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8321A" w14:textId="0A3DA2E7" w:rsidR="00ED4C30" w:rsidRDefault="00ED4C30" w:rsidP="00ED4C30">
      <w:pPr>
        <w:pStyle w:val="Title"/>
        <w:ind w:left="540" w:right="270" w:firstLine="720"/>
        <w:jc w:val="left"/>
        <w:rPr>
          <w:u w:val="none"/>
        </w:rPr>
      </w:pPr>
      <w:bookmarkStart w:id="0" w:name="_GoBack"/>
      <w:bookmarkEnd w:id="0"/>
      <w:r>
        <w:rPr>
          <w:u w:val="none"/>
        </w:rPr>
        <w:t>TO:</w:t>
      </w:r>
      <w:r w:rsidR="0002133A">
        <w:rPr>
          <w:u w:val="none"/>
        </w:rPr>
        <w:t xml:space="preserve"> </w:t>
      </w:r>
      <w:r>
        <w:rPr>
          <w:u w:val="none"/>
        </w:rPr>
        <w:tab/>
      </w:r>
      <w:r>
        <w:rPr>
          <w:u w:val="none"/>
        </w:rPr>
        <w:tab/>
        <w:t>All Participating Middle School Principals</w:t>
      </w:r>
    </w:p>
    <w:p w14:paraId="5126FC3E" w14:textId="6F1FA11C" w:rsidR="00ED4C30" w:rsidRDefault="00ED4C30" w:rsidP="00ED4C30">
      <w:pPr>
        <w:pStyle w:val="Title"/>
        <w:ind w:left="1260" w:right="270"/>
        <w:jc w:val="left"/>
        <w:rPr>
          <w:u w:val="none"/>
        </w:rPr>
      </w:pPr>
      <w:r>
        <w:rPr>
          <w:u w:val="none"/>
        </w:rPr>
        <w:t>FROM:</w:t>
      </w:r>
      <w:r w:rsidR="0002133A">
        <w:rPr>
          <w:u w:val="none"/>
        </w:rPr>
        <w:t xml:space="preserve"> </w:t>
      </w:r>
      <w:r>
        <w:rPr>
          <w:u w:val="none"/>
        </w:rPr>
        <w:tab/>
      </w:r>
      <w:r w:rsidR="0002133A">
        <w:rPr>
          <w:u w:val="none"/>
        </w:rPr>
        <w:tab/>
      </w:r>
      <w:r>
        <w:rPr>
          <w:u w:val="none"/>
        </w:rPr>
        <w:t>Daniel Q. Callister, Chairman</w:t>
      </w:r>
    </w:p>
    <w:p w14:paraId="5FA7A678" w14:textId="615BBBA5" w:rsidR="00ED4C30" w:rsidRDefault="002F6146" w:rsidP="00ED4C30">
      <w:pPr>
        <w:pStyle w:val="Title"/>
        <w:ind w:left="1260" w:right="270"/>
        <w:jc w:val="left"/>
        <w:rPr>
          <w:u w:val="none"/>
        </w:rPr>
      </w:pPr>
      <w:r>
        <w:rPr>
          <w:u w:val="none"/>
        </w:rPr>
        <w:t>SUBJECT:</w:t>
      </w:r>
      <w:r>
        <w:rPr>
          <w:u w:val="none"/>
        </w:rPr>
        <w:tab/>
        <w:t>2019</w:t>
      </w:r>
      <w:r w:rsidR="00ED4C30">
        <w:rPr>
          <w:u w:val="none"/>
        </w:rPr>
        <w:t xml:space="preserve"> “Do the Write Thing Challenge” </w:t>
      </w:r>
    </w:p>
    <w:p w14:paraId="3DAA4287" w14:textId="3F556F2D" w:rsidR="00ED4C30" w:rsidRDefault="002F6146" w:rsidP="00ED4C30">
      <w:pPr>
        <w:pStyle w:val="Title"/>
        <w:ind w:left="1260" w:right="270"/>
        <w:jc w:val="left"/>
        <w:rPr>
          <w:u w:val="none"/>
        </w:rPr>
      </w:pPr>
      <w:r>
        <w:rPr>
          <w:u w:val="none"/>
        </w:rPr>
        <w:t>DATE:</w:t>
      </w:r>
      <w:r>
        <w:rPr>
          <w:u w:val="none"/>
        </w:rPr>
        <w:tab/>
      </w:r>
      <w:r>
        <w:rPr>
          <w:u w:val="none"/>
        </w:rPr>
        <w:tab/>
        <w:t>August 2018</w:t>
      </w:r>
    </w:p>
    <w:p w14:paraId="47C71553" w14:textId="77777777" w:rsidR="00ED4C30" w:rsidRDefault="00ED4C30" w:rsidP="00ED4C30">
      <w:pPr>
        <w:pStyle w:val="Title"/>
        <w:ind w:left="1260" w:right="270"/>
        <w:jc w:val="left"/>
        <w:rPr>
          <w:sz w:val="22"/>
          <w:u w:val="none"/>
        </w:rPr>
      </w:pPr>
      <w:r>
        <w:rPr>
          <w:sz w:val="22"/>
          <w:u w:val="none"/>
        </w:rPr>
        <w:t>_____________________________________________________________</w:t>
      </w:r>
    </w:p>
    <w:p w14:paraId="3B89FAA7" w14:textId="77777777" w:rsidR="00ED4C30" w:rsidRDefault="00ED4C30" w:rsidP="00ED4C30">
      <w:pPr>
        <w:pStyle w:val="Title"/>
        <w:ind w:left="1260" w:right="270"/>
        <w:jc w:val="left"/>
        <w:rPr>
          <w:sz w:val="22"/>
          <w:szCs w:val="22"/>
          <w:u w:val="none"/>
        </w:rPr>
      </w:pPr>
    </w:p>
    <w:p w14:paraId="7D33DF6A" w14:textId="77777777" w:rsidR="00ED43D0" w:rsidRDefault="00ED43D0" w:rsidP="00ED4C30">
      <w:pPr>
        <w:pStyle w:val="Title"/>
        <w:ind w:left="1260" w:right="270"/>
        <w:jc w:val="left"/>
        <w:rPr>
          <w:sz w:val="22"/>
          <w:szCs w:val="22"/>
          <w:u w:val="none"/>
        </w:rPr>
      </w:pPr>
    </w:p>
    <w:p w14:paraId="4B96E4F8" w14:textId="3769DFF7" w:rsidR="002F6146" w:rsidRPr="00A603D1" w:rsidRDefault="002F6146" w:rsidP="00ED4C30">
      <w:pPr>
        <w:pStyle w:val="Title"/>
        <w:ind w:left="1260" w:right="270"/>
        <w:jc w:val="left"/>
        <w:rPr>
          <w:b w:val="0"/>
          <w:sz w:val="20"/>
          <w:u w:val="none"/>
        </w:rPr>
      </w:pPr>
      <w:r w:rsidRPr="00A603D1">
        <w:rPr>
          <w:sz w:val="20"/>
          <w:u w:val="none"/>
        </w:rPr>
        <w:t xml:space="preserve">              </w:t>
      </w:r>
      <w:r w:rsidRPr="00A603D1">
        <w:rPr>
          <w:b w:val="0"/>
          <w:sz w:val="20"/>
          <w:u w:val="none"/>
        </w:rPr>
        <w:t>This year we have witnessed students from across the country demand that we, as a nation, ensure their safety and that of their friends, families, schools and communities.  They are speaking up, calling on us to listen and to take action to end the violence they face.  At the National Campaign to Stop Violence, we are heeding those calls and have been for the past 23 years.  Through our hallmark program, the “Do the Write Thing” (DtWT) Challenge Program, we seek to empower youth, through their writings, with the ability to reduce youth violence.</w:t>
      </w:r>
    </w:p>
    <w:p w14:paraId="0CC33235" w14:textId="77777777" w:rsidR="002F6146" w:rsidRPr="00A603D1" w:rsidRDefault="002F6146" w:rsidP="00ED4C30">
      <w:pPr>
        <w:pStyle w:val="Title"/>
        <w:ind w:left="1260" w:right="270"/>
        <w:jc w:val="left"/>
        <w:rPr>
          <w:b w:val="0"/>
          <w:sz w:val="20"/>
          <w:u w:val="none"/>
        </w:rPr>
      </w:pPr>
    </w:p>
    <w:p w14:paraId="3761A8EB" w14:textId="279F157B" w:rsidR="00ED4C30" w:rsidRPr="00A603D1" w:rsidRDefault="00153D3A" w:rsidP="00ED4C30">
      <w:pPr>
        <w:pStyle w:val="Title"/>
        <w:tabs>
          <w:tab w:val="left" w:pos="8550"/>
        </w:tabs>
        <w:ind w:left="1260" w:right="270" w:firstLine="720"/>
        <w:jc w:val="left"/>
        <w:rPr>
          <w:b w:val="0"/>
          <w:sz w:val="20"/>
          <w:u w:val="none"/>
        </w:rPr>
      </w:pPr>
      <w:r w:rsidRPr="00A603D1">
        <w:rPr>
          <w:b w:val="0"/>
          <w:sz w:val="20"/>
          <w:u w:val="none"/>
        </w:rPr>
        <w:t>By</w:t>
      </w:r>
      <w:r w:rsidR="00ED4C30" w:rsidRPr="00A603D1">
        <w:rPr>
          <w:b w:val="0"/>
          <w:sz w:val="20"/>
          <w:u w:val="none"/>
        </w:rPr>
        <w:t xml:space="preserve"> agreeing to include your 6</w:t>
      </w:r>
      <w:r w:rsidR="00ED4C30" w:rsidRPr="00A603D1">
        <w:rPr>
          <w:b w:val="0"/>
          <w:sz w:val="20"/>
          <w:u w:val="none"/>
          <w:vertAlign w:val="superscript"/>
        </w:rPr>
        <w:t>th</w:t>
      </w:r>
      <w:r w:rsidR="00ED4C30" w:rsidRPr="00A603D1">
        <w:rPr>
          <w:b w:val="0"/>
          <w:sz w:val="20"/>
          <w:u w:val="none"/>
        </w:rPr>
        <w:t>, 7</w:t>
      </w:r>
      <w:r w:rsidR="00ED4C30" w:rsidRPr="00A603D1">
        <w:rPr>
          <w:b w:val="0"/>
          <w:sz w:val="20"/>
          <w:u w:val="none"/>
          <w:vertAlign w:val="superscript"/>
        </w:rPr>
        <w:t>th</w:t>
      </w:r>
      <w:r w:rsidR="00ED4C30" w:rsidRPr="00A603D1">
        <w:rPr>
          <w:b w:val="0"/>
          <w:sz w:val="20"/>
          <w:u w:val="none"/>
        </w:rPr>
        <w:t xml:space="preserve"> and 8</w:t>
      </w:r>
      <w:r w:rsidR="00ED4C30" w:rsidRPr="00A603D1">
        <w:rPr>
          <w:b w:val="0"/>
          <w:sz w:val="20"/>
          <w:u w:val="none"/>
          <w:vertAlign w:val="superscript"/>
        </w:rPr>
        <w:t>th</w:t>
      </w:r>
      <w:r w:rsidRPr="00A603D1">
        <w:rPr>
          <w:b w:val="0"/>
          <w:sz w:val="20"/>
          <w:u w:val="none"/>
        </w:rPr>
        <w:t xml:space="preserve"> grade students in the 2019</w:t>
      </w:r>
      <w:r w:rsidR="00ED4C30" w:rsidRPr="00A603D1">
        <w:rPr>
          <w:b w:val="0"/>
          <w:sz w:val="20"/>
          <w:u w:val="none"/>
        </w:rPr>
        <w:t xml:space="preserve"> </w:t>
      </w:r>
      <w:r w:rsidR="00ED4C30" w:rsidRPr="00A603D1">
        <w:rPr>
          <w:sz w:val="20"/>
          <w:u w:val="none"/>
        </w:rPr>
        <w:t>“</w:t>
      </w:r>
      <w:r w:rsidR="00ED4C30" w:rsidRPr="00A603D1">
        <w:rPr>
          <w:iCs/>
          <w:sz w:val="20"/>
          <w:u w:val="none"/>
        </w:rPr>
        <w:t>Do the Write Thing</w:t>
      </w:r>
      <w:r w:rsidRPr="00A603D1">
        <w:rPr>
          <w:iCs/>
          <w:sz w:val="20"/>
          <w:u w:val="none"/>
        </w:rPr>
        <w:t xml:space="preserve"> Challenge</w:t>
      </w:r>
      <w:r w:rsidR="00ED43D0">
        <w:rPr>
          <w:iCs/>
          <w:sz w:val="20"/>
          <w:u w:val="none"/>
        </w:rPr>
        <w:t>”</w:t>
      </w:r>
      <w:r w:rsidRPr="00A603D1">
        <w:rPr>
          <w:iCs/>
          <w:sz w:val="20"/>
          <w:u w:val="none"/>
        </w:rPr>
        <w:t xml:space="preserve"> </w:t>
      </w:r>
      <w:r w:rsidRPr="00A603D1">
        <w:rPr>
          <w:b w:val="0"/>
          <w:iCs/>
          <w:sz w:val="20"/>
          <w:u w:val="none"/>
        </w:rPr>
        <w:t>you will be giving them a voice</w:t>
      </w:r>
      <w:r w:rsidR="00ED4C30" w:rsidRPr="00A603D1">
        <w:rPr>
          <w:b w:val="0"/>
          <w:sz w:val="20"/>
          <w:u w:val="none"/>
        </w:rPr>
        <w:t>.</w:t>
      </w:r>
      <w:r w:rsidR="0002133A" w:rsidRPr="00A603D1">
        <w:rPr>
          <w:b w:val="0"/>
          <w:sz w:val="20"/>
          <w:u w:val="none"/>
        </w:rPr>
        <w:t xml:space="preserve"> </w:t>
      </w:r>
      <w:r w:rsidR="00ED4C30" w:rsidRPr="00A603D1">
        <w:rPr>
          <w:b w:val="0"/>
          <w:sz w:val="20"/>
          <w:u w:val="none"/>
        </w:rPr>
        <w:t>Starting this fall, you will be joined by hundreds of other school principals from across the United States in a coordinated, unique effort to give students the opportunity to communicate their thoughts on the impact of youth violence on their lives and to make personal commitments to reduce violence.</w:t>
      </w:r>
      <w:r w:rsidR="0002133A" w:rsidRPr="00A603D1">
        <w:rPr>
          <w:b w:val="0"/>
          <w:sz w:val="20"/>
          <w:u w:val="none"/>
        </w:rPr>
        <w:t xml:space="preserve"> </w:t>
      </w:r>
      <w:r w:rsidR="00ED4C30" w:rsidRPr="00A603D1">
        <w:rPr>
          <w:b w:val="0"/>
          <w:sz w:val="20"/>
          <w:u w:val="none"/>
        </w:rPr>
        <w:t xml:space="preserve">All costs for this program are generously paid for by our sponsors. </w:t>
      </w:r>
    </w:p>
    <w:p w14:paraId="389A0774" w14:textId="77777777" w:rsidR="00ED4C30" w:rsidRPr="00A603D1" w:rsidRDefault="00ED4C30" w:rsidP="00ED4C30">
      <w:pPr>
        <w:ind w:left="1260" w:right="270"/>
        <w:jc w:val="both"/>
        <w:rPr>
          <w:sz w:val="21"/>
          <w:szCs w:val="21"/>
        </w:rPr>
      </w:pPr>
    </w:p>
    <w:p w14:paraId="081CBCF1" w14:textId="25BEC82E" w:rsidR="00ED4C30" w:rsidRPr="00A603D1" w:rsidRDefault="00ED4C30" w:rsidP="006E0BEF">
      <w:pPr>
        <w:ind w:left="1260" w:right="270" w:firstLine="720"/>
        <w:rPr>
          <w:sz w:val="20"/>
          <w:szCs w:val="20"/>
        </w:rPr>
      </w:pPr>
      <w:r w:rsidRPr="00A603D1">
        <w:rPr>
          <w:sz w:val="20"/>
          <w:szCs w:val="20"/>
        </w:rPr>
        <w:t xml:space="preserve">Over the past twenty years, the </w:t>
      </w:r>
      <w:r w:rsidRPr="00A603D1">
        <w:rPr>
          <w:b/>
          <w:sz w:val="20"/>
          <w:szCs w:val="20"/>
        </w:rPr>
        <w:t>“Do the Write Thing Challenge</w:t>
      </w:r>
      <w:r w:rsidR="00ED43D0">
        <w:rPr>
          <w:b/>
          <w:sz w:val="20"/>
          <w:szCs w:val="20"/>
        </w:rPr>
        <w:t>”</w:t>
      </w:r>
      <w:r w:rsidRPr="00A603D1">
        <w:rPr>
          <w:sz w:val="20"/>
          <w:szCs w:val="20"/>
        </w:rPr>
        <w:t xml:space="preserve"> has proven to be effective in reducing youth violence in schools and communities across the United States. </w:t>
      </w:r>
      <w:r w:rsidR="003271BB" w:rsidRPr="00A603D1">
        <w:rPr>
          <w:sz w:val="20"/>
          <w:szCs w:val="20"/>
        </w:rPr>
        <w:t>In that time over</w:t>
      </w:r>
      <w:r w:rsidR="006E0BEF" w:rsidRPr="00A603D1">
        <w:rPr>
          <w:sz w:val="20"/>
          <w:szCs w:val="20"/>
        </w:rPr>
        <w:t xml:space="preserve"> one million</w:t>
      </w:r>
      <w:r w:rsidRPr="00A603D1">
        <w:rPr>
          <w:sz w:val="20"/>
          <w:szCs w:val="20"/>
        </w:rPr>
        <w:t xml:space="preserve"> students have accepted the “Challenge” to do something to reduce youth violence. Hundreds of books have been published and circulated containing the words of these students, both locally and nationally. </w:t>
      </w:r>
      <w:r w:rsidR="006E0BEF" w:rsidRPr="00A603D1">
        <w:rPr>
          <w:sz w:val="20"/>
          <w:szCs w:val="20"/>
        </w:rPr>
        <w:t xml:space="preserve">Recent research conducted by the University of Texas at El Paso on the “Do the Write Thing Challenge” found the program had a positive impact on the relationship between students, parents and teachers. Participating students exhibited a “greater empathy and understanding for the victims of violence.” Additionally the research showed that participating students show </w:t>
      </w:r>
      <w:r w:rsidR="006E0BEF" w:rsidRPr="00A603D1">
        <w:rPr>
          <w:b/>
          <w:sz w:val="20"/>
          <w:szCs w:val="20"/>
        </w:rPr>
        <w:t xml:space="preserve">“more positive behaviors and attitudes towards peers and teachers.” </w:t>
      </w:r>
      <w:r w:rsidR="006E0BEF" w:rsidRPr="00A603D1">
        <w:rPr>
          <w:sz w:val="20"/>
          <w:szCs w:val="20"/>
        </w:rPr>
        <w:t xml:space="preserve">The program has helped motivate widespread community involvement </w:t>
      </w:r>
      <w:r w:rsidR="00E40B77" w:rsidRPr="00A603D1">
        <w:rPr>
          <w:sz w:val="20"/>
          <w:szCs w:val="20"/>
        </w:rPr>
        <w:t>aimed at making schools and neighborhoods safer for young people. As a result t</w:t>
      </w:r>
      <w:r w:rsidRPr="00A603D1">
        <w:rPr>
          <w:sz w:val="20"/>
          <w:szCs w:val="20"/>
        </w:rPr>
        <w:t>he “Challenge” is especially proud of the support of thousands of adult volunteers across the country.</w:t>
      </w:r>
    </w:p>
    <w:p w14:paraId="51892E2F" w14:textId="77777777" w:rsidR="00ED4C30" w:rsidRPr="00A603D1" w:rsidRDefault="00ED4C30" w:rsidP="00ED4C30">
      <w:pPr>
        <w:ind w:left="1260" w:right="270"/>
        <w:jc w:val="both"/>
        <w:rPr>
          <w:sz w:val="20"/>
          <w:szCs w:val="20"/>
        </w:rPr>
      </w:pPr>
    </w:p>
    <w:p w14:paraId="16BDA99A" w14:textId="7FBB8D8C" w:rsidR="00ED4C30" w:rsidRPr="00A603D1" w:rsidRDefault="00ED4C30" w:rsidP="00ED4C30">
      <w:pPr>
        <w:ind w:left="1260" w:right="270" w:firstLine="720"/>
        <w:rPr>
          <w:b/>
          <w:sz w:val="20"/>
          <w:szCs w:val="20"/>
        </w:rPr>
      </w:pPr>
      <w:r w:rsidRPr="00A603D1">
        <w:rPr>
          <w:sz w:val="20"/>
          <w:szCs w:val="20"/>
        </w:rPr>
        <w:t xml:space="preserve">The packet enclosed, entitled </w:t>
      </w:r>
      <w:r w:rsidRPr="00A603D1">
        <w:rPr>
          <w:sz w:val="20"/>
          <w:szCs w:val="20"/>
          <w:u w:val="single"/>
        </w:rPr>
        <w:t>Instructions for Classroom Teachers</w:t>
      </w:r>
      <w:r w:rsidRPr="00A603D1">
        <w:rPr>
          <w:sz w:val="20"/>
          <w:szCs w:val="20"/>
        </w:rPr>
        <w:t xml:space="preserve"> explains this year’s </w:t>
      </w:r>
      <w:r w:rsidRPr="00A603D1">
        <w:rPr>
          <w:b/>
          <w:sz w:val="20"/>
          <w:szCs w:val="20"/>
        </w:rPr>
        <w:t>“</w:t>
      </w:r>
      <w:r w:rsidRPr="00A603D1">
        <w:rPr>
          <w:b/>
          <w:iCs/>
          <w:sz w:val="20"/>
          <w:szCs w:val="20"/>
        </w:rPr>
        <w:t>Do the Write Thing</w:t>
      </w:r>
      <w:r w:rsidR="00153D3A" w:rsidRPr="00A603D1">
        <w:rPr>
          <w:b/>
          <w:iCs/>
          <w:sz w:val="20"/>
          <w:szCs w:val="20"/>
        </w:rPr>
        <w:t xml:space="preserve"> Challenge</w:t>
      </w:r>
      <w:r w:rsidR="00ED43D0">
        <w:rPr>
          <w:b/>
          <w:iCs/>
          <w:sz w:val="20"/>
          <w:szCs w:val="20"/>
        </w:rPr>
        <w:t>”</w:t>
      </w:r>
      <w:r w:rsidR="00153D3A" w:rsidRPr="00A603D1">
        <w:rPr>
          <w:b/>
          <w:iCs/>
          <w:sz w:val="20"/>
          <w:szCs w:val="20"/>
        </w:rPr>
        <w:t xml:space="preserve"> </w:t>
      </w:r>
      <w:r w:rsidRPr="00A603D1">
        <w:rPr>
          <w:sz w:val="20"/>
          <w:szCs w:val="20"/>
        </w:rPr>
        <w:t>in more detail</w:t>
      </w:r>
      <w:r w:rsidRPr="00A603D1">
        <w:rPr>
          <w:b/>
          <w:sz w:val="20"/>
          <w:szCs w:val="20"/>
        </w:rPr>
        <w:t>.</w:t>
      </w:r>
      <w:r w:rsidR="0002133A" w:rsidRPr="00A603D1">
        <w:rPr>
          <w:b/>
          <w:sz w:val="20"/>
          <w:szCs w:val="20"/>
        </w:rPr>
        <w:t xml:space="preserve"> </w:t>
      </w:r>
      <w:r w:rsidRPr="00A603D1">
        <w:rPr>
          <w:bCs/>
          <w:sz w:val="20"/>
          <w:szCs w:val="20"/>
        </w:rPr>
        <w:t>This</w:t>
      </w:r>
      <w:r w:rsidRPr="00A603D1">
        <w:rPr>
          <w:sz w:val="20"/>
          <w:szCs w:val="20"/>
        </w:rPr>
        <w:t xml:space="preserve"> packet includes a letter to participating classroom teachers and information about program rules, entry deadlines, selection criteria, classroom discussions, common core application and student recognition</w:t>
      </w:r>
      <w:r w:rsidRPr="00A603D1">
        <w:rPr>
          <w:b/>
          <w:sz w:val="20"/>
          <w:szCs w:val="20"/>
        </w:rPr>
        <w:t>.</w:t>
      </w:r>
      <w:r w:rsidR="0002133A" w:rsidRPr="00A603D1">
        <w:rPr>
          <w:sz w:val="20"/>
          <w:szCs w:val="20"/>
        </w:rPr>
        <w:t xml:space="preserve"> </w:t>
      </w:r>
      <w:r w:rsidR="003271BB" w:rsidRPr="00A603D1">
        <w:rPr>
          <w:sz w:val="20"/>
          <w:szCs w:val="20"/>
        </w:rPr>
        <w:t xml:space="preserve">In addition you will find a brief summary of UTEP’s research outlining the benefits of using the </w:t>
      </w:r>
      <w:r w:rsidR="003271BB" w:rsidRPr="00A603D1">
        <w:rPr>
          <w:b/>
          <w:sz w:val="20"/>
          <w:szCs w:val="20"/>
        </w:rPr>
        <w:t>DtWT Challenge</w:t>
      </w:r>
      <w:r w:rsidR="003271BB" w:rsidRPr="00A603D1">
        <w:rPr>
          <w:sz w:val="20"/>
          <w:szCs w:val="20"/>
        </w:rPr>
        <w:t xml:space="preserve"> and information on how OJJDP’s campaign on “Changing Minds” dovetails with the </w:t>
      </w:r>
      <w:r w:rsidR="003271BB" w:rsidRPr="00A603D1">
        <w:rPr>
          <w:b/>
          <w:sz w:val="20"/>
          <w:szCs w:val="20"/>
        </w:rPr>
        <w:t>DtWT Challenge</w:t>
      </w:r>
      <w:r w:rsidR="003271BB" w:rsidRPr="00A603D1">
        <w:rPr>
          <w:sz w:val="20"/>
          <w:szCs w:val="20"/>
        </w:rPr>
        <w:t>.</w:t>
      </w:r>
      <w:r w:rsidR="001C64DE" w:rsidRPr="00A603D1">
        <w:rPr>
          <w:sz w:val="20"/>
          <w:szCs w:val="20"/>
        </w:rPr>
        <w:t xml:space="preserve"> </w:t>
      </w:r>
      <w:r w:rsidRPr="00A603D1">
        <w:rPr>
          <w:sz w:val="20"/>
          <w:szCs w:val="20"/>
        </w:rPr>
        <w:t xml:space="preserve">All of this information can be downloaded from our website, </w:t>
      </w:r>
      <w:hyperlink r:id="rId6" w:history="1">
        <w:r w:rsidRPr="00A603D1">
          <w:rPr>
            <w:rStyle w:val="Hyperlink"/>
            <w:sz w:val="20"/>
            <w:szCs w:val="20"/>
          </w:rPr>
          <w:t>www.dtwt.org</w:t>
        </w:r>
      </w:hyperlink>
      <w:r w:rsidRPr="00A603D1">
        <w:rPr>
          <w:sz w:val="20"/>
          <w:szCs w:val="20"/>
          <w:u w:val="single"/>
        </w:rPr>
        <w:t>.</w:t>
      </w:r>
      <w:r w:rsidRPr="00A603D1">
        <w:rPr>
          <w:sz w:val="20"/>
          <w:szCs w:val="20"/>
        </w:rPr>
        <w:t xml:space="preserve"> In addition, a video highlighting the National Recognition Week can be viewed. </w:t>
      </w:r>
    </w:p>
    <w:p w14:paraId="05203B56" w14:textId="77777777" w:rsidR="00ED4C30" w:rsidRPr="00A603D1" w:rsidRDefault="00ED4C30" w:rsidP="00ED4C30">
      <w:pPr>
        <w:ind w:left="1260" w:right="270"/>
        <w:jc w:val="both"/>
        <w:rPr>
          <w:sz w:val="20"/>
          <w:szCs w:val="20"/>
        </w:rPr>
      </w:pPr>
    </w:p>
    <w:p w14:paraId="4091032C" w14:textId="376CF600" w:rsidR="00ED4C30" w:rsidRPr="00A603D1" w:rsidRDefault="00ED4C30" w:rsidP="00ED4C30">
      <w:pPr>
        <w:ind w:left="1260" w:right="270" w:firstLine="720"/>
        <w:rPr>
          <w:b/>
          <w:sz w:val="20"/>
          <w:szCs w:val="20"/>
          <w:u w:val="single"/>
        </w:rPr>
      </w:pPr>
      <w:r w:rsidRPr="00A603D1">
        <w:rPr>
          <w:sz w:val="20"/>
          <w:szCs w:val="20"/>
        </w:rPr>
        <w:t>Please designate one person to be the contact person for your school.</w:t>
      </w:r>
      <w:r w:rsidR="0002133A" w:rsidRPr="00A603D1">
        <w:rPr>
          <w:sz w:val="20"/>
          <w:szCs w:val="20"/>
        </w:rPr>
        <w:t xml:space="preserve"> </w:t>
      </w:r>
      <w:r w:rsidRPr="00A603D1">
        <w:rPr>
          <w:sz w:val="20"/>
          <w:szCs w:val="20"/>
        </w:rPr>
        <w:t xml:space="preserve">This individual will need to collect the completed student writings from your teachers and deliver them to </w:t>
      </w:r>
      <w:r w:rsidR="00912086" w:rsidRPr="00A603D1">
        <w:rPr>
          <w:sz w:val="20"/>
          <w:szCs w:val="20"/>
        </w:rPr>
        <w:t>the</w:t>
      </w:r>
      <w:r w:rsidR="00153D3A" w:rsidRPr="00A603D1">
        <w:rPr>
          <w:sz w:val="20"/>
          <w:szCs w:val="20"/>
        </w:rPr>
        <w:t xml:space="preserve"> local coordinator for</w:t>
      </w:r>
      <w:r w:rsidR="00A603D1" w:rsidRPr="00A603D1">
        <w:rPr>
          <w:sz w:val="20"/>
          <w:szCs w:val="20"/>
        </w:rPr>
        <w:t xml:space="preserve"> the</w:t>
      </w:r>
      <w:r w:rsidR="00912086" w:rsidRPr="00A603D1">
        <w:rPr>
          <w:sz w:val="20"/>
          <w:szCs w:val="20"/>
        </w:rPr>
        <w:t xml:space="preserve"> National Campaign to Stop Violence. </w:t>
      </w:r>
      <w:r w:rsidR="0002133A" w:rsidRPr="00A603D1">
        <w:rPr>
          <w:sz w:val="20"/>
          <w:szCs w:val="20"/>
        </w:rPr>
        <w:t xml:space="preserve"> </w:t>
      </w:r>
      <w:r w:rsidR="001E340E" w:rsidRPr="00A603D1">
        <w:rPr>
          <w:b/>
          <w:sz w:val="20"/>
          <w:szCs w:val="20"/>
          <w:u w:val="single"/>
        </w:rPr>
        <w:t>The</w:t>
      </w:r>
      <w:r w:rsidRPr="00A603D1">
        <w:rPr>
          <w:b/>
          <w:sz w:val="20"/>
          <w:szCs w:val="20"/>
          <w:u w:val="single"/>
        </w:rPr>
        <w:t xml:space="preserve"> deadline for the su</w:t>
      </w:r>
      <w:r w:rsidR="001E340E" w:rsidRPr="00A603D1">
        <w:rPr>
          <w:b/>
          <w:sz w:val="20"/>
          <w:szCs w:val="20"/>
          <w:u w:val="single"/>
        </w:rPr>
        <w:t xml:space="preserve">bmission of student writings </w:t>
      </w:r>
      <w:r w:rsidRPr="00A603D1">
        <w:rPr>
          <w:b/>
          <w:sz w:val="20"/>
          <w:szCs w:val="20"/>
          <w:u w:val="single"/>
        </w:rPr>
        <w:t xml:space="preserve">is 5:00 PM on Friday, </w:t>
      </w:r>
      <w:r w:rsidR="00ED43D0">
        <w:rPr>
          <w:b/>
          <w:sz w:val="20"/>
          <w:szCs w:val="20"/>
          <w:u w:val="single"/>
        </w:rPr>
        <w:t>January 25</w:t>
      </w:r>
      <w:r w:rsidR="00A603D1" w:rsidRPr="00A603D1">
        <w:rPr>
          <w:b/>
          <w:sz w:val="20"/>
          <w:szCs w:val="20"/>
          <w:u w:val="single"/>
        </w:rPr>
        <w:t>, 2019</w:t>
      </w:r>
      <w:r w:rsidRPr="00A603D1">
        <w:rPr>
          <w:b/>
          <w:sz w:val="20"/>
          <w:szCs w:val="20"/>
          <w:u w:val="single"/>
        </w:rPr>
        <w:t>.</w:t>
      </w:r>
    </w:p>
    <w:p w14:paraId="163379EA" w14:textId="77777777" w:rsidR="00ED4C30" w:rsidRPr="00A603D1" w:rsidRDefault="00ED4C30" w:rsidP="00ED4C30">
      <w:pPr>
        <w:ind w:left="1260" w:right="270"/>
        <w:jc w:val="both"/>
        <w:rPr>
          <w:b/>
          <w:sz w:val="20"/>
          <w:szCs w:val="20"/>
        </w:rPr>
      </w:pPr>
    </w:p>
    <w:p w14:paraId="4FD8D20F" w14:textId="60AFCD1A" w:rsidR="002B4379" w:rsidRPr="00A603D1" w:rsidRDefault="00ED4C30" w:rsidP="00ED4C30">
      <w:pPr>
        <w:ind w:left="1260" w:right="270" w:firstLine="540"/>
        <w:rPr>
          <w:sz w:val="20"/>
          <w:szCs w:val="20"/>
        </w:rPr>
      </w:pPr>
      <w:r w:rsidRPr="00A603D1">
        <w:rPr>
          <w:sz w:val="20"/>
          <w:szCs w:val="20"/>
        </w:rPr>
        <w:t>If you have any qu</w:t>
      </w:r>
      <w:r w:rsidR="00A603D1" w:rsidRPr="00A603D1">
        <w:rPr>
          <w:sz w:val="20"/>
          <w:szCs w:val="20"/>
        </w:rPr>
        <w:t>estions, please call</w:t>
      </w:r>
      <w:r w:rsidR="003271BB" w:rsidRPr="00A603D1">
        <w:rPr>
          <w:sz w:val="20"/>
          <w:szCs w:val="20"/>
        </w:rPr>
        <w:t xml:space="preserve"> Lisa Cone</w:t>
      </w:r>
      <w:r w:rsidRPr="00A603D1">
        <w:rPr>
          <w:sz w:val="20"/>
          <w:szCs w:val="20"/>
        </w:rPr>
        <w:t xml:space="preserve"> at 1-800-256-0235.</w:t>
      </w:r>
      <w:r w:rsidR="0002133A" w:rsidRPr="00A603D1">
        <w:rPr>
          <w:sz w:val="20"/>
          <w:szCs w:val="20"/>
        </w:rPr>
        <w:t xml:space="preserve"> </w:t>
      </w:r>
      <w:r w:rsidRPr="00A603D1">
        <w:rPr>
          <w:sz w:val="20"/>
          <w:szCs w:val="20"/>
        </w:rPr>
        <w:t>Thank you again for supporting this year’s program.</w:t>
      </w:r>
      <w:r w:rsidR="0002133A" w:rsidRPr="00A603D1">
        <w:rPr>
          <w:sz w:val="20"/>
          <w:szCs w:val="20"/>
        </w:rPr>
        <w:t xml:space="preserve"> </w:t>
      </w:r>
      <w:r w:rsidRPr="00A603D1">
        <w:rPr>
          <w:sz w:val="20"/>
          <w:szCs w:val="20"/>
        </w:rPr>
        <w:t>We wish your students success and hope to see one of your teachers and one of your students in Washington, D.C. next July.</w:t>
      </w:r>
    </w:p>
    <w:sectPr w:rsidR="002B4379" w:rsidRPr="00A603D1" w:rsidSect="00ED43D0">
      <w:headerReference w:type="default" r:id="rId7"/>
      <w:pgSz w:w="12240" w:h="15840"/>
      <w:pgMar w:top="1260" w:right="1080" w:bottom="86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891FE" w14:textId="77777777" w:rsidR="004F3025" w:rsidRDefault="004F3025" w:rsidP="006F0917">
      <w:r>
        <w:separator/>
      </w:r>
    </w:p>
  </w:endnote>
  <w:endnote w:type="continuationSeparator" w:id="0">
    <w:p w14:paraId="02F357FB" w14:textId="77777777" w:rsidR="004F3025" w:rsidRDefault="004F3025" w:rsidP="006F0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29C3E" w14:textId="77777777" w:rsidR="004F3025" w:rsidRDefault="004F3025" w:rsidP="006F0917">
      <w:r>
        <w:separator/>
      </w:r>
    </w:p>
  </w:footnote>
  <w:footnote w:type="continuationSeparator" w:id="0">
    <w:p w14:paraId="32CF122D" w14:textId="77777777" w:rsidR="004F3025" w:rsidRDefault="004F3025" w:rsidP="006F0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48227" w14:textId="77777777" w:rsidR="00A603D1" w:rsidRDefault="00A603D1">
    <w:pPr>
      <w:pStyle w:val="Header"/>
    </w:pPr>
    <w:r>
      <w:rPr>
        <w:noProof/>
      </w:rPr>
      <w:drawing>
        <wp:anchor distT="0" distB="0" distL="114300" distR="114300" simplePos="0" relativeHeight="251658240" behindDoc="1" locked="0" layoutInCell="1" allowOverlap="1" wp14:anchorId="54DE113F" wp14:editId="66487553">
          <wp:simplePos x="0" y="0"/>
          <wp:positionH relativeFrom="column">
            <wp:posOffset>-1143000</wp:posOffset>
          </wp:positionH>
          <wp:positionV relativeFrom="paragraph">
            <wp:posOffset>-461010</wp:posOffset>
          </wp:positionV>
          <wp:extent cx="7772067" cy="10062210"/>
          <wp:effectExtent l="0" t="0" r="0" b="0"/>
          <wp:wrapNone/>
          <wp:docPr id="2" name="Picture 2" descr="Macintosh HD:Users:BB old:Desktop:NCSV Letterhead 2016.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B old:Desktop:NCSV Letterhead 2016.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512" cy="1006278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C30"/>
    <w:rsid w:val="0002133A"/>
    <w:rsid w:val="00136DE7"/>
    <w:rsid w:val="00153D3A"/>
    <w:rsid w:val="001C64DE"/>
    <w:rsid w:val="001E340E"/>
    <w:rsid w:val="002B4379"/>
    <w:rsid w:val="002F6146"/>
    <w:rsid w:val="003271BB"/>
    <w:rsid w:val="004F3025"/>
    <w:rsid w:val="006E0BEF"/>
    <w:rsid w:val="006F0917"/>
    <w:rsid w:val="008051CF"/>
    <w:rsid w:val="008378AD"/>
    <w:rsid w:val="00912086"/>
    <w:rsid w:val="00A603D1"/>
    <w:rsid w:val="00C5260C"/>
    <w:rsid w:val="00C901C4"/>
    <w:rsid w:val="00D045F9"/>
    <w:rsid w:val="00D21A95"/>
    <w:rsid w:val="00D3468F"/>
    <w:rsid w:val="00E40B77"/>
    <w:rsid w:val="00EB6784"/>
    <w:rsid w:val="00ED43D0"/>
    <w:rsid w:val="00ED4C3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17A369"/>
  <w15:docId w15:val="{520895C9-C4BE-44A0-ABAE-2864E146D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C30"/>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917"/>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6F0917"/>
  </w:style>
  <w:style w:type="paragraph" w:styleId="Footer">
    <w:name w:val="footer"/>
    <w:basedOn w:val="Normal"/>
    <w:link w:val="FooterChar"/>
    <w:uiPriority w:val="99"/>
    <w:unhideWhenUsed/>
    <w:rsid w:val="006F0917"/>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6F0917"/>
  </w:style>
  <w:style w:type="paragraph" w:styleId="BalloonText">
    <w:name w:val="Balloon Text"/>
    <w:basedOn w:val="Normal"/>
    <w:link w:val="BalloonTextChar"/>
    <w:uiPriority w:val="99"/>
    <w:semiHidden/>
    <w:unhideWhenUsed/>
    <w:rsid w:val="006F0917"/>
    <w:rPr>
      <w:rFonts w:ascii="Lucida Grande" w:eastAsiaTheme="minorEastAsia" w:hAnsi="Lucida Grande" w:cstheme="minorBidi"/>
      <w:sz w:val="18"/>
      <w:szCs w:val="18"/>
    </w:rPr>
  </w:style>
  <w:style w:type="character" w:customStyle="1" w:styleId="BalloonTextChar">
    <w:name w:val="Balloon Text Char"/>
    <w:basedOn w:val="DefaultParagraphFont"/>
    <w:link w:val="BalloonText"/>
    <w:uiPriority w:val="99"/>
    <w:semiHidden/>
    <w:rsid w:val="006F0917"/>
    <w:rPr>
      <w:rFonts w:ascii="Lucida Grande" w:hAnsi="Lucida Grande"/>
      <w:sz w:val="18"/>
      <w:szCs w:val="18"/>
    </w:rPr>
  </w:style>
  <w:style w:type="paragraph" w:styleId="Title">
    <w:name w:val="Title"/>
    <w:basedOn w:val="Normal"/>
    <w:link w:val="TitleChar"/>
    <w:qFormat/>
    <w:rsid w:val="00ED4C30"/>
    <w:pPr>
      <w:jc w:val="center"/>
    </w:pPr>
    <w:rPr>
      <w:rFonts w:ascii="Times New Roman" w:eastAsia="Times New Roman" w:hAnsi="Times New Roman"/>
      <w:b/>
      <w:szCs w:val="20"/>
      <w:u w:val="single"/>
    </w:rPr>
  </w:style>
  <w:style w:type="character" w:customStyle="1" w:styleId="TitleChar">
    <w:name w:val="Title Char"/>
    <w:basedOn w:val="DefaultParagraphFont"/>
    <w:link w:val="Title"/>
    <w:rsid w:val="00ED4C30"/>
    <w:rPr>
      <w:rFonts w:ascii="Times New Roman" w:eastAsia="Times New Roman" w:hAnsi="Times New Roman" w:cs="Times New Roman"/>
      <w:b/>
      <w:szCs w:val="20"/>
      <w:u w:val="single"/>
    </w:rPr>
  </w:style>
  <w:style w:type="character" w:styleId="Hyperlink">
    <w:name w:val="Hyperlink"/>
    <w:rsid w:val="00ED4C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tw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Kuwait-America Foundation</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DiFilippo</dc:creator>
  <cp:keywords/>
  <dc:description/>
  <cp:lastModifiedBy>stanley colimon</cp:lastModifiedBy>
  <cp:revision>2</cp:revision>
  <cp:lastPrinted>2016-09-06T14:31:00Z</cp:lastPrinted>
  <dcterms:created xsi:type="dcterms:W3CDTF">2018-12-01T02:44:00Z</dcterms:created>
  <dcterms:modified xsi:type="dcterms:W3CDTF">2018-12-01T02:44:00Z</dcterms:modified>
</cp:coreProperties>
</file>