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DCDE5" w14:textId="7F578EE6" w:rsidR="00D0461A" w:rsidRDefault="00D0461A">
      <w:r>
        <w:t xml:space="preserve">Below is a </w:t>
      </w:r>
      <w:r w:rsidR="00C3560B">
        <w:t>list</w:t>
      </w:r>
      <w:r>
        <w:t xml:space="preserve"> of items you will need to bring to your appointment. If you are a new client an </w:t>
      </w:r>
      <w:r w:rsidRPr="00907D36">
        <w:rPr>
          <w:color w:val="FF0000"/>
        </w:rPr>
        <w:t>*</w:t>
      </w:r>
      <w:r>
        <w:t>(asterisk) will be by the items for you!</w:t>
      </w:r>
    </w:p>
    <w:p w14:paraId="2927A0B8" w14:textId="2B1C0E8D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Driver's License(s)</w:t>
      </w:r>
      <w:r w:rsidR="00907D36" w:rsidRPr="00907D36">
        <w:rPr>
          <w:color w:val="FF0000"/>
        </w:rPr>
        <w:t>*</w:t>
      </w:r>
    </w:p>
    <w:p w14:paraId="6A8C98F7" w14:textId="65A32DDD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Social Security card(s)</w:t>
      </w:r>
      <w:r w:rsidR="00907D36" w:rsidRPr="00907D36">
        <w:rPr>
          <w:color w:val="FF0000"/>
        </w:rPr>
        <w:t>*</w:t>
      </w:r>
    </w:p>
    <w:p w14:paraId="72B8B8E8" w14:textId="6239FCC6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Dependents' Social Security Card and Birth Certificate</w:t>
      </w:r>
      <w:r w:rsidR="00907D36" w:rsidRPr="00907D36">
        <w:rPr>
          <w:color w:val="FF0000"/>
        </w:rPr>
        <w:t>*</w:t>
      </w:r>
    </w:p>
    <w:p w14:paraId="0DE16956" w14:textId="2FEE9EA4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Childcare expenses and provider information</w:t>
      </w:r>
    </w:p>
    <w:p w14:paraId="4183657F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 xml:space="preserve">Wage Statements/W2s </w:t>
      </w:r>
    </w:p>
    <w:p w14:paraId="6295C1C3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 xml:space="preserve">Self-employment business income and expenses/1099-MISC </w:t>
      </w:r>
    </w:p>
    <w:p w14:paraId="53BDC3FC" w14:textId="7048CA93" w:rsidR="002005B9" w:rsidRDefault="002005B9" w:rsidP="00C3560B">
      <w:pPr>
        <w:pStyle w:val="ListParagraph"/>
        <w:numPr>
          <w:ilvl w:val="0"/>
          <w:numId w:val="1"/>
        </w:numPr>
        <w:spacing w:after="0"/>
      </w:pPr>
      <w:r>
        <w:t>Form 1095-A Marketplace Health Insurance</w:t>
      </w:r>
    </w:p>
    <w:p w14:paraId="3BFEB672" w14:textId="77777777" w:rsidR="00D0461A" w:rsidRDefault="00E5441A" w:rsidP="00C3560B">
      <w:pPr>
        <w:pStyle w:val="ListParagraph"/>
        <w:numPr>
          <w:ilvl w:val="0"/>
          <w:numId w:val="1"/>
        </w:numPr>
        <w:spacing w:after="0"/>
      </w:pPr>
      <w:r>
        <w:t xml:space="preserve">Form 1099-R Retirement Income </w:t>
      </w:r>
    </w:p>
    <w:p w14:paraId="1BB7671D" w14:textId="77777777" w:rsidR="00E5441A" w:rsidRDefault="00E5441A" w:rsidP="00C3560B">
      <w:pPr>
        <w:pStyle w:val="ListParagraph"/>
        <w:numPr>
          <w:ilvl w:val="0"/>
          <w:numId w:val="1"/>
        </w:numPr>
        <w:spacing w:after="0"/>
      </w:pPr>
      <w:r>
        <w:t>Form RRB-1099 Railroad Retirement</w:t>
      </w:r>
    </w:p>
    <w:p w14:paraId="4C8EEAB1" w14:textId="77777777" w:rsidR="00D0461A" w:rsidRDefault="00E5441A" w:rsidP="00C3560B">
      <w:pPr>
        <w:pStyle w:val="ListParagraph"/>
        <w:numPr>
          <w:ilvl w:val="0"/>
          <w:numId w:val="1"/>
        </w:numPr>
        <w:spacing w:after="0"/>
      </w:pPr>
      <w:r>
        <w:t xml:space="preserve">Form 1099-G Unemployment income </w:t>
      </w:r>
    </w:p>
    <w:p w14:paraId="0A404278" w14:textId="77777777" w:rsidR="00D0461A" w:rsidRDefault="00E5441A" w:rsidP="00C3560B">
      <w:pPr>
        <w:pStyle w:val="ListParagraph"/>
        <w:numPr>
          <w:ilvl w:val="0"/>
          <w:numId w:val="1"/>
        </w:numPr>
        <w:spacing w:after="0"/>
      </w:pPr>
      <w:r>
        <w:t xml:space="preserve">Form 1099-C </w:t>
      </w:r>
      <w:r w:rsidR="00D0461A">
        <w:t>Cancel</w:t>
      </w:r>
      <w:r>
        <w:t xml:space="preserve">ed Debt Amount </w:t>
      </w:r>
    </w:p>
    <w:p w14:paraId="4D615C07" w14:textId="77777777" w:rsidR="00D0461A" w:rsidRDefault="00E5441A" w:rsidP="00C3560B">
      <w:pPr>
        <w:pStyle w:val="ListParagraph"/>
        <w:numPr>
          <w:ilvl w:val="0"/>
          <w:numId w:val="1"/>
        </w:numPr>
        <w:spacing w:after="0"/>
      </w:pPr>
      <w:r>
        <w:t xml:space="preserve">Form SSA-1099 Social Security income </w:t>
      </w:r>
    </w:p>
    <w:p w14:paraId="6200117B" w14:textId="77777777" w:rsidR="00E5441A" w:rsidRDefault="00E5441A" w:rsidP="00C3560B">
      <w:pPr>
        <w:pStyle w:val="ListParagraph"/>
        <w:numPr>
          <w:ilvl w:val="0"/>
          <w:numId w:val="1"/>
        </w:numPr>
        <w:spacing w:after="0"/>
      </w:pPr>
      <w:r>
        <w:t xml:space="preserve">Form 1099-G State refund amount </w:t>
      </w:r>
    </w:p>
    <w:p w14:paraId="3DB47EFF" w14:textId="77777777" w:rsidR="00E5441A" w:rsidRDefault="00E5441A" w:rsidP="00C3560B">
      <w:pPr>
        <w:pStyle w:val="ListParagraph"/>
        <w:numPr>
          <w:ilvl w:val="0"/>
          <w:numId w:val="1"/>
        </w:numPr>
        <w:spacing w:after="0"/>
      </w:pPr>
      <w:r>
        <w:t xml:space="preserve">Form 1098 Mortgage or home equity loan interest paid </w:t>
      </w:r>
    </w:p>
    <w:p w14:paraId="066543C8" w14:textId="77777777" w:rsidR="00E5441A" w:rsidRDefault="00E5441A" w:rsidP="00C3560B">
      <w:pPr>
        <w:pStyle w:val="ListParagraph"/>
        <w:numPr>
          <w:ilvl w:val="0"/>
          <w:numId w:val="1"/>
        </w:numPr>
        <w:spacing w:after="0"/>
      </w:pPr>
      <w:r>
        <w:t>Form1099-INT Interest</w:t>
      </w:r>
    </w:p>
    <w:p w14:paraId="4E07695B" w14:textId="77777777" w:rsidR="00E5441A" w:rsidRDefault="00E5441A" w:rsidP="00C3560B">
      <w:pPr>
        <w:pStyle w:val="ListParagraph"/>
        <w:numPr>
          <w:ilvl w:val="0"/>
          <w:numId w:val="1"/>
        </w:numPr>
        <w:spacing w:after="0"/>
      </w:pPr>
      <w:r>
        <w:t>Form 1099-DIV Dividend income</w:t>
      </w:r>
    </w:p>
    <w:p w14:paraId="7BEAC6E1" w14:textId="77777777" w:rsidR="00E5441A" w:rsidRDefault="00E5441A" w:rsidP="00C3560B">
      <w:pPr>
        <w:pStyle w:val="ListParagraph"/>
        <w:numPr>
          <w:ilvl w:val="0"/>
          <w:numId w:val="1"/>
        </w:numPr>
        <w:spacing w:after="0"/>
      </w:pPr>
      <w:r>
        <w:t>Form 1098-T Tuition &amp; Fees</w:t>
      </w:r>
    </w:p>
    <w:p w14:paraId="412F5E5A" w14:textId="77777777" w:rsidR="00E5441A" w:rsidRDefault="00E5441A" w:rsidP="00C3560B">
      <w:pPr>
        <w:pStyle w:val="ListParagraph"/>
        <w:numPr>
          <w:ilvl w:val="0"/>
          <w:numId w:val="1"/>
        </w:numPr>
        <w:spacing w:after="0"/>
      </w:pPr>
      <w:r>
        <w:t xml:space="preserve">Form 1098-E Student loan interest </w:t>
      </w:r>
    </w:p>
    <w:p w14:paraId="2518939B" w14:textId="77777777" w:rsidR="00E5441A" w:rsidRDefault="00E5441A" w:rsidP="00C3560B">
      <w:pPr>
        <w:pStyle w:val="ListParagraph"/>
        <w:numPr>
          <w:ilvl w:val="0"/>
          <w:numId w:val="1"/>
        </w:numPr>
        <w:spacing w:after="0"/>
      </w:pPr>
      <w:r>
        <w:t xml:space="preserve">Educator expenses </w:t>
      </w:r>
      <w:r w:rsidR="00C3560B">
        <w:t>($</w:t>
      </w:r>
      <w:r>
        <w:t xml:space="preserve">250.00 </w:t>
      </w:r>
      <w:r w:rsidR="00C3560B">
        <w:t>Maximum)</w:t>
      </w:r>
      <w:r>
        <w:t xml:space="preserve"> </w:t>
      </w:r>
    </w:p>
    <w:p w14:paraId="19BF62D2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IRA contributions</w:t>
      </w:r>
      <w:r w:rsidR="00C3560B">
        <w:t xml:space="preserve"> </w:t>
      </w:r>
    </w:p>
    <w:p w14:paraId="24873E74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Statements on the sales of stocks or bonds/1099-B</w:t>
      </w:r>
    </w:p>
    <w:p w14:paraId="73775204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Lottery or gambling winnings/losses</w:t>
      </w:r>
    </w:p>
    <w:p w14:paraId="722A1C0C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Inco</w:t>
      </w:r>
      <w:r w:rsidR="00C3560B">
        <w:t>me and expenses from R</w:t>
      </w:r>
      <w:r>
        <w:t>entals</w:t>
      </w:r>
    </w:p>
    <w:p w14:paraId="4F178F80" w14:textId="77777777" w:rsidR="00D0461A" w:rsidRDefault="00C3560B" w:rsidP="00C3560B">
      <w:pPr>
        <w:pStyle w:val="ListParagraph"/>
        <w:numPr>
          <w:ilvl w:val="0"/>
          <w:numId w:val="1"/>
        </w:numPr>
        <w:spacing w:after="0"/>
      </w:pPr>
      <w:r>
        <w:t>Alimony paid or received</w:t>
      </w:r>
    </w:p>
    <w:p w14:paraId="79BE2D26" w14:textId="77777777" w:rsidR="00D0461A" w:rsidRDefault="00C3560B" w:rsidP="00C3560B">
      <w:pPr>
        <w:pStyle w:val="ListParagraph"/>
        <w:numPr>
          <w:ilvl w:val="0"/>
          <w:numId w:val="1"/>
        </w:numPr>
        <w:spacing w:after="0"/>
      </w:pPr>
      <w:r>
        <w:t>Record of P</w:t>
      </w:r>
      <w:r w:rsidR="00D0461A">
        <w:t>u</w:t>
      </w:r>
      <w:r>
        <w:t>rchase or Sale of R</w:t>
      </w:r>
      <w:r w:rsidR="00D0461A">
        <w:t>esidence</w:t>
      </w:r>
    </w:p>
    <w:p w14:paraId="160626AD" w14:textId="77777777" w:rsidR="00D0461A" w:rsidRDefault="00C3560B" w:rsidP="00C3560B">
      <w:pPr>
        <w:pStyle w:val="ListParagraph"/>
        <w:numPr>
          <w:ilvl w:val="0"/>
          <w:numId w:val="1"/>
        </w:numPr>
        <w:spacing w:after="0"/>
      </w:pPr>
      <w:r>
        <w:t>Medical and Dental E</w:t>
      </w:r>
      <w:r w:rsidR="00D0461A">
        <w:t>xpenses</w:t>
      </w:r>
    </w:p>
    <w:p w14:paraId="4EF4E84A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 xml:space="preserve">Real estate </w:t>
      </w:r>
      <w:r w:rsidR="00C3560B">
        <w:t>and Personal P</w:t>
      </w:r>
      <w:r>
        <w:t>roperty taxes</w:t>
      </w:r>
    </w:p>
    <w:p w14:paraId="24A5EE13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Estimated taxes or foreign taxes paid</w:t>
      </w:r>
    </w:p>
    <w:p w14:paraId="63F15114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Cash and non-cash charitable donations</w:t>
      </w:r>
    </w:p>
    <w:p w14:paraId="22797574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Unreimbursed employment-related expenses</w:t>
      </w:r>
    </w:p>
    <w:p w14:paraId="6AA76214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Casualty or theft losses</w:t>
      </w:r>
    </w:p>
    <w:p w14:paraId="7F7337AF" w14:textId="543FBD08" w:rsidR="00133586" w:rsidRDefault="00D0461A" w:rsidP="00C3560B">
      <w:pPr>
        <w:pStyle w:val="ListParagraph"/>
        <w:numPr>
          <w:ilvl w:val="0"/>
          <w:numId w:val="1"/>
        </w:numPr>
        <w:spacing w:after="0"/>
      </w:pPr>
      <w:r>
        <w:t>Prior Year Federal and State tax return (New Client</w:t>
      </w:r>
      <w:r w:rsidR="00CA4B56">
        <w:t xml:space="preserve">s </w:t>
      </w:r>
      <w:r w:rsidR="00B855A2">
        <w:t>Only)</w:t>
      </w:r>
      <w:r w:rsidR="00B855A2" w:rsidRPr="00907D36">
        <w:rPr>
          <w:color w:val="FF0000"/>
        </w:rPr>
        <w:t xml:space="preserve"> *</w:t>
      </w:r>
    </w:p>
    <w:sectPr w:rsidR="001335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0425E" w14:textId="77777777" w:rsidR="00670EF0" w:rsidRDefault="00670EF0" w:rsidP="00D0461A">
      <w:pPr>
        <w:spacing w:after="0" w:line="240" w:lineRule="auto"/>
      </w:pPr>
      <w:r>
        <w:separator/>
      </w:r>
    </w:p>
  </w:endnote>
  <w:endnote w:type="continuationSeparator" w:id="0">
    <w:p w14:paraId="676882D6" w14:textId="77777777" w:rsidR="00670EF0" w:rsidRDefault="00670EF0" w:rsidP="00D0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3076014" w14:paraId="57CAB083" w14:textId="77777777" w:rsidTr="63076014">
      <w:tc>
        <w:tcPr>
          <w:tcW w:w="3120" w:type="dxa"/>
        </w:tcPr>
        <w:p w14:paraId="03FCB292" w14:textId="109E4C27" w:rsidR="63076014" w:rsidRDefault="63076014" w:rsidP="63076014">
          <w:pPr>
            <w:pStyle w:val="Header"/>
            <w:ind w:left="-115"/>
          </w:pPr>
        </w:p>
      </w:tc>
      <w:tc>
        <w:tcPr>
          <w:tcW w:w="3120" w:type="dxa"/>
        </w:tcPr>
        <w:p w14:paraId="39CFC926" w14:textId="65F98572" w:rsidR="63076014" w:rsidRDefault="63076014" w:rsidP="63076014">
          <w:pPr>
            <w:pStyle w:val="Header"/>
            <w:jc w:val="center"/>
          </w:pPr>
        </w:p>
      </w:tc>
      <w:tc>
        <w:tcPr>
          <w:tcW w:w="3120" w:type="dxa"/>
        </w:tcPr>
        <w:p w14:paraId="71F32D76" w14:textId="3448A2DF" w:rsidR="63076014" w:rsidRDefault="63076014" w:rsidP="63076014">
          <w:pPr>
            <w:pStyle w:val="Header"/>
            <w:ind w:right="-115"/>
            <w:jc w:val="right"/>
          </w:pPr>
        </w:p>
      </w:tc>
    </w:tr>
  </w:tbl>
  <w:p w14:paraId="70FC9E8C" w14:textId="45EF22CF" w:rsidR="63076014" w:rsidRDefault="63076014" w:rsidP="63076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5EF0A" w14:textId="77777777" w:rsidR="00670EF0" w:rsidRDefault="00670EF0" w:rsidP="00D0461A">
      <w:pPr>
        <w:spacing w:after="0" w:line="240" w:lineRule="auto"/>
      </w:pPr>
      <w:r>
        <w:separator/>
      </w:r>
    </w:p>
  </w:footnote>
  <w:footnote w:type="continuationSeparator" w:id="0">
    <w:p w14:paraId="2FECAF5F" w14:textId="77777777" w:rsidR="00670EF0" w:rsidRDefault="00670EF0" w:rsidP="00D0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A6659" w14:textId="28D6E0E4" w:rsidR="00D0461A" w:rsidRDefault="00AC1B8F" w:rsidP="63076014">
    <w:pPr>
      <w:pStyle w:val="Header"/>
      <w:jc w:val="center"/>
    </w:pPr>
    <w:r>
      <w:rPr>
        <w:noProof/>
      </w:rPr>
      <w:drawing>
        <wp:inline distT="0" distB="0" distL="0" distR="0" wp14:anchorId="2C9934CC" wp14:editId="56E81E05">
          <wp:extent cx="1318260" cy="1214743"/>
          <wp:effectExtent l="0" t="0" r="0" b="508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771" cy="1231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37501D" w14:textId="77777777" w:rsidR="00D0461A" w:rsidRDefault="00D04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10C32"/>
    <w:multiLevelType w:val="hybridMultilevel"/>
    <w:tmpl w:val="49D6F6E8"/>
    <w:lvl w:ilvl="0" w:tplc="4B4E7606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2MjMxMjE2MbSwMDRS0lEKTi0uzszPAykwqgUAVmjs4ywAAAA="/>
  </w:docVars>
  <w:rsids>
    <w:rsidRoot w:val="00D0461A"/>
    <w:rsid w:val="000839FF"/>
    <w:rsid w:val="000C68BF"/>
    <w:rsid w:val="00133586"/>
    <w:rsid w:val="002005B9"/>
    <w:rsid w:val="004B22DC"/>
    <w:rsid w:val="005C1645"/>
    <w:rsid w:val="00670EF0"/>
    <w:rsid w:val="00907D36"/>
    <w:rsid w:val="00A127FC"/>
    <w:rsid w:val="00A17990"/>
    <w:rsid w:val="00AC1B8F"/>
    <w:rsid w:val="00B855A2"/>
    <w:rsid w:val="00C3560B"/>
    <w:rsid w:val="00CA4B56"/>
    <w:rsid w:val="00D0461A"/>
    <w:rsid w:val="00DE0713"/>
    <w:rsid w:val="00E5441A"/>
    <w:rsid w:val="6307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28778"/>
  <w15:docId w15:val="{5F9C9259-8F4F-48CF-B53A-3810CFC5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61A"/>
  </w:style>
  <w:style w:type="paragraph" w:styleId="Footer">
    <w:name w:val="footer"/>
    <w:basedOn w:val="Normal"/>
    <w:link w:val="FooterChar"/>
    <w:uiPriority w:val="99"/>
    <w:unhideWhenUsed/>
    <w:rsid w:val="00D0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61A"/>
  </w:style>
  <w:style w:type="paragraph" w:styleId="BalloonText">
    <w:name w:val="Balloon Text"/>
    <w:basedOn w:val="Normal"/>
    <w:link w:val="BalloonTextChar"/>
    <w:uiPriority w:val="99"/>
    <w:semiHidden/>
    <w:unhideWhenUsed/>
    <w:rsid w:val="00D0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560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JSTS2</dc:creator>
  <cp:lastModifiedBy>LaTeisha Lawrence</cp:lastModifiedBy>
  <cp:revision>5</cp:revision>
  <cp:lastPrinted>2017-01-19T20:14:00Z</cp:lastPrinted>
  <dcterms:created xsi:type="dcterms:W3CDTF">2020-11-12T18:49:00Z</dcterms:created>
  <dcterms:modified xsi:type="dcterms:W3CDTF">2021-03-01T18:16:00Z</dcterms:modified>
</cp:coreProperties>
</file>