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9119" w14:textId="3DC6CBFC" w:rsidR="00E37474" w:rsidRPr="00E37474" w:rsidRDefault="00E37474" w:rsidP="00E37474">
      <w:r>
        <w:rPr>
          <w:b/>
          <w:bCs/>
        </w:rPr>
        <w:t>OnPoint Auto Customs</w:t>
      </w:r>
      <w:r w:rsidRPr="00E37474">
        <w:rPr>
          <w:b/>
          <w:bCs/>
        </w:rPr>
        <w:t xml:space="preserve"> Service Contract</w:t>
      </w:r>
    </w:p>
    <w:p w14:paraId="134921E2" w14:textId="77777777" w:rsidR="00E37474" w:rsidRPr="00E37474" w:rsidRDefault="00E37474" w:rsidP="00E37474">
      <w:r w:rsidRPr="00E37474">
        <w:t xml:space="preserve">This Auto Repair Service Contract ("Contract") is entered into as of the date below by and between </w:t>
      </w:r>
      <w:r w:rsidRPr="00E37474">
        <w:rPr>
          <w:b/>
          <w:bCs/>
        </w:rPr>
        <w:t>OnPoint Auto Customs</w:t>
      </w:r>
      <w:r w:rsidRPr="00E37474">
        <w:t xml:space="preserve"> ("Service Provider") and the undersigned client ("Client"). By signing this Contract, Client agrees to the terms and conditions set forth herein for the services and/or products provided by OnPoint Auto Customs.</w:t>
      </w:r>
    </w:p>
    <w:p w14:paraId="77A59E9C" w14:textId="77777777" w:rsidR="00E37474" w:rsidRPr="00E37474" w:rsidRDefault="00E37474" w:rsidP="00E37474">
      <w:r w:rsidRPr="00E37474">
        <w:pict w14:anchorId="5AE19272">
          <v:rect id="_x0000_i1103" style="width:0;height:1.5pt" o:hralign="center" o:hrstd="t" o:hr="t" fillcolor="#a0a0a0" stroked="f"/>
        </w:pict>
      </w:r>
    </w:p>
    <w:p w14:paraId="27C2B9C3" w14:textId="77777777" w:rsidR="00E37474" w:rsidRPr="00E37474" w:rsidRDefault="00E37474" w:rsidP="00E37474">
      <w:r w:rsidRPr="00E37474">
        <w:rPr>
          <w:b/>
          <w:bCs/>
        </w:rPr>
        <w:t>1. Scope of Services</w:t>
      </w:r>
      <w:r w:rsidRPr="00E37474">
        <w:t xml:space="preserve"> </w:t>
      </w:r>
      <w:proofErr w:type="gramStart"/>
      <w:r w:rsidRPr="00E37474">
        <w:t>The</w:t>
      </w:r>
      <w:proofErr w:type="gramEnd"/>
      <w:r w:rsidRPr="00E37474">
        <w:t xml:space="preserve"> Service Provider agrees to perform the following services as agreed upon by the Client:</w:t>
      </w:r>
    </w:p>
    <w:p w14:paraId="745D47AD" w14:textId="77777777" w:rsidR="00E37474" w:rsidRPr="00E37474" w:rsidRDefault="00E37474" w:rsidP="00E37474">
      <w:pPr>
        <w:numPr>
          <w:ilvl w:val="0"/>
          <w:numId w:val="1"/>
        </w:numPr>
      </w:pPr>
      <w:r w:rsidRPr="00E37474">
        <w:t>Auto repair and maintenance services</w:t>
      </w:r>
    </w:p>
    <w:p w14:paraId="3993AFE2" w14:textId="77777777" w:rsidR="00E37474" w:rsidRPr="00E37474" w:rsidRDefault="00E37474" w:rsidP="00E37474">
      <w:pPr>
        <w:numPr>
          <w:ilvl w:val="0"/>
          <w:numId w:val="1"/>
        </w:numPr>
      </w:pPr>
      <w:r w:rsidRPr="00E37474">
        <w:t>Custom work and modifications</w:t>
      </w:r>
    </w:p>
    <w:p w14:paraId="71CF4AA3" w14:textId="77777777" w:rsidR="00E37474" w:rsidRPr="00E37474" w:rsidRDefault="00E37474" w:rsidP="00E37474">
      <w:pPr>
        <w:numPr>
          <w:ilvl w:val="0"/>
          <w:numId w:val="1"/>
        </w:numPr>
      </w:pPr>
      <w:r w:rsidRPr="00E37474">
        <w:t xml:space="preserve">Installation of </w:t>
      </w:r>
      <w:proofErr w:type="gramStart"/>
      <w:r w:rsidRPr="00E37474">
        <w:t>special order</w:t>
      </w:r>
      <w:proofErr w:type="gramEnd"/>
      <w:r w:rsidRPr="00E37474">
        <w:t xml:space="preserve"> parts and accessories</w:t>
      </w:r>
    </w:p>
    <w:p w14:paraId="386F51BE" w14:textId="77777777" w:rsidR="00E37474" w:rsidRPr="00E37474" w:rsidRDefault="00E37474" w:rsidP="00E37474">
      <w:r w:rsidRPr="00E37474">
        <w:t>Details of the services to be performed, including costs, are outlined in the attached estimate/invoice, which is hereby incorporated into this Contract.</w:t>
      </w:r>
    </w:p>
    <w:p w14:paraId="219FA9B0" w14:textId="77777777" w:rsidR="00E37474" w:rsidRPr="00E37474" w:rsidRDefault="00E37474" w:rsidP="00E37474">
      <w:r w:rsidRPr="00E37474">
        <w:pict w14:anchorId="1ABC0099">
          <v:rect id="_x0000_i1104" style="width:0;height:1.5pt" o:hralign="center" o:hrstd="t" o:hr="t" fillcolor="#a0a0a0" stroked="f"/>
        </w:pict>
      </w:r>
    </w:p>
    <w:p w14:paraId="053D793E" w14:textId="77777777" w:rsidR="00E37474" w:rsidRPr="00E37474" w:rsidRDefault="00E37474" w:rsidP="00E37474">
      <w:r w:rsidRPr="00E37474">
        <w:rPr>
          <w:b/>
          <w:bCs/>
        </w:rPr>
        <w:t>2. Payment Terms</w:t>
      </w:r>
    </w:p>
    <w:p w14:paraId="2260EAC2" w14:textId="77777777" w:rsidR="00E37474" w:rsidRPr="00E37474" w:rsidRDefault="00E37474" w:rsidP="00E37474">
      <w:pPr>
        <w:numPr>
          <w:ilvl w:val="0"/>
          <w:numId w:val="2"/>
        </w:numPr>
      </w:pPr>
      <w:r w:rsidRPr="00E37474">
        <w:t>Full payment for services and parts is required upon completion of the work unless otherwise specified.</w:t>
      </w:r>
    </w:p>
    <w:p w14:paraId="7B1AE6E5" w14:textId="77777777" w:rsidR="00E37474" w:rsidRPr="00E37474" w:rsidRDefault="00E37474" w:rsidP="00E37474">
      <w:pPr>
        <w:numPr>
          <w:ilvl w:val="0"/>
          <w:numId w:val="2"/>
        </w:numPr>
      </w:pPr>
      <w:r w:rsidRPr="00E37474">
        <w:t>A deposit may be required before commencing custom work or ordering special parts/accessories.</w:t>
      </w:r>
    </w:p>
    <w:p w14:paraId="5218D7E6" w14:textId="77777777" w:rsidR="00E37474" w:rsidRPr="00E37474" w:rsidRDefault="00E37474" w:rsidP="00E37474">
      <w:pPr>
        <w:numPr>
          <w:ilvl w:val="0"/>
          <w:numId w:val="2"/>
        </w:numPr>
      </w:pPr>
      <w:r w:rsidRPr="00E37474">
        <w:t>Accepted forms of payment include cash, credit card, or other methods agreed upon by the Service Provider.</w:t>
      </w:r>
    </w:p>
    <w:p w14:paraId="1E1F8460" w14:textId="77777777" w:rsidR="00E37474" w:rsidRPr="00E37474" w:rsidRDefault="00E37474" w:rsidP="00E37474">
      <w:r w:rsidRPr="00E37474">
        <w:pict w14:anchorId="396FB79D">
          <v:rect id="_x0000_i1105" style="width:0;height:1.5pt" o:hralign="center" o:hrstd="t" o:hr="t" fillcolor="#a0a0a0" stroked="f"/>
        </w:pict>
      </w:r>
    </w:p>
    <w:p w14:paraId="3A2606FB" w14:textId="77777777" w:rsidR="00E37474" w:rsidRPr="00E37474" w:rsidRDefault="00E37474" w:rsidP="00E37474">
      <w:r w:rsidRPr="00E37474">
        <w:rPr>
          <w:b/>
          <w:bCs/>
        </w:rPr>
        <w:t>3. Custom Work</w:t>
      </w:r>
    </w:p>
    <w:p w14:paraId="5FE6962F" w14:textId="77777777" w:rsidR="00E37474" w:rsidRPr="00E37474" w:rsidRDefault="00E37474" w:rsidP="00E37474">
      <w:pPr>
        <w:numPr>
          <w:ilvl w:val="0"/>
          <w:numId w:val="3"/>
        </w:numPr>
      </w:pPr>
      <w:r w:rsidRPr="00E37474">
        <w:t>All custom work is non-refundable once initiated.</w:t>
      </w:r>
    </w:p>
    <w:p w14:paraId="2C1C8276" w14:textId="77777777" w:rsidR="00E37474" w:rsidRPr="00E37474" w:rsidRDefault="00E37474" w:rsidP="00E37474">
      <w:pPr>
        <w:numPr>
          <w:ilvl w:val="0"/>
          <w:numId w:val="3"/>
        </w:numPr>
      </w:pPr>
      <w:r w:rsidRPr="00E37474">
        <w:t>The Client acknowledges that custom work is tailored specifically to their vehicle and specifications and cannot be reused or resold.</w:t>
      </w:r>
    </w:p>
    <w:p w14:paraId="5CC5A63B" w14:textId="77777777" w:rsidR="00E37474" w:rsidRPr="00E37474" w:rsidRDefault="00E37474" w:rsidP="00E37474">
      <w:r w:rsidRPr="00E37474">
        <w:pict w14:anchorId="0DE3C733">
          <v:rect id="_x0000_i1106" style="width:0;height:1.5pt" o:hralign="center" o:hrstd="t" o:hr="t" fillcolor="#a0a0a0" stroked="f"/>
        </w:pict>
      </w:r>
    </w:p>
    <w:p w14:paraId="25871C92" w14:textId="77777777" w:rsidR="00E37474" w:rsidRPr="00E37474" w:rsidRDefault="00E37474" w:rsidP="00E37474">
      <w:r w:rsidRPr="00E37474">
        <w:rPr>
          <w:b/>
          <w:bCs/>
        </w:rPr>
        <w:t>4. Special Order Parts and Accessories</w:t>
      </w:r>
    </w:p>
    <w:p w14:paraId="4B5FDF89" w14:textId="77777777" w:rsidR="00E37474" w:rsidRPr="00E37474" w:rsidRDefault="00E37474" w:rsidP="00E37474">
      <w:pPr>
        <w:numPr>
          <w:ilvl w:val="0"/>
          <w:numId w:val="4"/>
        </w:numPr>
      </w:pPr>
      <w:r w:rsidRPr="00E37474">
        <w:t xml:space="preserve">All </w:t>
      </w:r>
      <w:proofErr w:type="gramStart"/>
      <w:r w:rsidRPr="00E37474">
        <w:t>special order</w:t>
      </w:r>
      <w:proofErr w:type="gramEnd"/>
      <w:r w:rsidRPr="00E37474">
        <w:t xml:space="preserve"> parts and accessories are non-refundable.</w:t>
      </w:r>
    </w:p>
    <w:p w14:paraId="380F6416" w14:textId="77777777" w:rsidR="00E37474" w:rsidRPr="00E37474" w:rsidRDefault="00E37474" w:rsidP="00E37474">
      <w:pPr>
        <w:numPr>
          <w:ilvl w:val="0"/>
          <w:numId w:val="4"/>
        </w:numPr>
      </w:pPr>
      <w:r w:rsidRPr="00E37474">
        <w:t xml:space="preserve">The Client agrees to pay for any </w:t>
      </w:r>
      <w:proofErr w:type="gramStart"/>
      <w:r w:rsidRPr="00E37474">
        <w:t>special order</w:t>
      </w:r>
      <w:proofErr w:type="gramEnd"/>
      <w:r w:rsidRPr="00E37474">
        <w:t xml:space="preserve"> parts or accessories in advance, and these items are considered final sale.</w:t>
      </w:r>
    </w:p>
    <w:p w14:paraId="417F6740" w14:textId="77777777" w:rsidR="00E37474" w:rsidRPr="00E37474" w:rsidRDefault="00E37474" w:rsidP="00E37474">
      <w:r w:rsidRPr="00E37474">
        <w:pict w14:anchorId="765D95BD">
          <v:rect id="_x0000_i1107" style="width:0;height:1.5pt" o:hralign="center" o:hrstd="t" o:hr="t" fillcolor="#a0a0a0" stroked="f"/>
        </w:pict>
      </w:r>
    </w:p>
    <w:p w14:paraId="4FA8D21F" w14:textId="77777777" w:rsidR="00E37474" w:rsidRPr="00E37474" w:rsidRDefault="00E37474" w:rsidP="00E37474">
      <w:r w:rsidRPr="00E37474">
        <w:rPr>
          <w:b/>
          <w:bCs/>
        </w:rPr>
        <w:lastRenderedPageBreak/>
        <w:t>5. No Refunds Policy</w:t>
      </w:r>
    </w:p>
    <w:p w14:paraId="1A91E13B" w14:textId="77777777" w:rsidR="00E37474" w:rsidRPr="00E37474" w:rsidRDefault="00E37474" w:rsidP="00E37474">
      <w:pPr>
        <w:numPr>
          <w:ilvl w:val="0"/>
          <w:numId w:val="5"/>
        </w:numPr>
      </w:pPr>
      <w:r w:rsidRPr="00E37474">
        <w:t>Custom work, special order parts, and accessories are strictly non-refundable.</w:t>
      </w:r>
    </w:p>
    <w:p w14:paraId="697A5279" w14:textId="77777777" w:rsidR="00E37474" w:rsidRPr="00E37474" w:rsidRDefault="00E37474" w:rsidP="00E37474">
      <w:pPr>
        <w:numPr>
          <w:ilvl w:val="0"/>
          <w:numId w:val="5"/>
        </w:numPr>
      </w:pPr>
      <w:r w:rsidRPr="00E37474">
        <w:t xml:space="preserve">No refunds will be provided for time delays in completing the </w:t>
      </w:r>
      <w:proofErr w:type="gramStart"/>
      <w:r w:rsidRPr="00E37474">
        <w:t>agreed-upon services</w:t>
      </w:r>
      <w:proofErr w:type="gramEnd"/>
      <w:r w:rsidRPr="00E37474">
        <w:t>. (within 24 months)</w:t>
      </w:r>
    </w:p>
    <w:p w14:paraId="14BAD516" w14:textId="77777777" w:rsidR="00E37474" w:rsidRPr="00E37474" w:rsidRDefault="00E37474" w:rsidP="00E37474">
      <w:pPr>
        <w:numPr>
          <w:ilvl w:val="0"/>
          <w:numId w:val="5"/>
        </w:numPr>
      </w:pPr>
      <w:r w:rsidRPr="00E37474">
        <w:t>Refunds for other services or products are at the sole discretion of the Service Provider.</w:t>
      </w:r>
    </w:p>
    <w:p w14:paraId="5E8D5A66" w14:textId="77777777" w:rsidR="00E37474" w:rsidRPr="00E37474" w:rsidRDefault="00E37474" w:rsidP="00E37474">
      <w:r w:rsidRPr="00E37474">
        <w:pict w14:anchorId="7F4665EC">
          <v:rect id="_x0000_i1108" style="width:0;height:1.5pt" o:hralign="center" o:hrstd="t" o:hr="t" fillcolor="#a0a0a0" stroked="f"/>
        </w:pict>
      </w:r>
    </w:p>
    <w:p w14:paraId="6FD1D7BD" w14:textId="77777777" w:rsidR="00E37474" w:rsidRPr="00E37474" w:rsidRDefault="00E37474" w:rsidP="00E37474">
      <w:r w:rsidRPr="00E37474">
        <w:rPr>
          <w:b/>
          <w:bCs/>
        </w:rPr>
        <w:t>6. Warranty</w:t>
      </w:r>
    </w:p>
    <w:p w14:paraId="604E61F2" w14:textId="77777777" w:rsidR="00E37474" w:rsidRPr="00E37474" w:rsidRDefault="00E37474" w:rsidP="00E37474">
      <w:pPr>
        <w:numPr>
          <w:ilvl w:val="0"/>
          <w:numId w:val="6"/>
        </w:numPr>
      </w:pPr>
      <w:r w:rsidRPr="00E37474">
        <w:t xml:space="preserve">The Service Provider offers a limited warranty on labor for a period of [specify warranty period, e.g., 90 days] from the date of service. This warranty covers defects in workmanship but does not cover normal wear and </w:t>
      </w:r>
      <w:proofErr w:type="gramStart"/>
      <w:r w:rsidRPr="00E37474">
        <w:t>tear</w:t>
      </w:r>
      <w:proofErr w:type="gramEnd"/>
      <w:r w:rsidRPr="00E37474">
        <w:t>, misuse, or damage caused by external factors.</w:t>
      </w:r>
    </w:p>
    <w:p w14:paraId="3A107D85" w14:textId="77777777" w:rsidR="00E37474" w:rsidRPr="00E37474" w:rsidRDefault="00E37474" w:rsidP="00E37474">
      <w:pPr>
        <w:numPr>
          <w:ilvl w:val="0"/>
          <w:numId w:val="6"/>
        </w:numPr>
      </w:pPr>
      <w:r w:rsidRPr="00E37474">
        <w:t>Manufacturer warranties may apply to certain parts and accessories. It is the Client's responsibility to retain all receipts and documentation for warranty claims.</w:t>
      </w:r>
    </w:p>
    <w:p w14:paraId="25AC33C8" w14:textId="77777777" w:rsidR="00E37474" w:rsidRPr="00E37474" w:rsidRDefault="00E37474" w:rsidP="00E37474">
      <w:r w:rsidRPr="00E37474">
        <w:pict w14:anchorId="4AC10F16">
          <v:rect id="_x0000_i1109" style="width:0;height:1.5pt" o:hralign="center" o:hrstd="t" o:hr="t" fillcolor="#a0a0a0" stroked="f"/>
        </w:pict>
      </w:r>
    </w:p>
    <w:p w14:paraId="5A4B38AD" w14:textId="77777777" w:rsidR="00E37474" w:rsidRPr="00E37474" w:rsidRDefault="00E37474" w:rsidP="00E37474">
      <w:r w:rsidRPr="00E37474">
        <w:rPr>
          <w:b/>
          <w:bCs/>
        </w:rPr>
        <w:t>7. Limitation of Liability</w:t>
      </w:r>
      <w:r w:rsidRPr="00E37474">
        <w:t xml:space="preserve"> </w:t>
      </w:r>
      <w:proofErr w:type="gramStart"/>
      <w:r w:rsidRPr="00E37474">
        <w:t>The</w:t>
      </w:r>
      <w:proofErr w:type="gramEnd"/>
      <w:r w:rsidRPr="00E37474">
        <w:t xml:space="preserve"> Service Provider is not liable for:</w:t>
      </w:r>
    </w:p>
    <w:p w14:paraId="12CA2775" w14:textId="77777777" w:rsidR="00E37474" w:rsidRPr="00E37474" w:rsidRDefault="00E37474" w:rsidP="00E37474">
      <w:pPr>
        <w:numPr>
          <w:ilvl w:val="0"/>
          <w:numId w:val="7"/>
        </w:numPr>
      </w:pPr>
      <w:r w:rsidRPr="00E37474">
        <w:t>Damage caused by pre-existing conditions in the vehicle.</w:t>
      </w:r>
    </w:p>
    <w:p w14:paraId="7058687A" w14:textId="77777777" w:rsidR="00E37474" w:rsidRPr="00E37474" w:rsidRDefault="00E37474" w:rsidP="00E37474">
      <w:pPr>
        <w:numPr>
          <w:ilvl w:val="0"/>
          <w:numId w:val="7"/>
        </w:numPr>
      </w:pPr>
      <w:r w:rsidRPr="00E37474">
        <w:t>Issues arising from Client-provided parts or inaccurate information provided by the Client.</w:t>
      </w:r>
    </w:p>
    <w:p w14:paraId="0AACFA46" w14:textId="77777777" w:rsidR="00E37474" w:rsidRPr="00E37474" w:rsidRDefault="00E37474" w:rsidP="00E37474">
      <w:pPr>
        <w:numPr>
          <w:ilvl w:val="0"/>
          <w:numId w:val="7"/>
        </w:numPr>
      </w:pPr>
      <w:r w:rsidRPr="00E37474">
        <w:t>Loss or damage caused by unforeseen events or circumstances outside the Service Provider's control.</w:t>
      </w:r>
    </w:p>
    <w:p w14:paraId="2909FCEA" w14:textId="77777777" w:rsidR="00E37474" w:rsidRPr="00E37474" w:rsidRDefault="00E37474" w:rsidP="00E37474">
      <w:r w:rsidRPr="00E37474">
        <w:pict w14:anchorId="6B6C9EAC">
          <v:rect id="_x0000_i1110" style="width:0;height:1.5pt" o:hralign="center" o:hrstd="t" o:hr="t" fillcolor="#a0a0a0" stroked="f"/>
        </w:pict>
      </w:r>
    </w:p>
    <w:p w14:paraId="7F385A4C" w14:textId="77777777" w:rsidR="00E37474" w:rsidRPr="00E37474" w:rsidRDefault="00E37474" w:rsidP="00E37474">
      <w:r w:rsidRPr="00E37474">
        <w:rPr>
          <w:b/>
          <w:bCs/>
        </w:rPr>
        <w:t>8. Authorization and Approvals</w:t>
      </w:r>
    </w:p>
    <w:p w14:paraId="2FED05C7" w14:textId="77777777" w:rsidR="00E37474" w:rsidRPr="00E37474" w:rsidRDefault="00E37474" w:rsidP="00E37474">
      <w:pPr>
        <w:numPr>
          <w:ilvl w:val="0"/>
          <w:numId w:val="8"/>
        </w:numPr>
      </w:pPr>
      <w:r w:rsidRPr="00E37474">
        <w:t>By signing this Contract, the Client authorizes the Service Provider to perform the specified work on their vehicle.</w:t>
      </w:r>
    </w:p>
    <w:p w14:paraId="330379FC" w14:textId="77777777" w:rsidR="00E37474" w:rsidRPr="00E37474" w:rsidRDefault="00E37474" w:rsidP="00E37474">
      <w:pPr>
        <w:numPr>
          <w:ilvl w:val="0"/>
          <w:numId w:val="8"/>
        </w:numPr>
      </w:pPr>
      <w:r w:rsidRPr="00E37474">
        <w:t>The Client is responsible for promptly approving any additional repairs or services that may be necessary once work has begun.</w:t>
      </w:r>
    </w:p>
    <w:p w14:paraId="276B9875" w14:textId="77777777" w:rsidR="00E37474" w:rsidRPr="00E37474" w:rsidRDefault="00E37474" w:rsidP="00E37474">
      <w:r w:rsidRPr="00E37474">
        <w:pict w14:anchorId="41102AF7">
          <v:rect id="_x0000_i1111" style="width:0;height:1.5pt" o:hralign="center" o:hrstd="t" o:hr="t" fillcolor="#a0a0a0" stroked="f"/>
        </w:pict>
      </w:r>
    </w:p>
    <w:p w14:paraId="65C48729" w14:textId="77777777" w:rsidR="00E37474" w:rsidRPr="00E37474" w:rsidRDefault="00E37474" w:rsidP="00E37474">
      <w:r w:rsidRPr="00E37474">
        <w:rPr>
          <w:b/>
          <w:bCs/>
        </w:rPr>
        <w:t>9. Entire Agreement</w:t>
      </w:r>
      <w:r w:rsidRPr="00E37474">
        <w:t xml:space="preserve"> This Contract represents the entire agreement between the parties and supersedes any prior agreements, whether written or oral. Amendments to this Contract must be made in writing and signed by both parties.</w:t>
      </w:r>
    </w:p>
    <w:p w14:paraId="3F8214C0" w14:textId="77777777" w:rsidR="00E37474" w:rsidRPr="00E37474" w:rsidRDefault="00E37474" w:rsidP="00E37474">
      <w:r w:rsidRPr="00E37474">
        <w:pict w14:anchorId="244D1096">
          <v:rect id="_x0000_i1112" style="width:0;height:1.5pt" o:hralign="center" o:hrstd="t" o:hr="t" fillcolor="#a0a0a0" stroked="f"/>
        </w:pict>
      </w:r>
    </w:p>
    <w:p w14:paraId="7C62CFF4" w14:textId="77777777" w:rsidR="00E37474" w:rsidRPr="00E37474" w:rsidRDefault="00E37474" w:rsidP="00E37474">
      <w:r w:rsidRPr="00E37474">
        <w:rPr>
          <w:b/>
          <w:bCs/>
        </w:rPr>
        <w:t>10. Governing Law</w:t>
      </w:r>
      <w:r w:rsidRPr="00E37474">
        <w:t xml:space="preserve"> This Contract shall be governed by and construed in accordance with the laws of the state in which OnPoint Auto Customs operates.</w:t>
      </w:r>
    </w:p>
    <w:p w14:paraId="75D0CB68" w14:textId="77777777" w:rsidR="00E37474" w:rsidRPr="00E37474" w:rsidRDefault="00E37474" w:rsidP="00E37474">
      <w:r w:rsidRPr="00E37474">
        <w:pict w14:anchorId="3B820F94">
          <v:rect id="_x0000_i1113" style="width:0;height:1.5pt" o:hralign="center" o:hrstd="t" o:hr="t" fillcolor="#a0a0a0" stroked="f"/>
        </w:pict>
      </w:r>
    </w:p>
    <w:p w14:paraId="66185A14" w14:textId="77777777" w:rsidR="00E37474" w:rsidRPr="00E37474" w:rsidRDefault="00E37474" w:rsidP="00E37474">
      <w:r w:rsidRPr="00E37474">
        <w:rPr>
          <w:b/>
          <w:bCs/>
        </w:rPr>
        <w:lastRenderedPageBreak/>
        <w:t>Client Information</w:t>
      </w:r>
      <w:r w:rsidRPr="00E37474">
        <w:t xml:space="preserve"> Name: __________________________________________ Address: ________________________________________ Phone: __________________________________________ Email: ___________________________________________</w:t>
      </w:r>
    </w:p>
    <w:p w14:paraId="4F449080" w14:textId="77777777" w:rsidR="00E37474" w:rsidRPr="00E37474" w:rsidRDefault="00E37474" w:rsidP="00E37474">
      <w:r w:rsidRPr="00E37474">
        <w:pict w14:anchorId="079C6661">
          <v:rect id="_x0000_i1114" style="width:0;height:1.5pt" o:hralign="center" o:hrstd="t" o:hr="t" fillcolor="#a0a0a0" stroked="f"/>
        </w:pict>
      </w:r>
    </w:p>
    <w:p w14:paraId="1468532C" w14:textId="77777777" w:rsidR="00E37474" w:rsidRPr="00E37474" w:rsidRDefault="00E37474" w:rsidP="00E37474">
      <w:r w:rsidRPr="00E37474">
        <w:rPr>
          <w:b/>
          <w:bCs/>
        </w:rPr>
        <w:t>Vehicle Information</w:t>
      </w:r>
      <w:r w:rsidRPr="00E37474">
        <w:t xml:space="preserve"> Make/Model: _____________________________________ Year: ___________________________________________ VIN: ____________________________________________</w:t>
      </w:r>
    </w:p>
    <w:p w14:paraId="014B7C34" w14:textId="77777777" w:rsidR="00E37474" w:rsidRPr="00E37474" w:rsidRDefault="00E37474" w:rsidP="00E37474">
      <w:r w:rsidRPr="00E37474">
        <w:pict w14:anchorId="161040E7">
          <v:rect id="_x0000_i1115" style="width:0;height:1.5pt" o:hralign="center" o:hrstd="t" o:hr="t" fillcolor="#a0a0a0" stroked="f"/>
        </w:pict>
      </w:r>
    </w:p>
    <w:p w14:paraId="47E899BA" w14:textId="77777777" w:rsidR="00E37474" w:rsidRPr="00E37474" w:rsidRDefault="00E37474" w:rsidP="00E37474">
      <w:r w:rsidRPr="00E37474">
        <w:rPr>
          <w:b/>
          <w:bCs/>
        </w:rPr>
        <w:t>Acknowledgment and Signature</w:t>
      </w:r>
      <w:r w:rsidRPr="00E37474">
        <w:t xml:space="preserve"> By signing below, the Client acknowledges that they have read, understood, and agree to the terms and conditions of this Contract.</w:t>
      </w:r>
    </w:p>
    <w:p w14:paraId="415E4F4F" w14:textId="77777777" w:rsidR="00E37474" w:rsidRPr="00E37474" w:rsidRDefault="00E37474" w:rsidP="00E37474">
      <w:r w:rsidRPr="00E37474">
        <w:t xml:space="preserve">Client </w:t>
      </w:r>
      <w:proofErr w:type="gramStart"/>
      <w:r w:rsidRPr="00E37474">
        <w:t>Signature: _</w:t>
      </w:r>
      <w:proofErr w:type="gramEnd"/>
      <w:r w:rsidRPr="00E37474">
        <w:t>______________________________</w:t>
      </w:r>
      <w:r w:rsidRPr="00E37474">
        <w:br/>
        <w:t>Date: __________________________________________</w:t>
      </w:r>
    </w:p>
    <w:p w14:paraId="5A156DBA" w14:textId="77777777" w:rsidR="00E37474" w:rsidRDefault="00E37474" w:rsidP="00E37474">
      <w:r w:rsidRPr="00E37474">
        <w:t xml:space="preserve">Service Provider </w:t>
      </w:r>
      <w:proofErr w:type="gramStart"/>
      <w:r w:rsidRPr="00E37474">
        <w:t>Representative: _</w:t>
      </w:r>
      <w:proofErr w:type="gramEnd"/>
      <w:r w:rsidRPr="00E37474">
        <w:t>______________</w:t>
      </w:r>
      <w:r w:rsidRPr="00E37474">
        <w:br/>
        <w:t>Date: __________________________________________</w:t>
      </w:r>
    </w:p>
    <w:p w14:paraId="3A81AAF9" w14:textId="77777777" w:rsidR="00E37474" w:rsidRDefault="00E37474" w:rsidP="00E37474"/>
    <w:p w14:paraId="6DAA5F1E" w14:textId="784F57FC" w:rsidR="00E37474" w:rsidRDefault="00E37474" w:rsidP="00E37474">
      <w:r>
        <w:t>OnPoint Auto Customs, LLC</w:t>
      </w:r>
    </w:p>
    <w:p w14:paraId="74BA2408" w14:textId="2FEE565F" w:rsidR="00E37474" w:rsidRDefault="00E37474" w:rsidP="00E37474">
      <w:r>
        <w:t>4619 20</w:t>
      </w:r>
      <w:r w:rsidRPr="00E37474">
        <w:rPr>
          <w:vertAlign w:val="superscript"/>
        </w:rPr>
        <w:t>th</w:t>
      </w:r>
      <w:r>
        <w:t xml:space="preserve"> Street</w:t>
      </w:r>
    </w:p>
    <w:p w14:paraId="39848180" w14:textId="669898E5" w:rsidR="00E37474" w:rsidRDefault="00E37474" w:rsidP="00E37474">
      <w:r>
        <w:t>Bacliff, Texas 77518</w:t>
      </w:r>
    </w:p>
    <w:p w14:paraId="1CF854C8" w14:textId="394322C2" w:rsidR="00E37474" w:rsidRDefault="00E37474" w:rsidP="00E37474">
      <w:r>
        <w:t>(409) 978-3778</w:t>
      </w:r>
    </w:p>
    <w:p w14:paraId="12966C5B" w14:textId="594D35B1" w:rsidR="00E37474" w:rsidRDefault="00E37474" w:rsidP="00E37474">
      <w:hyperlink r:id="rId5" w:history="1">
        <w:r w:rsidRPr="00C2226E">
          <w:rPr>
            <w:rStyle w:val="Hyperlink"/>
          </w:rPr>
          <w:t>info@onpointautocustoms.com</w:t>
        </w:r>
      </w:hyperlink>
    </w:p>
    <w:p w14:paraId="660DE0F7" w14:textId="0F2AA92B" w:rsidR="00E37474" w:rsidRDefault="00E37474" w:rsidP="00E37474">
      <w:hyperlink r:id="rId6" w:history="1">
        <w:r w:rsidRPr="00C2226E">
          <w:rPr>
            <w:rStyle w:val="Hyperlink"/>
          </w:rPr>
          <w:t>www.onpointautocustoms.com</w:t>
        </w:r>
      </w:hyperlink>
    </w:p>
    <w:p w14:paraId="5AAC772F" w14:textId="77777777" w:rsidR="00E37474" w:rsidRDefault="00E37474" w:rsidP="00E37474"/>
    <w:p w14:paraId="2299BE40" w14:textId="77777777" w:rsidR="00E37474" w:rsidRDefault="00E37474" w:rsidP="00E37474"/>
    <w:p w14:paraId="3216C044" w14:textId="77777777" w:rsidR="00E37474" w:rsidRDefault="00E37474" w:rsidP="00E37474"/>
    <w:p w14:paraId="3B48E2CF" w14:textId="77777777" w:rsidR="00E37474" w:rsidRDefault="00E37474" w:rsidP="00E37474"/>
    <w:p w14:paraId="76D83E8B" w14:textId="77777777" w:rsidR="00E37474" w:rsidRDefault="00E37474" w:rsidP="00E37474"/>
    <w:p w14:paraId="30DD74C7" w14:textId="3B2E424C" w:rsidR="00E37474" w:rsidRPr="00E37474" w:rsidRDefault="00E37474" w:rsidP="00E37474">
      <w:pPr>
        <w:jc w:val="center"/>
        <w:rPr>
          <w:i/>
          <w:iCs/>
          <w:u w:val="single"/>
        </w:rPr>
      </w:pPr>
      <w:r w:rsidRPr="00E37474">
        <w:rPr>
          <w:i/>
          <w:iCs/>
          <w:u w:val="single"/>
        </w:rPr>
        <w:t>ATTACH ALL SUPPORTING DOCUMENTS</w:t>
      </w:r>
    </w:p>
    <w:p w14:paraId="5170AD3E" w14:textId="77777777" w:rsidR="00D42556" w:rsidRDefault="00D42556"/>
    <w:sectPr w:rsidR="00D42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263F6"/>
    <w:multiLevelType w:val="multilevel"/>
    <w:tmpl w:val="4742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607C1"/>
    <w:multiLevelType w:val="hybridMultilevel"/>
    <w:tmpl w:val="5D2CCE30"/>
    <w:lvl w:ilvl="0" w:tplc="D19A9706">
      <w:start w:val="409"/>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2C32D56"/>
    <w:multiLevelType w:val="multilevel"/>
    <w:tmpl w:val="D66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847055"/>
    <w:multiLevelType w:val="multilevel"/>
    <w:tmpl w:val="5FDA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06DDB"/>
    <w:multiLevelType w:val="multilevel"/>
    <w:tmpl w:val="8B6E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C77C33"/>
    <w:multiLevelType w:val="multilevel"/>
    <w:tmpl w:val="01FA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B5B7F"/>
    <w:multiLevelType w:val="multilevel"/>
    <w:tmpl w:val="DAE4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D4156D"/>
    <w:multiLevelType w:val="multilevel"/>
    <w:tmpl w:val="40B2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6B48DE"/>
    <w:multiLevelType w:val="hybridMultilevel"/>
    <w:tmpl w:val="C0CE4596"/>
    <w:lvl w:ilvl="0" w:tplc="02642BAC">
      <w:start w:val="40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46288"/>
    <w:multiLevelType w:val="multilevel"/>
    <w:tmpl w:val="74BC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535522">
    <w:abstractNumId w:val="5"/>
  </w:num>
  <w:num w:numId="2" w16cid:durableId="195124569">
    <w:abstractNumId w:val="6"/>
  </w:num>
  <w:num w:numId="3" w16cid:durableId="15159663">
    <w:abstractNumId w:val="7"/>
  </w:num>
  <w:num w:numId="4" w16cid:durableId="1880821421">
    <w:abstractNumId w:val="4"/>
  </w:num>
  <w:num w:numId="5" w16cid:durableId="1491218058">
    <w:abstractNumId w:val="3"/>
  </w:num>
  <w:num w:numId="6" w16cid:durableId="1146044414">
    <w:abstractNumId w:val="0"/>
  </w:num>
  <w:num w:numId="7" w16cid:durableId="679625051">
    <w:abstractNumId w:val="2"/>
  </w:num>
  <w:num w:numId="8" w16cid:durableId="1585846045">
    <w:abstractNumId w:val="9"/>
  </w:num>
  <w:num w:numId="9" w16cid:durableId="1281958396">
    <w:abstractNumId w:val="8"/>
  </w:num>
  <w:num w:numId="10" w16cid:durableId="1657996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74"/>
    <w:rsid w:val="00325AC8"/>
    <w:rsid w:val="005311F3"/>
    <w:rsid w:val="00717FE6"/>
    <w:rsid w:val="00D42556"/>
    <w:rsid w:val="00E3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4917"/>
  <w15:chartTrackingRefBased/>
  <w15:docId w15:val="{2D41EE38-4B2F-4149-84E8-C1D0EED5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4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74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74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74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74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74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74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74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74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4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4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4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4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4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4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4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4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474"/>
    <w:rPr>
      <w:rFonts w:eastAsiaTheme="majorEastAsia" w:cstheme="majorBidi"/>
      <w:color w:val="272727" w:themeColor="text1" w:themeTint="D8"/>
    </w:rPr>
  </w:style>
  <w:style w:type="paragraph" w:styleId="Title">
    <w:name w:val="Title"/>
    <w:basedOn w:val="Normal"/>
    <w:next w:val="Normal"/>
    <w:link w:val="TitleChar"/>
    <w:uiPriority w:val="10"/>
    <w:qFormat/>
    <w:rsid w:val="00E374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4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4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74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474"/>
    <w:pPr>
      <w:spacing w:before="160"/>
      <w:jc w:val="center"/>
    </w:pPr>
    <w:rPr>
      <w:i/>
      <w:iCs/>
      <w:color w:val="404040" w:themeColor="text1" w:themeTint="BF"/>
    </w:rPr>
  </w:style>
  <w:style w:type="character" w:customStyle="1" w:styleId="QuoteChar">
    <w:name w:val="Quote Char"/>
    <w:basedOn w:val="DefaultParagraphFont"/>
    <w:link w:val="Quote"/>
    <w:uiPriority w:val="29"/>
    <w:rsid w:val="00E37474"/>
    <w:rPr>
      <w:i/>
      <w:iCs/>
      <w:color w:val="404040" w:themeColor="text1" w:themeTint="BF"/>
    </w:rPr>
  </w:style>
  <w:style w:type="paragraph" w:styleId="ListParagraph">
    <w:name w:val="List Paragraph"/>
    <w:basedOn w:val="Normal"/>
    <w:uiPriority w:val="34"/>
    <w:qFormat/>
    <w:rsid w:val="00E37474"/>
    <w:pPr>
      <w:ind w:left="720"/>
      <w:contextualSpacing/>
    </w:pPr>
  </w:style>
  <w:style w:type="character" w:styleId="IntenseEmphasis">
    <w:name w:val="Intense Emphasis"/>
    <w:basedOn w:val="DefaultParagraphFont"/>
    <w:uiPriority w:val="21"/>
    <w:qFormat/>
    <w:rsid w:val="00E37474"/>
    <w:rPr>
      <w:i/>
      <w:iCs/>
      <w:color w:val="0F4761" w:themeColor="accent1" w:themeShade="BF"/>
    </w:rPr>
  </w:style>
  <w:style w:type="paragraph" w:styleId="IntenseQuote">
    <w:name w:val="Intense Quote"/>
    <w:basedOn w:val="Normal"/>
    <w:next w:val="Normal"/>
    <w:link w:val="IntenseQuoteChar"/>
    <w:uiPriority w:val="30"/>
    <w:qFormat/>
    <w:rsid w:val="00E374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7474"/>
    <w:rPr>
      <w:i/>
      <w:iCs/>
      <w:color w:val="0F4761" w:themeColor="accent1" w:themeShade="BF"/>
    </w:rPr>
  </w:style>
  <w:style w:type="character" w:styleId="IntenseReference">
    <w:name w:val="Intense Reference"/>
    <w:basedOn w:val="DefaultParagraphFont"/>
    <w:uiPriority w:val="32"/>
    <w:qFormat/>
    <w:rsid w:val="00E37474"/>
    <w:rPr>
      <w:b/>
      <w:bCs/>
      <w:smallCaps/>
      <w:color w:val="0F4761" w:themeColor="accent1" w:themeShade="BF"/>
      <w:spacing w:val="5"/>
    </w:rPr>
  </w:style>
  <w:style w:type="character" w:styleId="Hyperlink">
    <w:name w:val="Hyperlink"/>
    <w:basedOn w:val="DefaultParagraphFont"/>
    <w:uiPriority w:val="99"/>
    <w:unhideWhenUsed/>
    <w:rsid w:val="00E37474"/>
    <w:rPr>
      <w:color w:val="467886" w:themeColor="hyperlink"/>
      <w:u w:val="single"/>
    </w:rPr>
  </w:style>
  <w:style w:type="character" w:styleId="UnresolvedMention">
    <w:name w:val="Unresolved Mention"/>
    <w:basedOn w:val="DefaultParagraphFont"/>
    <w:uiPriority w:val="99"/>
    <w:semiHidden/>
    <w:unhideWhenUsed/>
    <w:rsid w:val="00E37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080884">
      <w:bodyDiv w:val="1"/>
      <w:marLeft w:val="0"/>
      <w:marRight w:val="0"/>
      <w:marTop w:val="0"/>
      <w:marBottom w:val="0"/>
      <w:divBdr>
        <w:top w:val="none" w:sz="0" w:space="0" w:color="auto"/>
        <w:left w:val="none" w:sz="0" w:space="0" w:color="auto"/>
        <w:bottom w:val="none" w:sz="0" w:space="0" w:color="auto"/>
        <w:right w:val="none" w:sz="0" w:space="0" w:color="auto"/>
      </w:divBdr>
    </w:div>
    <w:div w:id="20747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pointautocustoms.com" TargetMode="External"/><Relationship Id="rId5" Type="http://schemas.openxmlformats.org/officeDocument/2006/relationships/hyperlink" Target="mailto:info@onpointautocusto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634</Words>
  <Characters>3615</Characters>
  <Application>Microsoft Office Word</Application>
  <DocSecurity>0</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Marshall</dc:creator>
  <cp:keywords/>
  <dc:description/>
  <cp:lastModifiedBy>Joshua Marshall</cp:lastModifiedBy>
  <cp:revision>1</cp:revision>
  <dcterms:created xsi:type="dcterms:W3CDTF">2025-01-25T14:26:00Z</dcterms:created>
  <dcterms:modified xsi:type="dcterms:W3CDTF">2025-01-25T14:29:00Z</dcterms:modified>
</cp:coreProperties>
</file>