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5014" w14:textId="3DB7174A" w:rsidR="00C81AD3" w:rsidRDefault="00C81AD3" w:rsidP="003729F5">
      <w:pPr>
        <w:rPr>
          <w:rFonts w:ascii="Century Gothic" w:hAnsi="Century Gothic"/>
          <w:b/>
          <w:bCs/>
          <w:sz w:val="28"/>
          <w:szCs w:val="28"/>
        </w:rPr>
      </w:pPr>
      <w:r w:rsidRPr="009D37E8">
        <w:rPr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5CCB4F6D" wp14:editId="34054A86">
            <wp:simplePos x="0" y="0"/>
            <wp:positionH relativeFrom="margin">
              <wp:align>center</wp:align>
            </wp:positionH>
            <wp:positionV relativeFrom="paragraph">
              <wp:posOffset>-426720</wp:posOffset>
            </wp:positionV>
            <wp:extent cx="2086108" cy="17145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08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5E091" w14:textId="77777777" w:rsidR="00C81AD3" w:rsidRDefault="00C81AD3" w:rsidP="00C81AD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9D4D13A" w14:textId="6A679557" w:rsidR="00C81AD3" w:rsidRDefault="00C81AD3" w:rsidP="00C81AD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46B5A8A" w14:textId="35489CE0" w:rsidR="00C81AD3" w:rsidRDefault="00C81AD3" w:rsidP="00C81AD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A24F91B" w14:textId="496CB68E" w:rsidR="004E4944" w:rsidRPr="00ED3A72" w:rsidRDefault="00C81AD3" w:rsidP="00C81AD3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ED3A72">
        <w:rPr>
          <w:rFonts w:ascii="Century Gothic" w:hAnsi="Century Gothic"/>
          <w:b/>
          <w:bCs/>
          <w:sz w:val="28"/>
          <w:szCs w:val="28"/>
        </w:rPr>
        <w:t>DMI Counselor Expectation</w:t>
      </w:r>
      <w:r w:rsidR="001B2048">
        <w:rPr>
          <w:rFonts w:ascii="Century Gothic" w:hAnsi="Century Gothic"/>
          <w:b/>
          <w:bCs/>
          <w:sz w:val="28"/>
          <w:szCs w:val="28"/>
        </w:rPr>
        <w:t>s</w:t>
      </w:r>
      <w:r w:rsidRPr="00ED3A72">
        <w:rPr>
          <w:rFonts w:ascii="Century Gothic" w:hAnsi="Century Gothic"/>
          <w:b/>
          <w:bCs/>
          <w:sz w:val="28"/>
          <w:szCs w:val="28"/>
        </w:rPr>
        <w:t xml:space="preserve"> &amp; Contract</w:t>
      </w:r>
    </w:p>
    <w:p w14:paraId="7A987B5C" w14:textId="0A89E209" w:rsidR="00C81AD3" w:rsidRPr="00ED3A72" w:rsidRDefault="00C81AD3" w:rsidP="00C81AD3">
      <w:pPr>
        <w:pStyle w:val="NormalWeb"/>
        <w:rPr>
          <w:rFonts w:ascii="Century Gothic" w:hAnsi="Century Gothic" w:cs="Arial"/>
          <w:color w:val="555555"/>
          <w:sz w:val="28"/>
          <w:szCs w:val="28"/>
        </w:rPr>
      </w:pPr>
      <w:r w:rsidRPr="00ED3A72">
        <w:rPr>
          <w:rFonts w:ascii="Century Gothic" w:hAnsi="Century Gothic" w:cs="Arial"/>
          <w:color w:val="555555"/>
          <w:sz w:val="28"/>
          <w:szCs w:val="28"/>
        </w:rPr>
        <w:t>!</w:t>
      </w:r>
    </w:p>
    <w:p w14:paraId="337BF254" w14:textId="77777777" w:rsidR="001B2048" w:rsidRDefault="00C81AD3" w:rsidP="00C81AD3">
      <w:pPr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b/>
          <w:bCs/>
          <w:sz w:val="28"/>
          <w:szCs w:val="28"/>
        </w:rPr>
        <w:t>Responsibilities</w:t>
      </w:r>
      <w:r w:rsidRPr="00ED3A72">
        <w:rPr>
          <w:rFonts w:ascii="Century Gothic" w:hAnsi="Century Gothic"/>
          <w:sz w:val="28"/>
          <w:szCs w:val="28"/>
        </w:rPr>
        <w:t xml:space="preserve">: </w:t>
      </w:r>
    </w:p>
    <w:p w14:paraId="35EA871F" w14:textId="4CA39140" w:rsidR="001B2048" w:rsidRDefault="00C81AD3" w:rsidP="00C81AD3">
      <w:pPr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 xml:space="preserve">1. Group supervision of campers with attention to </w:t>
      </w:r>
      <w:r w:rsidR="001B2048" w:rsidRPr="00ED3A72">
        <w:rPr>
          <w:rFonts w:ascii="Century Gothic" w:hAnsi="Century Gothic"/>
          <w:sz w:val="28"/>
          <w:szCs w:val="28"/>
        </w:rPr>
        <w:t>all</w:t>
      </w:r>
      <w:r w:rsidRPr="00ED3A72">
        <w:rPr>
          <w:rFonts w:ascii="Century Gothic" w:hAnsi="Century Gothic"/>
          <w:sz w:val="28"/>
          <w:szCs w:val="28"/>
        </w:rPr>
        <w:t xml:space="preserve"> the following: program, health, happiness, discipline, cleanliness, safety, routine duties, character, and skill development. </w:t>
      </w:r>
    </w:p>
    <w:p w14:paraId="391E26C5" w14:textId="100A3B26" w:rsidR="001B2048" w:rsidRDefault="00C81AD3" w:rsidP="00C81AD3">
      <w:pPr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>2.</w:t>
      </w:r>
      <w:r w:rsidR="001B2048">
        <w:rPr>
          <w:rFonts w:ascii="Century Gothic" w:hAnsi="Century Gothic"/>
          <w:sz w:val="28"/>
          <w:szCs w:val="28"/>
        </w:rPr>
        <w:t>Think outside the box</w:t>
      </w:r>
      <w:r w:rsidRPr="00ED3A72">
        <w:rPr>
          <w:rFonts w:ascii="Century Gothic" w:hAnsi="Century Gothic"/>
          <w:sz w:val="28"/>
          <w:szCs w:val="28"/>
        </w:rPr>
        <w:t xml:space="preserve">. </w:t>
      </w:r>
      <w:r w:rsidR="001B2048">
        <w:rPr>
          <w:rFonts w:ascii="Century Gothic" w:hAnsi="Century Gothic"/>
          <w:sz w:val="28"/>
          <w:szCs w:val="28"/>
        </w:rPr>
        <w:t xml:space="preserve"> Be creative!</w:t>
      </w:r>
    </w:p>
    <w:p w14:paraId="37CDB1FF" w14:textId="77777777" w:rsidR="001B2048" w:rsidRDefault="00C81AD3" w:rsidP="00C81AD3">
      <w:pPr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 xml:space="preserve">3. Help campers plan, carry out, and evaluate projects and activities. </w:t>
      </w:r>
    </w:p>
    <w:p w14:paraId="4B3BEE5F" w14:textId="77777777" w:rsidR="001B2048" w:rsidRDefault="00C81AD3" w:rsidP="00C81AD3">
      <w:pPr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 xml:space="preserve">4. Promote camper participation in ALL activities. </w:t>
      </w:r>
    </w:p>
    <w:p w14:paraId="5D67172F" w14:textId="657C250C" w:rsidR="001B2048" w:rsidRDefault="00C81AD3" w:rsidP="00C81AD3">
      <w:pPr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>5</w:t>
      </w:r>
      <w:r w:rsidR="00DF5127">
        <w:rPr>
          <w:rFonts w:ascii="Century Gothic" w:hAnsi="Century Gothic"/>
          <w:sz w:val="28"/>
          <w:szCs w:val="28"/>
        </w:rPr>
        <w:t xml:space="preserve">.  </w:t>
      </w:r>
      <w:r w:rsidRPr="00ED3A72">
        <w:rPr>
          <w:rFonts w:ascii="Century Gothic" w:hAnsi="Century Gothic"/>
          <w:sz w:val="28"/>
          <w:szCs w:val="28"/>
        </w:rPr>
        <w:t>Take turns with other counselors for various responsibilities</w:t>
      </w:r>
      <w:r w:rsidR="001B2048">
        <w:rPr>
          <w:rFonts w:ascii="Century Gothic" w:hAnsi="Century Gothic"/>
          <w:sz w:val="28"/>
          <w:szCs w:val="28"/>
        </w:rPr>
        <w:t xml:space="preserve"> in preparation for daily activities and clean up</w:t>
      </w:r>
      <w:r w:rsidRPr="00ED3A72">
        <w:rPr>
          <w:rFonts w:ascii="Century Gothic" w:hAnsi="Century Gothic"/>
          <w:sz w:val="28"/>
          <w:szCs w:val="28"/>
        </w:rPr>
        <w:t xml:space="preserve">. </w:t>
      </w:r>
      <w:r w:rsidR="001B2048">
        <w:rPr>
          <w:rFonts w:ascii="Century Gothic" w:hAnsi="Century Gothic"/>
          <w:sz w:val="28"/>
          <w:szCs w:val="28"/>
        </w:rPr>
        <w:t>Pick up that piece of garbage, haybale string, sweep up a mess, hang up a lead rope or halter…etc.!!</w:t>
      </w:r>
    </w:p>
    <w:p w14:paraId="39BB032D" w14:textId="112D3F27" w:rsidR="001B2048" w:rsidRDefault="00DF5127" w:rsidP="00C81AD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C81AD3" w:rsidRPr="00ED3A72">
        <w:rPr>
          <w:rFonts w:ascii="Century Gothic" w:hAnsi="Century Gothic"/>
          <w:sz w:val="28"/>
          <w:szCs w:val="28"/>
        </w:rPr>
        <w:t xml:space="preserve">. Assist with camp programs and encourage camper participation. </w:t>
      </w:r>
    </w:p>
    <w:p w14:paraId="7F870D2D" w14:textId="5F4D3C61" w:rsidR="001B2048" w:rsidRDefault="00C350B6" w:rsidP="00C81AD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C81AD3" w:rsidRPr="00ED3A72">
        <w:rPr>
          <w:rFonts w:ascii="Century Gothic" w:hAnsi="Century Gothic"/>
          <w:sz w:val="28"/>
          <w:szCs w:val="28"/>
        </w:rPr>
        <w:t xml:space="preserve">. Exhibit positive personal habits in health, dress, speech, table etiquette, and relationships with other staff that serve as a beneficial model to campers. </w:t>
      </w:r>
    </w:p>
    <w:p w14:paraId="69661F7C" w14:textId="212389C2" w:rsidR="001B2048" w:rsidRDefault="00C350B6" w:rsidP="00C81AD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C81AD3" w:rsidRPr="00ED3A72">
        <w:rPr>
          <w:rFonts w:ascii="Century Gothic" w:hAnsi="Century Gothic"/>
          <w:sz w:val="28"/>
          <w:szCs w:val="28"/>
        </w:rPr>
        <w:t xml:space="preserve">. Set a good example in ALL you do at camp. Camp is a fun learning experience. </w:t>
      </w:r>
    </w:p>
    <w:p w14:paraId="67CE19D3" w14:textId="2357EE80" w:rsidR="001B2048" w:rsidRDefault="00C350B6" w:rsidP="00C81AD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C81AD3" w:rsidRPr="00ED3A72">
        <w:rPr>
          <w:rFonts w:ascii="Century Gothic" w:hAnsi="Century Gothic"/>
          <w:sz w:val="28"/>
          <w:szCs w:val="28"/>
        </w:rPr>
        <w:t xml:space="preserve">. Work with the camp directors and other camp staff to iron out difficulties with facilities, programs, and campers. </w:t>
      </w:r>
    </w:p>
    <w:p w14:paraId="21E67888" w14:textId="35C0EA8B" w:rsidR="00C81AD3" w:rsidRDefault="00C81AD3" w:rsidP="00C81AD3">
      <w:pPr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lastRenderedPageBreak/>
        <w:t>1</w:t>
      </w:r>
      <w:r w:rsidR="00914CE0">
        <w:rPr>
          <w:rFonts w:ascii="Century Gothic" w:hAnsi="Century Gothic"/>
          <w:sz w:val="28"/>
          <w:szCs w:val="28"/>
        </w:rPr>
        <w:t>0</w:t>
      </w:r>
      <w:r w:rsidRPr="00ED3A72">
        <w:rPr>
          <w:rFonts w:ascii="Century Gothic" w:hAnsi="Century Gothic"/>
          <w:sz w:val="28"/>
          <w:szCs w:val="28"/>
        </w:rPr>
        <w:t xml:space="preserve">. Help develop, carry out, and evaluate a camp program that reflects the goals of </w:t>
      </w:r>
      <w:r w:rsidR="001B2048">
        <w:rPr>
          <w:rFonts w:ascii="Century Gothic" w:hAnsi="Century Gothic"/>
          <w:sz w:val="28"/>
          <w:szCs w:val="28"/>
        </w:rPr>
        <w:t>DMI and good horsemanship</w:t>
      </w:r>
      <w:r w:rsidRPr="00ED3A72">
        <w:rPr>
          <w:rFonts w:ascii="Century Gothic" w:hAnsi="Century Gothic"/>
          <w:sz w:val="28"/>
          <w:szCs w:val="28"/>
        </w:rPr>
        <w:t xml:space="preserve">.  </w:t>
      </w:r>
    </w:p>
    <w:p w14:paraId="26B7FB6B" w14:textId="2D07A90E" w:rsidR="001B2048" w:rsidRDefault="001B2048" w:rsidP="00C81AD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914CE0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.  Wear DMI t-shirt or polo everyday with jeans and boots. Friday is tank top day!</w:t>
      </w:r>
      <w:r w:rsidR="00F76D9A">
        <w:rPr>
          <w:rFonts w:ascii="Century Gothic" w:hAnsi="Century Gothic"/>
          <w:sz w:val="28"/>
          <w:szCs w:val="28"/>
        </w:rPr>
        <w:t xml:space="preserve"> Bring your </w:t>
      </w:r>
      <w:r w:rsidR="001E1F4A">
        <w:rPr>
          <w:rFonts w:ascii="Century Gothic" w:hAnsi="Century Gothic"/>
          <w:sz w:val="28"/>
          <w:szCs w:val="28"/>
        </w:rPr>
        <w:t>Counselor three ring binder everyday with activities/lessons/games</w:t>
      </w:r>
    </w:p>
    <w:p w14:paraId="683147CD" w14:textId="70C4AC0B" w:rsidR="001B2048" w:rsidRDefault="001B2048" w:rsidP="00C81AD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A2724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 xml:space="preserve">. Before camp:  </w:t>
      </w:r>
    </w:p>
    <w:p w14:paraId="435ECF4B" w14:textId="48FF4A08" w:rsidR="001B2048" w:rsidRDefault="001B2048" w:rsidP="001B204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Bring in lesson horses.</w:t>
      </w:r>
    </w:p>
    <w:p w14:paraId="04C7FE09" w14:textId="3B0714B9" w:rsidR="001B2048" w:rsidRDefault="001B2048" w:rsidP="001B204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Make sure activities for horse knowledge, stable management and games are prepared.</w:t>
      </w:r>
    </w:p>
    <w:p w14:paraId="15FC0E6A" w14:textId="451C8F01" w:rsidR="001B2048" w:rsidRDefault="001B2048" w:rsidP="001B204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E77791">
        <w:rPr>
          <w:rFonts w:ascii="Century Gothic" w:hAnsi="Century Gothic"/>
          <w:sz w:val="28"/>
          <w:szCs w:val="28"/>
        </w:rPr>
        <w:t>3</w:t>
      </w:r>
      <w:r>
        <w:rPr>
          <w:rFonts w:ascii="Century Gothic" w:hAnsi="Century Gothic"/>
          <w:sz w:val="28"/>
          <w:szCs w:val="28"/>
        </w:rPr>
        <w:t>.  After camp:</w:t>
      </w:r>
    </w:p>
    <w:p w14:paraId="3D857382" w14:textId="4BB01810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All lesson horses out.</w:t>
      </w:r>
    </w:p>
    <w:p w14:paraId="3D980151" w14:textId="2B887983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Grooming supplies wiped down.</w:t>
      </w:r>
    </w:p>
    <w:p w14:paraId="2DAA60EC" w14:textId="297D58D3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Bathroom disinfected and swept, make sure there are paper towels and toilet paper</w:t>
      </w:r>
      <w:r w:rsidR="003720A6">
        <w:rPr>
          <w:rFonts w:ascii="Century Gothic" w:hAnsi="Century Gothic"/>
          <w:sz w:val="28"/>
          <w:szCs w:val="28"/>
        </w:rPr>
        <w:t>, soap filled, garbage empty</w:t>
      </w:r>
      <w:r w:rsidR="00C75305">
        <w:rPr>
          <w:rFonts w:ascii="Century Gothic" w:hAnsi="Century Gothic"/>
          <w:sz w:val="28"/>
          <w:szCs w:val="28"/>
        </w:rPr>
        <w:t xml:space="preserve">, all area wiped </w:t>
      </w:r>
      <w:proofErr w:type="gramStart"/>
      <w:r w:rsidR="00C75305">
        <w:rPr>
          <w:rFonts w:ascii="Century Gothic" w:hAnsi="Century Gothic"/>
          <w:sz w:val="28"/>
          <w:szCs w:val="28"/>
        </w:rPr>
        <w:t>down(</w:t>
      </w:r>
      <w:proofErr w:type="gramEnd"/>
      <w:r w:rsidR="00C75305">
        <w:rPr>
          <w:rFonts w:ascii="Century Gothic" w:hAnsi="Century Gothic"/>
          <w:sz w:val="28"/>
          <w:szCs w:val="28"/>
        </w:rPr>
        <w:t xml:space="preserve">toilet, sink, </w:t>
      </w:r>
      <w:r w:rsidR="008A34E6">
        <w:rPr>
          <w:rFonts w:ascii="Century Gothic" w:hAnsi="Century Gothic"/>
          <w:sz w:val="28"/>
          <w:szCs w:val="28"/>
        </w:rPr>
        <w:t>door knobs)</w:t>
      </w:r>
    </w:p>
    <w:p w14:paraId="5433EF4D" w14:textId="741F6669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Hand sanitizers are filled</w:t>
      </w:r>
    </w:p>
    <w:p w14:paraId="73A8C8C5" w14:textId="720B06FB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Lesson tack hung and organized</w:t>
      </w:r>
    </w:p>
    <w:p w14:paraId="2C17BC8D" w14:textId="2B902AEC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Arts &amp; Crafts picked up/organized</w:t>
      </w:r>
    </w:p>
    <w:p w14:paraId="54CB5EE6" w14:textId="68D9A67D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Group area/table clean and organized</w:t>
      </w:r>
    </w:p>
    <w:p w14:paraId="692610A2" w14:textId="2BD626F1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Indoor manure and equipment picked up</w:t>
      </w:r>
    </w:p>
    <w:p w14:paraId="51A0A612" w14:textId="391B4AF2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Left behind items into lost &amp; found</w:t>
      </w:r>
    </w:p>
    <w:p w14:paraId="6716EE71" w14:textId="75C7029D" w:rsid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Prepare next day activities</w:t>
      </w:r>
    </w:p>
    <w:p w14:paraId="40863BB0" w14:textId="0C806C0B" w:rsidR="001B2048" w:rsidRPr="001B2048" w:rsidRDefault="001B2048" w:rsidP="001B2048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Aisle Swept/lunch hay &amp; water to stalled horses UB &amp; LB</w:t>
      </w:r>
    </w:p>
    <w:p w14:paraId="3A35404F" w14:textId="36630F1E" w:rsidR="00C81AD3" w:rsidRPr="00ED3A72" w:rsidRDefault="00C81AD3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47273D17" w14:textId="77777777" w:rsidR="001B2048" w:rsidRDefault="001B2048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14:paraId="36A3B3DE" w14:textId="77777777" w:rsidR="001B2048" w:rsidRDefault="001B2048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14:paraId="2195C300" w14:textId="77777777" w:rsidR="001B2048" w:rsidRDefault="001B2048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14:paraId="3E42B756" w14:textId="77777777" w:rsidR="001B2048" w:rsidRDefault="001B2048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14:paraId="72A68748" w14:textId="77777777" w:rsidR="001B2048" w:rsidRDefault="001B2048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14:paraId="264928A9" w14:textId="77777777" w:rsidR="001B2048" w:rsidRDefault="001B2048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14:paraId="0792CA69" w14:textId="77777777" w:rsidR="001B2048" w:rsidRDefault="001B2048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14:paraId="34FC4AEF" w14:textId="77777777" w:rsidR="001B2048" w:rsidRDefault="001B2048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14:paraId="60966CC1" w14:textId="1CC63C1D" w:rsidR="00C81AD3" w:rsidRDefault="001B2048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  <w:r w:rsidRPr="001B2048">
        <w:rPr>
          <w:rFonts w:ascii="Century Gothic" w:hAnsi="Century Gothic"/>
          <w:b/>
          <w:bCs/>
          <w:sz w:val="28"/>
          <w:szCs w:val="28"/>
        </w:rPr>
        <w:lastRenderedPageBreak/>
        <w:t>DMI Horsemanship Program</w:t>
      </w:r>
      <w:r w:rsidR="00C81AD3" w:rsidRPr="001B2048">
        <w:rPr>
          <w:rFonts w:ascii="Century Gothic" w:hAnsi="Century Gothic"/>
          <w:b/>
          <w:bCs/>
          <w:sz w:val="28"/>
          <w:szCs w:val="28"/>
        </w:rPr>
        <w:t xml:space="preserve"> Counselor Contract</w:t>
      </w:r>
      <w:r w:rsidRPr="001B2048">
        <w:rPr>
          <w:rFonts w:ascii="Century Gothic" w:hAnsi="Century Gothic"/>
          <w:b/>
          <w:bCs/>
          <w:sz w:val="28"/>
          <w:szCs w:val="28"/>
        </w:rPr>
        <w:t>:</w:t>
      </w:r>
    </w:p>
    <w:p w14:paraId="7BFCD71C" w14:textId="77777777" w:rsidR="00B6477F" w:rsidRPr="001B2048" w:rsidRDefault="00B6477F" w:rsidP="00C81AD3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14:paraId="05D704E1" w14:textId="7DC1EE4C" w:rsidR="00C81AD3" w:rsidRPr="00ED3A72" w:rsidRDefault="00C81AD3" w:rsidP="00C81AD3">
      <w:pPr>
        <w:pStyle w:val="ListParagraph"/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 xml:space="preserve">As a </w:t>
      </w:r>
      <w:r w:rsidR="001B2048">
        <w:rPr>
          <w:rFonts w:ascii="Century Gothic" w:hAnsi="Century Gothic"/>
          <w:sz w:val="28"/>
          <w:szCs w:val="28"/>
        </w:rPr>
        <w:t xml:space="preserve">horsemanship program </w:t>
      </w:r>
      <w:r w:rsidRPr="00ED3A72">
        <w:rPr>
          <w:rFonts w:ascii="Century Gothic" w:hAnsi="Century Gothic"/>
          <w:sz w:val="28"/>
          <w:szCs w:val="28"/>
        </w:rPr>
        <w:t xml:space="preserve">counselor, I agree to fulfill the responsibilities listed above, comply with the rules and regulations listed and meet the following behavior expectations: </w:t>
      </w:r>
    </w:p>
    <w:p w14:paraId="0E3DCC1B" w14:textId="58FFE0F5" w:rsidR="001B2048" w:rsidRPr="001B2048" w:rsidRDefault="00C81AD3" w:rsidP="001B2048">
      <w:pPr>
        <w:pStyle w:val="ListParagraph"/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 xml:space="preserve">1. </w:t>
      </w:r>
      <w:r w:rsidR="001B2048">
        <w:rPr>
          <w:rFonts w:ascii="Century Gothic" w:hAnsi="Century Gothic"/>
          <w:sz w:val="28"/>
          <w:szCs w:val="28"/>
        </w:rPr>
        <w:t xml:space="preserve">Counselor hours are from </w:t>
      </w:r>
      <w:r w:rsidR="00584D52">
        <w:rPr>
          <w:rFonts w:ascii="Century Gothic" w:hAnsi="Century Gothic"/>
          <w:sz w:val="28"/>
          <w:szCs w:val="28"/>
        </w:rPr>
        <w:t xml:space="preserve">Tues-Friday </w:t>
      </w:r>
      <w:r w:rsidR="001B2048">
        <w:rPr>
          <w:rFonts w:ascii="Century Gothic" w:hAnsi="Century Gothic"/>
          <w:sz w:val="28"/>
          <w:szCs w:val="28"/>
        </w:rPr>
        <w:t>8:30-</w:t>
      </w:r>
      <w:r w:rsidR="00E77791">
        <w:rPr>
          <w:rFonts w:ascii="Century Gothic" w:hAnsi="Century Gothic"/>
          <w:sz w:val="28"/>
          <w:szCs w:val="28"/>
        </w:rPr>
        <w:t>3</w:t>
      </w:r>
      <w:r w:rsidR="001B2048">
        <w:rPr>
          <w:rFonts w:ascii="Century Gothic" w:hAnsi="Century Gothic"/>
          <w:sz w:val="28"/>
          <w:szCs w:val="28"/>
        </w:rPr>
        <w:t>:30, Mondays 8:00-1:30.</w:t>
      </w:r>
      <w:r w:rsidRPr="001B2048">
        <w:rPr>
          <w:rFonts w:ascii="Century Gothic" w:hAnsi="Century Gothic"/>
          <w:sz w:val="28"/>
          <w:szCs w:val="28"/>
        </w:rPr>
        <w:t xml:space="preserve"> </w:t>
      </w:r>
    </w:p>
    <w:p w14:paraId="6EBC7049" w14:textId="45899CD0" w:rsidR="001B2048" w:rsidRDefault="00C81AD3" w:rsidP="00C81AD3">
      <w:pPr>
        <w:pStyle w:val="ListParagraph"/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 xml:space="preserve">2. Counselors </w:t>
      </w:r>
      <w:r w:rsidR="001B2048" w:rsidRPr="00ED3A72">
        <w:rPr>
          <w:rFonts w:ascii="Century Gothic" w:hAnsi="Century Gothic"/>
          <w:sz w:val="28"/>
          <w:szCs w:val="28"/>
        </w:rPr>
        <w:t>are always to supervise children in their groups</w:t>
      </w:r>
      <w:r w:rsidR="001B2048">
        <w:rPr>
          <w:rFonts w:ascii="Century Gothic" w:hAnsi="Century Gothic"/>
          <w:sz w:val="28"/>
          <w:szCs w:val="28"/>
        </w:rPr>
        <w:t xml:space="preserve">.  </w:t>
      </w:r>
    </w:p>
    <w:p w14:paraId="24E2DA45" w14:textId="02A49102" w:rsidR="00C81AD3" w:rsidRPr="00584D52" w:rsidRDefault="00C81AD3" w:rsidP="00584D52">
      <w:pPr>
        <w:pStyle w:val="ListParagraph"/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 xml:space="preserve">3. </w:t>
      </w:r>
      <w:r w:rsidRPr="00584D52">
        <w:rPr>
          <w:rFonts w:ascii="Century Gothic" w:hAnsi="Century Gothic"/>
          <w:sz w:val="28"/>
          <w:szCs w:val="28"/>
        </w:rPr>
        <w:t xml:space="preserve">Counselors will not use inappropriate language. </w:t>
      </w:r>
    </w:p>
    <w:p w14:paraId="471C2206" w14:textId="2DD53E51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68C467B0" w14:textId="77777777" w:rsidR="00B6477F" w:rsidRPr="00ED3A72" w:rsidRDefault="00B6477F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2DDC5B30" w14:textId="357E05CE" w:rsidR="00C81AD3" w:rsidRPr="00ED3A72" w:rsidRDefault="00C81AD3" w:rsidP="00C81AD3">
      <w:pPr>
        <w:pStyle w:val="ListParagraph"/>
        <w:rPr>
          <w:rFonts w:ascii="Century Gothic" w:hAnsi="Century Gothic"/>
          <w:sz w:val="28"/>
          <w:szCs w:val="28"/>
        </w:rPr>
      </w:pPr>
      <w:r w:rsidRPr="00ED3A72">
        <w:rPr>
          <w:rFonts w:ascii="Century Gothic" w:hAnsi="Century Gothic"/>
          <w:sz w:val="28"/>
          <w:szCs w:val="28"/>
        </w:rPr>
        <w:t xml:space="preserve">I, _____________________________________, accept my appointment to the position of </w:t>
      </w:r>
      <w:r w:rsidR="001B2048">
        <w:rPr>
          <w:rFonts w:ascii="Century Gothic" w:hAnsi="Century Gothic"/>
          <w:sz w:val="28"/>
          <w:szCs w:val="28"/>
        </w:rPr>
        <w:t xml:space="preserve">DMI Horsemanship program </w:t>
      </w:r>
      <w:r w:rsidRPr="00ED3A72">
        <w:rPr>
          <w:rFonts w:ascii="Century Gothic" w:hAnsi="Century Gothic"/>
          <w:sz w:val="28"/>
          <w:szCs w:val="28"/>
        </w:rPr>
        <w:t xml:space="preserve">CAMP COUNSELOR </w:t>
      </w:r>
      <w:r w:rsidR="001B2048">
        <w:rPr>
          <w:rFonts w:ascii="Century Gothic" w:hAnsi="Century Gothic"/>
          <w:sz w:val="28"/>
          <w:szCs w:val="28"/>
        </w:rPr>
        <w:t xml:space="preserve">at Diehl Me </w:t>
      </w:r>
      <w:proofErr w:type="gramStart"/>
      <w:r w:rsidR="001B2048">
        <w:rPr>
          <w:rFonts w:ascii="Century Gothic" w:hAnsi="Century Gothic"/>
          <w:sz w:val="28"/>
          <w:szCs w:val="28"/>
        </w:rPr>
        <w:t>In</w:t>
      </w:r>
      <w:proofErr w:type="gramEnd"/>
      <w:r w:rsidR="001B2048">
        <w:rPr>
          <w:rFonts w:ascii="Century Gothic" w:hAnsi="Century Gothic"/>
          <w:sz w:val="28"/>
          <w:szCs w:val="28"/>
        </w:rPr>
        <w:t xml:space="preserve"> Performance Horses, LLC </w:t>
      </w:r>
      <w:r w:rsidRPr="00ED3A72">
        <w:rPr>
          <w:rFonts w:ascii="Century Gothic" w:hAnsi="Century Gothic"/>
          <w:sz w:val="28"/>
          <w:szCs w:val="28"/>
        </w:rPr>
        <w:t>and will try to the best of my ability, to fulfill the responsibilities outlined and discussed in</w:t>
      </w:r>
      <w:r w:rsidR="00584D52">
        <w:rPr>
          <w:rFonts w:ascii="Century Gothic" w:hAnsi="Century Gothic"/>
          <w:sz w:val="28"/>
          <w:szCs w:val="28"/>
        </w:rPr>
        <w:t xml:space="preserve"> contract and</w:t>
      </w:r>
      <w:r w:rsidRPr="00ED3A72">
        <w:rPr>
          <w:rFonts w:ascii="Century Gothic" w:hAnsi="Century Gothic"/>
          <w:sz w:val="28"/>
          <w:szCs w:val="28"/>
        </w:rPr>
        <w:t xml:space="preserve"> counselor </w:t>
      </w:r>
      <w:r w:rsidR="001B2048">
        <w:rPr>
          <w:rFonts w:ascii="Century Gothic" w:hAnsi="Century Gothic"/>
          <w:sz w:val="28"/>
          <w:szCs w:val="28"/>
        </w:rPr>
        <w:t>meetings</w:t>
      </w:r>
      <w:r w:rsidRPr="00ED3A72">
        <w:rPr>
          <w:rFonts w:ascii="Century Gothic" w:hAnsi="Century Gothic"/>
          <w:sz w:val="28"/>
          <w:szCs w:val="28"/>
        </w:rPr>
        <w:t xml:space="preserve">.  </w:t>
      </w:r>
    </w:p>
    <w:p w14:paraId="7D1F92C4" w14:textId="51CAC8F7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6B8C9980" w14:textId="0BE9A150" w:rsidR="00B6477F" w:rsidRDefault="00B6477F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1CDE3D6D" w14:textId="77777777" w:rsidR="00B6477F" w:rsidRDefault="00B6477F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59127978" w14:textId="142DF32B" w:rsidR="001B2048" w:rsidRPr="001B2048" w:rsidRDefault="001B2048" w:rsidP="001B2048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    ________________</w:t>
      </w:r>
    </w:p>
    <w:p w14:paraId="3BEC07AC" w14:textId="41D664AE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Signature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date</w:t>
      </w:r>
    </w:p>
    <w:p w14:paraId="58E1398E" w14:textId="5369EE54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21E8DC04" w14:textId="7D4D5493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1AB2846A" w14:textId="4D8E9778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7255C2F0" w14:textId="5F24640D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121F3219" w14:textId="51D1A7B9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731C3859" w14:textId="1CAAADDD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5ADCB0C1" w14:textId="5F75C22A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43A6AE3C" w14:textId="6C76F9A1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2B537A6B" w14:textId="3C8C281F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67EC1183" w14:textId="6668D024" w:rsidR="001B2048" w:rsidRDefault="001B2048" w:rsidP="00C81AD3">
      <w:pPr>
        <w:pStyle w:val="ListParagraph"/>
        <w:rPr>
          <w:rFonts w:ascii="Century Gothic" w:hAnsi="Century Gothic"/>
          <w:sz w:val="28"/>
          <w:szCs w:val="28"/>
        </w:rPr>
      </w:pPr>
    </w:p>
    <w:p w14:paraId="198D9DED" w14:textId="77777777" w:rsidR="001B2048" w:rsidRPr="004335FD" w:rsidRDefault="001B2048" w:rsidP="004335FD">
      <w:pPr>
        <w:rPr>
          <w:rFonts w:ascii="Century Gothic" w:hAnsi="Century Gothic"/>
          <w:sz w:val="28"/>
          <w:szCs w:val="28"/>
        </w:rPr>
      </w:pPr>
    </w:p>
    <w:sectPr w:rsidR="001B2048" w:rsidRPr="0043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C3182"/>
    <w:multiLevelType w:val="hybridMultilevel"/>
    <w:tmpl w:val="C5D4D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F1AE1"/>
    <w:multiLevelType w:val="hybridMultilevel"/>
    <w:tmpl w:val="E200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CB"/>
    <w:multiLevelType w:val="hybridMultilevel"/>
    <w:tmpl w:val="886E6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B35B3"/>
    <w:multiLevelType w:val="multilevel"/>
    <w:tmpl w:val="B6D0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187848">
    <w:abstractNumId w:val="3"/>
  </w:num>
  <w:num w:numId="2" w16cid:durableId="1117529246">
    <w:abstractNumId w:val="1"/>
  </w:num>
  <w:num w:numId="3" w16cid:durableId="1371222761">
    <w:abstractNumId w:val="0"/>
  </w:num>
  <w:num w:numId="4" w16cid:durableId="75112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D3"/>
    <w:rsid w:val="0007797B"/>
    <w:rsid w:val="001B2048"/>
    <w:rsid w:val="001E1F4A"/>
    <w:rsid w:val="003720A6"/>
    <w:rsid w:val="003729F5"/>
    <w:rsid w:val="004335FD"/>
    <w:rsid w:val="004E4944"/>
    <w:rsid w:val="00584D52"/>
    <w:rsid w:val="008A34E6"/>
    <w:rsid w:val="00914CE0"/>
    <w:rsid w:val="00B6477F"/>
    <w:rsid w:val="00C350B6"/>
    <w:rsid w:val="00C75305"/>
    <w:rsid w:val="00C81AD3"/>
    <w:rsid w:val="00CA2724"/>
    <w:rsid w:val="00DF5127"/>
    <w:rsid w:val="00E77791"/>
    <w:rsid w:val="00E81C07"/>
    <w:rsid w:val="00ED3A72"/>
    <w:rsid w:val="00F76D9A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7FEA"/>
  <w15:chartTrackingRefBased/>
  <w15:docId w15:val="{9116E3CB-0A19-4EBB-B5AD-84B853A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AD3"/>
    <w:rPr>
      <w:b/>
      <w:bCs/>
    </w:rPr>
  </w:style>
  <w:style w:type="paragraph" w:styleId="ListParagraph">
    <w:name w:val="List Paragraph"/>
    <w:basedOn w:val="Normal"/>
    <w:uiPriority w:val="34"/>
    <w:qFormat/>
    <w:rsid w:val="00C8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Diehl</dc:creator>
  <cp:keywords/>
  <dc:description/>
  <cp:lastModifiedBy>Megan Diehl</cp:lastModifiedBy>
  <cp:revision>17</cp:revision>
  <cp:lastPrinted>2022-07-11T01:33:00Z</cp:lastPrinted>
  <dcterms:created xsi:type="dcterms:W3CDTF">2020-07-10T08:22:00Z</dcterms:created>
  <dcterms:modified xsi:type="dcterms:W3CDTF">2023-02-21T18:28:00Z</dcterms:modified>
</cp:coreProperties>
</file>