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FA25" w14:textId="57F4AAC4" w:rsidR="001820AE" w:rsidRPr="004837EE" w:rsidRDefault="004837EE" w:rsidP="004837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837EE">
        <w:rPr>
          <w:rFonts w:ascii="Arial" w:hAnsi="Arial" w:cs="Arial"/>
          <w:b/>
          <w:bCs/>
          <w:sz w:val="24"/>
          <w:szCs w:val="24"/>
          <w:u w:val="single"/>
        </w:rPr>
        <w:t>Procedure to follow in the case of the suspension or revocation of a licence.</w:t>
      </w:r>
    </w:p>
    <w:p w14:paraId="60480887" w14:textId="467C0F64" w:rsidR="004837EE" w:rsidRPr="004837EE" w:rsidRDefault="004837EE" w:rsidP="004837EE">
      <w:pPr>
        <w:spacing w:after="0" w:line="240" w:lineRule="auto"/>
        <w:rPr>
          <w:rFonts w:ascii="Arial" w:hAnsi="Arial" w:cs="Arial"/>
        </w:rPr>
      </w:pPr>
    </w:p>
    <w:p w14:paraId="20673BD5" w14:textId="79A2BEEA" w:rsidR="004837EE" w:rsidRDefault="004837EE" w:rsidP="004837EE">
      <w:pPr>
        <w:spacing w:after="0" w:line="240" w:lineRule="auto"/>
        <w:rPr>
          <w:rFonts w:ascii="Arial" w:hAnsi="Arial" w:cs="Arial"/>
        </w:rPr>
      </w:pPr>
    </w:p>
    <w:p w14:paraId="7193ABCA" w14:textId="32C979DD" w:rsidR="004837EE" w:rsidRDefault="004837EE" w:rsidP="004837EE">
      <w:pPr>
        <w:spacing w:after="0" w:line="240" w:lineRule="auto"/>
        <w:jc w:val="both"/>
        <w:rPr>
          <w:rFonts w:ascii="Arial" w:hAnsi="Arial" w:cs="Arial"/>
        </w:rPr>
      </w:pPr>
      <w:r w:rsidRPr="004837EE">
        <w:rPr>
          <w:rFonts w:ascii="Arial" w:hAnsi="Arial" w:cs="Arial"/>
        </w:rPr>
        <w:t>If the License is suspended or revoked by the Licensing Authority, then</w:t>
      </w:r>
      <w:r>
        <w:rPr>
          <w:rFonts w:ascii="Arial" w:hAnsi="Arial" w:cs="Arial"/>
        </w:rPr>
        <w:t xml:space="preserve"> </w:t>
      </w:r>
      <w:r w:rsidR="00DB0960">
        <w:rPr>
          <w:rFonts w:ascii="Arial" w:hAnsi="Arial" w:cs="Arial"/>
        </w:rPr>
        <w:t>The Cav Club</w:t>
      </w:r>
      <w:r w:rsidRPr="00483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Pr="004837EE">
        <w:rPr>
          <w:rFonts w:ascii="Arial" w:hAnsi="Arial" w:cs="Arial"/>
        </w:rPr>
        <w:t xml:space="preserve">no longer </w:t>
      </w:r>
      <w:r>
        <w:rPr>
          <w:rFonts w:ascii="Arial" w:hAnsi="Arial" w:cs="Arial"/>
        </w:rPr>
        <w:t>be permitted</w:t>
      </w:r>
      <w:r w:rsidRPr="004837EE">
        <w:rPr>
          <w:rFonts w:ascii="Arial" w:hAnsi="Arial" w:cs="Arial"/>
        </w:rPr>
        <w:t xml:space="preserve"> to board dogs.</w:t>
      </w:r>
      <w:r>
        <w:rPr>
          <w:rFonts w:ascii="Arial" w:hAnsi="Arial" w:cs="Arial"/>
        </w:rPr>
        <w:t xml:space="preserve"> </w:t>
      </w:r>
      <w:r w:rsidRPr="004837EE">
        <w:rPr>
          <w:rFonts w:ascii="Arial" w:hAnsi="Arial" w:cs="Arial"/>
        </w:rPr>
        <w:t xml:space="preserve"> Arrangements will be made to place any dogs </w:t>
      </w:r>
      <w:r>
        <w:rPr>
          <w:rFonts w:ascii="Arial" w:hAnsi="Arial" w:cs="Arial"/>
        </w:rPr>
        <w:t xml:space="preserve">with their emergency contact or </w:t>
      </w:r>
      <w:r w:rsidRPr="004837EE">
        <w:rPr>
          <w:rFonts w:ascii="Arial" w:hAnsi="Arial" w:cs="Arial"/>
        </w:rPr>
        <w:t xml:space="preserve">in local licensed dog boarding establishments within 24 hours. </w:t>
      </w:r>
      <w:r>
        <w:rPr>
          <w:rFonts w:ascii="Arial" w:hAnsi="Arial" w:cs="Arial"/>
        </w:rPr>
        <w:t xml:space="preserve"> </w:t>
      </w:r>
    </w:p>
    <w:p w14:paraId="2CD6A56A" w14:textId="77777777" w:rsidR="004837EE" w:rsidRDefault="004837EE" w:rsidP="004837EE">
      <w:pPr>
        <w:spacing w:after="0" w:line="240" w:lineRule="auto"/>
        <w:jc w:val="both"/>
        <w:rPr>
          <w:rFonts w:ascii="Arial" w:hAnsi="Arial" w:cs="Arial"/>
        </w:rPr>
      </w:pPr>
    </w:p>
    <w:p w14:paraId="1809354A" w14:textId="77777777" w:rsidR="004837EE" w:rsidRDefault="004837EE" w:rsidP="004837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Cheshire West and Chester</w:t>
      </w:r>
      <w:r w:rsidRPr="004837EE">
        <w:rPr>
          <w:rFonts w:ascii="Arial" w:hAnsi="Arial" w:cs="Arial"/>
        </w:rPr>
        <w:t xml:space="preserve"> Council will be informed when all dogs have been placed. </w:t>
      </w:r>
      <w:r>
        <w:rPr>
          <w:rFonts w:ascii="Arial" w:hAnsi="Arial" w:cs="Arial"/>
        </w:rPr>
        <w:t xml:space="preserve"> </w:t>
      </w:r>
      <w:r w:rsidRPr="004837EE">
        <w:rPr>
          <w:rFonts w:ascii="Arial" w:hAnsi="Arial" w:cs="Arial"/>
        </w:rPr>
        <w:t xml:space="preserve">All dog owners or their </w:t>
      </w:r>
      <w:r>
        <w:rPr>
          <w:rFonts w:ascii="Arial" w:hAnsi="Arial" w:cs="Arial"/>
        </w:rPr>
        <w:t>emergency contact</w:t>
      </w:r>
      <w:r w:rsidRPr="004837EE">
        <w:rPr>
          <w:rFonts w:ascii="Arial" w:hAnsi="Arial" w:cs="Arial"/>
        </w:rPr>
        <w:t xml:space="preserve"> will be informed of the name, address and contact details of the dog boarding establishment that is now caring for their dog</w:t>
      </w:r>
      <w:r>
        <w:rPr>
          <w:rFonts w:ascii="Arial" w:hAnsi="Arial" w:cs="Arial"/>
        </w:rPr>
        <w:t xml:space="preserve"> in the event that a dog cannot be placed with the emergency contact</w:t>
      </w:r>
      <w:r w:rsidRPr="004837E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31DA114D" w14:textId="77777777" w:rsidR="004837EE" w:rsidRDefault="004837EE" w:rsidP="004837EE">
      <w:pPr>
        <w:spacing w:after="0" w:line="240" w:lineRule="auto"/>
        <w:jc w:val="both"/>
        <w:rPr>
          <w:rFonts w:ascii="Arial" w:hAnsi="Arial" w:cs="Arial"/>
        </w:rPr>
      </w:pPr>
    </w:p>
    <w:p w14:paraId="7382FFD4" w14:textId="7654E4E2" w:rsidR="004837EE" w:rsidRDefault="004837EE" w:rsidP="004837EE">
      <w:pPr>
        <w:spacing w:after="0" w:line="240" w:lineRule="auto"/>
        <w:jc w:val="both"/>
        <w:rPr>
          <w:rFonts w:ascii="Arial" w:hAnsi="Arial" w:cs="Arial"/>
        </w:rPr>
      </w:pPr>
      <w:r w:rsidRPr="004837EE">
        <w:rPr>
          <w:rFonts w:ascii="Arial" w:hAnsi="Arial" w:cs="Arial"/>
        </w:rPr>
        <w:t xml:space="preserve">In the unlikely event that the dog is unable to be placed with </w:t>
      </w:r>
      <w:r>
        <w:rPr>
          <w:rFonts w:ascii="Arial" w:hAnsi="Arial" w:cs="Arial"/>
        </w:rPr>
        <w:t xml:space="preserve">the emergency contact </w:t>
      </w:r>
      <w:r w:rsidRPr="004837EE">
        <w:rPr>
          <w:rFonts w:ascii="Arial" w:hAnsi="Arial" w:cs="Arial"/>
        </w:rPr>
        <w:t xml:space="preserve">a licensed animal boarding establishment will be contacted to care for the </w:t>
      </w:r>
      <w:r>
        <w:rPr>
          <w:rFonts w:ascii="Arial" w:hAnsi="Arial" w:cs="Arial"/>
        </w:rPr>
        <w:t>pet</w:t>
      </w:r>
      <w:r w:rsidRPr="004837EE">
        <w:rPr>
          <w:rFonts w:ascii="Arial" w:hAnsi="Arial" w:cs="Arial"/>
        </w:rPr>
        <w:t>.</w:t>
      </w:r>
    </w:p>
    <w:p w14:paraId="31DD9B87" w14:textId="1DA45366" w:rsidR="00DB0960" w:rsidRDefault="00DB0960" w:rsidP="004837EE">
      <w:pPr>
        <w:spacing w:after="0" w:line="240" w:lineRule="auto"/>
        <w:jc w:val="both"/>
        <w:rPr>
          <w:rFonts w:ascii="Arial" w:hAnsi="Arial" w:cs="Arial"/>
        </w:rPr>
      </w:pPr>
    </w:p>
    <w:p w14:paraId="4420433A" w14:textId="0437B32C" w:rsidR="00DB0960" w:rsidRPr="004837EE" w:rsidRDefault="00DB0960" w:rsidP="004837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will then endeavour to remedy our practices, update training or amend procedures in order to return our licence.</w:t>
      </w:r>
    </w:p>
    <w:sectPr w:rsidR="00DB0960" w:rsidRPr="0048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EE"/>
    <w:rsid w:val="001820AE"/>
    <w:rsid w:val="004837EE"/>
    <w:rsid w:val="00D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C774"/>
  <w15:chartTrackingRefBased/>
  <w15:docId w15:val="{28A69520-77B7-4DC4-A295-023C270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Audsley-Jones</dc:creator>
  <cp:keywords/>
  <dc:description/>
  <cp:lastModifiedBy>Emma Audsley-Jones</cp:lastModifiedBy>
  <cp:revision>2</cp:revision>
  <dcterms:created xsi:type="dcterms:W3CDTF">2023-01-11T09:18:00Z</dcterms:created>
  <dcterms:modified xsi:type="dcterms:W3CDTF">2023-01-23T11:25:00Z</dcterms:modified>
</cp:coreProperties>
</file>