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72B6" w14:textId="77777777" w:rsidR="00F15A61" w:rsidRDefault="00F15A61">
      <w:pPr>
        <w:tabs>
          <w:tab w:val="right" w:leader="underscore" w:pos="8640"/>
        </w:tabs>
        <w:jc w:val="center"/>
        <w:rPr>
          <w:rFonts w:ascii="Bookman Old Style" w:hAnsi="Bookman Old Style" w:cs="Bookman Old Style"/>
          <w:b/>
          <w:bCs/>
          <w:sz w:val="32"/>
          <w:szCs w:val="32"/>
        </w:rPr>
      </w:pPr>
      <w:r>
        <w:rPr>
          <w:rFonts w:ascii="Bookman Old Style" w:hAnsi="Bookman Old Style" w:cs="Bookman Old Style"/>
          <w:b/>
          <w:bCs/>
          <w:sz w:val="32"/>
          <w:szCs w:val="32"/>
        </w:rPr>
        <w:t>NOTICE OF ANNUAL MEETING</w:t>
      </w:r>
    </w:p>
    <w:p w14:paraId="342995B9" w14:textId="77777777" w:rsidR="00F15A61" w:rsidRDefault="00F15A61">
      <w:pPr>
        <w:tabs>
          <w:tab w:val="right" w:leader="underscore" w:pos="8640"/>
        </w:tabs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ab/>
      </w:r>
    </w:p>
    <w:p w14:paraId="3A61995F" w14:textId="77777777" w:rsidR="00F15A61" w:rsidRDefault="00F15A61">
      <w:pPr>
        <w:tabs>
          <w:tab w:val="right" w:leader="underscore" w:pos="8640"/>
        </w:tabs>
        <w:jc w:val="both"/>
        <w:rPr>
          <w:rFonts w:ascii="Bookman Old Style" w:hAnsi="Bookman Old Style" w:cs="Bookman Old Style"/>
        </w:rPr>
      </w:pPr>
    </w:p>
    <w:p w14:paraId="4D45B012" w14:textId="77777777" w:rsidR="00712D89" w:rsidRDefault="00712D89">
      <w:pPr>
        <w:keepNext/>
        <w:tabs>
          <w:tab w:val="left" w:pos="0"/>
          <w:tab w:val="right" w:leader="underscore" w:pos="8640"/>
        </w:tabs>
        <w:jc w:val="both"/>
        <w:rPr>
          <w:rFonts w:ascii="Bookman Old Style" w:hAnsi="Bookman Old Style" w:cs="Bookman Old Style"/>
          <w:sz w:val="24"/>
          <w:szCs w:val="24"/>
        </w:rPr>
      </w:pPr>
    </w:p>
    <w:p w14:paraId="05808539" w14:textId="77777777" w:rsidR="00F15A61" w:rsidRDefault="00DF1187">
      <w:pPr>
        <w:keepNext/>
        <w:tabs>
          <w:tab w:val="left" w:pos="0"/>
          <w:tab w:val="right" w:leader="underscore" w:pos="8640"/>
        </w:tabs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To the S</w:t>
      </w:r>
      <w:r w:rsidR="00F15A61">
        <w:rPr>
          <w:rFonts w:ascii="Bookman Old Style" w:hAnsi="Bookman Old Style" w:cs="Bookman Old Style"/>
          <w:sz w:val="24"/>
          <w:szCs w:val="24"/>
        </w:rPr>
        <w:t>hareholders of Cully Corporation</w:t>
      </w:r>
    </w:p>
    <w:p w14:paraId="2E8397A7" w14:textId="77777777" w:rsidR="00F15A61" w:rsidRDefault="00F15A61">
      <w:pPr>
        <w:tabs>
          <w:tab w:val="right" w:leader="underscore" w:pos="8640"/>
        </w:tabs>
        <w:jc w:val="both"/>
        <w:rPr>
          <w:rFonts w:ascii="Bookman Old Style" w:hAnsi="Bookman Old Style" w:cs="Bookman Old Style"/>
          <w:sz w:val="24"/>
          <w:szCs w:val="24"/>
        </w:rPr>
      </w:pPr>
    </w:p>
    <w:p w14:paraId="095DA123" w14:textId="6D87BF32" w:rsidR="00F15A61" w:rsidRDefault="00D0140D">
      <w:pPr>
        <w:tabs>
          <w:tab w:val="right" w:leader="underscore" w:pos="8640"/>
        </w:tabs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The</w:t>
      </w:r>
      <w:r w:rsidR="00092D6D">
        <w:rPr>
          <w:rFonts w:ascii="Bookman Old Style" w:hAnsi="Bookman Old Style" w:cs="Bookman Old Style"/>
          <w:sz w:val="24"/>
          <w:szCs w:val="24"/>
        </w:rPr>
        <w:t xml:space="preserve"> </w:t>
      </w:r>
      <w:r w:rsidR="007B2429">
        <w:rPr>
          <w:rFonts w:ascii="Bookman Old Style" w:hAnsi="Bookman Old Style" w:cs="Bookman Old Style"/>
          <w:sz w:val="24"/>
          <w:szCs w:val="24"/>
        </w:rPr>
        <w:t>Board</w:t>
      </w:r>
      <w:r w:rsidR="001109D6">
        <w:rPr>
          <w:rFonts w:ascii="Bookman Old Style" w:hAnsi="Bookman Old Style" w:cs="Bookman Old Style"/>
          <w:sz w:val="24"/>
          <w:szCs w:val="24"/>
        </w:rPr>
        <w:t xml:space="preserve"> of Directors</w:t>
      </w:r>
      <w:r w:rsidR="007B2429">
        <w:rPr>
          <w:rFonts w:ascii="Bookman Old Style" w:hAnsi="Bookman Old Style" w:cs="Bookman Old Style"/>
          <w:sz w:val="24"/>
          <w:szCs w:val="24"/>
        </w:rPr>
        <w:t xml:space="preserve"> </w:t>
      </w:r>
      <w:r w:rsidR="00F23ED7">
        <w:rPr>
          <w:rFonts w:ascii="Bookman Old Style" w:hAnsi="Bookman Old Style" w:cs="Bookman Old Style"/>
          <w:sz w:val="24"/>
          <w:szCs w:val="24"/>
        </w:rPr>
        <w:t>ha</w:t>
      </w:r>
      <w:r w:rsidR="009F7819">
        <w:rPr>
          <w:rFonts w:ascii="Bookman Old Style" w:hAnsi="Bookman Old Style" w:cs="Bookman Old Style"/>
          <w:sz w:val="24"/>
          <w:szCs w:val="24"/>
        </w:rPr>
        <w:t>ve</w:t>
      </w:r>
      <w:r w:rsidR="007B2429">
        <w:rPr>
          <w:rFonts w:ascii="Bookman Old Style" w:hAnsi="Bookman Old Style" w:cs="Bookman Old Style"/>
          <w:sz w:val="24"/>
          <w:szCs w:val="24"/>
        </w:rPr>
        <w:t xml:space="preserve"> decided that this year’s annual meeting will hold </w:t>
      </w:r>
      <w:r w:rsidR="009F7819">
        <w:rPr>
          <w:rFonts w:ascii="Bookman Old Style" w:hAnsi="Bookman Old Style" w:cs="Bookman Old Style"/>
          <w:sz w:val="24"/>
          <w:szCs w:val="24"/>
        </w:rPr>
        <w:t>Cully’s</w:t>
      </w:r>
      <w:r w:rsidR="007B2429">
        <w:rPr>
          <w:rFonts w:ascii="Bookman Old Style" w:hAnsi="Bookman Old Style" w:cs="Bookman Old Style"/>
          <w:sz w:val="24"/>
          <w:szCs w:val="24"/>
        </w:rPr>
        <w:t xml:space="preserve"> Annual Meeting </w:t>
      </w:r>
      <w:r w:rsidR="00A81A58">
        <w:rPr>
          <w:rFonts w:ascii="Bookman Old Style" w:hAnsi="Bookman Old Style" w:cs="Bookman Old Style"/>
          <w:sz w:val="24"/>
          <w:szCs w:val="24"/>
        </w:rPr>
        <w:t>on</w:t>
      </w:r>
      <w:r w:rsidR="00092D6D">
        <w:rPr>
          <w:rFonts w:ascii="Bookman Old Style" w:hAnsi="Bookman Old Style" w:cs="Bookman Old Style"/>
          <w:sz w:val="24"/>
          <w:szCs w:val="24"/>
        </w:rPr>
        <w:t xml:space="preserve"> </w:t>
      </w:r>
      <w:r w:rsidR="009F7819">
        <w:rPr>
          <w:rFonts w:ascii="Bookman Old Style" w:hAnsi="Bookman Old Style" w:cs="Bookman Old Style"/>
          <w:sz w:val="24"/>
          <w:szCs w:val="24"/>
        </w:rPr>
        <w:t>June 13</w:t>
      </w:r>
      <w:r w:rsidR="00E56263">
        <w:rPr>
          <w:rFonts w:ascii="Bookman Old Style" w:hAnsi="Bookman Old Style" w:cs="Bookman Old Style"/>
          <w:sz w:val="24"/>
          <w:szCs w:val="24"/>
        </w:rPr>
        <w:t>, 20</w:t>
      </w:r>
      <w:r w:rsidR="0040312E">
        <w:rPr>
          <w:rFonts w:ascii="Bookman Old Style" w:hAnsi="Bookman Old Style" w:cs="Bookman Old Style"/>
          <w:sz w:val="24"/>
          <w:szCs w:val="24"/>
        </w:rPr>
        <w:t>2</w:t>
      </w:r>
      <w:r w:rsidR="009F7819">
        <w:rPr>
          <w:rFonts w:ascii="Bookman Old Style" w:hAnsi="Bookman Old Style" w:cs="Bookman Old Style"/>
          <w:sz w:val="24"/>
          <w:szCs w:val="24"/>
        </w:rPr>
        <w:t>6</w:t>
      </w:r>
      <w:r w:rsidR="0040312E">
        <w:rPr>
          <w:rFonts w:ascii="Bookman Old Style" w:hAnsi="Bookman Old Style" w:cs="Bookman Old Style"/>
          <w:sz w:val="24"/>
          <w:szCs w:val="24"/>
        </w:rPr>
        <w:t xml:space="preserve"> </w:t>
      </w:r>
      <w:r w:rsidR="009F7819">
        <w:rPr>
          <w:rFonts w:ascii="Bookman Old Style" w:hAnsi="Bookman Old Style" w:cs="Bookman Old Style"/>
          <w:sz w:val="24"/>
          <w:szCs w:val="24"/>
        </w:rPr>
        <w:t>@</w:t>
      </w:r>
      <w:r w:rsidR="0040312E">
        <w:rPr>
          <w:rFonts w:ascii="Bookman Old Style" w:hAnsi="Bookman Old Style" w:cs="Bookman Old Style"/>
          <w:sz w:val="24"/>
          <w:szCs w:val="24"/>
        </w:rPr>
        <w:t xml:space="preserve">11:AM </w:t>
      </w:r>
      <w:r w:rsidR="00F15A61" w:rsidRPr="002B0CFC">
        <w:rPr>
          <w:rFonts w:ascii="Bookman Old Style" w:hAnsi="Bookman Old Style" w:cs="Bookman Old Style"/>
          <w:sz w:val="24"/>
          <w:szCs w:val="24"/>
        </w:rPr>
        <w:t>for</w:t>
      </w:r>
      <w:r w:rsidR="00F15A61">
        <w:rPr>
          <w:rFonts w:ascii="Bookman Old Style" w:hAnsi="Bookman Old Style" w:cs="Bookman Old Style"/>
          <w:sz w:val="24"/>
          <w:szCs w:val="24"/>
        </w:rPr>
        <w:t xml:space="preserve"> the following purposes:</w:t>
      </w:r>
    </w:p>
    <w:p w14:paraId="67FB696B" w14:textId="77777777" w:rsidR="00F15A61" w:rsidRDefault="00F15A61">
      <w:pPr>
        <w:tabs>
          <w:tab w:val="right" w:leader="underscore" w:pos="8640"/>
        </w:tabs>
        <w:jc w:val="both"/>
        <w:rPr>
          <w:rFonts w:ascii="Bookman Old Style" w:hAnsi="Bookman Old Style" w:cs="Bookman Old Style"/>
          <w:sz w:val="24"/>
          <w:szCs w:val="24"/>
        </w:rPr>
      </w:pPr>
    </w:p>
    <w:p w14:paraId="3308266F" w14:textId="22DCE635" w:rsidR="00F15A61" w:rsidRDefault="00AC4BF7" w:rsidP="00AF42A7">
      <w:pPr>
        <w:numPr>
          <w:ilvl w:val="0"/>
          <w:numId w:val="1"/>
        </w:numPr>
        <w:tabs>
          <w:tab w:val="left" w:pos="360"/>
          <w:tab w:val="left" w:pos="720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To </w:t>
      </w:r>
      <w:r w:rsidR="00DD12A5">
        <w:rPr>
          <w:rFonts w:ascii="Bookman Old Style" w:hAnsi="Bookman Old Style" w:cs="Bookman Old Style"/>
          <w:sz w:val="24"/>
          <w:szCs w:val="24"/>
        </w:rPr>
        <w:t>elect</w:t>
      </w:r>
      <w:r w:rsidR="00593072">
        <w:rPr>
          <w:rFonts w:ascii="Bookman Old Style" w:hAnsi="Bookman Old Style" w:cs="Bookman Old Style"/>
          <w:sz w:val="24"/>
          <w:szCs w:val="24"/>
        </w:rPr>
        <w:t xml:space="preserve"> </w:t>
      </w:r>
      <w:r w:rsidR="00D0140D">
        <w:rPr>
          <w:rFonts w:ascii="Bookman Old Style" w:hAnsi="Bookman Old Style" w:cs="Bookman Old Style"/>
          <w:sz w:val="24"/>
          <w:szCs w:val="24"/>
        </w:rPr>
        <w:t>t</w:t>
      </w:r>
      <w:r w:rsidR="009F7819">
        <w:rPr>
          <w:rFonts w:ascii="Bookman Old Style" w:hAnsi="Bookman Old Style" w:cs="Bookman Old Style"/>
          <w:sz w:val="24"/>
          <w:szCs w:val="24"/>
        </w:rPr>
        <w:t>wo</w:t>
      </w:r>
      <w:r w:rsidR="0040312E">
        <w:rPr>
          <w:rFonts w:ascii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hAnsi="Bookman Old Style" w:cs="Bookman Old Style"/>
          <w:sz w:val="24"/>
          <w:szCs w:val="24"/>
        </w:rPr>
        <w:t>(</w:t>
      </w:r>
      <w:r w:rsidR="009F7819">
        <w:rPr>
          <w:rFonts w:ascii="Bookman Old Style" w:hAnsi="Bookman Old Style" w:cs="Bookman Old Style"/>
          <w:sz w:val="24"/>
          <w:szCs w:val="24"/>
        </w:rPr>
        <w:t>2</w:t>
      </w:r>
      <w:r>
        <w:rPr>
          <w:rFonts w:ascii="Bookman Old Style" w:hAnsi="Bookman Old Style" w:cs="Bookman Old Style"/>
          <w:sz w:val="24"/>
          <w:szCs w:val="24"/>
        </w:rPr>
        <w:t>)</w:t>
      </w:r>
      <w:r w:rsidR="009A48C2">
        <w:rPr>
          <w:rFonts w:ascii="Bookman Old Style" w:hAnsi="Bookman Old Style" w:cs="Bookman Old Style"/>
          <w:sz w:val="24"/>
          <w:szCs w:val="24"/>
        </w:rPr>
        <w:t xml:space="preserve"> shareholders to the</w:t>
      </w:r>
      <w:r w:rsidR="00F15A61">
        <w:rPr>
          <w:rFonts w:ascii="Bookman Old Style" w:hAnsi="Bookman Old Style" w:cs="Bookman Old Style"/>
          <w:sz w:val="24"/>
          <w:szCs w:val="24"/>
        </w:rPr>
        <w:t xml:space="preserve"> Board of Directors </w:t>
      </w:r>
      <w:r w:rsidR="009A48C2">
        <w:rPr>
          <w:rFonts w:ascii="Bookman Old Style" w:hAnsi="Bookman Old Style" w:cs="Bookman Old Style"/>
          <w:sz w:val="24"/>
          <w:szCs w:val="24"/>
        </w:rPr>
        <w:t xml:space="preserve">to serve terms of three (3) years each and until the election and qualification of their successors, </w:t>
      </w:r>
      <w:r w:rsidR="00F15A61">
        <w:rPr>
          <w:rFonts w:ascii="Bookman Old Style" w:hAnsi="Bookman Old Style" w:cs="Bookman Old Style"/>
          <w:sz w:val="24"/>
          <w:szCs w:val="24"/>
        </w:rPr>
        <w:t>as outlined in the accompanying Proxy Statement</w:t>
      </w:r>
      <w:r w:rsidR="00B46234">
        <w:rPr>
          <w:rFonts w:ascii="Bookman Old Style" w:hAnsi="Bookman Old Style" w:cs="Bookman Old Style"/>
          <w:sz w:val="24"/>
          <w:szCs w:val="24"/>
        </w:rPr>
        <w:t>; and</w:t>
      </w:r>
    </w:p>
    <w:p w14:paraId="5AB72DC4" w14:textId="777777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455C193" w14:textId="784C2115" w:rsidR="00F15A61" w:rsidRDefault="00F15A61" w:rsidP="00AF42A7">
      <w:pPr>
        <w:numPr>
          <w:ilvl w:val="0"/>
          <w:numId w:val="1"/>
        </w:numPr>
        <w:tabs>
          <w:tab w:val="left" w:pos="360"/>
          <w:tab w:val="left" w:pos="720"/>
        </w:tabs>
        <w:ind w:left="360" w:hanging="36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To </w:t>
      </w:r>
      <w:r w:rsidR="00F23ED7">
        <w:rPr>
          <w:rFonts w:ascii="Bookman Old Style" w:hAnsi="Bookman Old Style" w:cs="Bookman Old Style"/>
          <w:sz w:val="24"/>
          <w:szCs w:val="24"/>
        </w:rPr>
        <w:t>transact with</w:t>
      </w:r>
      <w:r>
        <w:rPr>
          <w:rFonts w:ascii="Bookman Old Style" w:hAnsi="Bookman Old Style" w:cs="Bookman Old Style"/>
          <w:sz w:val="24"/>
          <w:szCs w:val="24"/>
        </w:rPr>
        <w:t xml:space="preserve"> such other business as may properly come before the meeting or any adjournment thereof.</w:t>
      </w:r>
    </w:p>
    <w:p w14:paraId="68EFE823" w14:textId="777777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56A96858" w14:textId="1D28E83F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Only shareholders of rec</w:t>
      </w:r>
      <w:r w:rsidR="00AF42A7">
        <w:rPr>
          <w:rFonts w:ascii="Bookman Old Style" w:hAnsi="Bookman Old Style" w:cs="Bookman Old Style"/>
          <w:sz w:val="24"/>
          <w:szCs w:val="24"/>
        </w:rPr>
        <w:t>ord at the close of business on</w:t>
      </w:r>
      <w:r w:rsidR="00D0140D">
        <w:rPr>
          <w:rFonts w:ascii="Bookman Old Style" w:hAnsi="Bookman Old Style" w:cs="Bookman Old Style"/>
          <w:sz w:val="24"/>
          <w:szCs w:val="24"/>
        </w:rPr>
        <w:t xml:space="preserve"> </w:t>
      </w:r>
      <w:r w:rsidR="009F7819">
        <w:rPr>
          <w:rFonts w:ascii="Bookman Old Style" w:hAnsi="Bookman Old Style" w:cs="Bookman Old Style"/>
          <w:sz w:val="24"/>
          <w:szCs w:val="24"/>
        </w:rPr>
        <w:t>June 13</w:t>
      </w:r>
      <w:r w:rsidR="00D0140D">
        <w:rPr>
          <w:rFonts w:ascii="Bookman Old Style" w:hAnsi="Bookman Old Style" w:cs="Bookman Old Style"/>
          <w:sz w:val="24"/>
          <w:szCs w:val="24"/>
        </w:rPr>
        <w:t>, 202</w:t>
      </w:r>
      <w:r w:rsidR="009F7819">
        <w:rPr>
          <w:rFonts w:ascii="Bookman Old Style" w:hAnsi="Bookman Old Style" w:cs="Bookman Old Style"/>
          <w:sz w:val="24"/>
          <w:szCs w:val="24"/>
        </w:rPr>
        <w:t>6</w:t>
      </w:r>
      <w:r w:rsidR="00BF40ED">
        <w:rPr>
          <w:rFonts w:ascii="Bookman Old Style" w:hAnsi="Bookman Old Style" w:cs="Bookman Old Style"/>
          <w:sz w:val="24"/>
          <w:szCs w:val="24"/>
        </w:rPr>
        <w:t>,</w:t>
      </w:r>
      <w:r w:rsidR="002B0CFC" w:rsidRPr="00BF40ED">
        <w:rPr>
          <w:rFonts w:ascii="Bookman Old Style" w:hAnsi="Bookman Old Style" w:cs="Bookman Old Style"/>
          <w:sz w:val="24"/>
          <w:szCs w:val="24"/>
        </w:rPr>
        <w:t xml:space="preserve"> </w:t>
      </w:r>
      <w:r w:rsidRPr="00BF40ED">
        <w:rPr>
          <w:rFonts w:ascii="Bookman Old Style" w:hAnsi="Bookman Old Style" w:cs="Bookman Old Style"/>
          <w:sz w:val="24"/>
          <w:szCs w:val="24"/>
        </w:rPr>
        <w:t>a</w:t>
      </w:r>
      <w:r>
        <w:rPr>
          <w:rFonts w:ascii="Bookman Old Style" w:hAnsi="Bookman Old Style" w:cs="Bookman Old Style"/>
          <w:sz w:val="24"/>
          <w:szCs w:val="24"/>
        </w:rPr>
        <w:t xml:space="preserve">re entitled to vote at the meeting. </w:t>
      </w:r>
      <w:r w:rsidR="005270BD">
        <w:rPr>
          <w:rFonts w:ascii="Bookman Old Style" w:hAnsi="Bookman Old Style" w:cs="Bookman Old Style"/>
          <w:sz w:val="24"/>
          <w:szCs w:val="24"/>
        </w:rPr>
        <w:t>We encourage you to read th</w:t>
      </w:r>
      <w:r w:rsidR="00373BE3">
        <w:rPr>
          <w:rFonts w:ascii="Bookman Old Style" w:hAnsi="Bookman Old Style" w:cs="Bookman Old Style"/>
          <w:sz w:val="24"/>
          <w:szCs w:val="24"/>
        </w:rPr>
        <w:t>e</w:t>
      </w:r>
      <w:r w:rsidR="005270BD">
        <w:rPr>
          <w:rFonts w:ascii="Bookman Old Style" w:hAnsi="Bookman Old Style" w:cs="Bookman Old Style"/>
          <w:sz w:val="24"/>
          <w:szCs w:val="24"/>
        </w:rPr>
        <w:t xml:space="preserve"> proxy statement and </w:t>
      </w:r>
      <w:r w:rsidR="00F23ED7">
        <w:rPr>
          <w:rFonts w:ascii="Bookman Old Style" w:hAnsi="Bookman Old Style" w:cs="Bookman Old Style"/>
          <w:sz w:val="24"/>
          <w:szCs w:val="24"/>
        </w:rPr>
        <w:t>vote on</w:t>
      </w:r>
      <w:r w:rsidR="005270BD">
        <w:rPr>
          <w:rFonts w:ascii="Bookman Old Style" w:hAnsi="Bookman Old Style" w:cs="Bookman Old Style"/>
          <w:sz w:val="24"/>
          <w:szCs w:val="24"/>
        </w:rPr>
        <w:t xml:space="preserve"> your shares. </w:t>
      </w:r>
      <w:r w:rsidR="00373BE3">
        <w:rPr>
          <w:rFonts w:ascii="Bookman Old Style" w:hAnsi="Bookman Old Style" w:cs="Bookman Old Style"/>
          <w:sz w:val="24"/>
          <w:szCs w:val="24"/>
        </w:rPr>
        <w:t xml:space="preserve">Please </w:t>
      </w:r>
      <w:r w:rsidR="005270BD">
        <w:rPr>
          <w:rFonts w:ascii="Bookman Old Style" w:hAnsi="Bookman Old Style" w:cs="Bookman Old Style"/>
          <w:sz w:val="24"/>
          <w:szCs w:val="24"/>
        </w:rPr>
        <w:t>complete, date</w:t>
      </w:r>
      <w:r w:rsidR="00373BE3">
        <w:rPr>
          <w:rFonts w:ascii="Bookman Old Style" w:hAnsi="Bookman Old Style" w:cs="Bookman Old Style"/>
          <w:sz w:val="24"/>
          <w:szCs w:val="24"/>
        </w:rPr>
        <w:t>,</w:t>
      </w:r>
      <w:r w:rsidR="005270BD">
        <w:rPr>
          <w:rFonts w:ascii="Bookman Old Style" w:hAnsi="Bookman Old Style" w:cs="Bookman Old Style"/>
          <w:sz w:val="24"/>
          <w:szCs w:val="24"/>
        </w:rPr>
        <w:t xml:space="preserve"> and sign the enclosed proxy and mail in with enclosed stamped envelope</w:t>
      </w:r>
      <w:r w:rsidR="00113E96">
        <w:rPr>
          <w:rFonts w:ascii="Bookman Old Style" w:hAnsi="Bookman Old Style" w:cs="Bookman Old Style"/>
          <w:sz w:val="24"/>
          <w:szCs w:val="24"/>
        </w:rPr>
        <w:t xml:space="preserve">, or you can fax to (907) </w:t>
      </w:r>
      <w:r w:rsidR="009F7819">
        <w:rPr>
          <w:rFonts w:ascii="Bookman Old Style" w:hAnsi="Bookman Old Style" w:cs="Bookman Old Style"/>
          <w:sz w:val="24"/>
          <w:szCs w:val="24"/>
        </w:rPr>
        <w:t>318-9477</w:t>
      </w:r>
      <w:r w:rsidR="00113E96">
        <w:rPr>
          <w:rFonts w:ascii="Bookman Old Style" w:hAnsi="Bookman Old Style" w:cs="Bookman Old Style"/>
          <w:sz w:val="24"/>
          <w:szCs w:val="24"/>
        </w:rPr>
        <w:t>.</w:t>
      </w:r>
      <w:r w:rsidR="00A31D9B">
        <w:rPr>
          <w:rFonts w:ascii="Bookman Old Style" w:hAnsi="Bookman Old Style" w:cs="Bookman Old Style"/>
          <w:sz w:val="24"/>
          <w:szCs w:val="24"/>
        </w:rPr>
        <w:t xml:space="preserve"> </w:t>
      </w:r>
    </w:p>
    <w:p w14:paraId="3C14EBCF" w14:textId="777777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09A73700" w14:textId="568D80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All proxies must be filed with the Corporate Secretary of the Corporation on or</w:t>
      </w:r>
      <w:r w:rsidR="00E57D88">
        <w:rPr>
          <w:rFonts w:ascii="Bookman Old Style" w:hAnsi="Bookman Old Style" w:cs="Bookman Old Style"/>
          <w:sz w:val="24"/>
          <w:szCs w:val="24"/>
        </w:rPr>
        <w:t xml:space="preserve"> before</w:t>
      </w:r>
      <w:r w:rsidR="003F0A10">
        <w:rPr>
          <w:rFonts w:ascii="Bookman Old Style" w:hAnsi="Bookman Old Style" w:cs="Bookman Old Style"/>
          <w:sz w:val="24"/>
          <w:szCs w:val="24"/>
        </w:rPr>
        <w:t xml:space="preserve"> </w:t>
      </w:r>
      <w:r w:rsidR="009F7819">
        <w:rPr>
          <w:rFonts w:ascii="Bookman Old Style" w:hAnsi="Bookman Old Style" w:cs="Bookman Old Style"/>
          <w:sz w:val="24"/>
          <w:szCs w:val="24"/>
        </w:rPr>
        <w:t>June 13, 2026</w:t>
      </w:r>
      <w:r w:rsidR="00BF40ED">
        <w:rPr>
          <w:rFonts w:ascii="Bookman Old Style" w:hAnsi="Bookman Old Style" w:cs="Bookman Old Style"/>
          <w:sz w:val="24"/>
          <w:szCs w:val="24"/>
        </w:rPr>
        <w:t>,</w:t>
      </w:r>
      <w:r w:rsidR="00712D89">
        <w:rPr>
          <w:rFonts w:ascii="Bookman Old Style" w:hAnsi="Bookman Old Style" w:cs="Bookman Old Style"/>
          <w:sz w:val="24"/>
          <w:szCs w:val="24"/>
        </w:rPr>
        <w:t xml:space="preserve"> </w:t>
      </w:r>
      <w:r w:rsidR="00755604">
        <w:rPr>
          <w:rFonts w:ascii="Bookman Old Style" w:hAnsi="Bookman Old Style" w:cs="Bookman Old Style"/>
          <w:sz w:val="24"/>
          <w:szCs w:val="24"/>
        </w:rPr>
        <w:t>at 5</w:t>
      </w:r>
      <w:r w:rsidR="002B0CFC">
        <w:rPr>
          <w:rFonts w:ascii="Bookman Old Style" w:hAnsi="Bookman Old Style" w:cs="Bookman Old Style"/>
          <w:sz w:val="24"/>
          <w:szCs w:val="24"/>
        </w:rPr>
        <w:t xml:space="preserve">:00 P.M. </w:t>
      </w:r>
      <w:r w:rsidR="00373BE3">
        <w:rPr>
          <w:rFonts w:ascii="Bookman Old Style" w:hAnsi="Bookman Old Style" w:cs="Bookman Old Style"/>
          <w:sz w:val="24"/>
          <w:szCs w:val="24"/>
        </w:rPr>
        <w:t>to</w:t>
      </w:r>
      <w:r>
        <w:rPr>
          <w:rFonts w:ascii="Bookman Old Style" w:hAnsi="Bookman Old Style" w:cs="Bookman Old Style"/>
          <w:sz w:val="24"/>
          <w:szCs w:val="24"/>
        </w:rPr>
        <w:t xml:space="preserve"> be </w:t>
      </w:r>
      <w:r w:rsidR="00EE2D57">
        <w:rPr>
          <w:rFonts w:ascii="Bookman Old Style" w:hAnsi="Bookman Old Style" w:cs="Bookman Old Style"/>
          <w:sz w:val="24"/>
          <w:szCs w:val="24"/>
        </w:rPr>
        <w:t>voted on</w:t>
      </w:r>
      <w:r>
        <w:rPr>
          <w:rFonts w:ascii="Bookman Old Style" w:hAnsi="Bookman Old Style" w:cs="Bookman Old Style"/>
          <w:sz w:val="24"/>
          <w:szCs w:val="24"/>
        </w:rPr>
        <w:t xml:space="preserve"> at the meeting.</w:t>
      </w:r>
    </w:p>
    <w:p w14:paraId="6EF5A375" w14:textId="777777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608CC300" w14:textId="777777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By Order of the Board of Directors</w:t>
      </w:r>
    </w:p>
    <w:p w14:paraId="1321CED0" w14:textId="777777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1307C60D" w14:textId="77777777" w:rsidR="00F15A61" w:rsidRDefault="00F15A61">
      <w:pPr>
        <w:jc w:val="both"/>
        <w:rPr>
          <w:rFonts w:ascii="Bookman Old Style" w:hAnsi="Bookman Old Style" w:cs="Bookman Old Style"/>
          <w:sz w:val="24"/>
          <w:szCs w:val="24"/>
        </w:rPr>
      </w:pPr>
    </w:p>
    <w:p w14:paraId="3A551AA0" w14:textId="1882CEF1" w:rsidR="00F15A61" w:rsidRDefault="00131098" w:rsidP="00131098">
      <w:pPr>
        <w:ind w:left="-180"/>
        <w:jc w:val="both"/>
        <w:rPr>
          <w:rFonts w:ascii="Bookman Old Style" w:hAnsi="Bookman Old Style" w:cs="Bookman Old Style"/>
          <w:sz w:val="24"/>
          <w:szCs w:val="24"/>
        </w:rPr>
      </w:pPr>
      <w:r w:rsidRPr="00131098">
        <w:rPr>
          <w:rFonts w:ascii="Bookman Old Style" w:hAnsi="Bookman Old Style" w:cs="Bookman Old Style"/>
          <w:noProof/>
          <w:sz w:val="24"/>
          <w:szCs w:val="24"/>
        </w:rPr>
        <w:drawing>
          <wp:inline distT="0" distB="0" distL="0" distR="0" wp14:anchorId="5F8D4559" wp14:editId="128BCB9A">
            <wp:extent cx="2543175" cy="858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38" cy="86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A61" w:rsidSect="00E45122">
      <w:headerReference w:type="default" r:id="rId8"/>
      <w:footerReference w:type="default" r:id="rId9"/>
      <w:pgSz w:w="12240" w:h="15840"/>
      <w:pgMar w:top="3690" w:right="1800" w:bottom="1440" w:left="1800" w:header="144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1A1B" w14:textId="77777777" w:rsidR="00A800EB" w:rsidRDefault="00A800EB" w:rsidP="00F15A61">
      <w:r>
        <w:separator/>
      </w:r>
    </w:p>
  </w:endnote>
  <w:endnote w:type="continuationSeparator" w:id="0">
    <w:p w14:paraId="1D90C0E9" w14:textId="77777777" w:rsidR="00A800EB" w:rsidRDefault="00A800EB" w:rsidP="00F1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1C53" w14:textId="5255E33D" w:rsidR="00F15A61" w:rsidRPr="003872FC" w:rsidRDefault="00373BE3" w:rsidP="00373BE3">
    <w:pPr>
      <w:pBdr>
        <w:top w:val="single" w:sz="4" w:space="1" w:color="auto"/>
      </w:pBdr>
      <w:tabs>
        <w:tab w:val="center" w:pos="4320"/>
        <w:tab w:val="right" w:pos="8640"/>
      </w:tabs>
      <w:jc w:val="center"/>
      <w:rPr>
        <w:rFonts w:ascii="Arial Narrow" w:hAnsi="Arial Narrow"/>
        <w:kern w:val="0"/>
        <w:lang w:val="fr-FR"/>
      </w:rPr>
    </w:pPr>
    <w:r>
      <w:rPr>
        <w:rFonts w:ascii="Arial Narrow" w:hAnsi="Arial Narrow"/>
        <w:kern w:val="0"/>
        <w:lang w:val="fr-FR"/>
      </w:rPr>
      <w:t xml:space="preserve">1760 Abbott Road </w:t>
    </w:r>
    <w:r w:rsidR="00BF40ED" w:rsidRPr="003872FC">
      <w:rPr>
        <w:rFonts w:ascii="Arial Narrow" w:hAnsi="Arial Narrow"/>
        <w:kern w:val="0"/>
        <w:lang w:val="fr-FR"/>
      </w:rPr>
      <w:t xml:space="preserve">| </w:t>
    </w:r>
    <w:r w:rsidR="00CF49AD" w:rsidRPr="003872FC">
      <w:rPr>
        <w:rFonts w:ascii="Arial Narrow" w:hAnsi="Arial Narrow"/>
        <w:kern w:val="0"/>
        <w:lang w:val="fr-FR"/>
      </w:rPr>
      <w:t>Anchorage</w:t>
    </w:r>
    <w:r w:rsidR="00BF40ED" w:rsidRPr="003872FC">
      <w:rPr>
        <w:rFonts w:ascii="Arial Narrow" w:hAnsi="Arial Narrow"/>
        <w:kern w:val="0"/>
        <w:lang w:val="fr-FR"/>
      </w:rPr>
      <w:t>, AK | 99</w:t>
    </w:r>
    <w:r w:rsidR="00CF49AD" w:rsidRPr="003872FC">
      <w:rPr>
        <w:rFonts w:ascii="Arial Narrow" w:hAnsi="Arial Narrow"/>
        <w:kern w:val="0"/>
        <w:lang w:val="fr-FR"/>
      </w:rPr>
      <w:t>50</w:t>
    </w:r>
    <w:r>
      <w:rPr>
        <w:rFonts w:ascii="Arial Narrow" w:hAnsi="Arial Narrow"/>
        <w:kern w:val="0"/>
        <w:lang w:val="fr-FR"/>
      </w:rPr>
      <w:t>7</w:t>
    </w:r>
    <w:r w:rsidR="00BF40ED" w:rsidRPr="003872FC">
      <w:rPr>
        <w:rFonts w:ascii="Arial Narrow" w:hAnsi="Arial Narrow"/>
        <w:kern w:val="0"/>
        <w:lang w:val="fr-FR"/>
      </w:rPr>
      <w:t xml:space="preserve"> | </w:t>
    </w:r>
    <w:r>
      <w:rPr>
        <w:rFonts w:ascii="Arial Narrow" w:hAnsi="Arial Narrow"/>
        <w:kern w:val="0"/>
        <w:lang w:val="fr-FR"/>
      </w:rPr>
      <w:t xml:space="preserve">Ph : </w:t>
    </w:r>
    <w:r w:rsidR="00BF40ED" w:rsidRPr="003872FC">
      <w:rPr>
        <w:rFonts w:ascii="Arial Narrow" w:hAnsi="Arial Narrow"/>
        <w:kern w:val="0"/>
        <w:lang w:val="fr-FR"/>
      </w:rPr>
      <w:t xml:space="preserve">(907) </w:t>
    </w:r>
    <w:r>
      <w:rPr>
        <w:rFonts w:ascii="Arial Narrow" w:hAnsi="Arial Narrow"/>
        <w:kern w:val="0"/>
        <w:lang w:val="fr-FR"/>
      </w:rPr>
      <w:t>318</w:t>
    </w:r>
    <w:r w:rsidR="009F7819">
      <w:rPr>
        <w:rFonts w:ascii="Arial Narrow" w:hAnsi="Arial Narrow"/>
        <w:kern w:val="0"/>
        <w:lang w:val="fr-FR"/>
      </w:rPr>
      <w:t>-9415</w:t>
    </w:r>
    <w:r w:rsidR="00BF40ED" w:rsidRPr="003872FC">
      <w:rPr>
        <w:rFonts w:ascii="Arial Narrow" w:hAnsi="Arial Narrow"/>
        <w:kern w:val="0"/>
        <w:lang w:val="fr-FR"/>
      </w:rPr>
      <w:t xml:space="preserve">| </w:t>
    </w:r>
    <w:r w:rsidRPr="003872FC">
      <w:rPr>
        <w:rFonts w:ascii="Arial Narrow" w:hAnsi="Arial Narrow"/>
        <w:kern w:val="0"/>
        <w:lang w:val="fr-FR"/>
      </w:rPr>
      <w:t>Fax</w:t>
    </w:r>
    <w:r>
      <w:rPr>
        <w:rFonts w:ascii="Arial Narrow" w:hAnsi="Arial Narrow"/>
        <w:kern w:val="0"/>
        <w:lang w:val="fr-FR"/>
      </w:rPr>
      <w:t xml:space="preserve"> </w:t>
    </w:r>
    <w:r w:rsidRPr="003872FC">
      <w:rPr>
        <w:rFonts w:ascii="Arial Narrow" w:hAnsi="Arial Narrow"/>
        <w:kern w:val="0"/>
        <w:lang w:val="fr-FR"/>
      </w:rPr>
      <w:t>:</w:t>
    </w:r>
    <w:r w:rsidR="00BF40ED" w:rsidRPr="003872FC">
      <w:rPr>
        <w:rFonts w:ascii="Arial Narrow" w:hAnsi="Arial Narrow"/>
        <w:kern w:val="0"/>
        <w:lang w:val="fr-FR"/>
      </w:rPr>
      <w:t xml:space="preserve"> (907) </w:t>
    </w:r>
    <w:r w:rsidR="009F7819">
      <w:rPr>
        <w:rFonts w:ascii="Arial Narrow" w:hAnsi="Arial Narrow"/>
        <w:kern w:val="0"/>
        <w:lang w:val="fr-FR"/>
      </w:rPr>
      <w:t>318-9477</w:t>
    </w:r>
    <w:r w:rsidR="00BF40ED" w:rsidRPr="003872FC">
      <w:rPr>
        <w:rFonts w:ascii="Arial Narrow" w:hAnsi="Arial Narrow"/>
        <w:kern w:val="0"/>
        <w:lang w:val="fr-FR"/>
      </w:rPr>
      <w:t xml:space="preserve"> | </w:t>
    </w:r>
    <w:proofErr w:type="gramStart"/>
    <w:r w:rsidRPr="003872FC">
      <w:rPr>
        <w:rFonts w:ascii="Arial Narrow" w:hAnsi="Arial Narrow"/>
        <w:kern w:val="0"/>
        <w:lang w:val="fr-FR"/>
      </w:rPr>
      <w:t>email</w:t>
    </w:r>
    <w:proofErr w:type="gramEnd"/>
    <w:r w:rsidRPr="003872FC">
      <w:rPr>
        <w:rFonts w:ascii="Arial Narrow" w:hAnsi="Arial Narrow"/>
        <w:kern w:val="0"/>
        <w:lang w:val="fr-FR"/>
      </w:rPr>
      <w:t xml:space="preserve"> :</w:t>
    </w:r>
    <w:r w:rsidR="00BF40ED" w:rsidRPr="003872FC">
      <w:rPr>
        <w:rFonts w:ascii="Arial Narrow" w:hAnsi="Arial Narrow"/>
        <w:kern w:val="0"/>
        <w:lang w:val="fr-FR"/>
      </w:rPr>
      <w:t xml:space="preserve"> </w:t>
    </w:r>
    <w:r w:rsidR="0045434E">
      <w:rPr>
        <w:rFonts w:ascii="Arial Narrow" w:hAnsi="Arial Narrow"/>
        <w:kern w:val="0"/>
        <w:lang w:val="fr-FR"/>
      </w:rPr>
      <w:t>moktollik</w:t>
    </w:r>
    <w:r w:rsidR="00BF40ED" w:rsidRPr="003872FC">
      <w:rPr>
        <w:rFonts w:ascii="Arial Narrow" w:hAnsi="Arial Narrow"/>
        <w:kern w:val="0"/>
        <w:lang w:val="fr-FR"/>
      </w:rPr>
      <w:t>@cullycorp.com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4E590" w14:textId="77777777" w:rsidR="00A800EB" w:rsidRDefault="00A800EB" w:rsidP="00F15A61">
      <w:r>
        <w:separator/>
      </w:r>
    </w:p>
  </w:footnote>
  <w:footnote w:type="continuationSeparator" w:id="0">
    <w:p w14:paraId="0E682ABB" w14:textId="77777777" w:rsidR="00A800EB" w:rsidRDefault="00A800EB" w:rsidP="00F15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88F" w14:textId="77777777" w:rsidR="00F15A61" w:rsidRDefault="00BF40ED">
    <w:pPr>
      <w:tabs>
        <w:tab w:val="center" w:pos="4320"/>
        <w:tab w:val="right" w:pos="8640"/>
      </w:tabs>
      <w:rPr>
        <w:kern w:val="0"/>
      </w:rPr>
    </w:pPr>
    <w:r>
      <w:rPr>
        <w:noProof/>
      </w:rPr>
      <w:drawing>
        <wp:inline distT="0" distB="0" distL="0" distR="0" wp14:anchorId="771917D3" wp14:editId="1D4C6EF6">
          <wp:extent cx="2022613" cy="1057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372" cy="1058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C2A"/>
    <w:multiLevelType w:val="singleLevel"/>
    <w:tmpl w:val="C932047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A8354C"/>
    <w:multiLevelType w:val="singleLevel"/>
    <w:tmpl w:val="C932047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348484029">
    <w:abstractNumId w:val="0"/>
  </w:num>
  <w:num w:numId="2" w16cid:durableId="206925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15A61"/>
    <w:rsid w:val="000343E5"/>
    <w:rsid w:val="000655F3"/>
    <w:rsid w:val="00066CDC"/>
    <w:rsid w:val="00092D6D"/>
    <w:rsid w:val="001109D6"/>
    <w:rsid w:val="00113E96"/>
    <w:rsid w:val="001146D9"/>
    <w:rsid w:val="00131098"/>
    <w:rsid w:val="001D5C19"/>
    <w:rsid w:val="00225EF8"/>
    <w:rsid w:val="00251FEE"/>
    <w:rsid w:val="00270B0D"/>
    <w:rsid w:val="002B0CFC"/>
    <w:rsid w:val="002C55CA"/>
    <w:rsid w:val="002D56E0"/>
    <w:rsid w:val="00334A2C"/>
    <w:rsid w:val="003419D3"/>
    <w:rsid w:val="00373BE3"/>
    <w:rsid w:val="003872FC"/>
    <w:rsid w:val="003954FE"/>
    <w:rsid w:val="0039771C"/>
    <w:rsid w:val="003F0A10"/>
    <w:rsid w:val="0040312E"/>
    <w:rsid w:val="0041412C"/>
    <w:rsid w:val="0044523D"/>
    <w:rsid w:val="0044740A"/>
    <w:rsid w:val="0045434E"/>
    <w:rsid w:val="004C28B1"/>
    <w:rsid w:val="00525C11"/>
    <w:rsid w:val="005270BD"/>
    <w:rsid w:val="00540A8E"/>
    <w:rsid w:val="00552658"/>
    <w:rsid w:val="00581D59"/>
    <w:rsid w:val="00583664"/>
    <w:rsid w:val="00591C16"/>
    <w:rsid w:val="00593072"/>
    <w:rsid w:val="005E3D41"/>
    <w:rsid w:val="00610A26"/>
    <w:rsid w:val="00695E05"/>
    <w:rsid w:val="006B477E"/>
    <w:rsid w:val="00712D89"/>
    <w:rsid w:val="007414EA"/>
    <w:rsid w:val="007531B9"/>
    <w:rsid w:val="00755604"/>
    <w:rsid w:val="007969B9"/>
    <w:rsid w:val="007A7F73"/>
    <w:rsid w:val="007B2429"/>
    <w:rsid w:val="0082544A"/>
    <w:rsid w:val="0083417C"/>
    <w:rsid w:val="008435DA"/>
    <w:rsid w:val="00862008"/>
    <w:rsid w:val="00873F6E"/>
    <w:rsid w:val="00893DFD"/>
    <w:rsid w:val="00950548"/>
    <w:rsid w:val="00950C3B"/>
    <w:rsid w:val="009A48C2"/>
    <w:rsid w:val="009F7819"/>
    <w:rsid w:val="00A147C5"/>
    <w:rsid w:val="00A31D9B"/>
    <w:rsid w:val="00A42DE8"/>
    <w:rsid w:val="00A70221"/>
    <w:rsid w:val="00A800EB"/>
    <w:rsid w:val="00A81A58"/>
    <w:rsid w:val="00A96C1A"/>
    <w:rsid w:val="00AB13F2"/>
    <w:rsid w:val="00AC4BF7"/>
    <w:rsid w:val="00AC6938"/>
    <w:rsid w:val="00AD0EEF"/>
    <w:rsid w:val="00AF42A7"/>
    <w:rsid w:val="00B441DE"/>
    <w:rsid w:val="00B46234"/>
    <w:rsid w:val="00B4629C"/>
    <w:rsid w:val="00B7381D"/>
    <w:rsid w:val="00BF40ED"/>
    <w:rsid w:val="00C41A83"/>
    <w:rsid w:val="00CA60CF"/>
    <w:rsid w:val="00CB4394"/>
    <w:rsid w:val="00CD4AEC"/>
    <w:rsid w:val="00CF49AD"/>
    <w:rsid w:val="00CF7C61"/>
    <w:rsid w:val="00D0140D"/>
    <w:rsid w:val="00D409D3"/>
    <w:rsid w:val="00D437C3"/>
    <w:rsid w:val="00D755E5"/>
    <w:rsid w:val="00DD12A5"/>
    <w:rsid w:val="00DF1187"/>
    <w:rsid w:val="00E42626"/>
    <w:rsid w:val="00E42F0C"/>
    <w:rsid w:val="00E45122"/>
    <w:rsid w:val="00E56263"/>
    <w:rsid w:val="00E57D88"/>
    <w:rsid w:val="00E72DC5"/>
    <w:rsid w:val="00EE2D57"/>
    <w:rsid w:val="00F15A61"/>
    <w:rsid w:val="00F23ED7"/>
    <w:rsid w:val="00FD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87E39"/>
  <w15:docId w15:val="{F912E969-3250-4910-94F3-61437FF2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E5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4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0ED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4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0ED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D40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849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</dc:creator>
  <cp:lastModifiedBy>Mary Ahvakana</cp:lastModifiedBy>
  <cp:revision>3</cp:revision>
  <cp:lastPrinted>2026-04-01T17:52:00Z</cp:lastPrinted>
  <dcterms:created xsi:type="dcterms:W3CDTF">2026-04-01T17:49:00Z</dcterms:created>
  <dcterms:modified xsi:type="dcterms:W3CDTF">2026-04-01T17:52:00Z</dcterms:modified>
</cp:coreProperties>
</file>