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1AC" w:rsidRDefault="00E821AC" w:rsidP="00E821AC"/>
    <w:p w:rsidR="00E821AC" w:rsidRDefault="00E821AC" w:rsidP="00E821AC"/>
    <w:p w:rsidR="00E821AC" w:rsidRDefault="00EE65F7" w:rsidP="00E821AC">
      <w:r>
        <w:rPr>
          <w:noProof/>
        </w:rPr>
        <w:pict>
          <v:shapetype id="_x0000_t177" coordsize="21600,21600" o:spt="177" path="m,l21600,r,17255l10800,21600,,17255xe">
            <v:stroke joinstyle="miter"/>
            <v:path gradientshapeok="t" o:connecttype="rect" textboxrect="0,0,21600,17255"/>
          </v:shapetype>
          <v:shape id="Flowchart: Off-page Connector 4" o:spid="_x0000_s1026" type="#_x0000_t177" style="position:absolute;margin-left:0;margin-top:5.55pt;width:308.4pt;height:374.4pt;z-index:2516602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2/dwIAADoFAAAOAAAAZHJzL2Uyb0RvYy54bWysVMtu2zAQvBfoPxC8N7Jd5yVEDgwHKQoY&#10;adCkyHlDkZZQisuStGX367skZSVIgB6K6kBouQ/ODmd5db3vNNtJ51s0FZ+eTDiTRmDdmk3Ffzze&#10;frrgzAcwNWg0suIH6fn14uOHq96WcoYN6lo6RkWML3tb8SYEWxaFF43swJ+glYacCl0HgUy3KWoH&#10;PVXvdDGbTM6KHl1tHQrpPe3eZCdfpPpKSRG+KeVlYLrihC2k1aX1Oa7F4grKjQPbtGKAAf+AooPW&#10;0KFjqRsIwLaufVeqa4VDjyqcCOwKVKoVMvVA3Uwnb7p5aMDK1AuR4+1Ik/9/ZcXd7sHeuwjd2zWK&#10;n54YKXrry9ETDT/E7JXrYiwBZ/vE4mFkUe4DE7T5+XJ6dnZBZAvyzc9P5xdkxKpQHtOt8+GLxI7F&#10;n4orjf2qARfvysJGrtAYujl0iVLYrX3I+ce8AWJGlfCFg5YRmDbfpWJtTThmKTspSa60YzsgDYAQ&#10;0oRpdjVQy7x9OqFvADlmJMipYKysWq3H2kOBqNL3tTPWIT6myiTEMXnyN2A5ecxIJ6MJY3LXmoGX&#10;EWduQVNXw8k5/khSpiay9Iz14d4xh3kMvBW3LV3AGny4B0e6p0ujWQ7faIl3UnGhW8tZg+73270Y&#10;RzIkD2c9zU/F/a8tOMmZ/mpIoJfT+TwOXDLmp+czMtxrz/Nrj9l2K6TrmdJrYUX6jfFBH3+Vw+6J&#10;Rn0ZTyUXGEFnE8DgjsYq5Lmmx0LI5TKF0ZBZCGvzYEUsHtmMGnrcP4Gzg/oCCfcOj7MG5Ru95diY&#10;aXC5DajaJMYXPgeeaUCTYIbHJL4Ar+0U9fLkLf4AAAD//wMAUEsDBBQABgAIAAAAIQAix/ga3QAA&#10;AAcBAAAPAAAAZHJzL2Rvd25yZXYueG1sTI/BTsMwEETvSPyDtUjcqBOkhDbEqVCkIkQPiAJ3N94m&#10;EfE6st025Ou7nOA4O6uZN+V6soM4oQ+9IwXpIgGB1DjTU6vg82NztwQRoiajB0eo4AcDrKvrq1IX&#10;xp3pHU+72AoOoVBoBV2MYyFlaDq0OizciMTewXmrI0vfSuP1mcPtIO+TJJdW98QNnR6x7rD53h2t&#10;Av2Wbev58JLFOM/90n/ZTf36rNTtzfT0CCLiFP+e4Ref0aFipr07kgliUMBDIl/TFAS7eZrzkL2C&#10;h2y1AlmV8j9/dQEAAP//AwBQSwECLQAUAAYACAAAACEAtoM4kv4AAADhAQAAEwAAAAAAAAAAAAAA&#10;AAAAAAAAW0NvbnRlbnRfVHlwZXNdLnhtbFBLAQItABQABgAIAAAAIQA4/SH/1gAAAJQBAAALAAAA&#10;AAAAAAAAAAAAAC8BAABfcmVscy8ucmVsc1BLAQItABQABgAIAAAAIQDvLa2/dwIAADoFAAAOAAAA&#10;AAAAAAAAAAAAAC4CAABkcnMvZTJvRG9jLnhtbFBLAQItABQABgAIAAAAIQAix/ga3QAAAAcBAAAP&#10;AAAAAAAAAAAAAAAAANEEAABkcnMvZG93bnJldi54bWxQSwUGAAAAAAQABADzAAAA2wUAAAAA&#10;" fillcolor="#156082 [3204]" strokecolor="#0a2f40 [1604]" strokeweight="1pt">
            <v:path arrowok="t"/>
            <w10:wrap anchorx="margin"/>
          </v:shape>
        </w:pict>
      </w:r>
      <w:r>
        <w:rPr>
          <w:noProof/>
        </w:rPr>
        <w:pict>
          <v:shape id="Flowchart: Off-page Connector 3" o:spid="_x0000_s1029" type="#_x0000_t177" style="position:absolute;margin-left:0;margin-top:30.75pt;width:257.4pt;height:319.2pt;z-index:25166131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hkkgIAAG4FAAAOAAAAZHJzL2Uyb0RvYy54bWysVMFu2zAMvQ/YPwi6r3bStE2NOEWQosOA&#10;oA3WDj0rshQLk0VNUuJkXz9KdtwiBXYY5oNgiuQj+UhqdndoNNkL5xWYko4uckqE4VApsy3pj5eH&#10;L1NKfGCmYhqMKOlReHo3//xp1tpCjKEGXQlHEMT4orUlrUOwRZZ5XouG+QuwwqBSgmtYQNFts8qx&#10;FtEbnY3z/DprwVXWARfe4+19p6TzhC+l4OFJSi8C0SXF3EI6XTo38czmM1ZsHbO14n0a7B+yaJgy&#10;GHSAumeBkZ1TH6AaxR14kOGCQ5OBlIqLVANWM8rPqnmumRWpFiTH24Em//9g+eP+2a5dTN3bFfCf&#10;HhnJWuuLQRMF39scpGuiLSZODonF48CiOATC8fJyfD29nSLZHHWT/OpyOkk8Z6w4uVvnw1cBDYk/&#10;JZUa2mXNXOyVZVuxBGOwc+ASpWy/8iFmxYqTX0oXtKoelNZJcNvNUjuyZ9jnm/wyX5xC+jezVFZX&#10;SaopHLWIztp8F5KoCnMfp4hp+sSAxzgXJow6Vc0q0YW5yvGLA4SJDR5JSoARWWJ6A3YPECf7I3YH&#10;09tHV5GGd3DO/5ZY5zx4pMhgwuDcKNNzOeTZlaCxqj5yZ9/33nfURJY2UB3XjjjoVsdb/qCwaSvm&#10;w5o53BVsNO5/eMIj9rGkXCtLSQ3u9/ldtMPRRQ0lLe5cSf2vHXOCEv3N4FDfjiY4KiQkYXJ1M0bB&#10;vdds3mvMrlkCtnuEL4zl6TfaB336lQ6aV3weFjEqqpjhGBsTDO4kLEP3FuADw8VikcxwMS0LK/Ns&#10;eQSPbMa5ezm8Mmf7iQ047I9w2k9WnM1oZxs9DSx2AaRKA/zGZ88zLnUamP4Biq/GezlZvT2T8z8A&#10;AAD//wMAUEsDBBQABgAIAAAAIQD4S07t2gAAAAcBAAAPAAAAZHJzL2Rvd25yZXYueG1sTI/BTsMw&#10;DIbvSLxDZCRuLA10g5amEyAhzgyEOKaN11ZrnJJka3l7zAmO9m99/v5qu7hRnDDEwZMGtcpAILXe&#10;DtRpeH97vroDEZMha0ZPqOEbI2zr87PKlNbP9IqnXeoEQyiWRkOf0lRKGdsenYkrPyFxtvfBmcRj&#10;6KQNZma4G+V1lm2kMwPxh95M+NRje9gdnYZNPu9t/GiCUmP++Hl7ePka1I3WlxfLwz2IhEv6O4Zf&#10;fVaHmp0afyQbxaiBiyQmqTUITtcq5yINL4qiAFlX8r9//QMAAP//AwBQSwECLQAUAAYACAAAACEA&#10;toM4kv4AAADhAQAAEwAAAAAAAAAAAAAAAAAAAAAAW0NvbnRlbnRfVHlwZXNdLnhtbFBLAQItABQA&#10;BgAIAAAAIQA4/SH/1gAAAJQBAAALAAAAAAAAAAAAAAAAAC8BAABfcmVscy8ucmVsc1BLAQItABQA&#10;BgAIAAAAIQCSNLhkkgIAAG4FAAAOAAAAAAAAAAAAAAAAAC4CAABkcnMvZTJvRG9jLnhtbFBLAQIt&#10;ABQABgAIAAAAIQD4S07t2gAAAAcBAAAPAAAAAAAAAAAAAAAAAOwEAABkcnMvZG93bnJldi54bWxQ&#10;SwUGAAAAAAQABADzAAAA8wUAAAAA&#10;" fillcolor="#7030a0" strokecolor="#0a2f40 [1604]" strokeweight="1pt">
            <v:path arrowok="t"/>
            <w10:wrap anchorx="margin"/>
          </v:shape>
        </w:pict>
      </w:r>
    </w:p>
    <w:p w:rsidR="00E821AC" w:rsidRDefault="00E821AC" w:rsidP="00E821AC"/>
    <w:p w:rsidR="00E821AC" w:rsidRDefault="00EE65F7" w:rsidP="00E821AC">
      <w:r>
        <w:rPr>
          <w:noProof/>
        </w:rPr>
        <w:pict>
          <v:shape id="Flowchart: Off-page Connector 2" o:spid="_x0000_s1028" type="#_x0000_t177" style="position:absolute;margin-left:0;margin-top:9.75pt;width:205.2pt;height:267pt;z-index:25166233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rjgIAAG4FAAAOAAAAZHJzL2Uyb0RvYy54bWysVE1v2zAMvQ/YfxB0X+2kH1uNOkWQIsOA&#10;oA3WDj0zshQbk0VNUuJkv36U7LhFC+wwzAfBFMlH8pHUze2h1WwvnW/QlHxylnMmjcCqMduS/3ha&#10;fvrCmQ9gKtBoZMmP0vPb2ccPN50t5BRr1JV0jECMLzpb8joEW2SZF7VswZ+hlYaUCl0LgUS3zSoH&#10;HaG3Opvm+VXWoausQyG9p9u7XslnCV8pKcKDUl4GpktOuYV0unRu4pnNbqDYOrB1I4Y04B+yaKEx&#10;FHSEuoMAbOead1BtIxx6VOFMYJuhUo2QqQaqZpK/qeaxBitTLUSOtyNN/v/Bivv9o127mLq3KxQ/&#10;PTGSddYXoyYKfrA5KNdGW0qcHRKLx5FFeQhM0OX0Kr/KL4hsQbrz8+v8Ok88Z1Cc3K3z4avElsWf&#10;kiuN3aIGF3tlYSsXaAx1Dl2iFPYrH2JWUJz8Urqom2rZaJ0Et90stGN7oD4v6RtD+hezVFZfSaop&#10;HLWMztp8l4o1Vcw9RUzTJ0c8EEKaMOlVNVSyD3OZ0xcHiBIbPZKUACOyovRG7AEgTvZ77B5msI+u&#10;Mg3v6Jz/LbHeefRIkdGE0bltzMDlmGdfgqaqhsi9/dB731MTWdpgdVw75rBfHW/FsqGmrcCHNTja&#10;FWo07X94oCP2seRCN5azGt3vt3fRjkaXNJx1tHMl97924CRn+puhob6eXMS5CUm4uPw8JcG91mxe&#10;a8yuXSC1e0IvjBXpN9oHffpVDttneh7mMSqpwAiKTQkGdxIWoX8L6IERcj5PZrSYFsLKPFoRwSOb&#10;ce6eDs/g7DCxgYb9Hk/7CcWbGe1to6fB+S6gatIAv/A58ExLnQZmeIDiq/FaTlYvz+TsDwAAAP//&#10;AwBQSwMEFAAGAAgAAAAhAA2z3xjfAAAABwEAAA8AAABkcnMvZG93bnJldi54bWxMj81OwzAQhO9I&#10;vIO1SNyoU0hoG+JUCNFKvVSi/JzdeIlD43UUO23g6buc4Lgzo5lvi+XoWnHEPjSeFEwnCQikypuG&#10;agVvr6ubOYgQNRndekIF3xhgWV5eFDo3/kQveNzFWnAJhVwrsDF2uZShsuh0mPgOib1P3zsd+exr&#10;aXp94nLXytskuZdON8QLVnf4ZLE67Aan4FkOX4dt2K4X69nPh53N39PNZqXU9dX4+AAi4hj/wvCL&#10;z+hQMtPeD2SCaBXwI5HVRQaC3XSapCD2CrLsLgNZFvI/f3kGAAD//wMAUEsBAi0AFAAGAAgAAAAh&#10;ALaDOJL+AAAA4QEAABMAAAAAAAAAAAAAAAAAAAAAAFtDb250ZW50X1R5cGVzXS54bWxQSwECLQAU&#10;AAYACAAAACEAOP0h/9YAAACUAQAACwAAAAAAAAAAAAAAAAAvAQAAX3JlbHMvLnJlbHNQSwECLQAU&#10;AAYACAAAACEAXR8Qa44CAABuBQAADgAAAAAAAAAAAAAAAAAuAgAAZHJzL2Uyb0RvYy54bWxQSwEC&#10;LQAUAAYACAAAACEADbPfGN8AAAAHAQAADwAAAAAAAAAAAAAAAADoBAAAZHJzL2Rvd25yZXYueG1s&#10;UEsFBgAAAAAEAAQA8wAAAPQFAAAAAA==&#10;" fillcolor="yellow" strokecolor="#0a2f40 [1604]" strokeweight="1pt">
            <v:path arrowok="t"/>
            <w10:wrap anchorx="margin"/>
          </v:shape>
        </w:pict>
      </w:r>
    </w:p>
    <w:p w:rsidR="00E821AC" w:rsidRDefault="00E821AC" w:rsidP="00E821AC">
      <w:r>
        <w:rPr>
          <w:noProof/>
          <w:lang w:eastAsia="en-GB"/>
        </w:rPr>
        <w:drawing>
          <wp:anchor distT="0" distB="0" distL="114300" distR="114300" simplePos="0" relativeHeight="251663360" behindDoc="0" locked="0" layoutInCell="1" allowOverlap="1">
            <wp:simplePos x="0" y="0"/>
            <wp:positionH relativeFrom="margin">
              <wp:posOffset>1905000</wp:posOffset>
            </wp:positionH>
            <wp:positionV relativeFrom="margin">
              <wp:posOffset>1536700</wp:posOffset>
            </wp:positionV>
            <wp:extent cx="1876425" cy="2207895"/>
            <wp:effectExtent l="0" t="0" r="9525" b="190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876425" cy="220789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821AC" w:rsidRDefault="00E821AC" w:rsidP="00E821AC"/>
    <w:p w:rsidR="00E821AC" w:rsidRDefault="00E821AC" w:rsidP="00E821AC"/>
    <w:p w:rsidR="00E821AC" w:rsidRDefault="00E821AC" w:rsidP="00E821AC"/>
    <w:p w:rsidR="00E821AC" w:rsidRDefault="00E821AC" w:rsidP="00E821AC"/>
    <w:p w:rsidR="00E821AC" w:rsidRDefault="00E821AC" w:rsidP="00E821AC"/>
    <w:p w:rsidR="00E821AC" w:rsidRDefault="00E821AC" w:rsidP="00E821AC"/>
    <w:p w:rsidR="00E821AC" w:rsidRPr="005A1A6E" w:rsidRDefault="00E821AC" w:rsidP="00E821AC">
      <w:pPr>
        <w:rPr>
          <w:color w:val="000000" w:themeColor="text1"/>
        </w:rPr>
      </w:pPr>
    </w:p>
    <w:p w:rsidR="00E821AC" w:rsidRPr="005A1A6E" w:rsidRDefault="00E821AC" w:rsidP="00E821AC">
      <w:pPr>
        <w:rPr>
          <w:color w:val="000000" w:themeColor="text1"/>
        </w:rPr>
      </w:pPr>
    </w:p>
    <w:p w:rsidR="00E821AC" w:rsidRPr="005A1A6E" w:rsidRDefault="00E821AC" w:rsidP="00E821AC">
      <w:pPr>
        <w:rPr>
          <w:color w:val="000000" w:themeColor="text1"/>
        </w:rPr>
      </w:pPr>
    </w:p>
    <w:p w:rsidR="00E821AC" w:rsidRPr="005A1A6E" w:rsidRDefault="00E821AC" w:rsidP="00E821AC">
      <w:pPr>
        <w:rPr>
          <w:color w:val="000000" w:themeColor="text1"/>
        </w:rPr>
      </w:pPr>
    </w:p>
    <w:p w:rsidR="00E821AC" w:rsidRPr="005A1A6E" w:rsidRDefault="00E821AC" w:rsidP="00E821AC">
      <w:pPr>
        <w:rPr>
          <w:color w:val="000000" w:themeColor="text1"/>
        </w:rPr>
      </w:pPr>
    </w:p>
    <w:p w:rsidR="00E821AC" w:rsidRPr="005A1A6E" w:rsidRDefault="00E821AC" w:rsidP="00E821AC">
      <w:pPr>
        <w:rPr>
          <w:color w:val="000000" w:themeColor="text1"/>
        </w:rPr>
      </w:pPr>
    </w:p>
    <w:p w:rsidR="00E821AC" w:rsidRPr="005A1A6E" w:rsidRDefault="00E821AC" w:rsidP="00E821AC">
      <w:pPr>
        <w:rPr>
          <w:color w:val="000000" w:themeColor="text1"/>
        </w:rPr>
      </w:pPr>
    </w:p>
    <w:p w:rsidR="00E821AC" w:rsidRPr="005A1A6E" w:rsidRDefault="00E821AC" w:rsidP="00E821AC">
      <w:pPr>
        <w:rPr>
          <w:color w:val="000000" w:themeColor="text1"/>
        </w:rPr>
      </w:pPr>
    </w:p>
    <w:p w:rsidR="00E821AC" w:rsidRDefault="00EE65F7" w:rsidP="00E821AC">
      <w:pPr>
        <w:jc w:val="center"/>
        <w:rPr>
          <w:sz w:val="48"/>
          <w:szCs w:val="48"/>
        </w:rPr>
      </w:pPr>
      <w:r w:rsidRPr="00EE65F7">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 o:spid="_x0000_s1027" type="#_x0000_t187" style="position:absolute;left:0;text-align:left;margin-left:25.4pt;margin-top:54.3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usawIAACUFAAAOAAAAZHJzL2Uyb0RvYy54bWysVE1v2zAMvQ/YfxB0X+2k6ceMOEXQosOA&#10;oA3WDj2rslQbk0WNUuJkv36U7LhFOuwwzAfBFMlH6ulR86tda9hWoW/AlnxyknOmrISqsS8l//54&#10;++mSMx+ErYQBq0q+V55fLT5+mHeuUFOowVQKGYFYX3Su5HUIrsgyL2vVCn8CTllyasBWBDLxJatQ&#10;dITemmya5+dZB1g5BKm8p92b3skXCV9rJcO91l4FZkpOvYW0Ylqf45ot5qJ4QeHqRg5tiH/oohWN&#10;paIj1I0Igm2weQfVNhLBgw4nEtoMtG6kSmeg00zyo9M81MKpdBYix7uRJv//YOXd9sGtMbbu3Qrk&#10;D0+MZJ3zxeiJhh9idhrbGEuNs11icT+yqHaBSdo8y0/PL6dEtiTfxfnp9CLRnInikO3Qhy8KWhZ/&#10;Sk76wFliT2xXPsQGRHGIGbrpG0ithL1RsQdjvynNmopKTlN2Eo26Nsi2gq5bSKlsmPSuWlSq3z7L&#10;6Yv3TkXGjGQlwIisG2NG7AEgCvI9dg8zxMdUlTQ3Jud/a6xPHjNSZbBhTG4bC/gnAEOnGir38QeS&#10;emoiS89Q7dfIEHrFeydvGyJ7JXxYCySJ0/3Q2IZ7WrSBruTSNI6zGvDX8V6MI8WRh7OORoVu7OdG&#10;oOLMfLWkxc+T2SzOVjJmZxfx7vGt5/mtx27aa6DrmdDD4GT6jfHBHH41QvtEU72MVcklrKTa1GDA&#10;g3Ed+hGmd0Gq5TKF0Tw5EVb2wckIHtmMGnrcPQl0g9ICafQODmMliiO99bEx08JyE0A3SYyvfA48&#10;0ywmwQzvRhz2t3aKen3dFr8BAAD//wMAUEsDBBQABgAIAAAAIQCsc+xe3gAAAAoBAAAPAAAAZHJz&#10;L2Rvd25yZXYueG1sTI/LTsMwEEX3SPyDNUjsqE1UKivEqRokliBIWbCcxG4S8CPEbhr69QwrWM7M&#10;1Zlzi+3iLJvNFIfgFdyuBDDj26AH3yl42z/eSGAxoddogzcKvk2EbXl5UWCuw8m/mrlOHSOIjzkq&#10;6FMac85j2xuHcRVG4+l2CJPDROPUcT3hieDO8kyIDXc4ePrQ42geetN+1ken4G53xufmPONBP318&#10;vdTvVaVtpdT11bK7B5bMkv7C8KtP6lCSUxOOXkdmiSHIPNFeyA0wCsj1mso1CrJMSuBlwf9XKH8A&#10;AAD//wMAUEsBAi0AFAAGAAgAAAAhALaDOJL+AAAA4QEAABMAAAAAAAAAAAAAAAAAAAAAAFtDb250&#10;ZW50X1R5cGVzXS54bWxQSwECLQAUAAYACAAAACEAOP0h/9YAAACUAQAACwAAAAAAAAAAAAAAAAAv&#10;AQAAX3JlbHMvLnJlbHNQSwECLQAUAAYACAAAACEAZU8rrGsCAAAlBQAADgAAAAAAAAAAAAAAAAAu&#10;AgAAZHJzL2Uyb0RvYy54bWxQSwECLQAUAAYACAAAACEArHPsXt4AAAAKAQAADwAAAAAAAAAAAAAA&#10;AADFBAAAZHJzL2Rvd25yZXYueG1sUEsFBgAAAAAEAAQA8wAAANAFAAAAAA==&#10;" fillcolor="#156082 [3204]" strokecolor="#0a2f40 [1604]" strokeweight="1pt">
            <v:path arrowok="t"/>
          </v:shape>
        </w:pict>
      </w:r>
      <w:r w:rsidR="00E821AC" w:rsidRPr="005A1A6E">
        <w:rPr>
          <w:color w:val="000000" w:themeColor="text1"/>
          <w:sz w:val="48"/>
          <w:szCs w:val="48"/>
          <w:highlight w:val="yellow"/>
        </w:rPr>
        <w:t>Live, Laugh, Love to Learn</w:t>
      </w:r>
    </w:p>
    <w:p w:rsidR="00E821AC" w:rsidRDefault="00E821AC" w:rsidP="00E821AC"/>
    <w:p w:rsidR="00E821AC" w:rsidRDefault="00E821AC" w:rsidP="00E821AC"/>
    <w:p w:rsidR="00E821AC" w:rsidRDefault="00E821AC" w:rsidP="00E821AC"/>
    <w:p w:rsidR="00E821AC" w:rsidRDefault="00E821AC" w:rsidP="00E821AC"/>
    <w:p w:rsidR="00E821AC" w:rsidRDefault="00E821AC" w:rsidP="00E821AC"/>
    <w:p w:rsidR="00E821AC" w:rsidRDefault="00E821AC" w:rsidP="00E821AC"/>
    <w:p w:rsidR="00E821AC" w:rsidRDefault="00E821AC" w:rsidP="00E821AC">
      <w:pPr>
        <w:rPr>
          <w:rFonts w:ascii="Comic Sans MS" w:hAnsi="Comic Sans MS"/>
          <w:sz w:val="28"/>
          <w:szCs w:val="28"/>
        </w:rPr>
      </w:pPr>
      <w:r>
        <w:rPr>
          <w:rFonts w:ascii="Comic Sans MS" w:hAnsi="Comic Sans MS"/>
          <w:sz w:val="28"/>
          <w:szCs w:val="28"/>
        </w:rPr>
        <w:t>Complaints Policy</w:t>
      </w:r>
    </w:p>
    <w:p w:rsidR="00E821AC" w:rsidRPr="00B40452" w:rsidRDefault="00C9697B" w:rsidP="00E821AC">
      <w:pPr>
        <w:rPr>
          <w:rFonts w:ascii="Comic Sans MS" w:hAnsi="Comic Sans MS"/>
          <w:sz w:val="28"/>
          <w:szCs w:val="28"/>
        </w:rPr>
      </w:pPr>
      <w:r>
        <w:rPr>
          <w:rFonts w:ascii="Comic Sans MS" w:hAnsi="Comic Sans MS"/>
          <w:sz w:val="28"/>
          <w:szCs w:val="28"/>
        </w:rPr>
        <w:t>March 2027</w:t>
      </w:r>
    </w:p>
    <w:p w:rsidR="00E821AC" w:rsidRDefault="00E821AC" w:rsidP="00E821AC">
      <w:pPr>
        <w:rPr>
          <w:rFonts w:ascii="Comic Sans MS" w:hAnsi="Comic Sans MS"/>
          <w:sz w:val="28"/>
          <w:szCs w:val="28"/>
        </w:rPr>
      </w:pPr>
      <w:r w:rsidRPr="00B40452">
        <w:rPr>
          <w:rFonts w:ascii="Comic Sans MS" w:hAnsi="Comic Sans MS"/>
          <w:sz w:val="28"/>
          <w:szCs w:val="28"/>
        </w:rPr>
        <w:t>L Nixon</w:t>
      </w:r>
    </w:p>
    <w:p w:rsidR="00E821AC" w:rsidRDefault="00E821AC" w:rsidP="00E821AC">
      <w:pPr>
        <w:rPr>
          <w:rFonts w:ascii="Comic Sans MS" w:hAnsi="Comic Sans MS"/>
          <w:sz w:val="28"/>
          <w:szCs w:val="28"/>
        </w:rPr>
      </w:pPr>
    </w:p>
    <w:p w:rsidR="00E821AC" w:rsidRDefault="00E821AC" w:rsidP="00E821AC">
      <w:pPr>
        <w:rPr>
          <w:rFonts w:ascii="Comic Sans MS" w:hAnsi="Comic Sans MS"/>
          <w:sz w:val="28"/>
          <w:szCs w:val="28"/>
        </w:rPr>
      </w:pPr>
      <w:r>
        <w:rPr>
          <w:rFonts w:ascii="Comic Sans MS" w:hAnsi="Comic Sans MS"/>
          <w:sz w:val="28"/>
          <w:szCs w:val="28"/>
        </w:rPr>
        <w:t xml:space="preserve">All parents are encouraged to complain to Ms L Nixon, in the first instance, if they have a complaint.  WWT&amp;C operates a plan – do – review process which includes listening and acting on complaints from parents.  In 2010, fourteen years ago, the </w:t>
      </w:r>
      <w:proofErr w:type="spellStart"/>
      <w:r>
        <w:rPr>
          <w:rFonts w:ascii="Comic Sans MS" w:hAnsi="Comic Sans MS"/>
          <w:sz w:val="28"/>
          <w:szCs w:val="28"/>
        </w:rPr>
        <w:t>Sonrise</w:t>
      </w:r>
      <w:proofErr w:type="spellEnd"/>
      <w:r>
        <w:rPr>
          <w:rFonts w:ascii="Comic Sans MS" w:hAnsi="Comic Sans MS"/>
          <w:sz w:val="28"/>
          <w:szCs w:val="28"/>
        </w:rPr>
        <w:t xml:space="preserve"> Programme was adopted by this provision by consultation / co-production with parents</w:t>
      </w:r>
      <w:r w:rsidR="006975E4">
        <w:rPr>
          <w:rFonts w:ascii="Comic Sans MS" w:hAnsi="Comic Sans MS"/>
          <w:sz w:val="28"/>
          <w:szCs w:val="28"/>
        </w:rPr>
        <w:t xml:space="preserve"> -</w:t>
      </w:r>
      <w:r w:rsidR="00E53960">
        <w:rPr>
          <w:rFonts w:ascii="Comic Sans MS" w:hAnsi="Comic Sans MS"/>
          <w:sz w:val="28"/>
          <w:szCs w:val="28"/>
        </w:rPr>
        <w:t xml:space="preserve"> I</w:t>
      </w:r>
      <w:r w:rsidR="00B6334C">
        <w:rPr>
          <w:rFonts w:ascii="Comic Sans MS" w:hAnsi="Comic Sans MS"/>
          <w:sz w:val="28"/>
          <w:szCs w:val="28"/>
        </w:rPr>
        <w:t xml:space="preserve"> love to hear parent</w:t>
      </w:r>
      <w:r w:rsidR="00E53960">
        <w:rPr>
          <w:rFonts w:ascii="Comic Sans MS" w:hAnsi="Comic Sans MS"/>
          <w:sz w:val="28"/>
          <w:szCs w:val="28"/>
        </w:rPr>
        <w:t>’</w:t>
      </w:r>
      <w:r w:rsidR="00B6334C">
        <w:rPr>
          <w:rFonts w:ascii="Comic Sans MS" w:hAnsi="Comic Sans MS"/>
          <w:sz w:val="28"/>
          <w:szCs w:val="28"/>
        </w:rPr>
        <w:t>s views (and act on them).</w:t>
      </w:r>
    </w:p>
    <w:p w:rsidR="00E821AC" w:rsidRDefault="00E821AC" w:rsidP="00E821AC">
      <w:pPr>
        <w:rPr>
          <w:rFonts w:ascii="Comic Sans MS" w:hAnsi="Comic Sans MS"/>
          <w:sz w:val="28"/>
          <w:szCs w:val="28"/>
        </w:rPr>
      </w:pPr>
    </w:p>
    <w:p w:rsidR="00E821AC" w:rsidRDefault="00E821AC" w:rsidP="00E821AC">
      <w:pPr>
        <w:rPr>
          <w:rFonts w:ascii="Comic Sans MS" w:hAnsi="Comic Sans MS"/>
          <w:sz w:val="28"/>
          <w:szCs w:val="28"/>
        </w:rPr>
      </w:pPr>
      <w:r>
        <w:rPr>
          <w:rFonts w:ascii="Comic Sans MS" w:hAnsi="Comic Sans MS"/>
          <w:sz w:val="28"/>
          <w:szCs w:val="28"/>
        </w:rPr>
        <w:t>If this</w:t>
      </w:r>
      <w:r w:rsidR="00B6334C">
        <w:rPr>
          <w:rFonts w:ascii="Comic Sans MS" w:hAnsi="Comic Sans MS"/>
          <w:sz w:val="28"/>
          <w:szCs w:val="28"/>
        </w:rPr>
        <w:t xml:space="preserve"> complaint</w:t>
      </w:r>
      <w:r>
        <w:rPr>
          <w:rFonts w:ascii="Comic Sans MS" w:hAnsi="Comic Sans MS"/>
          <w:sz w:val="28"/>
          <w:szCs w:val="28"/>
        </w:rPr>
        <w:t xml:space="preserve"> goes </w:t>
      </w:r>
      <w:r w:rsidR="00E53960">
        <w:rPr>
          <w:rFonts w:ascii="Comic Sans MS" w:hAnsi="Comic Sans MS"/>
          <w:sz w:val="28"/>
          <w:szCs w:val="28"/>
        </w:rPr>
        <w:t>unresolved</w:t>
      </w:r>
      <w:r>
        <w:rPr>
          <w:rFonts w:ascii="Comic Sans MS" w:hAnsi="Comic Sans MS"/>
          <w:sz w:val="28"/>
          <w:szCs w:val="28"/>
        </w:rPr>
        <w:t xml:space="preserve">, parents are encouraged to contact </w:t>
      </w:r>
      <w:proofErr w:type="spellStart"/>
      <w:r>
        <w:rPr>
          <w:rFonts w:ascii="Comic Sans MS" w:hAnsi="Comic Sans MS"/>
          <w:sz w:val="28"/>
          <w:szCs w:val="28"/>
        </w:rPr>
        <w:t>Ofsted</w:t>
      </w:r>
      <w:proofErr w:type="spellEnd"/>
      <w:r>
        <w:rPr>
          <w:rFonts w:ascii="Comic Sans MS" w:hAnsi="Comic Sans MS"/>
          <w:sz w:val="28"/>
          <w:szCs w:val="28"/>
        </w:rPr>
        <w:t xml:space="preserve"> directly</w:t>
      </w:r>
      <w:r w:rsidR="006975E4">
        <w:rPr>
          <w:rFonts w:ascii="Comic Sans MS" w:hAnsi="Comic Sans MS"/>
          <w:sz w:val="28"/>
          <w:szCs w:val="28"/>
        </w:rPr>
        <w:t xml:space="preserve"> – if the provision it registered with </w:t>
      </w:r>
      <w:proofErr w:type="spellStart"/>
      <w:r w:rsidR="006975E4">
        <w:rPr>
          <w:rFonts w:ascii="Comic Sans MS" w:hAnsi="Comic Sans MS"/>
          <w:sz w:val="28"/>
          <w:szCs w:val="28"/>
        </w:rPr>
        <w:t>Ofsted</w:t>
      </w:r>
      <w:proofErr w:type="spellEnd"/>
      <w:r>
        <w:rPr>
          <w:rFonts w:ascii="Comic Sans MS" w:hAnsi="Comic Sans MS"/>
          <w:sz w:val="28"/>
          <w:szCs w:val="28"/>
        </w:rPr>
        <w:t>.</w:t>
      </w:r>
      <w:r w:rsidR="006975E4">
        <w:rPr>
          <w:rFonts w:ascii="Comic Sans MS" w:hAnsi="Comic Sans MS"/>
          <w:sz w:val="28"/>
          <w:szCs w:val="28"/>
        </w:rPr>
        <w:t xml:space="preserve">  AP, CP and tuition cannot be registered with </w:t>
      </w:r>
      <w:proofErr w:type="spellStart"/>
      <w:r w:rsidR="006975E4">
        <w:rPr>
          <w:rFonts w:ascii="Comic Sans MS" w:hAnsi="Comic Sans MS"/>
          <w:sz w:val="28"/>
          <w:szCs w:val="28"/>
        </w:rPr>
        <w:t>Ofsted</w:t>
      </w:r>
      <w:proofErr w:type="spellEnd"/>
      <w:r w:rsidR="006975E4">
        <w:rPr>
          <w:rFonts w:ascii="Comic Sans MS" w:hAnsi="Comic Sans MS"/>
          <w:sz w:val="28"/>
          <w:szCs w:val="28"/>
        </w:rPr>
        <w:t xml:space="preserve">.  The information to complain to </w:t>
      </w:r>
      <w:proofErr w:type="spellStart"/>
      <w:r w:rsidR="006975E4">
        <w:rPr>
          <w:rFonts w:ascii="Comic Sans MS" w:hAnsi="Comic Sans MS"/>
          <w:sz w:val="28"/>
          <w:szCs w:val="28"/>
        </w:rPr>
        <w:t>Ofsted</w:t>
      </w:r>
      <w:proofErr w:type="spellEnd"/>
      <w:r w:rsidR="006975E4">
        <w:rPr>
          <w:rFonts w:ascii="Comic Sans MS" w:hAnsi="Comic Sans MS"/>
          <w:sz w:val="28"/>
          <w:szCs w:val="28"/>
        </w:rPr>
        <w:t xml:space="preserve"> </w:t>
      </w:r>
      <w:r>
        <w:rPr>
          <w:rFonts w:ascii="Comic Sans MS" w:hAnsi="Comic Sans MS"/>
          <w:sz w:val="28"/>
          <w:szCs w:val="28"/>
        </w:rPr>
        <w:t>sits on the wall in both the hallway and online tuition area.  Copies of all complaints are kept.</w:t>
      </w:r>
    </w:p>
    <w:p w:rsidR="00B6334C" w:rsidRDefault="00B6334C" w:rsidP="00E821AC">
      <w:pPr>
        <w:rPr>
          <w:rFonts w:ascii="Comic Sans MS" w:hAnsi="Comic Sans MS"/>
          <w:sz w:val="28"/>
          <w:szCs w:val="28"/>
        </w:rPr>
      </w:pPr>
    </w:p>
    <w:p w:rsidR="00B6334C" w:rsidRPr="00B6334C" w:rsidRDefault="00B6334C" w:rsidP="00B6334C">
      <w:pPr>
        <w:shd w:val="clear" w:color="auto" w:fill="E5F4FC"/>
        <w:spacing w:before="150" w:after="450" w:line="240" w:lineRule="auto"/>
        <w:outlineLvl w:val="1"/>
        <w:rPr>
          <w:rFonts w:ascii="Arial" w:eastAsia="Times New Roman" w:hAnsi="Arial" w:cs="Arial"/>
          <w:b/>
          <w:bCs/>
          <w:color w:val="F0555E"/>
          <w:spacing w:val="-11"/>
          <w:sz w:val="45"/>
          <w:szCs w:val="45"/>
          <w:lang w:eastAsia="en-GB"/>
        </w:rPr>
      </w:pPr>
      <w:r w:rsidRPr="00B6334C">
        <w:rPr>
          <w:rFonts w:ascii="Arial" w:eastAsia="Times New Roman" w:hAnsi="Arial" w:cs="Arial"/>
          <w:b/>
          <w:bCs/>
          <w:color w:val="F0555E"/>
          <w:spacing w:val="-11"/>
          <w:sz w:val="45"/>
          <w:szCs w:val="45"/>
          <w:lang w:eastAsia="en-GB"/>
        </w:rPr>
        <w:t>Rationale</w:t>
      </w:r>
    </w:p>
    <w:p w:rsidR="00B6334C" w:rsidRPr="00B6334C" w:rsidRDefault="00B6334C" w:rsidP="00B6334C">
      <w:p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color w:val="3E3E3E"/>
          <w:spacing w:val="-4"/>
          <w:sz w:val="27"/>
          <w:szCs w:val="27"/>
          <w:lang w:eastAsia="en-GB"/>
        </w:rPr>
        <w:t xml:space="preserve">We will endeavour to ensure children are happy during their time </w:t>
      </w:r>
      <w:r>
        <w:rPr>
          <w:rFonts w:ascii="Lato" w:eastAsia="Times New Roman" w:hAnsi="Lato" w:cs="Times New Roman"/>
          <w:color w:val="3E3E3E"/>
          <w:spacing w:val="-4"/>
          <w:sz w:val="27"/>
          <w:szCs w:val="27"/>
          <w:lang w:eastAsia="en-GB"/>
        </w:rPr>
        <w:t xml:space="preserve">at WWT and C </w:t>
      </w:r>
      <w:r w:rsidRPr="00B6334C">
        <w:rPr>
          <w:rFonts w:ascii="Lato" w:eastAsia="Times New Roman" w:hAnsi="Lato" w:cs="Times New Roman"/>
          <w:color w:val="3E3E3E"/>
          <w:spacing w:val="-4"/>
          <w:sz w:val="27"/>
          <w:szCs w:val="27"/>
          <w:lang w:eastAsia="en-GB"/>
        </w:rPr>
        <w:t>and that parents and carers are pleased and satisfied wi</w:t>
      </w:r>
      <w:r w:rsidR="006975E4">
        <w:rPr>
          <w:rFonts w:ascii="Lato" w:eastAsia="Times New Roman" w:hAnsi="Lato" w:cs="Times New Roman"/>
          <w:color w:val="3E3E3E"/>
          <w:spacing w:val="-4"/>
          <w:sz w:val="27"/>
          <w:szCs w:val="27"/>
          <w:lang w:eastAsia="en-GB"/>
        </w:rPr>
        <w:t>th the quality of the provision</w:t>
      </w:r>
      <w:r w:rsidRPr="00B6334C">
        <w:rPr>
          <w:rFonts w:ascii="Lato" w:eastAsia="Times New Roman" w:hAnsi="Lato" w:cs="Times New Roman"/>
          <w:color w:val="3E3E3E"/>
          <w:spacing w:val="-4"/>
          <w:sz w:val="27"/>
          <w:szCs w:val="27"/>
          <w:lang w:eastAsia="en-GB"/>
        </w:rPr>
        <w:t xml:space="preserve">. </w:t>
      </w:r>
      <w:r>
        <w:rPr>
          <w:rFonts w:ascii="Lato" w:eastAsia="Times New Roman" w:hAnsi="Lato" w:cs="Times New Roman"/>
          <w:color w:val="3E3E3E"/>
          <w:spacing w:val="-4"/>
          <w:sz w:val="27"/>
          <w:szCs w:val="27"/>
          <w:lang w:eastAsia="en-GB"/>
        </w:rPr>
        <w:t>I</w:t>
      </w:r>
      <w:r w:rsidRPr="00B6334C">
        <w:rPr>
          <w:rFonts w:ascii="Lato" w:eastAsia="Times New Roman" w:hAnsi="Lato" w:cs="Times New Roman"/>
          <w:color w:val="3E3E3E"/>
          <w:spacing w:val="-4"/>
          <w:sz w:val="27"/>
          <w:szCs w:val="27"/>
          <w:lang w:eastAsia="en-GB"/>
        </w:rPr>
        <w:t xml:space="preserve"> will listen and take seriously any concerns or issues raised by parents and take appropriate steps to resolve any problems.</w:t>
      </w:r>
    </w:p>
    <w:p w:rsidR="00B6334C" w:rsidRPr="00B6334C" w:rsidRDefault="00B6334C" w:rsidP="00B6334C">
      <w:pPr>
        <w:shd w:val="clear" w:color="auto" w:fill="E5F4FC"/>
        <w:spacing w:after="300" w:line="240" w:lineRule="auto"/>
        <w:rPr>
          <w:rFonts w:ascii="Lato" w:eastAsia="Times New Roman" w:hAnsi="Lato" w:cs="Times New Roman"/>
          <w:color w:val="3E3E3E"/>
          <w:spacing w:val="-4"/>
          <w:sz w:val="27"/>
          <w:szCs w:val="27"/>
          <w:lang w:eastAsia="en-GB"/>
        </w:rPr>
      </w:pPr>
      <w:r>
        <w:rPr>
          <w:rFonts w:ascii="Lato" w:eastAsia="Times New Roman" w:hAnsi="Lato" w:cs="Times New Roman"/>
          <w:color w:val="3E3E3E"/>
          <w:spacing w:val="-4"/>
          <w:sz w:val="27"/>
          <w:szCs w:val="27"/>
          <w:lang w:eastAsia="en-GB"/>
        </w:rPr>
        <w:t xml:space="preserve">This </w:t>
      </w:r>
      <w:r w:rsidRPr="00B6334C">
        <w:rPr>
          <w:rFonts w:ascii="Lato" w:eastAsia="Times New Roman" w:hAnsi="Lato" w:cs="Times New Roman"/>
          <w:color w:val="3E3E3E"/>
          <w:spacing w:val="-4"/>
          <w:sz w:val="27"/>
          <w:szCs w:val="27"/>
          <w:lang w:eastAsia="en-GB"/>
        </w:rPr>
        <w:t>policy to ensure that best practice and procedures a</w:t>
      </w:r>
      <w:r w:rsidR="006975E4">
        <w:rPr>
          <w:rFonts w:ascii="Lato" w:eastAsia="Times New Roman" w:hAnsi="Lato" w:cs="Times New Roman"/>
          <w:color w:val="3E3E3E"/>
          <w:spacing w:val="-4"/>
          <w:sz w:val="27"/>
          <w:szCs w:val="27"/>
          <w:lang w:eastAsia="en-GB"/>
        </w:rPr>
        <w:t>re carried out at the provision</w:t>
      </w:r>
      <w:r w:rsidRPr="00B6334C">
        <w:rPr>
          <w:rFonts w:ascii="Lato" w:eastAsia="Times New Roman" w:hAnsi="Lato" w:cs="Times New Roman"/>
          <w:color w:val="3E3E3E"/>
          <w:spacing w:val="-4"/>
          <w:sz w:val="27"/>
          <w:szCs w:val="27"/>
          <w:lang w:eastAsia="en-GB"/>
        </w:rPr>
        <w:t>. This policy complies with the legal requirements of the Early Years Found</w:t>
      </w:r>
      <w:r w:rsidR="006975E4">
        <w:rPr>
          <w:rFonts w:ascii="Lato" w:eastAsia="Times New Roman" w:hAnsi="Lato" w:cs="Times New Roman"/>
          <w:color w:val="3E3E3E"/>
          <w:spacing w:val="-4"/>
          <w:sz w:val="27"/>
          <w:szCs w:val="27"/>
          <w:lang w:eastAsia="en-GB"/>
        </w:rPr>
        <w:t>ation Stage statutory framework and KS1, KS2, KS3, GCSE or functional skill framework.</w:t>
      </w:r>
    </w:p>
    <w:p w:rsidR="00B6334C" w:rsidRPr="00B6334C" w:rsidRDefault="00B6334C" w:rsidP="00B6334C">
      <w:pPr>
        <w:shd w:val="clear" w:color="auto" w:fill="E5F4FC"/>
        <w:spacing w:before="750" w:after="450" w:line="240" w:lineRule="auto"/>
        <w:outlineLvl w:val="1"/>
        <w:rPr>
          <w:rFonts w:ascii="Arial" w:eastAsia="Times New Roman" w:hAnsi="Arial" w:cs="Arial"/>
          <w:b/>
          <w:bCs/>
          <w:color w:val="F0555E"/>
          <w:spacing w:val="-11"/>
          <w:sz w:val="45"/>
          <w:szCs w:val="45"/>
          <w:lang w:eastAsia="en-GB"/>
        </w:rPr>
      </w:pPr>
      <w:r w:rsidRPr="00B6334C">
        <w:rPr>
          <w:rFonts w:ascii="Arial" w:eastAsia="Times New Roman" w:hAnsi="Arial" w:cs="Arial"/>
          <w:b/>
          <w:bCs/>
          <w:color w:val="F0555E"/>
          <w:spacing w:val="-11"/>
          <w:sz w:val="45"/>
          <w:szCs w:val="45"/>
          <w:lang w:eastAsia="en-GB"/>
        </w:rPr>
        <w:t>Implementation</w:t>
      </w:r>
    </w:p>
    <w:p w:rsidR="00B6334C" w:rsidRPr="00B6334C" w:rsidRDefault="00B6334C" w:rsidP="00B6334C">
      <w:p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color w:val="3E3E3E"/>
          <w:spacing w:val="-4"/>
          <w:sz w:val="27"/>
          <w:szCs w:val="27"/>
          <w:lang w:eastAsia="en-GB"/>
        </w:rPr>
        <w:t>All complaints made to staff will be recorded in detail in the Incident Record Folder using an Incident Log Report Sheet.</w:t>
      </w:r>
    </w:p>
    <w:p w:rsidR="00B6334C" w:rsidRDefault="00B6334C" w:rsidP="00B6334C">
      <w:pPr>
        <w:shd w:val="clear" w:color="auto" w:fill="E5F4FC"/>
        <w:spacing w:before="750" w:after="450" w:line="240" w:lineRule="auto"/>
        <w:outlineLvl w:val="1"/>
        <w:rPr>
          <w:rFonts w:ascii="Lato" w:eastAsia="Times New Roman" w:hAnsi="Lato" w:cs="Times New Roman"/>
          <w:color w:val="3E3E3E"/>
          <w:spacing w:val="-4"/>
          <w:sz w:val="27"/>
          <w:szCs w:val="27"/>
          <w:lang w:eastAsia="en-GB"/>
        </w:rPr>
      </w:pPr>
    </w:p>
    <w:p w:rsidR="00B6334C" w:rsidRPr="00B6334C" w:rsidRDefault="00B6334C" w:rsidP="00B6334C">
      <w:pPr>
        <w:shd w:val="clear" w:color="auto" w:fill="E5F4FC"/>
        <w:spacing w:before="750" w:after="450" w:line="240" w:lineRule="auto"/>
        <w:outlineLvl w:val="1"/>
        <w:rPr>
          <w:rFonts w:ascii="Arial" w:eastAsia="Times New Roman" w:hAnsi="Arial" w:cs="Arial"/>
          <w:b/>
          <w:bCs/>
          <w:color w:val="F0555E"/>
          <w:spacing w:val="-11"/>
          <w:sz w:val="45"/>
          <w:szCs w:val="45"/>
          <w:lang w:eastAsia="en-GB"/>
        </w:rPr>
      </w:pPr>
      <w:r w:rsidRPr="00B6334C">
        <w:rPr>
          <w:rFonts w:ascii="Arial" w:eastAsia="Times New Roman" w:hAnsi="Arial" w:cs="Arial"/>
          <w:b/>
          <w:bCs/>
          <w:color w:val="F0555E"/>
          <w:spacing w:val="-11"/>
          <w:sz w:val="45"/>
          <w:szCs w:val="45"/>
          <w:lang w:eastAsia="en-GB"/>
        </w:rPr>
        <w:lastRenderedPageBreak/>
        <w:t>Stage One</w:t>
      </w:r>
    </w:p>
    <w:p w:rsidR="00B6334C" w:rsidRPr="00B6334C" w:rsidRDefault="00B6334C" w:rsidP="00B6334C">
      <w:pPr>
        <w:numPr>
          <w:ilvl w:val="0"/>
          <w:numId w:val="1"/>
        </w:num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color w:val="3E3E3E"/>
          <w:spacing w:val="-4"/>
          <w:sz w:val="27"/>
          <w:szCs w:val="27"/>
          <w:lang w:eastAsia="en-GB"/>
        </w:rPr>
        <w:t>In the event of a complaint by a parent or carer regar</w:t>
      </w:r>
      <w:r w:rsidR="006975E4">
        <w:rPr>
          <w:rFonts w:ascii="Lato" w:eastAsia="Times New Roman" w:hAnsi="Lato" w:cs="Times New Roman"/>
          <w:color w:val="3E3E3E"/>
          <w:spacing w:val="-4"/>
          <w:sz w:val="27"/>
          <w:szCs w:val="27"/>
          <w:lang w:eastAsia="en-GB"/>
        </w:rPr>
        <w:t>ding an aspect of the provision</w:t>
      </w:r>
      <w:r w:rsidRPr="00B6334C">
        <w:rPr>
          <w:rFonts w:ascii="Lato" w:eastAsia="Times New Roman" w:hAnsi="Lato" w:cs="Times New Roman"/>
          <w:color w:val="3E3E3E"/>
          <w:spacing w:val="-4"/>
          <w:sz w:val="27"/>
          <w:szCs w:val="27"/>
          <w:lang w:eastAsia="en-GB"/>
        </w:rPr>
        <w:t>'s work or about a member of staff, it should in most cases be possible to resolve the problem by discussing the situation with the individual concerned and coming to a mutually agreed solution.</w:t>
      </w:r>
    </w:p>
    <w:p w:rsidR="00B6334C" w:rsidRPr="00B6334C" w:rsidRDefault="00B6334C" w:rsidP="00B6334C">
      <w:pPr>
        <w:numPr>
          <w:ilvl w:val="0"/>
          <w:numId w:val="1"/>
        </w:numPr>
        <w:shd w:val="clear" w:color="auto" w:fill="E5F4FC"/>
        <w:spacing w:after="300" w:line="240" w:lineRule="auto"/>
        <w:rPr>
          <w:rFonts w:ascii="Lato" w:eastAsia="Times New Roman" w:hAnsi="Lato" w:cs="Times New Roman"/>
          <w:color w:val="3E3E3E"/>
          <w:spacing w:val="-4"/>
          <w:sz w:val="27"/>
          <w:szCs w:val="27"/>
          <w:lang w:eastAsia="en-GB"/>
        </w:rPr>
      </w:pPr>
      <w:r>
        <w:rPr>
          <w:rFonts w:ascii="Lato" w:eastAsia="Times New Roman" w:hAnsi="Lato" w:cs="Times New Roman"/>
          <w:color w:val="3E3E3E"/>
          <w:spacing w:val="-4"/>
          <w:sz w:val="27"/>
          <w:szCs w:val="27"/>
          <w:lang w:eastAsia="en-GB"/>
        </w:rPr>
        <w:t xml:space="preserve">I am </w:t>
      </w:r>
      <w:r w:rsidRPr="00B6334C">
        <w:rPr>
          <w:rFonts w:ascii="Lato" w:eastAsia="Times New Roman" w:hAnsi="Lato" w:cs="Times New Roman"/>
          <w:color w:val="3E3E3E"/>
          <w:spacing w:val="-4"/>
          <w:sz w:val="27"/>
          <w:szCs w:val="27"/>
          <w:lang w:eastAsia="en-GB"/>
        </w:rPr>
        <w:t>committed to an open door policy with parents and welcome comments. Any negative points will be acted upon and necessary actions agreed and carried out immediately.</w:t>
      </w:r>
    </w:p>
    <w:p w:rsidR="00B6334C" w:rsidRPr="00B6334C" w:rsidRDefault="00B6334C" w:rsidP="00B6334C">
      <w:pPr>
        <w:numPr>
          <w:ilvl w:val="0"/>
          <w:numId w:val="1"/>
        </w:num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color w:val="3E3E3E"/>
          <w:spacing w:val="-4"/>
          <w:sz w:val="27"/>
          <w:szCs w:val="27"/>
          <w:lang w:eastAsia="en-GB"/>
        </w:rPr>
        <w:t>In the first instance of a concern arising, parents and carers are required to speak directly with the relevant member of staff; if it is not viable to speak to the member of staff the Pre-School Manager should be consulted. The Pre-School Manager will seek to resolve the problem with the parent in a calm and professional manner. If the situation is not resolved to the satisfaction of the complainant Stage Two of the procedure will come into operation.</w:t>
      </w:r>
    </w:p>
    <w:p w:rsidR="00B6334C" w:rsidRPr="00B6334C" w:rsidRDefault="00B6334C" w:rsidP="00B6334C">
      <w:pPr>
        <w:shd w:val="clear" w:color="auto" w:fill="E5F4FC"/>
        <w:spacing w:before="750" w:after="450" w:line="240" w:lineRule="auto"/>
        <w:outlineLvl w:val="1"/>
        <w:rPr>
          <w:rFonts w:ascii="Arial" w:eastAsia="Times New Roman" w:hAnsi="Arial" w:cs="Arial"/>
          <w:b/>
          <w:bCs/>
          <w:color w:val="F0555E"/>
          <w:spacing w:val="-11"/>
          <w:sz w:val="45"/>
          <w:szCs w:val="45"/>
          <w:lang w:eastAsia="en-GB"/>
        </w:rPr>
      </w:pPr>
      <w:r w:rsidRPr="00B6334C">
        <w:rPr>
          <w:rFonts w:ascii="Arial" w:eastAsia="Times New Roman" w:hAnsi="Arial" w:cs="Arial"/>
          <w:b/>
          <w:bCs/>
          <w:color w:val="F0555E"/>
          <w:spacing w:val="-11"/>
          <w:sz w:val="45"/>
          <w:szCs w:val="45"/>
          <w:lang w:eastAsia="en-GB"/>
        </w:rPr>
        <w:t>Stage Two</w:t>
      </w:r>
    </w:p>
    <w:p w:rsidR="00B6334C" w:rsidRPr="00B6334C" w:rsidRDefault="00E53960" w:rsidP="00E53960">
      <w:pPr>
        <w:shd w:val="clear" w:color="auto" w:fill="E5F4FC"/>
        <w:spacing w:after="300" w:line="240" w:lineRule="auto"/>
        <w:ind w:left="720"/>
        <w:rPr>
          <w:rFonts w:ascii="Lato" w:eastAsia="Times New Roman" w:hAnsi="Lato" w:cs="Times New Roman"/>
          <w:color w:val="3E3E3E"/>
          <w:spacing w:val="-4"/>
          <w:sz w:val="27"/>
          <w:szCs w:val="27"/>
          <w:lang w:eastAsia="en-GB"/>
        </w:rPr>
      </w:pPr>
      <w:r>
        <w:rPr>
          <w:rFonts w:ascii="Lato" w:eastAsia="Times New Roman" w:hAnsi="Lato" w:cs="Times New Roman"/>
          <w:color w:val="3E3E3E"/>
          <w:spacing w:val="-4"/>
          <w:sz w:val="27"/>
          <w:szCs w:val="27"/>
          <w:lang w:eastAsia="en-GB"/>
        </w:rPr>
        <w:t xml:space="preserve">I </w:t>
      </w:r>
      <w:r w:rsidR="00B6334C" w:rsidRPr="00B6334C">
        <w:rPr>
          <w:rFonts w:ascii="Lato" w:eastAsia="Times New Roman" w:hAnsi="Lato" w:cs="Times New Roman"/>
          <w:color w:val="3E3E3E"/>
          <w:spacing w:val="-4"/>
          <w:sz w:val="27"/>
          <w:szCs w:val="27"/>
          <w:lang w:eastAsia="en-GB"/>
        </w:rPr>
        <w:t xml:space="preserve">will acknowledge receipt of the complaint within three working days in writing to the complainant. The complaint will be fully investigated within 10 working days and a written reply sent to the person making the complaint. If an unforeseen delay occurs, </w:t>
      </w:r>
      <w:r>
        <w:rPr>
          <w:rFonts w:ascii="Lato" w:eastAsia="Times New Roman" w:hAnsi="Lato" w:cs="Times New Roman"/>
          <w:color w:val="3E3E3E"/>
          <w:spacing w:val="-4"/>
          <w:sz w:val="27"/>
          <w:szCs w:val="27"/>
          <w:lang w:eastAsia="en-GB"/>
        </w:rPr>
        <w:t xml:space="preserve">I </w:t>
      </w:r>
      <w:r w:rsidR="00B6334C" w:rsidRPr="00B6334C">
        <w:rPr>
          <w:rFonts w:ascii="Lato" w:eastAsia="Times New Roman" w:hAnsi="Lato" w:cs="Times New Roman"/>
          <w:color w:val="3E3E3E"/>
          <w:spacing w:val="-4"/>
          <w:sz w:val="27"/>
          <w:szCs w:val="27"/>
          <w:lang w:eastAsia="en-GB"/>
        </w:rPr>
        <w:t>will advise the parent or carers of this and offer an apology and date for an expected reply and resolution.</w:t>
      </w:r>
    </w:p>
    <w:p w:rsidR="00B6334C" w:rsidRPr="00B6334C" w:rsidRDefault="00B6334C" w:rsidP="00B6334C">
      <w:pPr>
        <w:numPr>
          <w:ilvl w:val="0"/>
          <w:numId w:val="2"/>
        </w:num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color w:val="3E3E3E"/>
          <w:spacing w:val="-4"/>
          <w:sz w:val="27"/>
          <w:szCs w:val="27"/>
          <w:lang w:eastAsia="en-GB"/>
        </w:rPr>
        <w:t xml:space="preserve">If </w:t>
      </w:r>
      <w:r w:rsidR="00E53960">
        <w:rPr>
          <w:rFonts w:ascii="Lato" w:eastAsia="Times New Roman" w:hAnsi="Lato" w:cs="Times New Roman"/>
          <w:color w:val="3E3E3E"/>
          <w:spacing w:val="-4"/>
          <w:sz w:val="27"/>
          <w:szCs w:val="27"/>
          <w:lang w:eastAsia="en-GB"/>
        </w:rPr>
        <w:t xml:space="preserve">WWT and C </w:t>
      </w:r>
      <w:r w:rsidRPr="00B6334C">
        <w:rPr>
          <w:rFonts w:ascii="Lato" w:eastAsia="Times New Roman" w:hAnsi="Lato" w:cs="Times New Roman"/>
          <w:color w:val="3E3E3E"/>
          <w:spacing w:val="-4"/>
          <w:sz w:val="27"/>
          <w:szCs w:val="27"/>
          <w:lang w:eastAsia="en-GB"/>
        </w:rPr>
        <w:t>believes that the issue has Child Protection implications, they must inform the designated Child Protection Office immediately according to the procedure set out in the Child Protection Policy.</w:t>
      </w:r>
    </w:p>
    <w:p w:rsidR="00B6334C" w:rsidRPr="00B6334C" w:rsidRDefault="00B6334C" w:rsidP="00B6334C">
      <w:pPr>
        <w:numPr>
          <w:ilvl w:val="0"/>
          <w:numId w:val="2"/>
        </w:num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color w:val="3E3E3E"/>
          <w:spacing w:val="-4"/>
          <w:sz w:val="27"/>
          <w:szCs w:val="27"/>
          <w:lang w:eastAsia="en-GB"/>
        </w:rPr>
        <w:t>If any party involved in the complaint has good reason to believe that a criminal offence has been committed, then have a legal obligation and responsibility to contact the police.</w:t>
      </w:r>
    </w:p>
    <w:p w:rsidR="00B6334C" w:rsidRPr="00B6334C" w:rsidRDefault="00B6334C" w:rsidP="00B6334C">
      <w:pPr>
        <w:numPr>
          <w:ilvl w:val="0"/>
          <w:numId w:val="2"/>
        </w:num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color w:val="3E3E3E"/>
          <w:spacing w:val="-4"/>
          <w:sz w:val="27"/>
          <w:szCs w:val="27"/>
          <w:lang w:eastAsia="en-GB"/>
        </w:rPr>
        <w:t>The written response to the complaint will be sent to the parent and carer concerned and copied to all relevant members of staff or implicated during the investigation. The response will include the conclusion to the full investigatio</w:t>
      </w:r>
      <w:r w:rsidR="006975E4">
        <w:rPr>
          <w:rFonts w:ascii="Lato" w:eastAsia="Times New Roman" w:hAnsi="Lato" w:cs="Times New Roman"/>
          <w:color w:val="3E3E3E"/>
          <w:spacing w:val="-4"/>
          <w:sz w:val="27"/>
          <w:szCs w:val="27"/>
          <w:lang w:eastAsia="en-GB"/>
        </w:rPr>
        <w:t xml:space="preserve">n and any amendments to the </w:t>
      </w:r>
      <w:proofErr w:type="gramStart"/>
      <w:r w:rsidR="006975E4">
        <w:rPr>
          <w:rFonts w:ascii="Lato" w:eastAsia="Times New Roman" w:hAnsi="Lato" w:cs="Times New Roman"/>
          <w:color w:val="3E3E3E"/>
          <w:spacing w:val="-4"/>
          <w:sz w:val="27"/>
          <w:szCs w:val="27"/>
          <w:lang w:eastAsia="en-GB"/>
        </w:rPr>
        <w:lastRenderedPageBreak/>
        <w:t xml:space="preserve">provisions </w:t>
      </w:r>
      <w:r w:rsidRPr="00B6334C">
        <w:rPr>
          <w:rFonts w:ascii="Lato" w:eastAsia="Times New Roman" w:hAnsi="Lato" w:cs="Times New Roman"/>
          <w:color w:val="3E3E3E"/>
          <w:spacing w:val="-4"/>
          <w:sz w:val="27"/>
          <w:szCs w:val="27"/>
          <w:lang w:eastAsia="en-GB"/>
        </w:rPr>
        <w:t xml:space="preserve"> policies</w:t>
      </w:r>
      <w:proofErr w:type="gramEnd"/>
      <w:r w:rsidRPr="00B6334C">
        <w:rPr>
          <w:rFonts w:ascii="Lato" w:eastAsia="Times New Roman" w:hAnsi="Lato" w:cs="Times New Roman"/>
          <w:color w:val="3E3E3E"/>
          <w:spacing w:val="-4"/>
          <w:sz w:val="27"/>
          <w:szCs w:val="27"/>
          <w:lang w:eastAsia="en-GB"/>
        </w:rPr>
        <w:t>, practices or procedures to prevent the situation arising in the future.</w:t>
      </w:r>
    </w:p>
    <w:p w:rsidR="00B6334C" w:rsidRPr="00B6334C" w:rsidRDefault="00E53960" w:rsidP="00B6334C">
      <w:pPr>
        <w:numPr>
          <w:ilvl w:val="0"/>
          <w:numId w:val="2"/>
        </w:numPr>
        <w:shd w:val="clear" w:color="auto" w:fill="E5F4FC"/>
        <w:spacing w:after="300" w:line="240" w:lineRule="auto"/>
        <w:rPr>
          <w:rFonts w:ascii="Lato" w:eastAsia="Times New Roman" w:hAnsi="Lato" w:cs="Times New Roman"/>
          <w:color w:val="3E3E3E"/>
          <w:spacing w:val="-4"/>
          <w:sz w:val="27"/>
          <w:szCs w:val="27"/>
          <w:lang w:eastAsia="en-GB"/>
        </w:rPr>
      </w:pPr>
      <w:r>
        <w:rPr>
          <w:rFonts w:ascii="Lato" w:eastAsia="Times New Roman" w:hAnsi="Lato" w:cs="Times New Roman"/>
          <w:color w:val="3E3E3E"/>
          <w:spacing w:val="-4"/>
          <w:sz w:val="27"/>
          <w:szCs w:val="27"/>
          <w:lang w:eastAsia="en-GB"/>
        </w:rPr>
        <w:t xml:space="preserve">Louse Nixon </w:t>
      </w:r>
      <w:r w:rsidR="00B6334C" w:rsidRPr="00B6334C">
        <w:rPr>
          <w:rFonts w:ascii="Lato" w:eastAsia="Times New Roman" w:hAnsi="Lato" w:cs="Times New Roman"/>
          <w:color w:val="3E3E3E"/>
          <w:spacing w:val="-4"/>
          <w:sz w:val="27"/>
          <w:szCs w:val="27"/>
          <w:lang w:eastAsia="en-GB"/>
        </w:rPr>
        <w:t xml:space="preserve">will offer to meet the parent or carer concerned to discuss </w:t>
      </w:r>
      <w:r w:rsidR="006975E4">
        <w:rPr>
          <w:rFonts w:ascii="Lato" w:eastAsia="Times New Roman" w:hAnsi="Lato" w:cs="Times New Roman"/>
          <w:color w:val="3E3E3E"/>
          <w:spacing w:val="-4"/>
          <w:sz w:val="27"/>
          <w:szCs w:val="27"/>
          <w:lang w:eastAsia="en-GB"/>
        </w:rPr>
        <w:t>the complaint and the provision</w:t>
      </w:r>
      <w:r w:rsidR="00B6334C" w:rsidRPr="00B6334C">
        <w:rPr>
          <w:rFonts w:ascii="Lato" w:eastAsia="Times New Roman" w:hAnsi="Lato" w:cs="Times New Roman"/>
          <w:color w:val="3E3E3E"/>
          <w:spacing w:val="-4"/>
          <w:sz w:val="27"/>
          <w:szCs w:val="27"/>
          <w:lang w:eastAsia="en-GB"/>
        </w:rPr>
        <w:t>'s investigation and conclusion.</w:t>
      </w:r>
    </w:p>
    <w:p w:rsidR="00B6334C" w:rsidRPr="00B6334C" w:rsidRDefault="006975E4" w:rsidP="00B6334C">
      <w:pPr>
        <w:numPr>
          <w:ilvl w:val="0"/>
          <w:numId w:val="2"/>
        </w:numPr>
        <w:shd w:val="clear" w:color="auto" w:fill="E5F4FC"/>
        <w:spacing w:after="300" w:line="240" w:lineRule="auto"/>
        <w:rPr>
          <w:rFonts w:ascii="Lato" w:eastAsia="Times New Roman" w:hAnsi="Lato" w:cs="Times New Roman"/>
          <w:color w:val="3E3E3E"/>
          <w:spacing w:val="-4"/>
          <w:sz w:val="27"/>
          <w:szCs w:val="27"/>
          <w:lang w:eastAsia="en-GB"/>
        </w:rPr>
      </w:pPr>
      <w:r>
        <w:rPr>
          <w:rFonts w:ascii="Lato" w:eastAsia="Times New Roman" w:hAnsi="Lato" w:cs="Times New Roman"/>
          <w:color w:val="3E3E3E"/>
          <w:spacing w:val="-4"/>
          <w:sz w:val="27"/>
          <w:szCs w:val="27"/>
          <w:lang w:eastAsia="en-GB"/>
        </w:rPr>
        <w:t>At all times the Provision</w:t>
      </w:r>
      <w:r w:rsidR="00B6334C" w:rsidRPr="00B6334C">
        <w:rPr>
          <w:rFonts w:ascii="Lato" w:eastAsia="Times New Roman" w:hAnsi="Lato" w:cs="Times New Roman"/>
          <w:color w:val="3E3E3E"/>
          <w:spacing w:val="-4"/>
          <w:sz w:val="27"/>
          <w:szCs w:val="27"/>
          <w:lang w:eastAsia="en-GB"/>
        </w:rPr>
        <w:t xml:space="preserve"> and Management will seek to re-establish a positive and constructive relationship with the complainant.</w:t>
      </w:r>
    </w:p>
    <w:p w:rsidR="00B6334C" w:rsidRPr="00B6334C" w:rsidRDefault="00B6334C" w:rsidP="00B6334C">
      <w:pPr>
        <w:shd w:val="clear" w:color="auto" w:fill="E5F4FC"/>
        <w:spacing w:before="750" w:after="450" w:line="240" w:lineRule="auto"/>
        <w:outlineLvl w:val="1"/>
        <w:rPr>
          <w:rFonts w:ascii="Arial" w:eastAsia="Times New Roman" w:hAnsi="Arial" w:cs="Arial"/>
          <w:b/>
          <w:bCs/>
          <w:color w:val="F0555E"/>
          <w:spacing w:val="-11"/>
          <w:sz w:val="45"/>
          <w:szCs w:val="45"/>
          <w:lang w:eastAsia="en-GB"/>
        </w:rPr>
      </w:pPr>
      <w:r w:rsidRPr="00B6334C">
        <w:rPr>
          <w:rFonts w:ascii="Arial" w:eastAsia="Times New Roman" w:hAnsi="Arial" w:cs="Arial"/>
          <w:b/>
          <w:bCs/>
          <w:color w:val="F0555E"/>
          <w:spacing w:val="-11"/>
          <w:sz w:val="45"/>
          <w:szCs w:val="45"/>
          <w:lang w:eastAsia="en-GB"/>
        </w:rPr>
        <w:t>Making a Complaint to OFSTED</w:t>
      </w:r>
    </w:p>
    <w:p w:rsidR="00B6334C" w:rsidRPr="00B6334C" w:rsidRDefault="00B6334C" w:rsidP="00B6334C">
      <w:p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color w:val="3E3E3E"/>
          <w:spacing w:val="-4"/>
          <w:sz w:val="27"/>
          <w:szCs w:val="27"/>
          <w:lang w:eastAsia="en-GB"/>
        </w:rPr>
        <w:t>If a parent or carer does not feel that the investigation satisfactorily answered their complaint they can submit a complaint to OFSTED</w:t>
      </w:r>
      <w:r w:rsidR="006975E4">
        <w:rPr>
          <w:rFonts w:ascii="Lato" w:eastAsia="Times New Roman" w:hAnsi="Lato" w:cs="Times New Roman"/>
          <w:color w:val="3E3E3E"/>
          <w:spacing w:val="-4"/>
          <w:sz w:val="27"/>
          <w:szCs w:val="27"/>
          <w:lang w:eastAsia="en-GB"/>
        </w:rPr>
        <w:t xml:space="preserve">, if the provision is registered with </w:t>
      </w:r>
      <w:proofErr w:type="spellStart"/>
      <w:r w:rsidR="006975E4">
        <w:rPr>
          <w:rFonts w:ascii="Lato" w:eastAsia="Times New Roman" w:hAnsi="Lato" w:cs="Times New Roman"/>
          <w:color w:val="3E3E3E"/>
          <w:spacing w:val="-4"/>
          <w:sz w:val="27"/>
          <w:szCs w:val="27"/>
          <w:lang w:eastAsia="en-GB"/>
        </w:rPr>
        <w:t>Ofsted</w:t>
      </w:r>
      <w:proofErr w:type="spellEnd"/>
      <w:r w:rsidR="00E53960">
        <w:rPr>
          <w:rFonts w:ascii="Lato" w:eastAsia="Times New Roman" w:hAnsi="Lato" w:cs="Times New Roman"/>
          <w:color w:val="3E3E3E"/>
          <w:spacing w:val="-4"/>
          <w:sz w:val="27"/>
          <w:szCs w:val="27"/>
          <w:lang w:eastAsia="en-GB"/>
        </w:rPr>
        <w:t>:</w:t>
      </w:r>
    </w:p>
    <w:p w:rsidR="00B6334C" w:rsidRPr="00B6334C" w:rsidRDefault="00B6334C" w:rsidP="00B6334C">
      <w:p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b/>
          <w:bCs/>
          <w:color w:val="3E3E3E"/>
          <w:spacing w:val="-4"/>
          <w:sz w:val="27"/>
          <w:szCs w:val="27"/>
          <w:lang w:eastAsia="en-GB"/>
        </w:rPr>
        <w:t>Ofsted</w:t>
      </w:r>
      <w:r w:rsidRPr="00B6334C">
        <w:rPr>
          <w:rFonts w:ascii="Lato" w:eastAsia="Times New Roman" w:hAnsi="Lato" w:cs="Times New Roman"/>
          <w:color w:val="3E3E3E"/>
          <w:spacing w:val="-4"/>
          <w:sz w:val="27"/>
          <w:szCs w:val="27"/>
          <w:lang w:eastAsia="en-GB"/>
        </w:rPr>
        <w:br/>
        <w:t>Piccadilly Gate</w:t>
      </w:r>
      <w:r w:rsidRPr="00B6334C">
        <w:rPr>
          <w:rFonts w:ascii="Lato" w:eastAsia="Times New Roman" w:hAnsi="Lato" w:cs="Times New Roman"/>
          <w:color w:val="3E3E3E"/>
          <w:spacing w:val="-4"/>
          <w:sz w:val="27"/>
          <w:szCs w:val="27"/>
          <w:lang w:eastAsia="en-GB"/>
        </w:rPr>
        <w:br/>
        <w:t>Store Street</w:t>
      </w:r>
      <w:r w:rsidRPr="00B6334C">
        <w:rPr>
          <w:rFonts w:ascii="Lato" w:eastAsia="Times New Roman" w:hAnsi="Lato" w:cs="Times New Roman"/>
          <w:color w:val="3E3E3E"/>
          <w:spacing w:val="-4"/>
          <w:sz w:val="27"/>
          <w:szCs w:val="27"/>
          <w:lang w:eastAsia="en-GB"/>
        </w:rPr>
        <w:br/>
        <w:t>Manchester</w:t>
      </w:r>
      <w:r w:rsidRPr="00B6334C">
        <w:rPr>
          <w:rFonts w:ascii="Lato" w:eastAsia="Times New Roman" w:hAnsi="Lato" w:cs="Times New Roman"/>
          <w:color w:val="3E3E3E"/>
          <w:spacing w:val="-4"/>
          <w:sz w:val="27"/>
          <w:szCs w:val="27"/>
          <w:lang w:eastAsia="en-GB"/>
        </w:rPr>
        <w:br/>
        <w:t>M1 2WD</w:t>
      </w:r>
      <w:r w:rsidRPr="00B6334C">
        <w:rPr>
          <w:rFonts w:ascii="Lato" w:eastAsia="Times New Roman" w:hAnsi="Lato" w:cs="Times New Roman"/>
          <w:color w:val="3E3E3E"/>
          <w:spacing w:val="-4"/>
          <w:sz w:val="27"/>
          <w:szCs w:val="27"/>
          <w:lang w:eastAsia="en-GB"/>
        </w:rPr>
        <w:br/>
        <w:t>0300 123 4666</w:t>
      </w:r>
    </w:p>
    <w:p w:rsidR="00B6334C" w:rsidRPr="00B6334C" w:rsidRDefault="00B6334C" w:rsidP="00B6334C">
      <w:pPr>
        <w:shd w:val="clear" w:color="auto" w:fill="E5F4FC"/>
        <w:spacing w:after="300" w:line="240" w:lineRule="auto"/>
        <w:rPr>
          <w:rFonts w:ascii="Lato" w:eastAsia="Times New Roman" w:hAnsi="Lato" w:cs="Times New Roman"/>
          <w:color w:val="3E3E3E"/>
          <w:spacing w:val="-4"/>
          <w:sz w:val="27"/>
          <w:szCs w:val="27"/>
          <w:lang w:eastAsia="en-GB"/>
        </w:rPr>
      </w:pPr>
      <w:r w:rsidRPr="00B6334C">
        <w:rPr>
          <w:rFonts w:ascii="Lato" w:eastAsia="Times New Roman" w:hAnsi="Lato" w:cs="Times New Roman"/>
          <w:color w:val="3E3E3E"/>
          <w:spacing w:val="-4"/>
          <w:sz w:val="27"/>
          <w:szCs w:val="27"/>
          <w:lang w:eastAsia="en-GB"/>
        </w:rPr>
        <w:t>Any complaints received will be kept in a Complaints Record file kept on the premises</w:t>
      </w:r>
      <w:r w:rsidR="00E53960">
        <w:rPr>
          <w:rFonts w:ascii="Lato" w:eastAsia="Times New Roman" w:hAnsi="Lato" w:cs="Times New Roman"/>
          <w:color w:val="3E3E3E"/>
          <w:spacing w:val="-4"/>
          <w:sz w:val="27"/>
          <w:szCs w:val="27"/>
          <w:lang w:eastAsia="en-GB"/>
        </w:rPr>
        <w:t>, in a locked area,</w:t>
      </w:r>
      <w:r w:rsidRPr="00B6334C">
        <w:rPr>
          <w:rFonts w:ascii="Lato" w:eastAsia="Times New Roman" w:hAnsi="Lato" w:cs="Times New Roman"/>
          <w:color w:val="3E3E3E"/>
          <w:spacing w:val="-4"/>
          <w:sz w:val="27"/>
          <w:szCs w:val="27"/>
          <w:lang w:eastAsia="en-GB"/>
        </w:rPr>
        <w:t xml:space="preserve"> and will be reviewed annually by the Manager. Any questions about this policy should be directed to </w:t>
      </w:r>
      <w:r w:rsidR="00E53960">
        <w:rPr>
          <w:rFonts w:ascii="Lato" w:eastAsia="Times New Roman" w:hAnsi="Lato" w:cs="Times New Roman"/>
          <w:color w:val="3E3E3E"/>
          <w:spacing w:val="-4"/>
          <w:sz w:val="27"/>
          <w:szCs w:val="27"/>
          <w:lang w:eastAsia="en-GB"/>
        </w:rPr>
        <w:t>Louise Nixon.</w:t>
      </w:r>
      <w:r w:rsidR="006975E4">
        <w:rPr>
          <w:rFonts w:ascii="Lato" w:eastAsia="Times New Roman" w:hAnsi="Lato" w:cs="Times New Roman"/>
          <w:color w:val="3E3E3E"/>
          <w:spacing w:val="-4"/>
          <w:sz w:val="27"/>
          <w:szCs w:val="27"/>
          <w:lang w:eastAsia="en-GB"/>
        </w:rPr>
        <w:t xml:space="preserve">  AP, CP and tuition cannot be registered with Ofsted.</w:t>
      </w:r>
    </w:p>
    <w:p w:rsidR="00B6334C" w:rsidRPr="00B40452" w:rsidRDefault="00B6334C" w:rsidP="00E821AC">
      <w:pPr>
        <w:rPr>
          <w:rFonts w:ascii="Comic Sans MS" w:hAnsi="Comic Sans MS"/>
          <w:sz w:val="28"/>
          <w:szCs w:val="28"/>
        </w:rPr>
      </w:pPr>
    </w:p>
    <w:p w:rsidR="00A7788E" w:rsidRDefault="00A7788E"/>
    <w:sectPr w:rsidR="00A7788E" w:rsidSect="00D262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26F3"/>
    <w:multiLevelType w:val="multilevel"/>
    <w:tmpl w:val="038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491181"/>
    <w:multiLevelType w:val="multilevel"/>
    <w:tmpl w:val="8FCC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21AC"/>
    <w:rsid w:val="004E1547"/>
    <w:rsid w:val="006975E4"/>
    <w:rsid w:val="007E3705"/>
    <w:rsid w:val="00A7788E"/>
    <w:rsid w:val="00B6334C"/>
    <w:rsid w:val="00C9697B"/>
    <w:rsid w:val="00D26223"/>
    <w:rsid w:val="00E53960"/>
    <w:rsid w:val="00E821AC"/>
    <w:rsid w:val="00EE65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1AC"/>
    <w:pPr>
      <w:spacing w:line="256" w:lineRule="auto"/>
    </w:pPr>
    <w:rPr>
      <w:kern w:val="0"/>
    </w:rPr>
  </w:style>
  <w:style w:type="paragraph" w:styleId="Heading1">
    <w:name w:val="heading 1"/>
    <w:basedOn w:val="Normal"/>
    <w:next w:val="Normal"/>
    <w:link w:val="Heading1Char"/>
    <w:uiPriority w:val="9"/>
    <w:qFormat/>
    <w:rsid w:val="00E82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2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2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1AC"/>
    <w:rPr>
      <w:rFonts w:eastAsiaTheme="majorEastAsia" w:cstheme="majorBidi"/>
      <w:color w:val="272727" w:themeColor="text1" w:themeTint="D8"/>
    </w:rPr>
  </w:style>
  <w:style w:type="paragraph" w:styleId="Title">
    <w:name w:val="Title"/>
    <w:basedOn w:val="Normal"/>
    <w:next w:val="Normal"/>
    <w:link w:val="TitleChar"/>
    <w:uiPriority w:val="10"/>
    <w:qFormat/>
    <w:rsid w:val="00E82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1AC"/>
    <w:pPr>
      <w:spacing w:before="160"/>
      <w:jc w:val="center"/>
    </w:pPr>
    <w:rPr>
      <w:i/>
      <w:iCs/>
      <w:color w:val="404040" w:themeColor="text1" w:themeTint="BF"/>
    </w:rPr>
  </w:style>
  <w:style w:type="character" w:customStyle="1" w:styleId="QuoteChar">
    <w:name w:val="Quote Char"/>
    <w:basedOn w:val="DefaultParagraphFont"/>
    <w:link w:val="Quote"/>
    <w:uiPriority w:val="29"/>
    <w:rsid w:val="00E821AC"/>
    <w:rPr>
      <w:i/>
      <w:iCs/>
      <w:color w:val="404040" w:themeColor="text1" w:themeTint="BF"/>
    </w:rPr>
  </w:style>
  <w:style w:type="paragraph" w:styleId="ListParagraph">
    <w:name w:val="List Paragraph"/>
    <w:basedOn w:val="Normal"/>
    <w:uiPriority w:val="34"/>
    <w:qFormat/>
    <w:rsid w:val="00E821AC"/>
    <w:pPr>
      <w:ind w:left="720"/>
      <w:contextualSpacing/>
    </w:pPr>
  </w:style>
  <w:style w:type="character" w:styleId="IntenseEmphasis">
    <w:name w:val="Intense Emphasis"/>
    <w:basedOn w:val="DefaultParagraphFont"/>
    <w:uiPriority w:val="21"/>
    <w:qFormat/>
    <w:rsid w:val="00E821AC"/>
    <w:rPr>
      <w:i/>
      <w:iCs/>
      <w:color w:val="0F4761" w:themeColor="accent1" w:themeShade="BF"/>
    </w:rPr>
  </w:style>
  <w:style w:type="paragraph" w:styleId="IntenseQuote">
    <w:name w:val="Intense Quote"/>
    <w:basedOn w:val="Normal"/>
    <w:next w:val="Normal"/>
    <w:link w:val="IntenseQuoteChar"/>
    <w:uiPriority w:val="30"/>
    <w:qFormat/>
    <w:rsid w:val="00E82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1AC"/>
    <w:rPr>
      <w:i/>
      <w:iCs/>
      <w:color w:val="0F4761" w:themeColor="accent1" w:themeShade="BF"/>
    </w:rPr>
  </w:style>
  <w:style w:type="character" w:styleId="IntenseReference">
    <w:name w:val="Intense Reference"/>
    <w:basedOn w:val="DefaultParagraphFont"/>
    <w:uiPriority w:val="32"/>
    <w:qFormat/>
    <w:rsid w:val="00E821AC"/>
    <w:rPr>
      <w:b/>
      <w:bCs/>
      <w:smallCaps/>
      <w:color w:val="0F4761" w:themeColor="accent1" w:themeShade="BF"/>
      <w:spacing w:val="5"/>
    </w:rPr>
  </w:style>
  <w:style w:type="paragraph" w:styleId="NormalWeb">
    <w:name w:val="Normal (Web)"/>
    <w:basedOn w:val="Normal"/>
    <w:uiPriority w:val="99"/>
    <w:semiHidden/>
    <w:unhideWhenUsed/>
    <w:rsid w:val="00B633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334C"/>
    <w:rPr>
      <w:b/>
      <w:bCs/>
    </w:rPr>
  </w:style>
</w:styles>
</file>

<file path=word/webSettings.xml><?xml version="1.0" encoding="utf-8"?>
<w:webSettings xmlns:r="http://schemas.openxmlformats.org/officeDocument/2006/relationships" xmlns:w="http://schemas.openxmlformats.org/wordprocessingml/2006/main">
  <w:divs>
    <w:div w:id="15195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 (Cllr)</dc:creator>
  <cp:lastModifiedBy>End User</cp:lastModifiedBy>
  <cp:revision>2</cp:revision>
  <dcterms:created xsi:type="dcterms:W3CDTF">2026-01-28T08:55:00Z</dcterms:created>
  <dcterms:modified xsi:type="dcterms:W3CDTF">2026-01-28T08:55:00Z</dcterms:modified>
</cp:coreProperties>
</file>