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45C" w:rsidRDefault="000A69FB">
      <w:pPr>
        <w:spacing w:after="255"/>
        <w:ind w:left="4236"/>
      </w:pPr>
      <w:r>
        <w:rPr>
          <w:noProof/>
        </w:rPr>
      </w:r>
      <w:r>
        <w:rPr>
          <w:noProof/>
        </w:rPr>
        <w:pict>
          <v:group id="Group 836" o:spid="_x0000_s1029" style="width:105.6pt;height:136.2pt;mso-position-horizontal-relative:char;mso-position-vertical-relative:line" coordsize="13411,17297">
            <v:shape id="Shape 76" o:spid="_x0000_s1036" style="position:absolute;width:13411;height:17297" coordsize="1341120,1729740" path="m,l1341120,r,1383792l670560,1729740,,1383792,,xe" fillcolor="#156082" stroked="f" strokeweight="0">
              <v:stroke opacity="0" miterlimit="10" joinstyle="miter"/>
            </v:shape>
            <v:shape id="Shape 77" o:spid="_x0000_s1035" style="position:absolute;width:13411;height:17297" coordsize="1341120,1729740" path="m,l1341120,r,1383792l670560,1729740,,1383792xe" filled="f" fillcolor="black" strokecolor="#0c445e" strokeweight="1pt">
              <v:fill opacity="0"/>
              <v:stroke miterlimit="10" joinstyle="miter"/>
            </v:shape>
            <v:shape id="Shape 78" o:spid="_x0000_s1034" style="position:absolute;left:1524;top:1219;width:10591;height:14401" coordsize="1059180,1440180" path="m,l1059180,r,1152144l529590,1440180,,1152144,,xe" fillcolor="#7030a0" stroked="f" strokeweight="0">
              <v:stroke opacity="0" miterlimit="10" joinstyle="miter"/>
            </v:shape>
            <v:shape id="Shape 79" o:spid="_x0000_s1033" style="position:absolute;left:1524;top:1219;width:10591;height:14401" coordsize="1059180,1440180" path="m,l1059180,r,1152144l529590,1440180,,1152144xe" filled="f" fillcolor="black" strokecolor="#0c445e" strokeweight="1pt">
              <v:fill opacity="0"/>
              <v:stroke miterlimit="10" joinstyle="miter"/>
            </v:shape>
            <v:shape id="Shape 80" o:spid="_x0000_s1032" style="position:absolute;left:2743;top:2438;width:7848;height:10668" coordsize="784860,1066800" path="m,l784860,r,853439l392430,1066800,,853439,,xe" fillcolor="yellow" stroked="f" strokeweight="0">
              <v:stroke opacity="0" miterlimit="10" joinstyle="miter"/>
            </v:shape>
            <v:shape id="Shape 81" o:spid="_x0000_s1031" style="position:absolute;left:2743;top:2438;width:7848;height:10668" coordsize="784860,1066800" path="m,l784860,r,853439l392430,1066800,,853439xe" filled="f" fillcolor="black" strokecolor="#0c445e" strokeweight="1pt">
              <v:fill opacity="0"/>
              <v:stroke miterlimit="10" joinstyle="miter"/>
            </v:shape>
            <v:shape id="Picture 83" o:spid="_x0000_s1030" style="position:absolute;left:3733;top:3733;width:5657;height:6654" coordsize="784860,1066800" o:spt="100" adj="0,,0" path="" filled="f">
              <v:stroke joinstyle="round"/>
              <v:imagedata r:id="rId5" o:title="image0"/>
              <v:formulas/>
              <v:path o:connecttype="segments"/>
            </v:shape>
            <w10:wrap type="none"/>
            <w10:anchorlock/>
          </v:group>
        </w:pict>
      </w:r>
    </w:p>
    <w:p w:rsidR="0018545C" w:rsidRDefault="0034545E">
      <w:pPr>
        <w:spacing w:after="62"/>
        <w:ind w:right="4"/>
        <w:jc w:val="center"/>
      </w:pPr>
      <w:r>
        <w:rPr>
          <w:b/>
          <w:color w:val="002060"/>
          <w:sz w:val="32"/>
        </w:rPr>
        <w:t xml:space="preserve">Wildwood Childcare </w:t>
      </w:r>
    </w:p>
    <w:p w:rsidR="0018545C" w:rsidRDefault="0034545E">
      <w:pPr>
        <w:spacing w:after="155"/>
        <w:ind w:right="1"/>
        <w:jc w:val="center"/>
      </w:pPr>
      <w:r>
        <w:rPr>
          <w:shd w:val="clear" w:color="auto" w:fill="FFFF00"/>
        </w:rPr>
        <w:t>Live, Laugh, Love to Learn</w:t>
      </w:r>
      <w:r>
        <w:t xml:space="preserve"> </w:t>
      </w:r>
    </w:p>
    <w:p w:rsidR="0018545C" w:rsidRDefault="0034545E">
      <w:pPr>
        <w:spacing w:after="0"/>
        <w:ind w:right="2814"/>
      </w:pPr>
      <w:r>
        <w:t xml:space="preserve"> </w:t>
      </w:r>
    </w:p>
    <w:p w:rsidR="0018545C" w:rsidRDefault="0034545E">
      <w:pPr>
        <w:tabs>
          <w:tab w:val="center" w:pos="5184"/>
        </w:tabs>
        <w:spacing w:after="102"/>
      </w:pPr>
      <w:r>
        <w:t xml:space="preserve"> </w:t>
      </w:r>
      <w:r>
        <w:tab/>
      </w:r>
      <w:r w:rsidR="000A69FB">
        <w:rPr>
          <w:noProof/>
        </w:rPr>
      </w:r>
      <w:r w:rsidR="000A69FB">
        <w:rPr>
          <w:noProof/>
        </w:rPr>
        <w:pict>
          <v:group id="Group 835" o:spid="_x0000_s1026" style="width:247.2pt;height:31.5pt;mso-position-horizontal-relative:char;mso-position-vertical-relative:line" coordsize="31394,4000">
            <v:shape id="Shape 74" o:spid="_x0000_s1028" style="position:absolute;width:31394;height:4000" coordsize="3139440,400050" path="m1569720,r277495,164719l3139440,200025,1847215,235459,1569720,400050,1292225,235459,,200025,1292225,164719,1569720,xe" fillcolor="#156082" stroked="f" strokeweight="0">
              <v:stroke opacity="0" miterlimit="10" joinstyle="miter"/>
            </v:shape>
            <v:shape id="Shape 75" o:spid="_x0000_s1027" style="position:absolute;width:31394;height:4000" coordsize="3139440,400050" path="m,200025l1292225,164719,1569720,r277495,164719l3139440,200025,1847215,235459,1569720,400050,1292225,235459xe" filled="f" fillcolor="black" strokecolor="#0c445e" strokeweight="1pt">
              <v:fill opacity="0"/>
              <v:stroke miterlimit="10" joinstyle="miter"/>
            </v:shape>
            <w10:wrap type="none"/>
            <w10:anchorlock/>
          </v:group>
        </w:pict>
      </w:r>
    </w:p>
    <w:p w:rsidR="0018545C" w:rsidRDefault="0018545C">
      <w:pPr>
        <w:spacing w:after="155"/>
      </w:pPr>
    </w:p>
    <w:p w:rsidR="0018545C" w:rsidRPr="0034545E" w:rsidRDefault="00A54AAB">
      <w:pPr>
        <w:spacing w:after="155"/>
        <w:rPr>
          <w:rFonts w:ascii="Arial" w:hAnsi="Arial" w:cs="Arial"/>
          <w:b/>
          <w:sz w:val="24"/>
        </w:rPr>
      </w:pPr>
      <w:r w:rsidRPr="0034545E">
        <w:rPr>
          <w:rFonts w:ascii="Arial" w:hAnsi="Arial" w:cs="Arial"/>
          <w:b/>
          <w:sz w:val="24"/>
        </w:rPr>
        <w:t>Behaviour Plan:</w:t>
      </w:r>
    </w:p>
    <w:p w:rsidR="00A54AAB" w:rsidRPr="0034545E" w:rsidRDefault="00A54AAB">
      <w:pPr>
        <w:spacing w:after="155"/>
        <w:rPr>
          <w:rFonts w:ascii="Arial" w:hAnsi="Arial" w:cs="Arial"/>
          <w:b/>
          <w:sz w:val="24"/>
        </w:rPr>
      </w:pPr>
    </w:p>
    <w:p w:rsidR="00A54AAB" w:rsidRPr="0034545E" w:rsidRDefault="00A54AAB">
      <w:pPr>
        <w:spacing w:after="155"/>
        <w:rPr>
          <w:rFonts w:ascii="Arial" w:hAnsi="Arial" w:cs="Arial"/>
          <w:sz w:val="24"/>
        </w:rPr>
      </w:pPr>
      <w:r w:rsidRPr="0034545E">
        <w:rPr>
          <w:rFonts w:ascii="Arial" w:hAnsi="Arial" w:cs="Arial"/>
          <w:b/>
          <w:sz w:val="24"/>
        </w:rPr>
        <w:t>Children are egocentric</w:t>
      </w:r>
      <w:r w:rsidRPr="0034545E">
        <w:rPr>
          <w:rFonts w:ascii="Arial" w:hAnsi="Arial" w:cs="Arial"/>
          <w:sz w:val="24"/>
        </w:rPr>
        <w:t>.</w:t>
      </w:r>
    </w:p>
    <w:p w:rsidR="00A54AAB" w:rsidRPr="00A54AAB" w:rsidRDefault="00A54AAB" w:rsidP="0034545E">
      <w:pPr>
        <w:spacing w:after="155"/>
        <w:rPr>
          <w:rFonts w:ascii="Arial" w:hAnsi="Arial" w:cs="Arial"/>
          <w:sz w:val="24"/>
        </w:rPr>
      </w:pPr>
      <w:r w:rsidRPr="0034545E">
        <w:rPr>
          <w:rFonts w:ascii="Arial" w:hAnsi="Arial" w:cs="Arial"/>
          <w:sz w:val="24"/>
        </w:rPr>
        <w:t>Sometimes their behaviour may be an expression of an underlying problem and a need to create internal control.</w:t>
      </w:r>
      <w:r w:rsidR="0034545E" w:rsidRPr="0034545E">
        <w:rPr>
          <w:rFonts w:ascii="Arial" w:hAnsi="Arial" w:cs="Arial"/>
          <w:sz w:val="24"/>
        </w:rPr>
        <w:t xml:space="preserve">  B</w:t>
      </w:r>
      <w:r w:rsidRPr="0034545E">
        <w:rPr>
          <w:rFonts w:ascii="Arial" w:eastAsia="Times New Roman" w:hAnsi="Arial" w:cs="Arial"/>
          <w:color w:val="333333"/>
          <w:kern w:val="0"/>
          <w:sz w:val="24"/>
        </w:rPr>
        <w:t>y recognising</w:t>
      </w:r>
      <w:r w:rsidRPr="00A54AAB">
        <w:rPr>
          <w:rFonts w:ascii="Arial" w:eastAsia="Times New Roman" w:hAnsi="Arial" w:cs="Arial"/>
          <w:color w:val="333333"/>
          <w:kern w:val="0"/>
          <w:sz w:val="24"/>
        </w:rPr>
        <w:t xml:space="preserve"> how you</w:t>
      </w:r>
      <w:r w:rsidRPr="0034545E">
        <w:rPr>
          <w:rFonts w:ascii="Arial" w:eastAsia="Times New Roman" w:hAnsi="Arial" w:cs="Arial"/>
          <w:color w:val="333333"/>
          <w:kern w:val="0"/>
          <w:sz w:val="24"/>
        </w:rPr>
        <w:t xml:space="preserve"> can help encourage your child</w:t>
      </w:r>
      <w:r w:rsidRPr="00A54AAB">
        <w:rPr>
          <w:rFonts w:ascii="Arial" w:eastAsia="Times New Roman" w:hAnsi="Arial" w:cs="Arial"/>
          <w:color w:val="333333"/>
          <w:kern w:val="0"/>
          <w:sz w:val="24"/>
        </w:rPr>
        <w:t xml:space="preserve"> to show more appropriate behaviours. Consider the following questions:</w:t>
      </w:r>
      <w:r w:rsidRPr="0034545E">
        <w:rPr>
          <w:rFonts w:ascii="Arial" w:eastAsia="Times New Roman" w:hAnsi="Arial" w:cs="Arial"/>
          <w:color w:val="333333"/>
          <w:kern w:val="0"/>
          <w:sz w:val="24"/>
        </w:rPr>
        <w:t xml:space="preserve"> </w:t>
      </w:r>
    </w:p>
    <w:p w:rsidR="00A54AAB" w:rsidRPr="00A54AAB" w:rsidRDefault="0034545E" w:rsidP="00A54AAB">
      <w:pPr>
        <w:numPr>
          <w:ilvl w:val="0"/>
          <w:numId w:val="2"/>
        </w:numPr>
        <w:shd w:val="clear" w:color="auto" w:fill="FFFFFF"/>
        <w:spacing w:after="225" w:line="240" w:lineRule="auto"/>
        <w:ind w:left="0" w:right="600"/>
        <w:rPr>
          <w:rFonts w:ascii="Arial" w:eastAsia="Times New Roman" w:hAnsi="Arial" w:cs="Arial"/>
          <w:color w:val="333333"/>
          <w:kern w:val="0"/>
          <w:sz w:val="24"/>
        </w:rPr>
      </w:pPr>
      <w:r>
        <w:rPr>
          <w:rFonts w:ascii="Arial" w:eastAsia="Times New Roman" w:hAnsi="Arial" w:cs="Arial"/>
          <w:i/>
          <w:iCs/>
          <w:color w:val="333333"/>
          <w:kern w:val="0"/>
          <w:sz w:val="24"/>
        </w:rPr>
        <w:t>Can we</w:t>
      </w:r>
      <w:r w:rsidR="00A54AAB" w:rsidRPr="0034545E">
        <w:rPr>
          <w:rFonts w:ascii="Arial" w:eastAsia="Times New Roman" w:hAnsi="Arial" w:cs="Arial"/>
          <w:i/>
          <w:iCs/>
          <w:color w:val="333333"/>
          <w:kern w:val="0"/>
          <w:sz w:val="24"/>
        </w:rPr>
        <w:t xml:space="preserve"> identify triggers?</w:t>
      </w:r>
    </w:p>
    <w:p w:rsidR="00A54AAB" w:rsidRPr="00A54AAB" w:rsidRDefault="00A54AAB" w:rsidP="00A54AAB">
      <w:pPr>
        <w:numPr>
          <w:ilvl w:val="0"/>
          <w:numId w:val="2"/>
        </w:numPr>
        <w:shd w:val="clear" w:color="auto" w:fill="FFFFFF"/>
        <w:spacing w:after="225" w:line="240" w:lineRule="auto"/>
        <w:ind w:left="0" w:right="600"/>
        <w:rPr>
          <w:rFonts w:ascii="Arial" w:eastAsia="Times New Roman" w:hAnsi="Arial" w:cs="Arial"/>
          <w:color w:val="333333"/>
          <w:kern w:val="0"/>
          <w:sz w:val="24"/>
        </w:rPr>
      </w:pPr>
      <w:r w:rsidRPr="0034545E">
        <w:rPr>
          <w:rFonts w:ascii="Arial" w:eastAsia="Times New Roman" w:hAnsi="Arial" w:cs="Arial"/>
          <w:i/>
          <w:iCs/>
          <w:color w:val="333333"/>
          <w:kern w:val="0"/>
          <w:sz w:val="24"/>
        </w:rPr>
        <w:t>How can we minimise these triggers?</w:t>
      </w:r>
    </w:p>
    <w:p w:rsidR="00A54AAB" w:rsidRPr="00A54AAB" w:rsidRDefault="0034545E" w:rsidP="00A54AAB">
      <w:pPr>
        <w:shd w:val="clear" w:color="auto" w:fill="FFFFFF"/>
        <w:spacing w:after="300" w:line="240" w:lineRule="auto"/>
        <w:rPr>
          <w:rFonts w:ascii="Arial" w:eastAsia="Times New Roman" w:hAnsi="Arial" w:cs="Arial"/>
          <w:color w:val="333333"/>
          <w:kern w:val="0"/>
          <w:sz w:val="24"/>
        </w:rPr>
      </w:pPr>
      <w:r>
        <w:rPr>
          <w:rFonts w:ascii="Arial" w:eastAsia="Times New Roman" w:hAnsi="Arial" w:cs="Arial"/>
          <w:color w:val="333333"/>
          <w:kern w:val="0"/>
          <w:sz w:val="24"/>
        </w:rPr>
        <w:t>Once we</w:t>
      </w:r>
      <w:r w:rsidR="00A54AAB" w:rsidRPr="00A54AAB">
        <w:rPr>
          <w:rFonts w:ascii="Arial" w:eastAsia="Times New Roman" w:hAnsi="Arial" w:cs="Arial"/>
          <w:color w:val="333333"/>
          <w:kern w:val="0"/>
          <w:sz w:val="24"/>
        </w:rPr>
        <w:t>’ve addressed these questions, consider:</w:t>
      </w:r>
    </w:p>
    <w:p w:rsidR="00A54AAB" w:rsidRPr="00A54AAB" w:rsidRDefault="0034545E" w:rsidP="00A54AAB">
      <w:pPr>
        <w:numPr>
          <w:ilvl w:val="0"/>
          <w:numId w:val="3"/>
        </w:numPr>
        <w:shd w:val="clear" w:color="auto" w:fill="FFFFFF"/>
        <w:spacing w:after="225" w:line="240" w:lineRule="auto"/>
        <w:ind w:left="0" w:right="600"/>
        <w:rPr>
          <w:rFonts w:ascii="Arial" w:eastAsia="Times New Roman" w:hAnsi="Arial" w:cs="Arial"/>
          <w:color w:val="333333"/>
          <w:kern w:val="0"/>
          <w:sz w:val="24"/>
        </w:rPr>
      </w:pPr>
      <w:r>
        <w:rPr>
          <w:rFonts w:ascii="Arial" w:eastAsia="Times New Roman" w:hAnsi="Arial" w:cs="Arial"/>
          <w:color w:val="333333"/>
          <w:kern w:val="0"/>
          <w:sz w:val="24"/>
        </w:rPr>
        <w:t>How we</w:t>
      </w:r>
      <w:r w:rsidR="00A54AAB" w:rsidRPr="00A54AAB">
        <w:rPr>
          <w:rFonts w:ascii="Arial" w:eastAsia="Times New Roman" w:hAnsi="Arial" w:cs="Arial"/>
          <w:color w:val="333333"/>
          <w:kern w:val="0"/>
          <w:sz w:val="24"/>
        </w:rPr>
        <w:t xml:space="preserve"> can avoid these triggers to help your child eliminate negative</w:t>
      </w:r>
      <w:r w:rsidR="00A54AAB" w:rsidRPr="0034545E">
        <w:rPr>
          <w:rFonts w:ascii="Arial" w:eastAsia="Times New Roman" w:hAnsi="Arial" w:cs="Arial"/>
          <w:color w:val="333333"/>
          <w:kern w:val="0"/>
          <w:sz w:val="24"/>
        </w:rPr>
        <w:t xml:space="preserve"> </w:t>
      </w:r>
      <w:r w:rsidR="00A54AAB" w:rsidRPr="00A54AAB">
        <w:rPr>
          <w:rFonts w:ascii="Arial" w:eastAsia="Times New Roman" w:hAnsi="Arial" w:cs="Arial"/>
          <w:color w:val="333333"/>
          <w:kern w:val="0"/>
          <w:sz w:val="24"/>
        </w:rPr>
        <w:t>behaviours.</w:t>
      </w:r>
    </w:p>
    <w:p w:rsidR="00A54AAB" w:rsidRPr="00A54AAB" w:rsidRDefault="00A54AAB" w:rsidP="00A54AAB">
      <w:pPr>
        <w:numPr>
          <w:ilvl w:val="0"/>
          <w:numId w:val="3"/>
        </w:numPr>
        <w:shd w:val="clear" w:color="auto" w:fill="FFFFFF"/>
        <w:spacing w:after="225" w:line="240" w:lineRule="auto"/>
        <w:ind w:left="0" w:right="600"/>
        <w:rPr>
          <w:rFonts w:ascii="Arial" w:eastAsia="Times New Roman" w:hAnsi="Arial" w:cs="Arial"/>
          <w:color w:val="333333"/>
          <w:kern w:val="0"/>
          <w:sz w:val="24"/>
        </w:rPr>
      </w:pPr>
      <w:r w:rsidRPr="00A54AAB">
        <w:rPr>
          <w:rFonts w:ascii="Arial" w:eastAsia="Times New Roman" w:hAnsi="Arial" w:cs="Arial"/>
          <w:color w:val="333333"/>
          <w:kern w:val="0"/>
          <w:sz w:val="24"/>
        </w:rPr>
        <w:t>Using a distraction method rather than confronting your young learner when they exhibit these inappropriate and negative behaviours.</w:t>
      </w:r>
    </w:p>
    <w:p w:rsidR="00A54AAB" w:rsidRPr="00A54AAB" w:rsidRDefault="00A54AAB" w:rsidP="00A54AAB">
      <w:pPr>
        <w:numPr>
          <w:ilvl w:val="0"/>
          <w:numId w:val="3"/>
        </w:numPr>
        <w:shd w:val="clear" w:color="auto" w:fill="FFFFFF"/>
        <w:spacing w:after="225" w:line="240" w:lineRule="auto"/>
        <w:ind w:left="0" w:right="600"/>
        <w:rPr>
          <w:rFonts w:ascii="Arial" w:eastAsia="Times New Roman" w:hAnsi="Arial" w:cs="Arial"/>
          <w:color w:val="333333"/>
          <w:kern w:val="0"/>
          <w:sz w:val="24"/>
        </w:rPr>
      </w:pPr>
      <w:r w:rsidRPr="00A54AAB">
        <w:rPr>
          <w:rFonts w:ascii="Arial" w:eastAsia="Times New Roman" w:hAnsi="Arial" w:cs="Arial"/>
          <w:color w:val="333333"/>
          <w:kern w:val="0"/>
          <w:sz w:val="24"/>
        </w:rPr>
        <w:t>Guaranteeing the strategy you implement matches the ability of your child. You don’t want to introduce</w:t>
      </w:r>
      <w:r w:rsidRPr="0034545E">
        <w:rPr>
          <w:rFonts w:ascii="Arial" w:eastAsia="Times New Roman" w:hAnsi="Arial" w:cs="Arial"/>
          <w:color w:val="333333"/>
          <w:kern w:val="0"/>
          <w:sz w:val="24"/>
        </w:rPr>
        <w:t xml:space="preserve"> an intervention that your child</w:t>
      </w:r>
      <w:r w:rsidRPr="00A54AAB">
        <w:rPr>
          <w:rFonts w:ascii="Arial" w:eastAsia="Times New Roman" w:hAnsi="Arial" w:cs="Arial"/>
          <w:color w:val="333333"/>
          <w:kern w:val="0"/>
          <w:sz w:val="24"/>
        </w:rPr>
        <w:t xml:space="preserve"> can’t access.</w:t>
      </w:r>
    </w:p>
    <w:p w:rsidR="00A54AAB" w:rsidRPr="00A54AAB" w:rsidRDefault="00A54AAB" w:rsidP="00A54AAB">
      <w:pPr>
        <w:numPr>
          <w:ilvl w:val="0"/>
          <w:numId w:val="3"/>
        </w:numPr>
        <w:shd w:val="clear" w:color="auto" w:fill="FFFFFF"/>
        <w:spacing w:after="225" w:line="240" w:lineRule="auto"/>
        <w:ind w:left="0" w:right="600"/>
        <w:rPr>
          <w:rFonts w:ascii="Arial" w:eastAsia="Times New Roman" w:hAnsi="Arial" w:cs="Arial"/>
          <w:color w:val="333333"/>
          <w:kern w:val="0"/>
          <w:sz w:val="24"/>
        </w:rPr>
      </w:pPr>
      <w:r w:rsidRPr="00A54AAB">
        <w:rPr>
          <w:rFonts w:ascii="Arial" w:eastAsia="Times New Roman" w:hAnsi="Arial" w:cs="Arial"/>
          <w:color w:val="333333"/>
          <w:kern w:val="0"/>
          <w:sz w:val="24"/>
        </w:rPr>
        <w:t>Ensuring the child in question has your full attention and is away from any distractions. When communicati</w:t>
      </w:r>
      <w:r w:rsidR="0034545E">
        <w:rPr>
          <w:rFonts w:ascii="Arial" w:eastAsia="Times New Roman" w:hAnsi="Arial" w:cs="Arial"/>
          <w:color w:val="333333"/>
          <w:kern w:val="0"/>
          <w:sz w:val="24"/>
        </w:rPr>
        <w:t>ng with your young learner, making</w:t>
      </w:r>
      <w:r w:rsidRPr="00A54AAB">
        <w:rPr>
          <w:rFonts w:ascii="Arial" w:eastAsia="Times New Roman" w:hAnsi="Arial" w:cs="Arial"/>
          <w:color w:val="333333"/>
          <w:kern w:val="0"/>
          <w:sz w:val="24"/>
        </w:rPr>
        <w:t xml:space="preserve"> sure you are providing more positive attention than negative.</w:t>
      </w:r>
    </w:p>
    <w:p w:rsidR="00A54AAB" w:rsidRPr="00A54AAB" w:rsidRDefault="00A54AAB" w:rsidP="00A54AAB">
      <w:pPr>
        <w:numPr>
          <w:ilvl w:val="0"/>
          <w:numId w:val="3"/>
        </w:numPr>
        <w:shd w:val="clear" w:color="auto" w:fill="FFFFFF"/>
        <w:spacing w:after="225" w:line="240" w:lineRule="auto"/>
        <w:ind w:left="0" w:right="600"/>
        <w:rPr>
          <w:rFonts w:ascii="Arial" w:eastAsia="Times New Roman" w:hAnsi="Arial" w:cs="Arial"/>
          <w:color w:val="333333"/>
          <w:kern w:val="0"/>
          <w:sz w:val="24"/>
        </w:rPr>
      </w:pPr>
      <w:r w:rsidRPr="00A54AAB">
        <w:rPr>
          <w:rFonts w:ascii="Arial" w:eastAsia="Times New Roman" w:hAnsi="Arial" w:cs="Arial"/>
          <w:color w:val="333333"/>
          <w:kern w:val="0"/>
          <w:sz w:val="24"/>
        </w:rPr>
        <w:t xml:space="preserve">Routine change is often a big trigger for most </w:t>
      </w:r>
      <w:proofErr w:type="gramStart"/>
      <w:r w:rsidRPr="00A54AAB">
        <w:rPr>
          <w:rFonts w:ascii="Arial" w:eastAsia="Times New Roman" w:hAnsi="Arial" w:cs="Arial"/>
          <w:color w:val="333333"/>
          <w:kern w:val="0"/>
          <w:sz w:val="24"/>
        </w:rPr>
        <w:t>children,</w:t>
      </w:r>
      <w:proofErr w:type="gramEnd"/>
      <w:r w:rsidRPr="00A54AAB">
        <w:rPr>
          <w:rFonts w:ascii="Arial" w:eastAsia="Times New Roman" w:hAnsi="Arial" w:cs="Arial"/>
          <w:color w:val="333333"/>
          <w:kern w:val="0"/>
          <w:sz w:val="24"/>
        </w:rPr>
        <w:t xml:space="preserve"> this can disrupt their day and lead to unwanted behaviours being shown. If for any reason you need to change the scho</w:t>
      </w:r>
      <w:r w:rsidR="0034545E">
        <w:rPr>
          <w:rFonts w:ascii="Arial" w:eastAsia="Times New Roman" w:hAnsi="Arial" w:cs="Arial"/>
          <w:color w:val="333333"/>
          <w:kern w:val="0"/>
          <w:sz w:val="24"/>
        </w:rPr>
        <w:t>ol day routine, alert your child</w:t>
      </w:r>
      <w:r w:rsidRPr="00A54AAB">
        <w:rPr>
          <w:rFonts w:ascii="Arial" w:eastAsia="Times New Roman" w:hAnsi="Arial" w:cs="Arial"/>
          <w:color w:val="333333"/>
          <w:kern w:val="0"/>
          <w:sz w:val="24"/>
        </w:rPr>
        <w:t xml:space="preserve"> in advance.</w:t>
      </w:r>
    </w:p>
    <w:p w:rsidR="00A54AAB" w:rsidRPr="00A54AAB" w:rsidRDefault="00A54AAB" w:rsidP="00A54AAB">
      <w:pPr>
        <w:numPr>
          <w:ilvl w:val="0"/>
          <w:numId w:val="3"/>
        </w:numPr>
        <w:shd w:val="clear" w:color="auto" w:fill="FFFFFF"/>
        <w:spacing w:after="225" w:line="240" w:lineRule="auto"/>
        <w:ind w:left="0" w:right="600"/>
        <w:rPr>
          <w:rFonts w:ascii="Arial" w:eastAsia="Times New Roman" w:hAnsi="Arial" w:cs="Arial"/>
          <w:color w:val="333333"/>
          <w:kern w:val="0"/>
          <w:sz w:val="24"/>
        </w:rPr>
      </w:pPr>
      <w:r w:rsidRPr="00A54AAB">
        <w:rPr>
          <w:rFonts w:ascii="Arial" w:eastAsia="Times New Roman" w:hAnsi="Arial" w:cs="Arial"/>
          <w:color w:val="333333"/>
          <w:kern w:val="0"/>
          <w:sz w:val="24"/>
        </w:rPr>
        <w:t>Prevention over remedy to anticipate any times in the day that may be a problem, so you can plan to address them swiftly.</w:t>
      </w:r>
    </w:p>
    <w:p w:rsidR="00A54AAB" w:rsidRPr="00A54AAB" w:rsidRDefault="00A54AAB" w:rsidP="00A54AAB">
      <w:pPr>
        <w:numPr>
          <w:ilvl w:val="0"/>
          <w:numId w:val="3"/>
        </w:numPr>
        <w:shd w:val="clear" w:color="auto" w:fill="FFFFFF"/>
        <w:spacing w:after="225" w:line="240" w:lineRule="auto"/>
        <w:ind w:left="0" w:right="600"/>
        <w:rPr>
          <w:rFonts w:ascii="Arial" w:eastAsia="Times New Roman" w:hAnsi="Arial" w:cs="Arial"/>
          <w:color w:val="333333"/>
          <w:kern w:val="0"/>
          <w:sz w:val="24"/>
        </w:rPr>
      </w:pPr>
      <w:r w:rsidRPr="00A54AAB">
        <w:rPr>
          <w:rFonts w:ascii="Arial" w:eastAsia="Times New Roman" w:hAnsi="Arial" w:cs="Arial"/>
          <w:color w:val="333333"/>
          <w:kern w:val="0"/>
          <w:sz w:val="24"/>
        </w:rPr>
        <w:t>When providing directions, make sure they are clear and precise.</w:t>
      </w:r>
    </w:p>
    <w:p w:rsidR="00A54AAB" w:rsidRPr="00A54AAB" w:rsidRDefault="00A54AAB" w:rsidP="00A54AAB">
      <w:pPr>
        <w:numPr>
          <w:ilvl w:val="0"/>
          <w:numId w:val="3"/>
        </w:numPr>
        <w:shd w:val="clear" w:color="auto" w:fill="FFFFFF"/>
        <w:spacing w:after="225" w:line="240" w:lineRule="auto"/>
        <w:ind w:left="0" w:right="600"/>
        <w:rPr>
          <w:rFonts w:ascii="Arial" w:eastAsia="Times New Roman" w:hAnsi="Arial" w:cs="Arial"/>
          <w:color w:val="333333"/>
          <w:kern w:val="0"/>
          <w:sz w:val="24"/>
        </w:rPr>
      </w:pPr>
      <w:r w:rsidRPr="00A54AAB">
        <w:rPr>
          <w:rFonts w:ascii="Arial" w:eastAsia="Times New Roman" w:hAnsi="Arial" w:cs="Arial"/>
          <w:color w:val="333333"/>
          <w:kern w:val="0"/>
          <w:sz w:val="24"/>
        </w:rPr>
        <w:lastRenderedPageBreak/>
        <w:t>Mode</w:t>
      </w:r>
      <w:r w:rsidRPr="0034545E">
        <w:rPr>
          <w:rFonts w:ascii="Arial" w:eastAsia="Times New Roman" w:hAnsi="Arial" w:cs="Arial"/>
          <w:color w:val="333333"/>
          <w:kern w:val="0"/>
          <w:sz w:val="24"/>
        </w:rPr>
        <w:t>l</w:t>
      </w:r>
      <w:r w:rsidRPr="00A54AAB">
        <w:rPr>
          <w:rFonts w:ascii="Arial" w:eastAsia="Times New Roman" w:hAnsi="Arial" w:cs="Arial"/>
          <w:color w:val="333333"/>
          <w:kern w:val="0"/>
          <w:sz w:val="24"/>
        </w:rPr>
        <w:t>ling positive and appropri</w:t>
      </w:r>
      <w:r w:rsidRPr="0034545E">
        <w:rPr>
          <w:rFonts w:ascii="Arial" w:eastAsia="Times New Roman" w:hAnsi="Arial" w:cs="Arial"/>
          <w:color w:val="333333"/>
          <w:kern w:val="0"/>
          <w:sz w:val="24"/>
        </w:rPr>
        <w:t>ate behaviours for children</w:t>
      </w:r>
      <w:r w:rsidRPr="00A54AAB">
        <w:rPr>
          <w:rFonts w:ascii="Arial" w:eastAsia="Times New Roman" w:hAnsi="Arial" w:cs="Arial"/>
          <w:color w:val="333333"/>
          <w:kern w:val="0"/>
          <w:sz w:val="24"/>
        </w:rPr>
        <w:t xml:space="preserve"> to copy.</w:t>
      </w:r>
    </w:p>
    <w:p w:rsidR="00A54AAB" w:rsidRPr="00A54AAB" w:rsidRDefault="00A54AAB" w:rsidP="00A54AAB">
      <w:pPr>
        <w:numPr>
          <w:ilvl w:val="0"/>
          <w:numId w:val="3"/>
        </w:numPr>
        <w:shd w:val="clear" w:color="auto" w:fill="FFFFFF"/>
        <w:spacing w:after="225" w:line="240" w:lineRule="auto"/>
        <w:ind w:left="0" w:right="600"/>
        <w:rPr>
          <w:rFonts w:ascii="Arial" w:eastAsia="Times New Roman" w:hAnsi="Arial" w:cs="Arial"/>
          <w:color w:val="333333"/>
          <w:kern w:val="0"/>
          <w:sz w:val="24"/>
        </w:rPr>
      </w:pPr>
      <w:r w:rsidRPr="00A54AAB">
        <w:rPr>
          <w:rFonts w:ascii="Arial" w:eastAsia="Times New Roman" w:hAnsi="Arial" w:cs="Arial"/>
          <w:color w:val="333333"/>
          <w:kern w:val="0"/>
          <w:sz w:val="24"/>
        </w:rPr>
        <w:t>Establishing rule</w:t>
      </w:r>
      <w:r w:rsidRPr="0034545E">
        <w:rPr>
          <w:rFonts w:ascii="Arial" w:eastAsia="Times New Roman" w:hAnsi="Arial" w:cs="Arial"/>
          <w:color w:val="333333"/>
          <w:kern w:val="0"/>
          <w:sz w:val="24"/>
        </w:rPr>
        <w:t>s that you want your child</w:t>
      </w:r>
      <w:r w:rsidRPr="00A54AAB">
        <w:rPr>
          <w:rFonts w:ascii="Arial" w:eastAsia="Times New Roman" w:hAnsi="Arial" w:cs="Arial"/>
          <w:color w:val="333333"/>
          <w:kern w:val="0"/>
          <w:sz w:val="24"/>
        </w:rPr>
        <w:t xml:space="preserve"> to follow.</w:t>
      </w:r>
    </w:p>
    <w:p w:rsidR="00A54AAB" w:rsidRPr="00A54AAB" w:rsidRDefault="00A54AAB" w:rsidP="00A54AAB">
      <w:pPr>
        <w:shd w:val="clear" w:color="auto" w:fill="FFFFFF"/>
        <w:spacing w:after="300" w:line="240" w:lineRule="auto"/>
        <w:rPr>
          <w:rFonts w:ascii="Arial" w:eastAsia="Times New Roman" w:hAnsi="Arial" w:cs="Arial"/>
          <w:color w:val="333333"/>
          <w:kern w:val="0"/>
          <w:sz w:val="24"/>
        </w:rPr>
      </w:pPr>
      <w:r w:rsidRPr="00A54AAB">
        <w:rPr>
          <w:rFonts w:ascii="Arial" w:eastAsia="Times New Roman" w:hAnsi="Arial" w:cs="Arial"/>
          <w:color w:val="333333"/>
          <w:kern w:val="0"/>
          <w:sz w:val="24"/>
        </w:rPr>
        <w:t>Further questions to consider:</w:t>
      </w:r>
    </w:p>
    <w:p w:rsidR="00A54AAB" w:rsidRPr="0034545E" w:rsidRDefault="00A54AAB" w:rsidP="00A54AAB">
      <w:pPr>
        <w:shd w:val="clear" w:color="auto" w:fill="FFFFFF"/>
        <w:spacing w:after="300" w:line="240" w:lineRule="auto"/>
        <w:rPr>
          <w:rFonts w:ascii="Arial" w:eastAsia="Times New Roman" w:hAnsi="Arial" w:cs="Arial"/>
          <w:color w:val="333333"/>
          <w:kern w:val="0"/>
          <w:sz w:val="24"/>
        </w:rPr>
      </w:pPr>
      <w:r w:rsidRPr="00A54AAB">
        <w:rPr>
          <w:rFonts w:ascii="Arial" w:eastAsia="Times New Roman" w:hAnsi="Arial" w:cs="Arial"/>
          <w:color w:val="333333"/>
          <w:kern w:val="0"/>
          <w:sz w:val="24"/>
        </w:rPr>
        <w:t>Have an idea of what you constitute as appropriate behaviours. Once you have an idea, you will be able to establish the behaviours you deem inappropriate and are able to target them.</w:t>
      </w:r>
    </w:p>
    <w:p w:rsidR="009A200B" w:rsidRPr="0034545E" w:rsidRDefault="00A54AAB" w:rsidP="00A54AAB">
      <w:pPr>
        <w:shd w:val="clear" w:color="auto" w:fill="FFFFFF"/>
        <w:spacing w:after="300" w:line="240" w:lineRule="auto"/>
        <w:rPr>
          <w:rFonts w:ascii="Arial" w:eastAsia="Times New Roman" w:hAnsi="Arial" w:cs="Arial"/>
          <w:color w:val="333333"/>
          <w:kern w:val="0"/>
          <w:sz w:val="24"/>
        </w:rPr>
      </w:pPr>
      <w:r w:rsidRPr="0034545E">
        <w:rPr>
          <w:rFonts w:ascii="Arial" w:eastAsia="Times New Roman" w:hAnsi="Arial" w:cs="Arial"/>
          <w:color w:val="333333"/>
          <w:kern w:val="0"/>
          <w:sz w:val="24"/>
        </w:rPr>
        <w:t>Identify and Implement Strategies</w:t>
      </w:r>
      <w:r w:rsidRPr="00A54AAB">
        <w:rPr>
          <w:rFonts w:ascii="Arial" w:eastAsia="Times New Roman" w:hAnsi="Arial" w:cs="Arial"/>
          <w:color w:val="333333"/>
          <w:kern w:val="0"/>
          <w:sz w:val="24"/>
        </w:rPr>
        <w:t> - you need to</w:t>
      </w:r>
      <w:r w:rsidRPr="0034545E">
        <w:rPr>
          <w:rFonts w:ascii="Arial" w:eastAsia="Times New Roman" w:hAnsi="Arial" w:cs="Arial"/>
          <w:color w:val="333333"/>
          <w:kern w:val="0"/>
          <w:sz w:val="24"/>
        </w:rPr>
        <w:t xml:space="preserve"> consider</w:t>
      </w:r>
    </w:p>
    <w:p w:rsidR="009A200B" w:rsidRPr="0034545E" w:rsidRDefault="009A200B" w:rsidP="00A54AAB">
      <w:pPr>
        <w:shd w:val="clear" w:color="auto" w:fill="FFFFFF"/>
        <w:spacing w:after="300" w:line="240" w:lineRule="auto"/>
        <w:rPr>
          <w:rFonts w:ascii="Arial" w:eastAsia="Times New Roman" w:hAnsi="Arial" w:cs="Arial"/>
          <w:color w:val="333333"/>
          <w:kern w:val="0"/>
          <w:sz w:val="24"/>
        </w:rPr>
      </w:pPr>
    </w:p>
    <w:p w:rsidR="00A54AAB" w:rsidRPr="00A54AAB" w:rsidRDefault="00A54AAB" w:rsidP="00A54AAB">
      <w:pPr>
        <w:numPr>
          <w:ilvl w:val="0"/>
          <w:numId w:val="1"/>
        </w:numPr>
        <w:shd w:val="clear" w:color="auto" w:fill="FFFFFF"/>
        <w:spacing w:after="225" w:line="240" w:lineRule="auto"/>
        <w:ind w:left="0" w:right="600"/>
        <w:rPr>
          <w:rFonts w:ascii="Arial" w:eastAsia="Times New Roman" w:hAnsi="Arial" w:cs="Arial"/>
          <w:color w:val="333333"/>
          <w:kern w:val="0"/>
          <w:sz w:val="24"/>
        </w:rPr>
      </w:pPr>
      <w:r w:rsidRPr="00A54AAB">
        <w:rPr>
          <w:rFonts w:ascii="Arial" w:eastAsia="Times New Roman" w:hAnsi="Arial" w:cs="Arial"/>
          <w:color w:val="333333"/>
          <w:kern w:val="0"/>
          <w:sz w:val="24"/>
        </w:rPr>
        <w:t>Power/control</w:t>
      </w:r>
      <w:r w:rsidRPr="0034545E">
        <w:rPr>
          <w:rFonts w:ascii="Arial" w:eastAsia="Times New Roman" w:hAnsi="Arial" w:cs="Arial"/>
          <w:color w:val="333333"/>
          <w:kern w:val="0"/>
          <w:sz w:val="24"/>
        </w:rPr>
        <w:t xml:space="preserve"> of adult / child</w:t>
      </w:r>
    </w:p>
    <w:p w:rsidR="00A54AAB" w:rsidRPr="00A54AAB" w:rsidRDefault="00A54AAB" w:rsidP="00A54AAB">
      <w:pPr>
        <w:numPr>
          <w:ilvl w:val="0"/>
          <w:numId w:val="1"/>
        </w:numPr>
        <w:shd w:val="clear" w:color="auto" w:fill="FFFFFF"/>
        <w:spacing w:after="225" w:line="240" w:lineRule="auto"/>
        <w:ind w:left="0" w:right="600"/>
        <w:rPr>
          <w:rFonts w:ascii="Arial" w:eastAsia="Times New Roman" w:hAnsi="Arial" w:cs="Arial"/>
          <w:color w:val="333333"/>
          <w:kern w:val="0"/>
          <w:sz w:val="24"/>
        </w:rPr>
      </w:pPr>
      <w:r w:rsidRPr="00A54AAB">
        <w:rPr>
          <w:rFonts w:ascii="Arial" w:eastAsia="Times New Roman" w:hAnsi="Arial" w:cs="Arial"/>
          <w:color w:val="333333"/>
          <w:kern w:val="0"/>
          <w:sz w:val="24"/>
        </w:rPr>
        <w:t>Escape/avoidance</w:t>
      </w:r>
    </w:p>
    <w:p w:rsidR="00A54AAB" w:rsidRPr="00A54AAB" w:rsidRDefault="00A54AAB" w:rsidP="00A54AAB">
      <w:pPr>
        <w:numPr>
          <w:ilvl w:val="0"/>
          <w:numId w:val="1"/>
        </w:numPr>
        <w:shd w:val="clear" w:color="auto" w:fill="FFFFFF"/>
        <w:spacing w:after="225" w:line="240" w:lineRule="auto"/>
        <w:ind w:left="0" w:right="600"/>
        <w:rPr>
          <w:rFonts w:ascii="Arial" w:eastAsia="Times New Roman" w:hAnsi="Arial" w:cs="Arial"/>
          <w:color w:val="333333"/>
          <w:kern w:val="0"/>
          <w:sz w:val="24"/>
        </w:rPr>
      </w:pPr>
      <w:r w:rsidRPr="00A54AAB">
        <w:rPr>
          <w:rFonts w:ascii="Arial" w:eastAsia="Times New Roman" w:hAnsi="Arial" w:cs="Arial"/>
          <w:color w:val="333333"/>
          <w:kern w:val="0"/>
          <w:sz w:val="24"/>
        </w:rPr>
        <w:t>Attention</w:t>
      </w:r>
    </w:p>
    <w:p w:rsidR="00A54AAB" w:rsidRPr="00A54AAB" w:rsidRDefault="00A54AAB" w:rsidP="00A54AAB">
      <w:pPr>
        <w:numPr>
          <w:ilvl w:val="0"/>
          <w:numId w:val="1"/>
        </w:numPr>
        <w:shd w:val="clear" w:color="auto" w:fill="FFFFFF"/>
        <w:spacing w:after="225" w:line="240" w:lineRule="auto"/>
        <w:ind w:left="0" w:right="600"/>
        <w:rPr>
          <w:rFonts w:ascii="Arial" w:eastAsia="Times New Roman" w:hAnsi="Arial" w:cs="Arial"/>
          <w:color w:val="333333"/>
          <w:kern w:val="0"/>
          <w:sz w:val="24"/>
        </w:rPr>
      </w:pPr>
      <w:r w:rsidRPr="00A54AAB">
        <w:rPr>
          <w:rFonts w:ascii="Arial" w:eastAsia="Times New Roman" w:hAnsi="Arial" w:cs="Arial"/>
          <w:color w:val="333333"/>
          <w:kern w:val="0"/>
          <w:sz w:val="24"/>
        </w:rPr>
        <w:t>Acceptance/affiliation</w:t>
      </w:r>
    </w:p>
    <w:p w:rsidR="00A54AAB" w:rsidRPr="00A54AAB" w:rsidRDefault="00A54AAB" w:rsidP="00A54AAB">
      <w:pPr>
        <w:numPr>
          <w:ilvl w:val="0"/>
          <w:numId w:val="1"/>
        </w:numPr>
        <w:shd w:val="clear" w:color="auto" w:fill="FFFFFF"/>
        <w:spacing w:after="225" w:line="240" w:lineRule="auto"/>
        <w:ind w:left="0" w:right="600"/>
        <w:rPr>
          <w:rFonts w:ascii="Arial" w:eastAsia="Times New Roman" w:hAnsi="Arial" w:cs="Arial"/>
          <w:color w:val="333333"/>
          <w:kern w:val="0"/>
          <w:sz w:val="24"/>
        </w:rPr>
      </w:pPr>
      <w:r w:rsidRPr="00A54AAB">
        <w:rPr>
          <w:rFonts w:ascii="Arial" w:eastAsia="Times New Roman" w:hAnsi="Arial" w:cs="Arial"/>
          <w:color w:val="333333"/>
          <w:kern w:val="0"/>
          <w:sz w:val="24"/>
        </w:rPr>
        <w:t>Expression of self</w:t>
      </w:r>
    </w:p>
    <w:p w:rsidR="00A54AAB" w:rsidRPr="0034545E" w:rsidRDefault="00A54AAB" w:rsidP="00A54AAB">
      <w:pPr>
        <w:numPr>
          <w:ilvl w:val="0"/>
          <w:numId w:val="1"/>
        </w:numPr>
        <w:shd w:val="clear" w:color="auto" w:fill="FFFFFF"/>
        <w:spacing w:after="225" w:line="240" w:lineRule="auto"/>
        <w:ind w:left="0" w:right="600"/>
        <w:rPr>
          <w:rFonts w:ascii="Arial" w:eastAsia="Times New Roman" w:hAnsi="Arial" w:cs="Arial"/>
          <w:color w:val="333333"/>
          <w:kern w:val="0"/>
          <w:sz w:val="24"/>
        </w:rPr>
      </w:pPr>
      <w:r w:rsidRPr="00A54AAB">
        <w:rPr>
          <w:rFonts w:ascii="Arial" w:eastAsia="Times New Roman" w:hAnsi="Arial" w:cs="Arial"/>
          <w:color w:val="333333"/>
          <w:kern w:val="0"/>
          <w:sz w:val="24"/>
        </w:rPr>
        <w:t>Gratification</w:t>
      </w:r>
    </w:p>
    <w:p w:rsidR="009A200B" w:rsidRPr="0034545E" w:rsidRDefault="009A200B" w:rsidP="009A200B">
      <w:pPr>
        <w:pStyle w:val="ListParagraph"/>
        <w:numPr>
          <w:ilvl w:val="0"/>
          <w:numId w:val="1"/>
        </w:numPr>
        <w:shd w:val="clear" w:color="auto" w:fill="FFFFFF"/>
        <w:spacing w:after="225" w:line="240" w:lineRule="auto"/>
        <w:ind w:right="600"/>
        <w:jc w:val="both"/>
        <w:rPr>
          <w:rFonts w:ascii="Arial" w:eastAsia="Times New Roman" w:hAnsi="Arial" w:cs="Arial"/>
          <w:color w:val="333333"/>
          <w:kern w:val="0"/>
          <w:sz w:val="24"/>
        </w:rPr>
      </w:pPr>
      <w:r w:rsidRPr="0034545E">
        <w:rPr>
          <w:rFonts w:ascii="Arial" w:eastAsia="Times New Roman" w:hAnsi="Arial" w:cs="Arial"/>
          <w:color w:val="333333"/>
          <w:kern w:val="0"/>
          <w:sz w:val="24"/>
        </w:rPr>
        <w:t>Maslow’s Hierarchy of needs</w:t>
      </w:r>
    </w:p>
    <w:p w:rsidR="009A200B" w:rsidRPr="0034545E" w:rsidRDefault="0034545E" w:rsidP="009A200B">
      <w:pPr>
        <w:shd w:val="clear" w:color="auto" w:fill="FFFFFF"/>
        <w:spacing w:after="225" w:line="240" w:lineRule="auto"/>
        <w:ind w:right="600"/>
        <w:jc w:val="both"/>
        <w:rPr>
          <w:rFonts w:ascii="Arial" w:eastAsia="Times New Roman" w:hAnsi="Arial" w:cs="Arial"/>
          <w:b/>
          <w:color w:val="333333"/>
          <w:kern w:val="0"/>
          <w:sz w:val="24"/>
        </w:rPr>
      </w:pPr>
      <w:r w:rsidRPr="0034545E">
        <w:rPr>
          <w:rFonts w:ascii="Arial" w:eastAsia="Times New Roman" w:hAnsi="Arial" w:cs="Arial"/>
          <w:b/>
          <w:color w:val="333333"/>
          <w:kern w:val="0"/>
          <w:sz w:val="24"/>
        </w:rPr>
        <w:t>Name of child:</w:t>
      </w:r>
    </w:p>
    <w:p w:rsidR="009A200B" w:rsidRPr="0034545E" w:rsidRDefault="009A200B" w:rsidP="009A200B">
      <w:pPr>
        <w:shd w:val="clear" w:color="auto" w:fill="FFFFFF"/>
        <w:spacing w:after="225" w:line="240" w:lineRule="auto"/>
        <w:ind w:right="600"/>
        <w:jc w:val="both"/>
        <w:rPr>
          <w:rFonts w:ascii="Arial" w:eastAsia="Times New Roman" w:hAnsi="Arial" w:cs="Arial"/>
          <w:b/>
          <w:color w:val="333333"/>
          <w:kern w:val="0"/>
          <w:sz w:val="24"/>
        </w:rPr>
      </w:pPr>
      <w:r w:rsidRPr="0034545E">
        <w:rPr>
          <w:rFonts w:ascii="Arial" w:eastAsia="Times New Roman" w:hAnsi="Arial" w:cs="Arial"/>
          <w:b/>
          <w:color w:val="333333"/>
          <w:kern w:val="0"/>
          <w:sz w:val="24"/>
        </w:rPr>
        <w:t>Date</w:t>
      </w:r>
      <w:r w:rsidR="0034545E" w:rsidRPr="0034545E">
        <w:rPr>
          <w:rFonts w:ascii="Arial" w:eastAsia="Times New Roman" w:hAnsi="Arial" w:cs="Arial"/>
          <w:b/>
          <w:color w:val="333333"/>
          <w:kern w:val="0"/>
          <w:sz w:val="24"/>
        </w:rPr>
        <w:t>:</w:t>
      </w:r>
    </w:p>
    <w:p w:rsidR="009A200B" w:rsidRPr="0034545E" w:rsidRDefault="0034545E" w:rsidP="009A200B">
      <w:pPr>
        <w:shd w:val="clear" w:color="auto" w:fill="FFFFFF"/>
        <w:spacing w:after="225" w:line="240" w:lineRule="auto"/>
        <w:ind w:right="600"/>
        <w:jc w:val="both"/>
        <w:rPr>
          <w:rFonts w:ascii="Arial" w:eastAsia="Times New Roman" w:hAnsi="Arial" w:cs="Arial"/>
          <w:b/>
          <w:color w:val="333333"/>
          <w:kern w:val="0"/>
          <w:sz w:val="24"/>
        </w:rPr>
      </w:pPr>
      <w:r w:rsidRPr="0034545E">
        <w:rPr>
          <w:rFonts w:ascii="Arial" w:eastAsia="Times New Roman" w:hAnsi="Arial" w:cs="Arial"/>
          <w:b/>
          <w:color w:val="333333"/>
          <w:kern w:val="0"/>
          <w:sz w:val="24"/>
        </w:rPr>
        <w:t>Behaviour to modify:</w:t>
      </w:r>
    </w:p>
    <w:p w:rsidR="0034545E" w:rsidRPr="0034545E" w:rsidRDefault="0034545E" w:rsidP="009A200B">
      <w:pPr>
        <w:shd w:val="clear" w:color="auto" w:fill="FFFFFF"/>
        <w:spacing w:after="225" w:line="240" w:lineRule="auto"/>
        <w:ind w:right="600"/>
        <w:jc w:val="both"/>
        <w:rPr>
          <w:rFonts w:ascii="Arial" w:eastAsia="Times New Roman" w:hAnsi="Arial" w:cs="Arial"/>
          <w:b/>
          <w:color w:val="333333"/>
          <w:kern w:val="0"/>
          <w:sz w:val="24"/>
        </w:rPr>
      </w:pPr>
    </w:p>
    <w:p w:rsidR="0034545E" w:rsidRPr="0034545E" w:rsidRDefault="0034545E" w:rsidP="009A200B">
      <w:pPr>
        <w:shd w:val="clear" w:color="auto" w:fill="FFFFFF"/>
        <w:spacing w:after="225" w:line="240" w:lineRule="auto"/>
        <w:ind w:right="600"/>
        <w:jc w:val="both"/>
        <w:rPr>
          <w:rFonts w:ascii="Arial" w:eastAsia="Times New Roman" w:hAnsi="Arial" w:cs="Arial"/>
          <w:b/>
          <w:color w:val="333333"/>
          <w:kern w:val="0"/>
          <w:sz w:val="24"/>
        </w:rPr>
      </w:pPr>
    </w:p>
    <w:p w:rsidR="0034545E" w:rsidRPr="0034545E" w:rsidRDefault="0034545E" w:rsidP="009A200B">
      <w:pPr>
        <w:shd w:val="clear" w:color="auto" w:fill="FFFFFF"/>
        <w:spacing w:after="225" w:line="240" w:lineRule="auto"/>
        <w:ind w:right="600"/>
        <w:jc w:val="both"/>
        <w:rPr>
          <w:rFonts w:ascii="Arial" w:eastAsia="Times New Roman" w:hAnsi="Arial" w:cs="Arial"/>
          <w:b/>
          <w:color w:val="333333"/>
          <w:kern w:val="0"/>
          <w:sz w:val="24"/>
        </w:rPr>
      </w:pPr>
      <w:r w:rsidRPr="0034545E">
        <w:rPr>
          <w:rFonts w:ascii="Arial" w:eastAsia="Times New Roman" w:hAnsi="Arial" w:cs="Arial"/>
          <w:b/>
          <w:color w:val="333333"/>
          <w:kern w:val="0"/>
          <w:sz w:val="24"/>
        </w:rPr>
        <w:t>Trigger:</w:t>
      </w:r>
    </w:p>
    <w:p w:rsidR="0034545E" w:rsidRPr="0034545E" w:rsidRDefault="0034545E" w:rsidP="009A200B">
      <w:pPr>
        <w:shd w:val="clear" w:color="auto" w:fill="FFFFFF"/>
        <w:spacing w:after="225" w:line="240" w:lineRule="auto"/>
        <w:ind w:right="600"/>
        <w:jc w:val="both"/>
        <w:rPr>
          <w:rFonts w:ascii="Arial" w:eastAsia="Times New Roman" w:hAnsi="Arial" w:cs="Arial"/>
          <w:b/>
          <w:color w:val="333333"/>
          <w:kern w:val="0"/>
          <w:sz w:val="24"/>
        </w:rPr>
      </w:pPr>
    </w:p>
    <w:p w:rsidR="0034545E" w:rsidRPr="0034545E" w:rsidRDefault="0034545E" w:rsidP="009A200B">
      <w:pPr>
        <w:shd w:val="clear" w:color="auto" w:fill="FFFFFF"/>
        <w:spacing w:after="225" w:line="240" w:lineRule="auto"/>
        <w:ind w:right="600"/>
        <w:jc w:val="both"/>
        <w:rPr>
          <w:rFonts w:ascii="Arial" w:eastAsia="Times New Roman" w:hAnsi="Arial" w:cs="Arial"/>
          <w:b/>
          <w:color w:val="333333"/>
          <w:kern w:val="0"/>
          <w:sz w:val="24"/>
        </w:rPr>
      </w:pPr>
    </w:p>
    <w:p w:rsidR="0034545E" w:rsidRDefault="0034545E" w:rsidP="009A200B">
      <w:pPr>
        <w:shd w:val="clear" w:color="auto" w:fill="FFFFFF"/>
        <w:spacing w:after="225" w:line="240" w:lineRule="auto"/>
        <w:ind w:right="600"/>
        <w:jc w:val="both"/>
        <w:rPr>
          <w:rFonts w:ascii="Arial" w:eastAsia="Times New Roman" w:hAnsi="Arial" w:cs="Arial"/>
          <w:b/>
          <w:color w:val="333333"/>
          <w:kern w:val="0"/>
          <w:sz w:val="24"/>
        </w:rPr>
      </w:pPr>
      <w:r w:rsidRPr="0034545E">
        <w:rPr>
          <w:rFonts w:ascii="Arial" w:eastAsia="Times New Roman" w:hAnsi="Arial" w:cs="Arial"/>
          <w:b/>
          <w:color w:val="333333"/>
          <w:kern w:val="0"/>
          <w:sz w:val="24"/>
        </w:rPr>
        <w:t>Strategy:</w:t>
      </w:r>
    </w:p>
    <w:p w:rsidR="0034545E" w:rsidRDefault="0034545E" w:rsidP="009A200B">
      <w:pPr>
        <w:shd w:val="clear" w:color="auto" w:fill="FFFFFF"/>
        <w:spacing w:after="225" w:line="240" w:lineRule="auto"/>
        <w:ind w:right="600"/>
        <w:jc w:val="both"/>
        <w:rPr>
          <w:rFonts w:ascii="Arial" w:eastAsia="Times New Roman" w:hAnsi="Arial" w:cs="Arial"/>
          <w:b/>
          <w:color w:val="333333"/>
          <w:kern w:val="0"/>
          <w:sz w:val="24"/>
        </w:rPr>
      </w:pPr>
    </w:p>
    <w:p w:rsidR="0034545E" w:rsidRDefault="0034545E" w:rsidP="009A200B">
      <w:pPr>
        <w:shd w:val="clear" w:color="auto" w:fill="FFFFFF"/>
        <w:spacing w:after="225" w:line="240" w:lineRule="auto"/>
        <w:ind w:right="600"/>
        <w:jc w:val="both"/>
        <w:rPr>
          <w:rFonts w:ascii="Arial" w:eastAsia="Times New Roman" w:hAnsi="Arial" w:cs="Arial"/>
          <w:b/>
          <w:color w:val="333333"/>
          <w:kern w:val="0"/>
          <w:sz w:val="24"/>
        </w:rPr>
      </w:pPr>
    </w:p>
    <w:p w:rsidR="0034545E" w:rsidRPr="0034545E" w:rsidRDefault="0034545E" w:rsidP="009A200B">
      <w:pPr>
        <w:shd w:val="clear" w:color="auto" w:fill="FFFFFF"/>
        <w:spacing w:after="225" w:line="240" w:lineRule="auto"/>
        <w:ind w:right="600"/>
        <w:jc w:val="both"/>
        <w:rPr>
          <w:rFonts w:ascii="Arial" w:eastAsia="Times New Roman" w:hAnsi="Arial" w:cs="Arial"/>
          <w:b/>
          <w:color w:val="333333"/>
          <w:kern w:val="0"/>
          <w:sz w:val="24"/>
        </w:rPr>
      </w:pPr>
    </w:p>
    <w:p w:rsidR="005D587B" w:rsidRPr="0034545E" w:rsidRDefault="0034545E" w:rsidP="0034545E">
      <w:pPr>
        <w:shd w:val="clear" w:color="auto" w:fill="FFFFFF"/>
        <w:spacing w:after="225" w:line="240" w:lineRule="auto"/>
        <w:ind w:right="600"/>
        <w:jc w:val="both"/>
        <w:rPr>
          <w:rFonts w:ascii="Arial" w:eastAsia="Times New Roman" w:hAnsi="Arial" w:cs="Arial"/>
          <w:color w:val="333333"/>
          <w:kern w:val="0"/>
          <w:sz w:val="24"/>
        </w:rPr>
      </w:pPr>
      <w:r w:rsidRPr="0034545E">
        <w:rPr>
          <w:rFonts w:ascii="Arial" w:eastAsia="Times New Roman" w:hAnsi="Arial" w:cs="Arial"/>
          <w:b/>
          <w:color w:val="333333"/>
          <w:kern w:val="0"/>
          <w:sz w:val="24"/>
        </w:rPr>
        <w:t>Review Date</w:t>
      </w:r>
      <w:r w:rsidRPr="0034545E">
        <w:rPr>
          <w:rFonts w:ascii="Arial" w:eastAsia="Times New Roman" w:hAnsi="Arial" w:cs="Arial"/>
          <w:color w:val="333333"/>
          <w:kern w:val="0"/>
          <w:sz w:val="24"/>
        </w:rPr>
        <w:t>:</w:t>
      </w:r>
    </w:p>
    <w:p w:rsidR="005D587B" w:rsidRPr="0034545E" w:rsidRDefault="005D587B">
      <w:pPr>
        <w:spacing w:after="3" w:line="257" w:lineRule="auto"/>
        <w:ind w:left="-5" w:right="-14" w:hanging="10"/>
        <w:rPr>
          <w:sz w:val="24"/>
        </w:rPr>
      </w:pPr>
    </w:p>
    <w:p w:rsidR="0018545C" w:rsidRDefault="0034545E">
      <w:pPr>
        <w:spacing w:after="3" w:line="257" w:lineRule="auto"/>
        <w:ind w:left="-5" w:right="-14" w:hanging="10"/>
      </w:pPr>
      <w:proofErr w:type="gramStart"/>
      <w:r>
        <w:rPr>
          <w:sz w:val="16"/>
        </w:rPr>
        <w:t xml:space="preserve">Wildwood Childcare Ltd &amp; Wildwood Tuition and Childcare Ltd of the 47 </w:t>
      </w:r>
      <w:proofErr w:type="spellStart"/>
      <w:r>
        <w:rPr>
          <w:sz w:val="16"/>
        </w:rPr>
        <w:t>Daurada</w:t>
      </w:r>
      <w:proofErr w:type="spellEnd"/>
      <w:r>
        <w:rPr>
          <w:sz w:val="16"/>
        </w:rPr>
        <w:t xml:space="preserve"> Drive, </w:t>
      </w:r>
      <w:proofErr w:type="spellStart"/>
      <w:r>
        <w:rPr>
          <w:sz w:val="16"/>
        </w:rPr>
        <w:t>Meadowcroft</w:t>
      </w:r>
      <w:proofErr w:type="spellEnd"/>
      <w:r>
        <w:rPr>
          <w:sz w:val="16"/>
        </w:rPr>
        <w:t xml:space="preserve"> Park, Stafford, ST17 4XW, United Kingdom.</w:t>
      </w:r>
      <w:proofErr w:type="gramEnd"/>
      <w:r>
        <w:rPr>
          <w:sz w:val="16"/>
        </w:rPr>
        <w:t xml:space="preserve">  </w:t>
      </w:r>
    </w:p>
    <w:p w:rsidR="0018545C" w:rsidRDefault="0034545E">
      <w:pPr>
        <w:spacing w:after="3" w:line="257" w:lineRule="auto"/>
        <w:ind w:left="-5" w:right="-14" w:hanging="10"/>
      </w:pPr>
      <w:r>
        <w:rPr>
          <w:sz w:val="16"/>
        </w:rPr>
        <w:t>Telephone: 07579814297 Wildwood Childcare Ltd, Registered in England No: 10081146 Wildwood Tuition and Childcare Lt</w:t>
      </w:r>
      <w:r>
        <w:rPr>
          <w:sz w:val="16"/>
        </w:rPr>
        <w:t xml:space="preserve">d Registered in England No: 15035264 David Gray Partnership Ltd.   Registered in England No:   15527974 Ofsted Registration Number: EY494379                                              </w:t>
      </w:r>
    </w:p>
    <w:sectPr w:rsidR="0018545C" w:rsidSect="000A69FB">
      <w:pgSz w:w="11906" w:h="16838"/>
      <w:pgMar w:top="420" w:right="716" w:bottom="144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4663"/>
    <w:multiLevelType w:val="multilevel"/>
    <w:tmpl w:val="10DC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DD40D4"/>
    <w:multiLevelType w:val="multilevel"/>
    <w:tmpl w:val="1310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C17160"/>
    <w:multiLevelType w:val="multilevel"/>
    <w:tmpl w:val="9E5C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3922DD"/>
    <w:multiLevelType w:val="multilevel"/>
    <w:tmpl w:val="82D2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8545C"/>
    <w:rsid w:val="000A69FB"/>
    <w:rsid w:val="0018545C"/>
    <w:rsid w:val="002D44F7"/>
    <w:rsid w:val="0034545E"/>
    <w:rsid w:val="003F56C6"/>
    <w:rsid w:val="005D587B"/>
    <w:rsid w:val="009A200B"/>
    <w:rsid w:val="00A54AAB"/>
    <w:rsid w:val="00ED23E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9FB"/>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4AAB"/>
    <w:pPr>
      <w:spacing w:before="100" w:beforeAutospacing="1" w:after="100" w:afterAutospacing="1" w:line="240" w:lineRule="auto"/>
    </w:pPr>
    <w:rPr>
      <w:rFonts w:ascii="Times New Roman" w:eastAsia="Times New Roman" w:hAnsi="Times New Roman" w:cs="Times New Roman"/>
      <w:color w:val="auto"/>
      <w:kern w:val="0"/>
      <w:sz w:val="24"/>
    </w:rPr>
  </w:style>
  <w:style w:type="character" w:styleId="Strong">
    <w:name w:val="Strong"/>
    <w:basedOn w:val="DefaultParagraphFont"/>
    <w:uiPriority w:val="22"/>
    <w:qFormat/>
    <w:rsid w:val="00A54AAB"/>
    <w:rPr>
      <w:b/>
      <w:bCs/>
    </w:rPr>
  </w:style>
  <w:style w:type="character" w:styleId="Emphasis">
    <w:name w:val="Emphasis"/>
    <w:basedOn w:val="DefaultParagraphFont"/>
    <w:uiPriority w:val="20"/>
    <w:qFormat/>
    <w:rsid w:val="00A54AAB"/>
    <w:rPr>
      <w:i/>
      <w:iCs/>
    </w:rPr>
  </w:style>
  <w:style w:type="paragraph" w:styleId="ListParagraph">
    <w:name w:val="List Paragraph"/>
    <w:basedOn w:val="Normal"/>
    <w:uiPriority w:val="34"/>
    <w:qFormat/>
    <w:rsid w:val="009A200B"/>
    <w:pPr>
      <w:ind w:left="720"/>
      <w:contextualSpacing/>
    </w:pPr>
  </w:style>
</w:styles>
</file>

<file path=word/webSettings.xml><?xml version="1.0" encoding="utf-8"?>
<w:webSettings xmlns:r="http://schemas.openxmlformats.org/officeDocument/2006/relationships" xmlns:w="http://schemas.openxmlformats.org/wordprocessingml/2006/main">
  <w:divs>
    <w:div w:id="1480607621">
      <w:bodyDiv w:val="1"/>
      <w:marLeft w:val="0"/>
      <w:marRight w:val="0"/>
      <w:marTop w:val="0"/>
      <w:marBottom w:val="0"/>
      <w:divBdr>
        <w:top w:val="none" w:sz="0" w:space="0" w:color="auto"/>
        <w:left w:val="none" w:sz="0" w:space="0" w:color="auto"/>
        <w:bottom w:val="none" w:sz="0" w:space="0" w:color="auto"/>
        <w:right w:val="none" w:sz="0" w:space="0" w:color="auto"/>
      </w:divBdr>
    </w:div>
    <w:div w:id="1516647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Nixon (Cllr)</dc:creator>
  <cp:lastModifiedBy>End User</cp:lastModifiedBy>
  <cp:revision>2</cp:revision>
  <dcterms:created xsi:type="dcterms:W3CDTF">2026-04-10T12:30:00Z</dcterms:created>
  <dcterms:modified xsi:type="dcterms:W3CDTF">2026-04-10T12:30:00Z</dcterms:modified>
</cp:coreProperties>
</file>