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78ECA" w14:textId="77777777" w:rsidR="00A85253" w:rsidRDefault="00B320CC" w:rsidP="006E30E1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778EDE" wp14:editId="2D7B49E1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15049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27" y="21375"/>
                <wp:lineTo x="21327" y="0"/>
                <wp:lineTo x="0" y="0"/>
              </wp:wrapPolygon>
            </wp:wrapTight>
            <wp:docPr id="1" name="Picture 0" descr="kitb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bag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t>Create a</w:t>
      </w:r>
    </w:p>
    <w:p w14:paraId="04778ECB" w14:textId="77777777" w:rsidR="00B320CC" w:rsidRDefault="00B320CC" w:rsidP="006E30E1">
      <w:pPr>
        <w:pStyle w:val="Title"/>
      </w:pPr>
      <w:r>
        <w:t>C</w:t>
      </w:r>
      <w:r w:rsidR="006E30E1">
        <w:t xml:space="preserve">ompassionate </w:t>
      </w:r>
    </w:p>
    <w:p w14:paraId="04778ECC" w14:textId="77777777" w:rsidR="006E30E1" w:rsidRDefault="00B320CC" w:rsidP="006E30E1">
      <w:pPr>
        <w:pStyle w:val="Title"/>
      </w:pPr>
      <w:r>
        <w:t>K</w:t>
      </w:r>
      <w:r w:rsidR="006E30E1">
        <w:t>itbag</w:t>
      </w:r>
    </w:p>
    <w:p w14:paraId="04778ECD" w14:textId="77777777" w:rsidR="00B320CC" w:rsidRDefault="00B320CC"/>
    <w:p w14:paraId="04778ECE" w14:textId="32ECE663" w:rsidR="006E30E1" w:rsidRDefault="003D0CE7">
      <w:r>
        <w:t>Spend some time gathering</w:t>
      </w:r>
      <w:r w:rsidR="006E30E1">
        <w:t xml:space="preserve"> a collection of objects which represent soothing </w:t>
      </w:r>
      <w:r w:rsidR="00566B93">
        <w:t xml:space="preserve">and nurturing to you </w:t>
      </w:r>
      <w:r w:rsidR="006E30E1">
        <w:t xml:space="preserve">– these can be </w:t>
      </w:r>
      <w:r w:rsidR="00304B2A">
        <w:t xml:space="preserve">a mixture of </w:t>
      </w:r>
      <w:r w:rsidR="006E30E1">
        <w:t>calming or uplifting</w:t>
      </w:r>
      <w:r w:rsidR="00304B2A">
        <w:t>, depending on what you might need at different times</w:t>
      </w:r>
      <w:r w:rsidR="006E30E1">
        <w:t xml:space="preserve">, this is completely personal. </w:t>
      </w:r>
      <w:r w:rsidR="00CF5FEC">
        <w:t xml:space="preserve">This is your </w:t>
      </w:r>
      <w:r w:rsidR="00566B93">
        <w:t>own</w:t>
      </w:r>
      <w:r w:rsidR="006E30E1">
        <w:t xml:space="preserve"> </w:t>
      </w:r>
      <w:r w:rsidR="00566B93">
        <w:t>Compassionate Kitbag</w:t>
      </w:r>
      <w:r w:rsidR="006E30E1">
        <w:t xml:space="preserve"> which you can turn to</w:t>
      </w:r>
      <w:r w:rsidR="00433A5E">
        <w:t xml:space="preserve"> any time you need,</w:t>
      </w:r>
      <w:r w:rsidR="00304B2A">
        <w:t xml:space="preserve"> </w:t>
      </w:r>
      <w:r w:rsidR="006E30E1">
        <w:t xml:space="preserve">to encourage and experience </w:t>
      </w:r>
      <w:r w:rsidR="00304B2A">
        <w:t xml:space="preserve">feelings of soothing, calm, </w:t>
      </w:r>
      <w:r w:rsidR="006E30E1">
        <w:t>contentment</w:t>
      </w:r>
      <w:r w:rsidR="00304B2A">
        <w:t xml:space="preserve"> and balance</w:t>
      </w:r>
      <w:r w:rsidR="006E30E1">
        <w:t>.</w:t>
      </w:r>
    </w:p>
    <w:p w14:paraId="04778ECF" w14:textId="353B3073" w:rsidR="006E30E1" w:rsidRDefault="006E30E1">
      <w:r>
        <w:t xml:space="preserve">The items </w:t>
      </w:r>
      <w:r w:rsidR="00933D6B">
        <w:t>you select for your ‘Kitbag’ can be anything you choose</w:t>
      </w:r>
      <w:r>
        <w:t>.</w:t>
      </w:r>
      <w:r w:rsidR="003D0CE7">
        <w:t xml:space="preserve"> This bag can be a work in progress and added to over time </w:t>
      </w:r>
      <w:r w:rsidR="00433A5E">
        <w:t>as</w:t>
      </w:r>
      <w:r w:rsidR="003D0CE7">
        <w:t xml:space="preserve"> you think of new objects. You can keep these in a bag or a box, or even create a mini go-to bag you can carry with you at all times.</w:t>
      </w:r>
      <w:r w:rsidR="00887D63">
        <w:t xml:space="preserve"> Try, if you can, to select a range which might appeal to all of the sense</w:t>
      </w:r>
      <w:r w:rsidR="000755EC">
        <w:t>s – sight, sound, touch, taste, smell.</w:t>
      </w:r>
    </w:p>
    <w:p w14:paraId="04778ED1" w14:textId="3E93D478" w:rsidR="006E30E1" w:rsidRDefault="001E0455">
      <w:r>
        <w:t>Suggested items could include:</w:t>
      </w:r>
    </w:p>
    <w:p w14:paraId="04778ED2" w14:textId="073A02AE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>Smells (</w:t>
      </w:r>
      <w:proofErr w:type="spellStart"/>
      <w:r>
        <w:t>eg.</w:t>
      </w:r>
      <w:proofErr w:type="spellEnd"/>
      <w:r>
        <w:t xml:space="preserve"> essential oils</w:t>
      </w:r>
      <w:r w:rsidR="001E0455">
        <w:t>, perfume</w:t>
      </w:r>
      <w:r w:rsidR="00D515C2">
        <w:t>, hand cream</w:t>
      </w:r>
      <w:r>
        <w:t>)</w:t>
      </w:r>
    </w:p>
    <w:p w14:paraId="04778ED3" w14:textId="689DAE61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 xml:space="preserve">Soothing objects </w:t>
      </w:r>
      <w:r w:rsidR="00D515C2">
        <w:t>(</w:t>
      </w:r>
      <w:proofErr w:type="spellStart"/>
      <w:r w:rsidR="00D515C2">
        <w:t>eg.</w:t>
      </w:r>
      <w:proofErr w:type="spellEnd"/>
      <w:r w:rsidR="00D515C2">
        <w:t xml:space="preserve"> Pebble, shell, soft cloth, crystal</w:t>
      </w:r>
      <w:r w:rsidR="009935F6">
        <w:t>)</w:t>
      </w:r>
    </w:p>
    <w:p w14:paraId="04778ED4" w14:textId="60FD90E5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>Memento connected with safety and calm</w:t>
      </w:r>
      <w:r w:rsidR="000755EC">
        <w:t xml:space="preserve"> (</w:t>
      </w:r>
      <w:proofErr w:type="spellStart"/>
      <w:r w:rsidR="000755EC">
        <w:t>eg.</w:t>
      </w:r>
      <w:proofErr w:type="spellEnd"/>
      <w:r w:rsidR="008376F1">
        <w:t xml:space="preserve"> souvenir, soft toy)</w:t>
      </w:r>
    </w:p>
    <w:p w14:paraId="04778ED5" w14:textId="77777777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>Music/song lyrics (maybe a playlist)</w:t>
      </w:r>
    </w:p>
    <w:p w14:paraId="04778ED6" w14:textId="13EDF54C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>Poems</w:t>
      </w:r>
      <w:r w:rsidR="008376F1">
        <w:t xml:space="preserve"> </w:t>
      </w:r>
      <w:r w:rsidR="00B912F0">
        <w:t xml:space="preserve">/ reading </w:t>
      </w:r>
      <w:r w:rsidR="008376F1">
        <w:t xml:space="preserve">(copies of favourite </w:t>
      </w:r>
      <w:r w:rsidR="00B912F0">
        <w:t>poems</w:t>
      </w:r>
      <w:r w:rsidR="008376F1">
        <w:t xml:space="preserve">, </w:t>
      </w:r>
      <w:r w:rsidR="00B912F0">
        <w:t>quotations)</w:t>
      </w:r>
    </w:p>
    <w:p w14:paraId="04778ED7" w14:textId="46C646F4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>Pictures</w:t>
      </w:r>
      <w:r w:rsidR="009935F6">
        <w:t xml:space="preserve"> / photos / postcards</w:t>
      </w:r>
    </w:p>
    <w:p w14:paraId="04778ED8" w14:textId="7A2C1639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>Tastes</w:t>
      </w:r>
      <w:r w:rsidR="009935F6">
        <w:t xml:space="preserve"> (</w:t>
      </w:r>
      <w:proofErr w:type="spellStart"/>
      <w:r w:rsidR="009935F6">
        <w:t>eg.</w:t>
      </w:r>
      <w:proofErr w:type="spellEnd"/>
      <w:r w:rsidR="009935F6">
        <w:t xml:space="preserve"> herbal tea / coffee / hot chocolate sachet, small bar of chocolate</w:t>
      </w:r>
      <w:r w:rsidR="00887D63">
        <w:t>)</w:t>
      </w:r>
    </w:p>
    <w:p w14:paraId="04778ED9" w14:textId="1E22D966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>Hobbies you enjoy (portable items or reminders of these)</w:t>
      </w:r>
      <w:r w:rsidR="00887D63">
        <w:t>; engaging puzzles</w:t>
      </w:r>
    </w:p>
    <w:p w14:paraId="04778EDA" w14:textId="1AD42907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 xml:space="preserve">Imagery </w:t>
      </w:r>
      <w:r w:rsidR="000C28F1">
        <w:t xml:space="preserve">or drawings </w:t>
      </w:r>
      <w:r>
        <w:t>(</w:t>
      </w:r>
      <w:proofErr w:type="spellStart"/>
      <w:r w:rsidR="000C28F1">
        <w:t>eg.</w:t>
      </w:r>
      <w:proofErr w:type="spellEnd"/>
      <w:r w:rsidR="000C28F1">
        <w:t xml:space="preserve"> of </w:t>
      </w:r>
      <w:r>
        <w:t>compassionate self or other</w:t>
      </w:r>
      <w:r w:rsidR="000C28F1">
        <w:t>, place of relaxation</w:t>
      </w:r>
      <w:r>
        <w:t>)</w:t>
      </w:r>
    </w:p>
    <w:p w14:paraId="04778EDB" w14:textId="77777777" w:rsidR="006E30E1" w:rsidRDefault="006E30E1" w:rsidP="00304B2A">
      <w:pPr>
        <w:pStyle w:val="ListParagraph"/>
        <w:numPr>
          <w:ilvl w:val="0"/>
          <w:numId w:val="1"/>
        </w:numPr>
        <w:spacing w:line="480" w:lineRule="auto"/>
      </w:pPr>
      <w:r>
        <w:t>Compassionate letter to self</w:t>
      </w:r>
    </w:p>
    <w:p w14:paraId="04778EDC" w14:textId="77777777" w:rsidR="006E30E1" w:rsidRDefault="006E30E1"/>
    <w:p w14:paraId="04778EDD" w14:textId="4F45FFD6" w:rsidR="006E30E1" w:rsidRDefault="006E30E1">
      <w:r>
        <w:t xml:space="preserve">* For the purpose of the compassionate kitbag, it’s important that the items you choose are associated with nurturing </w:t>
      </w:r>
      <w:r w:rsidR="00304B2A">
        <w:t xml:space="preserve">yourself, creating </w:t>
      </w:r>
      <w:r>
        <w:t>a sense of calm</w:t>
      </w:r>
      <w:r w:rsidR="00304B2A">
        <w:t>, safeness</w:t>
      </w:r>
      <w:r>
        <w:t xml:space="preserve"> and contentment.</w:t>
      </w:r>
      <w:r w:rsidR="000939E0">
        <w:t xml:space="preserve"> Steer clear of items wh</w:t>
      </w:r>
      <w:r w:rsidR="00313F9A">
        <w:t>ich may remind you of sad or difficult times.</w:t>
      </w:r>
    </w:p>
    <w:sectPr w:rsidR="006E30E1" w:rsidSect="00A8525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62F25" w14:textId="77777777" w:rsidR="00262F7F" w:rsidRDefault="00262F7F" w:rsidP="003D0CE7">
      <w:pPr>
        <w:spacing w:after="0" w:line="240" w:lineRule="auto"/>
      </w:pPr>
      <w:r>
        <w:separator/>
      </w:r>
    </w:p>
  </w:endnote>
  <w:endnote w:type="continuationSeparator" w:id="0">
    <w:p w14:paraId="5E4CC4F4" w14:textId="77777777" w:rsidR="00262F7F" w:rsidRDefault="00262F7F" w:rsidP="003D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8EE4" w14:textId="77777777" w:rsidR="003D0CE7" w:rsidRDefault="00262F7F">
    <w:pPr>
      <w:pStyle w:val="Footer"/>
    </w:pPr>
    <w:hyperlink r:id="rId1" w:history="1">
      <w:r w:rsidR="003D0CE7" w:rsidRPr="007D2F82">
        <w:rPr>
          <w:rStyle w:val="Hyperlink"/>
        </w:rPr>
        <w:t>www.alibinns.co.uk</w:t>
      </w:r>
    </w:hyperlink>
    <w:r w:rsidR="003D0CE7">
      <w:t xml:space="preserve">    Ali Binns CBT </w:t>
    </w:r>
  </w:p>
  <w:p w14:paraId="04778EE5" w14:textId="77777777" w:rsidR="003D0CE7" w:rsidRDefault="003D0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DF964" w14:textId="77777777" w:rsidR="00262F7F" w:rsidRDefault="00262F7F" w:rsidP="003D0CE7">
      <w:pPr>
        <w:spacing w:after="0" w:line="240" w:lineRule="auto"/>
      </w:pPr>
      <w:r>
        <w:separator/>
      </w:r>
    </w:p>
  </w:footnote>
  <w:footnote w:type="continuationSeparator" w:id="0">
    <w:p w14:paraId="45BE8151" w14:textId="77777777" w:rsidR="00262F7F" w:rsidRDefault="00262F7F" w:rsidP="003D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021EC"/>
    <w:multiLevelType w:val="hybridMultilevel"/>
    <w:tmpl w:val="25BC2A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2A"/>
    <w:rsid w:val="000755EC"/>
    <w:rsid w:val="000802D1"/>
    <w:rsid w:val="000939E0"/>
    <w:rsid w:val="000A201C"/>
    <w:rsid w:val="000C28F1"/>
    <w:rsid w:val="001E0455"/>
    <w:rsid w:val="00201349"/>
    <w:rsid w:val="00262F7F"/>
    <w:rsid w:val="002F4027"/>
    <w:rsid w:val="00304B2A"/>
    <w:rsid w:val="00313F9A"/>
    <w:rsid w:val="003D0CE7"/>
    <w:rsid w:val="00433A5E"/>
    <w:rsid w:val="00566B93"/>
    <w:rsid w:val="006E30E1"/>
    <w:rsid w:val="008376F1"/>
    <w:rsid w:val="00880B2C"/>
    <w:rsid w:val="00887D63"/>
    <w:rsid w:val="00933D6B"/>
    <w:rsid w:val="009935F6"/>
    <w:rsid w:val="00A85253"/>
    <w:rsid w:val="00B320CC"/>
    <w:rsid w:val="00B912F0"/>
    <w:rsid w:val="00BC262A"/>
    <w:rsid w:val="00CF5FEC"/>
    <w:rsid w:val="00D17DC8"/>
    <w:rsid w:val="00D515C2"/>
    <w:rsid w:val="00E0226D"/>
    <w:rsid w:val="00E332CF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8ECA"/>
  <w15:docId w15:val="{953F61FF-0E34-4110-999B-954638DD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E30E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30E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CE7"/>
  </w:style>
  <w:style w:type="paragraph" w:styleId="Footer">
    <w:name w:val="footer"/>
    <w:basedOn w:val="Normal"/>
    <w:link w:val="FooterChar"/>
    <w:uiPriority w:val="99"/>
    <w:unhideWhenUsed/>
    <w:rsid w:val="003D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E7"/>
  </w:style>
  <w:style w:type="character" w:styleId="Hyperlink">
    <w:name w:val="Hyperlink"/>
    <w:basedOn w:val="DefaultParagraphFont"/>
    <w:uiPriority w:val="99"/>
    <w:unhideWhenUsed/>
    <w:rsid w:val="003D0CE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binns.co.uk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Taya Bassett</cp:lastModifiedBy>
  <cp:revision>3</cp:revision>
  <cp:lastPrinted>2017-03-07T15:34:00Z</cp:lastPrinted>
  <dcterms:created xsi:type="dcterms:W3CDTF">2021-02-12T09:26:00Z</dcterms:created>
  <dcterms:modified xsi:type="dcterms:W3CDTF">2021-02-12T09:27:00Z</dcterms:modified>
</cp:coreProperties>
</file>