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FBA3" w14:textId="03F9C2E6" w:rsidR="00A00535" w:rsidRPr="0023016D" w:rsidRDefault="00A00535" w:rsidP="00A00535">
      <w:pPr>
        <w:jc w:val="center"/>
        <w:rPr>
          <w:rFonts w:ascii="Calibri" w:hAnsi="Calibri"/>
        </w:rPr>
      </w:pPr>
      <w:r w:rsidRPr="0023016D">
        <w:rPr>
          <w:rFonts w:ascii="Calibri" w:hAnsi="Calibri"/>
        </w:rPr>
        <w:t>Infection Control Update for 20</w:t>
      </w:r>
      <w:r>
        <w:rPr>
          <w:rFonts w:ascii="Calibri" w:hAnsi="Calibri"/>
        </w:rPr>
        <w:t>2</w:t>
      </w:r>
      <w:r w:rsidR="002275DD">
        <w:rPr>
          <w:rFonts w:ascii="Calibri" w:hAnsi="Calibri"/>
        </w:rPr>
        <w:t>2</w:t>
      </w:r>
    </w:p>
    <w:p w14:paraId="11985790" w14:textId="77777777" w:rsidR="00A00535" w:rsidRPr="0023016D" w:rsidRDefault="00A00535" w:rsidP="00A00535">
      <w:pPr>
        <w:jc w:val="center"/>
        <w:rPr>
          <w:rFonts w:ascii="Calibri" w:hAnsi="Calibri"/>
        </w:rPr>
      </w:pPr>
      <w:r w:rsidRPr="0023016D">
        <w:rPr>
          <w:rFonts w:ascii="Calibri" w:hAnsi="Calibri"/>
        </w:rPr>
        <w:t xml:space="preserve">Protect </w:t>
      </w:r>
      <w:r>
        <w:rPr>
          <w:rFonts w:ascii="Calibri" w:hAnsi="Calibri"/>
        </w:rPr>
        <w:t>y</w:t>
      </w:r>
      <w:r w:rsidRPr="0023016D">
        <w:rPr>
          <w:rFonts w:ascii="Calibri" w:hAnsi="Calibri"/>
        </w:rPr>
        <w:t xml:space="preserve">ourself!  </w:t>
      </w:r>
      <w:r>
        <w:rPr>
          <w:rFonts w:ascii="Calibri" w:hAnsi="Calibri"/>
        </w:rPr>
        <w:t>Provide safe dental care for your patients</w:t>
      </w:r>
      <w:r w:rsidRPr="0023016D">
        <w:rPr>
          <w:rFonts w:ascii="Calibri" w:hAnsi="Calibri"/>
        </w:rPr>
        <w:t>!</w:t>
      </w:r>
    </w:p>
    <w:p w14:paraId="1C63DD65" w14:textId="77777777" w:rsidR="00A00535" w:rsidRDefault="00A00535" w:rsidP="00A00535">
      <w:pPr>
        <w:jc w:val="center"/>
        <w:rPr>
          <w:rFonts w:ascii="Calibri" w:hAnsi="Calibri"/>
        </w:rPr>
      </w:pPr>
      <w:r w:rsidRPr="0023016D">
        <w:rPr>
          <w:rFonts w:ascii="Calibri" w:hAnsi="Calibri"/>
        </w:rPr>
        <w:t>Catherine K. Draper, RDH, MS</w:t>
      </w:r>
    </w:p>
    <w:p w14:paraId="3E313A5E" w14:textId="77777777" w:rsidR="00A00535" w:rsidRPr="0023016D" w:rsidRDefault="00A00535" w:rsidP="00A00535">
      <w:pPr>
        <w:jc w:val="center"/>
        <w:rPr>
          <w:rFonts w:ascii="Calibri" w:hAnsi="Calibri"/>
        </w:rPr>
      </w:pPr>
      <w:r>
        <w:rPr>
          <w:rFonts w:ascii="Calibri" w:hAnsi="Calibri"/>
        </w:rPr>
        <w:t>drapercatherine@fhda.edu</w:t>
      </w:r>
    </w:p>
    <w:p w14:paraId="79657559" w14:textId="77777777" w:rsidR="00A00535" w:rsidRDefault="00A00535" w:rsidP="00A00535">
      <w:pPr>
        <w:rPr>
          <w:rFonts w:ascii="Calibri" w:hAnsi="Calibri"/>
        </w:rPr>
      </w:pPr>
    </w:p>
    <w:p w14:paraId="6455EAF2" w14:textId="3C4D062F" w:rsidR="00A00535" w:rsidRPr="00A00535" w:rsidRDefault="00A00535" w:rsidP="00A00535">
      <w:pPr>
        <w:rPr>
          <w:rFonts w:ascii="Calibri" w:hAnsi="Calibri"/>
        </w:rPr>
      </w:pPr>
      <w:r>
        <w:rPr>
          <w:rFonts w:ascii="Calibri" w:hAnsi="Calibri"/>
        </w:rPr>
        <w:t>This course fulfills the infection control requirement for re-licensure (dental, dental hygiene, dental assisting)</w:t>
      </w:r>
      <w:r w:rsidR="007D7760">
        <w:rPr>
          <w:rFonts w:ascii="Calibri" w:hAnsi="Calibri"/>
        </w:rPr>
        <w:t>.</w:t>
      </w:r>
    </w:p>
    <w:p w14:paraId="0AEF407B" w14:textId="77777777" w:rsidR="007D7760" w:rsidRDefault="007D7760" w:rsidP="00A00535">
      <w:pPr>
        <w:rPr>
          <w:rFonts w:ascii="Calibri" w:hAnsi="Calibri"/>
          <w:b/>
        </w:rPr>
      </w:pPr>
    </w:p>
    <w:p w14:paraId="4F23290B" w14:textId="6345E1AB" w:rsidR="00A00535" w:rsidRPr="00DF74B8" w:rsidRDefault="00A00535" w:rsidP="00A00535">
      <w:pPr>
        <w:rPr>
          <w:rFonts w:ascii="Calibri" w:hAnsi="Calibri"/>
          <w:b/>
        </w:rPr>
      </w:pPr>
      <w:r w:rsidRPr="00DF74B8">
        <w:rPr>
          <w:rFonts w:ascii="Calibri" w:hAnsi="Calibri"/>
          <w:b/>
        </w:rPr>
        <w:t>Learning Outcomes</w:t>
      </w:r>
    </w:p>
    <w:p w14:paraId="12EA7C37" w14:textId="77777777" w:rsidR="00A00535" w:rsidRPr="0023016D" w:rsidRDefault="00A00535" w:rsidP="00A00535">
      <w:pPr>
        <w:rPr>
          <w:rFonts w:ascii="Calibri" w:hAnsi="Calibri"/>
        </w:rPr>
      </w:pPr>
      <w:r w:rsidRPr="0023016D">
        <w:rPr>
          <w:rFonts w:ascii="Calibri" w:hAnsi="Calibri"/>
        </w:rPr>
        <w:t xml:space="preserve">After </w:t>
      </w:r>
      <w:r>
        <w:rPr>
          <w:rFonts w:ascii="Calibri" w:hAnsi="Calibri"/>
        </w:rPr>
        <w:t>completing</w:t>
      </w:r>
      <w:r w:rsidRPr="0023016D">
        <w:rPr>
          <w:rFonts w:ascii="Calibri" w:hAnsi="Calibri"/>
        </w:rPr>
        <w:t xml:space="preserve"> this course, progr</w:t>
      </w:r>
      <w:r>
        <w:rPr>
          <w:rFonts w:ascii="Calibri" w:hAnsi="Calibri"/>
        </w:rPr>
        <w:t>am attendees should be able to:</w:t>
      </w:r>
    </w:p>
    <w:p w14:paraId="48AC0F10" w14:textId="77777777" w:rsidR="00A00535" w:rsidRDefault="00A00535" w:rsidP="00A00535">
      <w:pPr>
        <w:numPr>
          <w:ilvl w:val="0"/>
          <w:numId w:val="1"/>
        </w:numPr>
        <w:rPr>
          <w:rFonts w:ascii="Calibri" w:hAnsi="Calibri"/>
        </w:rPr>
      </w:pPr>
      <w:r>
        <w:rPr>
          <w:rFonts w:ascii="Calibri" w:hAnsi="Calibri"/>
        </w:rPr>
        <w:t xml:space="preserve">Discuss the minimum standards for infection control as required by the DBC and DHBC </w:t>
      </w:r>
    </w:p>
    <w:p w14:paraId="0BCAC4CA" w14:textId="77777777" w:rsidR="00A00535" w:rsidRPr="0023016D" w:rsidRDefault="00A00535" w:rsidP="00A00535">
      <w:pPr>
        <w:numPr>
          <w:ilvl w:val="0"/>
          <w:numId w:val="1"/>
        </w:numPr>
        <w:rPr>
          <w:rFonts w:ascii="Calibri" w:hAnsi="Calibri"/>
        </w:rPr>
      </w:pPr>
      <w:r w:rsidRPr="0023016D">
        <w:rPr>
          <w:rFonts w:ascii="Calibri" w:hAnsi="Calibri"/>
        </w:rPr>
        <w:t>Describe the OSHA and Cal/OSHA regulations as they apply to dentistry</w:t>
      </w:r>
    </w:p>
    <w:p w14:paraId="7CEC230A" w14:textId="77777777" w:rsidR="00A00535" w:rsidRPr="0023016D" w:rsidRDefault="00A00535" w:rsidP="00A00535">
      <w:pPr>
        <w:numPr>
          <w:ilvl w:val="0"/>
          <w:numId w:val="1"/>
        </w:numPr>
        <w:rPr>
          <w:rFonts w:ascii="Calibri" w:hAnsi="Calibri"/>
        </w:rPr>
      </w:pPr>
      <w:r w:rsidRPr="0023016D">
        <w:rPr>
          <w:rFonts w:ascii="Calibri" w:hAnsi="Calibri"/>
        </w:rPr>
        <w:t>List the potential pathogens and the modes of transmission that can result in infections acquired in a dental practice setting</w:t>
      </w:r>
    </w:p>
    <w:p w14:paraId="0A09368A" w14:textId="77777777" w:rsidR="00A00535" w:rsidRPr="0023016D" w:rsidRDefault="00A00535" w:rsidP="00A00535">
      <w:pPr>
        <w:numPr>
          <w:ilvl w:val="0"/>
          <w:numId w:val="1"/>
        </w:numPr>
        <w:rPr>
          <w:rFonts w:ascii="Calibri" w:hAnsi="Calibri"/>
        </w:rPr>
      </w:pPr>
      <w:r w:rsidRPr="0023016D">
        <w:rPr>
          <w:rFonts w:ascii="Calibri" w:hAnsi="Calibri"/>
        </w:rPr>
        <w:t>Discuss the strategies for preventing disease transmission in the dental practice setting</w:t>
      </w:r>
    </w:p>
    <w:p w14:paraId="1E7E0202" w14:textId="77777777" w:rsidR="00A00535" w:rsidRPr="0023016D" w:rsidRDefault="00A00535" w:rsidP="00A00535">
      <w:pPr>
        <w:numPr>
          <w:ilvl w:val="0"/>
          <w:numId w:val="1"/>
        </w:numPr>
        <w:rPr>
          <w:rFonts w:ascii="Calibri" w:hAnsi="Calibri"/>
        </w:rPr>
      </w:pPr>
      <w:r w:rsidRPr="0023016D">
        <w:rPr>
          <w:rFonts w:ascii="Calibri" w:hAnsi="Calibri"/>
        </w:rPr>
        <w:t>Describe the various strategies for dental healthcare workers to stay healthy in the workplace</w:t>
      </w:r>
    </w:p>
    <w:p w14:paraId="631FD134" w14:textId="77777777" w:rsidR="00A00535" w:rsidRDefault="00A00535" w:rsidP="00A00535">
      <w:pPr>
        <w:rPr>
          <w:rFonts w:ascii="Calibri" w:hAnsi="Calibri"/>
          <w:b/>
        </w:rPr>
      </w:pPr>
    </w:p>
    <w:p w14:paraId="56A9A6DC" w14:textId="77777777" w:rsidR="00A00535" w:rsidRPr="00CE6142" w:rsidRDefault="00A00535" w:rsidP="00A00535">
      <w:pPr>
        <w:rPr>
          <w:rFonts w:ascii="Calibri" w:hAnsi="Calibri"/>
          <w:b/>
          <w:sz w:val="28"/>
          <w:szCs w:val="28"/>
        </w:rPr>
      </w:pPr>
      <w:r w:rsidRPr="00CE6142">
        <w:rPr>
          <w:rFonts w:ascii="Calibri" w:hAnsi="Calibri"/>
          <w:b/>
          <w:sz w:val="28"/>
          <w:szCs w:val="28"/>
        </w:rPr>
        <w:t>Infection Control Resource/ Reading List</w:t>
      </w:r>
    </w:p>
    <w:p w14:paraId="151148CC" w14:textId="77777777" w:rsidR="00A00535" w:rsidRDefault="00A00535" w:rsidP="00A00535">
      <w:pPr>
        <w:rPr>
          <w:rStyle w:val="Emphasis"/>
          <w:rFonts w:ascii="Calibri" w:hAnsi="Calibri"/>
          <w:b/>
          <w:i w:val="0"/>
        </w:rPr>
      </w:pPr>
    </w:p>
    <w:p w14:paraId="45732023" w14:textId="70DE892A" w:rsidR="00A00535" w:rsidRDefault="00A00535" w:rsidP="00A00535">
      <w:pPr>
        <w:rPr>
          <w:rStyle w:val="Emphasis"/>
          <w:rFonts w:ascii="Calibri" w:hAnsi="Calibri"/>
          <w:b/>
          <w:i w:val="0"/>
        </w:rPr>
      </w:pPr>
      <w:r w:rsidRPr="00EA684E">
        <w:rPr>
          <w:rStyle w:val="Emphasis"/>
          <w:rFonts w:ascii="Calibri" w:hAnsi="Calibri"/>
          <w:b/>
          <w:i w:val="0"/>
          <w:color w:val="C00000"/>
        </w:rPr>
        <w:t>Centers for Disease Control</w:t>
      </w:r>
      <w:r w:rsidR="00056AAF">
        <w:rPr>
          <w:rStyle w:val="Emphasis"/>
          <w:rFonts w:ascii="Calibri" w:hAnsi="Calibri"/>
          <w:b/>
          <w:i w:val="0"/>
          <w:color w:val="C00000"/>
        </w:rPr>
        <w:t xml:space="preserve"> and Food and Drug Administration Resources</w:t>
      </w:r>
      <w:r w:rsidRPr="005830EE">
        <w:rPr>
          <w:rStyle w:val="Emphasis"/>
          <w:rFonts w:ascii="Calibri" w:hAnsi="Calibri"/>
          <w:b/>
          <w:i w:val="0"/>
        </w:rPr>
        <w:tab/>
      </w:r>
      <w:r>
        <w:rPr>
          <w:rStyle w:val="Emphasis"/>
          <w:rFonts w:ascii="Calibri" w:hAnsi="Calibri"/>
          <w:b/>
          <w:i w:val="0"/>
        </w:rPr>
        <w:t xml:space="preserve">  </w:t>
      </w:r>
      <w:r>
        <w:rPr>
          <w:rStyle w:val="Emphasis"/>
          <w:rFonts w:ascii="Calibri" w:hAnsi="Calibri"/>
          <w:b/>
          <w:i w:val="0"/>
        </w:rPr>
        <w:tab/>
      </w:r>
    </w:p>
    <w:p w14:paraId="6CA4ACDD" w14:textId="77777777" w:rsidR="00A00535" w:rsidRPr="005830EE" w:rsidRDefault="00A00535" w:rsidP="00A00535">
      <w:pPr>
        <w:rPr>
          <w:rStyle w:val="Emphasis"/>
          <w:rFonts w:ascii="Calibri" w:hAnsi="Calibri"/>
          <w:b/>
          <w:i w:val="0"/>
        </w:rPr>
      </w:pPr>
      <w:r>
        <w:rPr>
          <w:rStyle w:val="Emphasis"/>
          <w:rFonts w:ascii="Calibri" w:hAnsi="Calibri"/>
          <w:b/>
          <w:i w:val="0"/>
        </w:rPr>
        <w:t>www.cdc.org</w:t>
      </w:r>
    </w:p>
    <w:p w14:paraId="04888570" w14:textId="77777777" w:rsidR="00A00535" w:rsidRPr="005830EE" w:rsidRDefault="00A00535" w:rsidP="00872DE5">
      <w:pPr>
        <w:ind w:firstLine="720"/>
        <w:rPr>
          <w:rStyle w:val="Emphasis"/>
          <w:rFonts w:ascii="Calibri" w:hAnsi="Calibri"/>
          <w:i w:val="0"/>
        </w:rPr>
      </w:pPr>
      <w:r w:rsidRPr="005830EE">
        <w:rPr>
          <w:rStyle w:val="Emphasis"/>
          <w:rFonts w:ascii="Calibri" w:hAnsi="Calibri"/>
          <w:i w:val="0"/>
        </w:rPr>
        <w:t>Comprehensive resource for all health questions including workplace safety and health</w:t>
      </w:r>
    </w:p>
    <w:p w14:paraId="502EF377" w14:textId="77777777" w:rsidR="00A00535" w:rsidRPr="00DC1707" w:rsidRDefault="00A00535" w:rsidP="00A00535">
      <w:pPr>
        <w:rPr>
          <w:rFonts w:ascii="Calibri" w:hAnsi="Calibri"/>
          <w:b/>
        </w:rPr>
      </w:pPr>
      <w:r>
        <w:rPr>
          <w:rFonts w:ascii="Calibri" w:hAnsi="Calibri"/>
          <w:b/>
        </w:rPr>
        <w:tab/>
      </w:r>
    </w:p>
    <w:p w14:paraId="343F04C2" w14:textId="3F056C27" w:rsidR="00A00535" w:rsidRDefault="00A00535" w:rsidP="00A00535">
      <w:pPr>
        <w:rPr>
          <w:rFonts w:ascii="Calibri" w:hAnsi="Calibri"/>
          <w:b/>
        </w:rPr>
      </w:pPr>
      <w:r>
        <w:rPr>
          <w:rStyle w:val="Emphasis"/>
          <w:rFonts w:ascii="Calibri" w:hAnsi="Calibri"/>
          <w:b/>
        </w:rPr>
        <w:t xml:space="preserve">2016 </w:t>
      </w:r>
      <w:r w:rsidRPr="00DC1707">
        <w:rPr>
          <w:rStyle w:val="Emphasis"/>
          <w:rFonts w:ascii="Calibri" w:hAnsi="Calibri"/>
          <w:b/>
        </w:rPr>
        <w:t>Summary of Infection Prevention Practices for Dental Settings: Basic Expectations for Safe Care</w:t>
      </w:r>
      <w:r w:rsidRPr="00DC1707">
        <w:rPr>
          <w:rFonts w:ascii="Calibri" w:hAnsi="Calibri"/>
          <w:b/>
        </w:rPr>
        <w:t xml:space="preserve"> </w:t>
      </w:r>
    </w:p>
    <w:p w14:paraId="70A648DC" w14:textId="426961FF" w:rsidR="00A00535" w:rsidRDefault="00A00535" w:rsidP="00A00535">
      <w:pPr>
        <w:rPr>
          <w:rFonts w:ascii="Calibri" w:hAnsi="Calibri"/>
        </w:rPr>
      </w:pPr>
      <w:r>
        <w:rPr>
          <w:rFonts w:ascii="Calibri" w:hAnsi="Calibri"/>
          <w:b/>
        </w:rPr>
        <w:t xml:space="preserve"> </w:t>
      </w:r>
      <w:r w:rsidRPr="000750CF">
        <w:rPr>
          <w:rFonts w:ascii="Calibri" w:hAnsi="Calibri"/>
        </w:rPr>
        <w:t>https://www.cdc.gov/oralhealth/infectioncontrol/pdf/safe-care2.pdf</w:t>
      </w:r>
    </w:p>
    <w:p w14:paraId="627726B4" w14:textId="77777777" w:rsidR="00A00535" w:rsidRDefault="00A00535" w:rsidP="00A00535">
      <w:pPr>
        <w:rPr>
          <w:rFonts w:ascii="Calibri" w:hAnsi="Calibri"/>
        </w:rPr>
      </w:pPr>
    </w:p>
    <w:p w14:paraId="36461D94" w14:textId="5FE15498" w:rsidR="00A00535" w:rsidRDefault="00A00535" w:rsidP="00872DE5">
      <w:pPr>
        <w:ind w:left="720"/>
        <w:rPr>
          <w:rFonts w:ascii="Calibri" w:hAnsi="Calibri"/>
        </w:rPr>
      </w:pPr>
      <w:r>
        <w:rPr>
          <w:rFonts w:ascii="Calibri" w:hAnsi="Calibri"/>
        </w:rPr>
        <w:t>C</w:t>
      </w:r>
      <w:r w:rsidRPr="005830EE">
        <w:rPr>
          <w:rFonts w:ascii="Calibri" w:hAnsi="Calibri"/>
        </w:rPr>
        <w:t>omprehensive, evidence-based resource with step-by-step recommendations for adopting, implementing, and maintaining proper infection prevention practices as described by the guidelines.</w:t>
      </w:r>
    </w:p>
    <w:p w14:paraId="06FAD240" w14:textId="77777777" w:rsidR="00A00535" w:rsidRDefault="00A00535" w:rsidP="00A00535">
      <w:pPr>
        <w:rPr>
          <w:rFonts w:ascii="Calibri" w:hAnsi="Calibri"/>
        </w:rPr>
      </w:pPr>
    </w:p>
    <w:p w14:paraId="2B243597" w14:textId="1014BF47" w:rsidR="00A00535" w:rsidRPr="00FB2FD9" w:rsidRDefault="00A00535" w:rsidP="00A00535">
      <w:pPr>
        <w:rPr>
          <w:rFonts w:ascii="Calibri" w:hAnsi="Calibri"/>
          <w:b/>
          <w:i/>
        </w:rPr>
      </w:pPr>
      <w:r w:rsidRPr="00FB2FD9">
        <w:rPr>
          <w:rFonts w:ascii="Calibri" w:hAnsi="Calibri"/>
          <w:b/>
          <w:i/>
        </w:rPr>
        <w:t>Infection Prevention Checklist for Dental Settings</w:t>
      </w:r>
    </w:p>
    <w:p w14:paraId="27289F39" w14:textId="77777777" w:rsidR="00A00535" w:rsidRDefault="00A00535" w:rsidP="00A00535">
      <w:pPr>
        <w:rPr>
          <w:rFonts w:ascii="Calibri" w:hAnsi="Calibri"/>
        </w:rPr>
      </w:pPr>
      <w:r w:rsidRPr="000750CF">
        <w:rPr>
          <w:rFonts w:ascii="Calibri" w:hAnsi="Calibri"/>
        </w:rPr>
        <w:t>https://www.cdc.gov/oralhealth/infectioncontrol/pdf/safe-care-checklist-a.pdf</w:t>
      </w:r>
    </w:p>
    <w:p w14:paraId="60255A1B" w14:textId="77777777" w:rsidR="00A00535" w:rsidRDefault="00A00535" w:rsidP="00A00535">
      <w:pPr>
        <w:rPr>
          <w:rFonts w:ascii="Calibri" w:hAnsi="Calibri"/>
        </w:rPr>
      </w:pPr>
    </w:p>
    <w:p w14:paraId="5C711E7A" w14:textId="38F0DC21" w:rsidR="00A00535" w:rsidRDefault="00A00535" w:rsidP="00872DE5">
      <w:pPr>
        <w:ind w:left="720"/>
        <w:rPr>
          <w:rFonts w:ascii="Calibri" w:hAnsi="Calibri"/>
        </w:rPr>
      </w:pPr>
      <w:r>
        <w:rPr>
          <w:rFonts w:ascii="Calibri" w:hAnsi="Calibri"/>
        </w:rPr>
        <w:t xml:space="preserve">An easy to use checklist guide to review the basic infection prevention principles and practices. Also available as a mobile app. </w:t>
      </w:r>
    </w:p>
    <w:p w14:paraId="041A5ACA" w14:textId="3B12E64C" w:rsidR="00872DE5" w:rsidRPr="00EA684E" w:rsidRDefault="00872DE5" w:rsidP="00A00535">
      <w:pPr>
        <w:rPr>
          <w:rFonts w:ascii="Calibri" w:hAnsi="Calibri"/>
          <w:b/>
          <w:color w:val="C00000"/>
        </w:rPr>
      </w:pPr>
    </w:p>
    <w:p w14:paraId="302D7708" w14:textId="77777777" w:rsidR="00A00535" w:rsidRDefault="00A00535" w:rsidP="00A00535">
      <w:pPr>
        <w:rPr>
          <w:rFonts w:asciiTheme="minorHAnsi" w:hAnsiTheme="minorHAnsi" w:cstheme="minorHAnsi"/>
        </w:rPr>
      </w:pPr>
    </w:p>
    <w:p w14:paraId="12268F4E" w14:textId="73F2EC7B" w:rsidR="00440114" w:rsidRDefault="00056AAF" w:rsidP="00440114">
      <w:pPr>
        <w:rPr>
          <w:rFonts w:asciiTheme="minorHAnsi" w:hAnsiTheme="minorHAnsi" w:cs="Segoe UI"/>
          <w:b/>
          <w:i/>
          <w:color w:val="000000"/>
          <w:shd w:val="clear" w:color="auto" w:fill="FFFFFF"/>
        </w:rPr>
      </w:pPr>
      <w:r>
        <w:rPr>
          <w:rFonts w:asciiTheme="minorHAnsi" w:hAnsiTheme="minorHAnsi" w:cs="Segoe UI"/>
          <w:b/>
          <w:i/>
          <w:color w:val="000000"/>
          <w:shd w:val="clear" w:color="auto" w:fill="FFFFFF"/>
        </w:rPr>
        <w:t>CDC Updates on</w:t>
      </w:r>
      <w:r w:rsidR="00440114" w:rsidRPr="00440114">
        <w:rPr>
          <w:rFonts w:asciiTheme="minorHAnsi" w:hAnsiTheme="minorHAnsi" w:cs="Segoe UI"/>
          <w:b/>
          <w:i/>
          <w:color w:val="000000"/>
          <w:shd w:val="clear" w:color="auto" w:fill="FFFFFF"/>
        </w:rPr>
        <w:t xml:space="preserve"> Prevention and Control Guidance for Dental Settings During the COVID-19 Response</w:t>
      </w:r>
    </w:p>
    <w:p w14:paraId="4FC45367" w14:textId="5C70B285" w:rsidR="00440114" w:rsidRPr="00440114" w:rsidRDefault="00440114" w:rsidP="00440114">
      <w:pPr>
        <w:rPr>
          <w:rFonts w:asciiTheme="minorHAnsi" w:hAnsiTheme="minorHAnsi"/>
          <w:b/>
          <w:i/>
        </w:rPr>
      </w:pPr>
      <w:r>
        <w:rPr>
          <w:rFonts w:asciiTheme="minorHAnsi" w:hAnsiTheme="minorHAnsi"/>
          <w:b/>
          <w:i/>
        </w:rPr>
        <w:t>Updated</w:t>
      </w:r>
      <w:r w:rsidR="00031D4E">
        <w:rPr>
          <w:rFonts w:asciiTheme="minorHAnsi" w:hAnsiTheme="minorHAnsi"/>
          <w:b/>
          <w:i/>
        </w:rPr>
        <w:t xml:space="preserve"> </w:t>
      </w:r>
      <w:r w:rsidR="00D73400">
        <w:rPr>
          <w:rFonts w:asciiTheme="minorHAnsi" w:hAnsiTheme="minorHAnsi"/>
          <w:b/>
          <w:i/>
        </w:rPr>
        <w:t>9</w:t>
      </w:r>
      <w:r w:rsidR="006573F3">
        <w:rPr>
          <w:rFonts w:asciiTheme="minorHAnsi" w:hAnsiTheme="minorHAnsi"/>
          <w:b/>
          <w:i/>
        </w:rPr>
        <w:t>/1</w:t>
      </w:r>
      <w:r w:rsidR="00D73400">
        <w:rPr>
          <w:rFonts w:asciiTheme="minorHAnsi" w:hAnsiTheme="minorHAnsi"/>
          <w:b/>
          <w:i/>
        </w:rPr>
        <w:t>0</w:t>
      </w:r>
      <w:r w:rsidR="006573F3">
        <w:rPr>
          <w:rFonts w:asciiTheme="minorHAnsi" w:hAnsiTheme="minorHAnsi"/>
          <w:b/>
          <w:i/>
        </w:rPr>
        <w:t>/21</w:t>
      </w:r>
    </w:p>
    <w:p w14:paraId="24D707FF" w14:textId="6A7D6FFB" w:rsidR="00710C29" w:rsidRDefault="004C05A9" w:rsidP="00872DE5">
      <w:pPr>
        <w:rPr>
          <w:rStyle w:val="Hyperlink"/>
        </w:rPr>
      </w:pPr>
      <w:hyperlink r:id="rId5" w:history="1">
        <w:r w:rsidR="00710C29" w:rsidRPr="008F50E5">
          <w:rPr>
            <w:rStyle w:val="Hyperlink"/>
          </w:rPr>
          <w:t>https://www.cdc.gov/oralhealth/infectioncontrol/statement-COVID.html</w:t>
        </w:r>
      </w:hyperlink>
    </w:p>
    <w:p w14:paraId="693DDDF4" w14:textId="0578B774" w:rsidR="00D73400" w:rsidRDefault="00D73400" w:rsidP="00872DE5"/>
    <w:p w14:paraId="7F444658" w14:textId="33EA5846" w:rsidR="00D73400" w:rsidRPr="00D73400" w:rsidRDefault="00D73400" w:rsidP="00D73400">
      <w:pPr>
        <w:ind w:left="720"/>
        <w:rPr>
          <w:rFonts w:asciiTheme="minorHAnsi" w:hAnsiTheme="minorHAnsi" w:cstheme="minorHAnsi"/>
        </w:rPr>
      </w:pPr>
      <w:r>
        <w:rPr>
          <w:rFonts w:asciiTheme="minorHAnsi" w:hAnsiTheme="minorHAnsi" w:cstheme="minorHAnsi"/>
          <w:color w:val="000000"/>
          <w:shd w:val="clear" w:color="auto" w:fill="FFFFFF"/>
        </w:rPr>
        <w:t xml:space="preserve">The previous </w:t>
      </w:r>
      <w:r w:rsidRPr="00D73400">
        <w:rPr>
          <w:rFonts w:asciiTheme="minorHAnsi" w:hAnsiTheme="minorHAnsi" w:cstheme="minorHAnsi"/>
          <w:color w:val="000000"/>
          <w:shd w:val="clear" w:color="auto" w:fill="FFFFFF"/>
        </w:rPr>
        <w:t>multiple setting-specific guidance documents, such as those for dental offices, assisted living facilities, emergency medical services, and dialysis clinics, have been streamlined and combined into the main IPC guidance for healthcare settings.</w:t>
      </w:r>
    </w:p>
    <w:p w14:paraId="0322A081" w14:textId="77777777" w:rsidR="00D73400" w:rsidRDefault="00D73400" w:rsidP="00872DE5"/>
    <w:p w14:paraId="24552219" w14:textId="77777777" w:rsidR="00D73400" w:rsidRDefault="00D73400" w:rsidP="00872DE5">
      <w:pPr>
        <w:rPr>
          <w:rFonts w:asciiTheme="minorHAnsi" w:hAnsiTheme="minorHAnsi" w:cstheme="minorHAnsi"/>
          <w:b/>
          <w:i/>
        </w:rPr>
      </w:pPr>
    </w:p>
    <w:p w14:paraId="587A7589" w14:textId="78B3C9E4" w:rsidR="00872DE5" w:rsidRPr="00872DE5" w:rsidRDefault="00872DE5" w:rsidP="00872DE5">
      <w:pPr>
        <w:rPr>
          <w:rFonts w:asciiTheme="minorHAnsi" w:hAnsiTheme="minorHAnsi" w:cstheme="minorHAnsi"/>
          <w:b/>
          <w:i/>
        </w:rPr>
      </w:pPr>
      <w:r w:rsidRPr="00872DE5">
        <w:rPr>
          <w:rFonts w:asciiTheme="minorHAnsi" w:hAnsiTheme="minorHAnsi" w:cstheme="minorHAnsi"/>
          <w:b/>
          <w:i/>
        </w:rPr>
        <w:t>CDC Respirator Source Information – Includes Q and A on respirators for healthcare</w:t>
      </w:r>
    </w:p>
    <w:p w14:paraId="6CFBEF45" w14:textId="77777777" w:rsidR="00872DE5" w:rsidRPr="00872DE5" w:rsidRDefault="004C05A9" w:rsidP="00872DE5">
      <w:pPr>
        <w:rPr>
          <w:rFonts w:asciiTheme="minorHAnsi" w:hAnsiTheme="minorHAnsi" w:cstheme="minorHAnsi"/>
        </w:rPr>
      </w:pPr>
      <w:hyperlink r:id="rId6" w:anchor="e" w:history="1">
        <w:r w:rsidR="00872DE5" w:rsidRPr="00872DE5">
          <w:rPr>
            <w:rStyle w:val="Hyperlink"/>
            <w:rFonts w:asciiTheme="minorHAnsi" w:hAnsiTheme="minorHAnsi" w:cstheme="minorHAnsi"/>
          </w:rPr>
          <w:t>https://www.cdc.gov/niosh/npptl/topics/respirators/disp_part/respsource3healthcare.html#e</w:t>
        </w:r>
      </w:hyperlink>
    </w:p>
    <w:p w14:paraId="31996792" w14:textId="77777777" w:rsidR="00A00535" w:rsidRPr="00872DE5" w:rsidRDefault="00A00535" w:rsidP="00A00535">
      <w:pPr>
        <w:rPr>
          <w:rFonts w:asciiTheme="minorHAnsi" w:hAnsiTheme="minorHAnsi" w:cstheme="minorHAnsi"/>
        </w:rPr>
      </w:pPr>
    </w:p>
    <w:p w14:paraId="60D1B0C7" w14:textId="77777777" w:rsidR="00872DE5" w:rsidRPr="00872DE5" w:rsidRDefault="00872DE5" w:rsidP="00872DE5">
      <w:pPr>
        <w:rPr>
          <w:rFonts w:asciiTheme="minorHAnsi" w:hAnsiTheme="minorHAnsi" w:cstheme="minorHAnsi"/>
          <w:b/>
          <w:i/>
        </w:rPr>
      </w:pPr>
      <w:r w:rsidRPr="00872DE5">
        <w:rPr>
          <w:rFonts w:asciiTheme="minorHAnsi" w:hAnsiTheme="minorHAnsi" w:cstheme="minorHAnsi"/>
          <w:b/>
          <w:i/>
        </w:rPr>
        <w:t>FDA Emergency Use Authorization Resource List</w:t>
      </w:r>
    </w:p>
    <w:p w14:paraId="67779EFA" w14:textId="77777777" w:rsidR="00872DE5" w:rsidRPr="00872DE5" w:rsidRDefault="004C05A9" w:rsidP="00872DE5">
      <w:pPr>
        <w:rPr>
          <w:rFonts w:asciiTheme="minorHAnsi" w:hAnsiTheme="minorHAnsi" w:cstheme="minorHAnsi"/>
        </w:rPr>
      </w:pPr>
      <w:hyperlink r:id="rId7" w:anchor="covid19ppe" w:history="1">
        <w:r w:rsidR="00872DE5" w:rsidRPr="00872DE5">
          <w:rPr>
            <w:rStyle w:val="Hyperlink"/>
            <w:rFonts w:asciiTheme="minorHAnsi" w:hAnsiTheme="minorHAnsi" w:cstheme="minorHAnsi"/>
          </w:rPr>
          <w:t>https://www.fda.gov/medical-devices/emergency-situations-medical-devices/emergency-use-authorizations#covid19ppe</w:t>
        </w:r>
      </w:hyperlink>
    </w:p>
    <w:p w14:paraId="731AD11B" w14:textId="77777777" w:rsidR="00872DE5" w:rsidRDefault="00872DE5" w:rsidP="00872DE5"/>
    <w:p w14:paraId="66D4F56A" w14:textId="77777777" w:rsidR="00872DE5" w:rsidRPr="00872DE5" w:rsidRDefault="00872DE5" w:rsidP="00872DE5">
      <w:pPr>
        <w:rPr>
          <w:rFonts w:asciiTheme="minorHAnsi" w:hAnsiTheme="minorHAnsi" w:cstheme="minorHAnsi"/>
          <w:b/>
          <w:i/>
        </w:rPr>
      </w:pPr>
      <w:r w:rsidRPr="00872DE5">
        <w:rPr>
          <w:rFonts w:asciiTheme="minorHAnsi" w:hAnsiTheme="minorHAnsi" w:cstheme="minorHAnsi"/>
          <w:b/>
          <w:i/>
        </w:rPr>
        <w:t>FAQ’s about respiratory protection and fit testing from the CDC and NIOSH</w:t>
      </w:r>
    </w:p>
    <w:p w14:paraId="12D7C00C" w14:textId="77777777" w:rsidR="00872DE5" w:rsidRPr="00872DE5" w:rsidRDefault="004C05A9" w:rsidP="00872DE5">
      <w:pPr>
        <w:rPr>
          <w:rFonts w:asciiTheme="minorHAnsi" w:hAnsiTheme="minorHAnsi" w:cstheme="minorHAnsi"/>
        </w:rPr>
      </w:pPr>
      <w:hyperlink r:id="rId8" w:history="1">
        <w:r w:rsidR="00872DE5" w:rsidRPr="00872DE5">
          <w:rPr>
            <w:rStyle w:val="Hyperlink"/>
            <w:rFonts w:asciiTheme="minorHAnsi" w:hAnsiTheme="minorHAnsi" w:cstheme="minorHAnsi"/>
          </w:rPr>
          <w:t>https://www.cdc.gov/niosh/docs/2018-129/pdfs/2018-129.pdf?id=10.26616/NIOSHPUB2018129</w:t>
        </w:r>
      </w:hyperlink>
    </w:p>
    <w:p w14:paraId="7797FD51" w14:textId="77777777" w:rsidR="00A00535" w:rsidRDefault="00A00535" w:rsidP="00A00535">
      <w:pPr>
        <w:rPr>
          <w:rFonts w:ascii="Calibri" w:hAnsi="Calibri"/>
          <w:b/>
        </w:rPr>
      </w:pPr>
    </w:p>
    <w:p w14:paraId="0CB9F846" w14:textId="77777777" w:rsidR="00A00535" w:rsidRPr="00EA684E" w:rsidRDefault="00A00535" w:rsidP="00A00535">
      <w:pPr>
        <w:rPr>
          <w:rFonts w:ascii="Calibri" w:hAnsi="Calibri"/>
          <w:b/>
        </w:rPr>
      </w:pPr>
      <w:r w:rsidRPr="00EA684E">
        <w:rPr>
          <w:rFonts w:ascii="Calibri" w:hAnsi="Calibri"/>
          <w:b/>
          <w:color w:val="C00000"/>
        </w:rPr>
        <w:t xml:space="preserve">Occupational Safety and Health Administration </w:t>
      </w:r>
      <w:r w:rsidRPr="00EA684E">
        <w:rPr>
          <w:rFonts w:ascii="Calibri" w:hAnsi="Calibri"/>
          <w:b/>
        </w:rPr>
        <w:tab/>
      </w:r>
    </w:p>
    <w:p w14:paraId="55CB0850" w14:textId="0A2A2B11" w:rsidR="005F0B19" w:rsidRDefault="004C05A9" w:rsidP="00A00535">
      <w:pPr>
        <w:rPr>
          <w:rFonts w:ascii="Calibri" w:hAnsi="Calibri"/>
        </w:rPr>
      </w:pPr>
      <w:hyperlink r:id="rId9" w:history="1">
        <w:r w:rsidR="005F0B19" w:rsidRPr="00350E77">
          <w:rPr>
            <w:rStyle w:val="Hyperlink"/>
            <w:rFonts w:ascii="Calibri" w:hAnsi="Calibri"/>
          </w:rPr>
          <w:t>www.osha.gov</w:t>
        </w:r>
      </w:hyperlink>
    </w:p>
    <w:p w14:paraId="7B3DBA20" w14:textId="77777777" w:rsidR="005F0B19" w:rsidRPr="005F0B19" w:rsidRDefault="005F0B19" w:rsidP="00A00535">
      <w:pPr>
        <w:rPr>
          <w:rFonts w:ascii="Calibri" w:hAnsi="Calibri"/>
        </w:rPr>
      </w:pPr>
    </w:p>
    <w:p w14:paraId="62B5A107" w14:textId="77777777" w:rsidR="00A00535" w:rsidRPr="00A00535" w:rsidRDefault="00A00535" w:rsidP="00A00535">
      <w:pPr>
        <w:rPr>
          <w:rFonts w:asciiTheme="minorHAnsi" w:hAnsiTheme="minorHAnsi" w:cstheme="minorHAnsi"/>
          <w:b/>
          <w:i/>
        </w:rPr>
      </w:pPr>
      <w:r w:rsidRPr="00A00535">
        <w:rPr>
          <w:rFonts w:asciiTheme="minorHAnsi" w:hAnsiTheme="minorHAnsi" w:cstheme="minorHAnsi"/>
          <w:b/>
          <w:i/>
        </w:rPr>
        <w:t>OSHA Alert: Prevent Worker Exposure to Coronavirus (COVID-19)</w:t>
      </w:r>
    </w:p>
    <w:p w14:paraId="6CEF78F5" w14:textId="77777777" w:rsidR="00A00535" w:rsidRPr="00872DE5" w:rsidRDefault="004C05A9" w:rsidP="00A00535">
      <w:pPr>
        <w:rPr>
          <w:rFonts w:asciiTheme="minorHAnsi" w:hAnsiTheme="minorHAnsi" w:cstheme="minorHAnsi"/>
        </w:rPr>
      </w:pPr>
      <w:hyperlink r:id="rId10" w:history="1">
        <w:r w:rsidR="00A00535" w:rsidRPr="00872DE5">
          <w:rPr>
            <w:rStyle w:val="Hyperlink"/>
            <w:rFonts w:asciiTheme="minorHAnsi" w:hAnsiTheme="minorHAnsi" w:cstheme="minorHAnsi"/>
          </w:rPr>
          <w:t>https://www.osha.gov/Publications/OSHA3989.pdf</w:t>
        </w:r>
      </w:hyperlink>
    </w:p>
    <w:p w14:paraId="0A52D140" w14:textId="77777777" w:rsidR="00A00535" w:rsidRPr="00872DE5" w:rsidRDefault="00A00535" w:rsidP="00A00535">
      <w:pPr>
        <w:rPr>
          <w:rFonts w:asciiTheme="minorHAnsi" w:hAnsiTheme="minorHAnsi" w:cstheme="minorHAnsi"/>
          <w:b/>
          <w:i/>
        </w:rPr>
      </w:pPr>
    </w:p>
    <w:p w14:paraId="6F9D47DC" w14:textId="77777777" w:rsidR="00872DE5" w:rsidRPr="00872DE5" w:rsidRDefault="00872DE5" w:rsidP="00872DE5">
      <w:pPr>
        <w:rPr>
          <w:rFonts w:asciiTheme="minorHAnsi" w:hAnsiTheme="minorHAnsi" w:cstheme="minorHAnsi"/>
          <w:b/>
          <w:i/>
        </w:rPr>
      </w:pPr>
      <w:r w:rsidRPr="00872DE5">
        <w:rPr>
          <w:rFonts w:asciiTheme="minorHAnsi" w:hAnsiTheme="minorHAnsi" w:cstheme="minorHAnsi"/>
          <w:b/>
          <w:i/>
        </w:rPr>
        <w:t>OSHA Guidance on Preparing Workplaces for COVID-19</w:t>
      </w:r>
    </w:p>
    <w:p w14:paraId="7FDAB88E" w14:textId="77777777" w:rsidR="00872DE5" w:rsidRPr="00872DE5" w:rsidRDefault="004C05A9" w:rsidP="00872DE5">
      <w:pPr>
        <w:rPr>
          <w:rFonts w:asciiTheme="minorHAnsi" w:hAnsiTheme="minorHAnsi" w:cstheme="minorHAnsi"/>
        </w:rPr>
      </w:pPr>
      <w:hyperlink r:id="rId11" w:history="1">
        <w:r w:rsidR="00872DE5" w:rsidRPr="00872DE5">
          <w:rPr>
            <w:rStyle w:val="Hyperlink"/>
            <w:rFonts w:asciiTheme="minorHAnsi" w:hAnsiTheme="minorHAnsi" w:cstheme="minorHAnsi"/>
          </w:rPr>
          <w:t>https://www.osha.gov/Publications/OSHA3990.pdf</w:t>
        </w:r>
      </w:hyperlink>
    </w:p>
    <w:p w14:paraId="5D3C5BDE" w14:textId="48B7E717" w:rsidR="00872DE5" w:rsidRDefault="00872DE5" w:rsidP="00A00535">
      <w:pPr>
        <w:rPr>
          <w:rFonts w:ascii="Calibri" w:hAnsi="Calibri"/>
          <w:b/>
          <w:i/>
        </w:rPr>
      </w:pPr>
    </w:p>
    <w:p w14:paraId="476C040E" w14:textId="3122459F" w:rsidR="00872DE5" w:rsidRPr="00872DE5" w:rsidRDefault="00872DE5" w:rsidP="00872DE5">
      <w:pPr>
        <w:rPr>
          <w:rFonts w:asciiTheme="minorHAnsi" w:hAnsiTheme="minorHAnsi" w:cstheme="minorHAnsi"/>
          <w:b/>
          <w:i/>
        </w:rPr>
      </w:pPr>
      <w:r w:rsidRPr="00872DE5">
        <w:rPr>
          <w:rFonts w:asciiTheme="minorHAnsi" w:hAnsiTheme="minorHAnsi" w:cstheme="minorHAnsi"/>
          <w:b/>
          <w:i/>
        </w:rPr>
        <w:t>The California Workplace Guide to Aerosol Transmissible Diseases. Department of Industrial Relations: Division of Occupational Safety and Health. Publications Unit</w:t>
      </w:r>
    </w:p>
    <w:p w14:paraId="15E474DD" w14:textId="77777777" w:rsidR="00872DE5" w:rsidRPr="00872DE5" w:rsidRDefault="004C05A9" w:rsidP="00872DE5">
      <w:pPr>
        <w:rPr>
          <w:rFonts w:asciiTheme="minorHAnsi" w:hAnsiTheme="minorHAnsi" w:cstheme="minorHAnsi"/>
        </w:rPr>
      </w:pPr>
      <w:hyperlink r:id="rId12" w:history="1">
        <w:r w:rsidR="00872DE5" w:rsidRPr="00872DE5">
          <w:rPr>
            <w:rStyle w:val="Hyperlink"/>
            <w:rFonts w:asciiTheme="minorHAnsi" w:hAnsiTheme="minorHAnsi" w:cstheme="minorHAnsi"/>
          </w:rPr>
          <w:t>https://www.dir.ca.gov/dosh/dosh_publications/ATD-Guide.pdf</w:t>
        </w:r>
      </w:hyperlink>
    </w:p>
    <w:p w14:paraId="70069416" w14:textId="77777777" w:rsidR="00872DE5" w:rsidRDefault="00872DE5" w:rsidP="00A00535">
      <w:pPr>
        <w:rPr>
          <w:rFonts w:ascii="Calibri" w:hAnsi="Calibri"/>
          <w:b/>
          <w:i/>
        </w:rPr>
      </w:pPr>
    </w:p>
    <w:p w14:paraId="33ACF6EA" w14:textId="16723F3C" w:rsidR="00A00535" w:rsidRPr="00A00535" w:rsidRDefault="00031D4E" w:rsidP="00A00535">
      <w:pPr>
        <w:rPr>
          <w:rFonts w:ascii="Calibri" w:hAnsi="Calibri"/>
          <w:b/>
          <w:i/>
        </w:rPr>
      </w:pPr>
      <w:r>
        <w:rPr>
          <w:rFonts w:ascii="Calibri" w:hAnsi="Calibri"/>
          <w:b/>
          <w:i/>
        </w:rPr>
        <w:t xml:space="preserve">California </w:t>
      </w:r>
      <w:r w:rsidR="006D5ED2">
        <w:rPr>
          <w:rFonts w:ascii="Calibri" w:hAnsi="Calibri"/>
          <w:b/>
          <w:i/>
        </w:rPr>
        <w:t>Department of Public Health Updated Guidelines for Dental Care During COVID-19</w:t>
      </w:r>
    </w:p>
    <w:p w14:paraId="0E85BFEF" w14:textId="77777777" w:rsidR="006D5ED2" w:rsidRDefault="004C05A9" w:rsidP="006D5ED2">
      <w:hyperlink r:id="rId13" w:history="1">
        <w:r w:rsidR="006D5ED2">
          <w:rPr>
            <w:rStyle w:val="Hyperlink"/>
          </w:rPr>
          <w:t>https://www.cdph.ca.gov/Programs/CID/DCDC/Pages/Guidance-for-Resuming-Deferred-and-Preventive-Dental-Care--.aspx#</w:t>
        </w:r>
      </w:hyperlink>
    </w:p>
    <w:p w14:paraId="10171417" w14:textId="77777777" w:rsidR="00A00535" w:rsidRDefault="00A00535" w:rsidP="00A00535">
      <w:pPr>
        <w:rPr>
          <w:rFonts w:ascii="Calibri" w:hAnsi="Calibri"/>
        </w:rPr>
      </w:pPr>
    </w:p>
    <w:p w14:paraId="652170FF" w14:textId="415FB7B3" w:rsidR="00A00535" w:rsidRPr="00A00535" w:rsidRDefault="00A00535" w:rsidP="00A00535">
      <w:pPr>
        <w:rPr>
          <w:rFonts w:ascii="Calibri" w:hAnsi="Calibri"/>
          <w:b/>
          <w:i/>
        </w:rPr>
      </w:pPr>
      <w:r w:rsidRPr="00A00535">
        <w:rPr>
          <w:rFonts w:ascii="Calibri" w:hAnsi="Calibri"/>
          <w:b/>
          <w:i/>
        </w:rPr>
        <w:t>Bloodborne Pathogens</w:t>
      </w:r>
    </w:p>
    <w:p w14:paraId="4EF8CDE3" w14:textId="42CD7A97" w:rsidR="00A00535" w:rsidRPr="00433691" w:rsidRDefault="004C05A9" w:rsidP="00A00535">
      <w:pPr>
        <w:rPr>
          <w:rFonts w:ascii="Calibri" w:hAnsi="Calibri"/>
        </w:rPr>
      </w:pPr>
      <w:hyperlink r:id="rId14" w:history="1">
        <w:r w:rsidR="00A00535" w:rsidRPr="00350E77">
          <w:rPr>
            <w:rStyle w:val="Hyperlink"/>
            <w:rFonts w:ascii="Calibri" w:hAnsi="Calibri"/>
          </w:rPr>
          <w:t>www.osha.gov/SLTC/bloodbornepathogens/index.html</w:t>
        </w:r>
      </w:hyperlink>
    </w:p>
    <w:p w14:paraId="3F6A244C" w14:textId="77777777" w:rsidR="00A00535" w:rsidRDefault="00A00535" w:rsidP="00A00535">
      <w:pPr>
        <w:rPr>
          <w:rFonts w:ascii="Calibri" w:hAnsi="Calibri"/>
        </w:rPr>
      </w:pPr>
    </w:p>
    <w:p w14:paraId="39FF62D8" w14:textId="1181E63B" w:rsidR="00A00535" w:rsidRPr="00A00535" w:rsidRDefault="00A00535" w:rsidP="00A00535">
      <w:pPr>
        <w:rPr>
          <w:rFonts w:ascii="Calibri" w:hAnsi="Calibri"/>
          <w:b/>
          <w:i/>
        </w:rPr>
      </w:pPr>
      <w:r w:rsidRPr="00A00535">
        <w:rPr>
          <w:rFonts w:ascii="Calibri" w:hAnsi="Calibri"/>
          <w:b/>
          <w:i/>
        </w:rPr>
        <w:t>FAQ’s About the Bloodborne Pathogens Standard</w:t>
      </w:r>
    </w:p>
    <w:p w14:paraId="157FC918" w14:textId="3D01E2FE" w:rsidR="00A00535" w:rsidRPr="00433691" w:rsidRDefault="004C05A9" w:rsidP="00A00535">
      <w:pPr>
        <w:rPr>
          <w:rFonts w:ascii="Calibri" w:hAnsi="Calibri"/>
        </w:rPr>
      </w:pPr>
      <w:hyperlink r:id="rId15" w:history="1">
        <w:r w:rsidR="00A00535" w:rsidRPr="00350E77">
          <w:rPr>
            <w:rStyle w:val="Hyperlink"/>
            <w:rFonts w:ascii="Calibri" w:hAnsi="Calibri"/>
          </w:rPr>
          <w:t>www.osha.gov</w:t>
        </w:r>
      </w:hyperlink>
    </w:p>
    <w:p w14:paraId="6E925235" w14:textId="63E6EDA5" w:rsidR="00946B16" w:rsidRDefault="004C05A9"/>
    <w:p w14:paraId="2D37BB78" w14:textId="4171BA4D" w:rsidR="007B6A34" w:rsidRDefault="007B6A34"/>
    <w:p w14:paraId="6702C0C3" w14:textId="27C54787" w:rsidR="007B6A34" w:rsidRDefault="007B6A34" w:rsidP="00A00535">
      <w:pPr>
        <w:rPr>
          <w:rFonts w:ascii="Calibri" w:hAnsi="Calibri"/>
          <w:b/>
          <w:color w:val="C00000"/>
        </w:rPr>
      </w:pPr>
      <w:r>
        <w:rPr>
          <w:rFonts w:ascii="Calibri" w:hAnsi="Calibri"/>
          <w:b/>
          <w:color w:val="C00000"/>
        </w:rPr>
        <w:t>Dental Hygiene Board of California</w:t>
      </w:r>
    </w:p>
    <w:p w14:paraId="5655CEF2" w14:textId="0747001E" w:rsidR="003348B6" w:rsidRDefault="003348B6" w:rsidP="00A00535">
      <w:pPr>
        <w:rPr>
          <w:rFonts w:ascii="Calibri" w:hAnsi="Calibri"/>
          <w:b/>
          <w:i/>
          <w:iCs/>
          <w:color w:val="000000" w:themeColor="text1"/>
        </w:rPr>
      </w:pPr>
      <w:r w:rsidRPr="003348B6">
        <w:rPr>
          <w:rFonts w:ascii="Calibri" w:hAnsi="Calibri"/>
          <w:b/>
          <w:i/>
          <w:iCs/>
          <w:color w:val="000000" w:themeColor="text1"/>
        </w:rPr>
        <w:t>Laws and Regulations, June 2020 - searchable e-book</w:t>
      </w:r>
    </w:p>
    <w:p w14:paraId="3950A1FD" w14:textId="74CD6921" w:rsidR="003348B6" w:rsidRDefault="004C05A9" w:rsidP="00A00535">
      <w:pPr>
        <w:rPr>
          <w:rFonts w:ascii="Calibri" w:hAnsi="Calibri"/>
          <w:b/>
          <w:color w:val="000000" w:themeColor="text1"/>
        </w:rPr>
      </w:pPr>
      <w:hyperlink r:id="rId16" w:history="1">
        <w:r w:rsidR="003348B6" w:rsidRPr="00EB7011">
          <w:rPr>
            <w:rStyle w:val="Hyperlink"/>
            <w:rFonts w:ascii="Calibri" w:hAnsi="Calibri"/>
            <w:b/>
          </w:rPr>
          <w:t>https://www.dhbc.ca.gov/lawsregs/2020laws.pdf</w:t>
        </w:r>
      </w:hyperlink>
    </w:p>
    <w:p w14:paraId="029D0C85" w14:textId="77777777" w:rsidR="007B6A34" w:rsidRDefault="007B6A34" w:rsidP="00A00535">
      <w:pPr>
        <w:rPr>
          <w:rFonts w:ascii="Calibri" w:hAnsi="Calibri"/>
          <w:b/>
          <w:color w:val="C00000"/>
        </w:rPr>
      </w:pPr>
    </w:p>
    <w:p w14:paraId="6CC43000" w14:textId="6FA9E5EF" w:rsidR="00A00535" w:rsidRDefault="00A00535" w:rsidP="00A00535">
      <w:pPr>
        <w:rPr>
          <w:rFonts w:ascii="Calibri" w:hAnsi="Calibri"/>
          <w:b/>
        </w:rPr>
      </w:pPr>
      <w:r w:rsidRPr="00EA684E">
        <w:rPr>
          <w:rFonts w:ascii="Calibri" w:hAnsi="Calibri"/>
          <w:b/>
          <w:color w:val="C00000"/>
        </w:rPr>
        <w:t>Dental Board of California</w:t>
      </w:r>
      <w:r>
        <w:rPr>
          <w:rFonts w:ascii="Calibri" w:hAnsi="Calibri"/>
          <w:b/>
        </w:rPr>
        <w:tab/>
      </w:r>
    </w:p>
    <w:p w14:paraId="021744B7" w14:textId="62549E32" w:rsidR="00A00535" w:rsidRDefault="004C05A9" w:rsidP="00A00535">
      <w:pPr>
        <w:rPr>
          <w:rFonts w:ascii="Calibri" w:hAnsi="Calibri"/>
          <w:b/>
        </w:rPr>
      </w:pPr>
      <w:hyperlink r:id="rId17" w:history="1">
        <w:r w:rsidR="007D7760" w:rsidRPr="001E0EBA">
          <w:rPr>
            <w:rStyle w:val="Hyperlink"/>
            <w:rFonts w:ascii="Calibri" w:hAnsi="Calibri"/>
            <w:b/>
          </w:rPr>
          <w:t>www.dbc.ca.gov</w:t>
        </w:r>
      </w:hyperlink>
    </w:p>
    <w:p w14:paraId="30F17494" w14:textId="77777777" w:rsidR="007B6A34" w:rsidRDefault="007B6A34" w:rsidP="007B6A34">
      <w:pPr>
        <w:rPr>
          <w:rFonts w:ascii="Calibri" w:hAnsi="Calibri"/>
        </w:rPr>
      </w:pPr>
    </w:p>
    <w:p w14:paraId="6A8C4988" w14:textId="67472F60" w:rsidR="00A00535" w:rsidRPr="00584465" w:rsidRDefault="00A00535" w:rsidP="007B6A34">
      <w:pPr>
        <w:rPr>
          <w:rFonts w:ascii="Calibri" w:hAnsi="Calibri"/>
        </w:rPr>
      </w:pPr>
      <w:r w:rsidRPr="00584465">
        <w:rPr>
          <w:rFonts w:ascii="Calibri" w:hAnsi="Calibri"/>
        </w:rPr>
        <w:t xml:space="preserve">California Dental Practice Act and Minimum Standards for Infection Control, </w:t>
      </w:r>
    </w:p>
    <w:p w14:paraId="7461F36A" w14:textId="1662BE96" w:rsidR="00A00535" w:rsidRPr="00007DDD" w:rsidRDefault="00A00535" w:rsidP="007B6A34">
      <w:pPr>
        <w:rPr>
          <w:rFonts w:ascii="Calibri" w:hAnsi="Calibri"/>
        </w:rPr>
      </w:pPr>
      <w:r w:rsidRPr="00584465">
        <w:rPr>
          <w:rFonts w:ascii="Calibri" w:hAnsi="Calibri"/>
        </w:rPr>
        <w:t>CA Code of Regulations, Title 16, Sec. 1005</w:t>
      </w:r>
      <w:r w:rsidR="007D7760">
        <w:rPr>
          <w:rFonts w:ascii="Calibri" w:hAnsi="Calibri"/>
        </w:rPr>
        <w:t xml:space="preserve"> </w:t>
      </w:r>
      <w:r>
        <w:rPr>
          <w:rFonts w:ascii="Calibri" w:hAnsi="Calibri"/>
        </w:rPr>
        <w:t>*Must be displayed in the workplace setting</w:t>
      </w:r>
    </w:p>
    <w:p w14:paraId="5341A828" w14:textId="18DCE265" w:rsidR="00A00535" w:rsidRDefault="00A00535"/>
    <w:p w14:paraId="50350583" w14:textId="77777777" w:rsidR="00A00535" w:rsidRDefault="00A00535" w:rsidP="00A00535">
      <w:pPr>
        <w:rPr>
          <w:rFonts w:ascii="Calibri" w:hAnsi="Calibri"/>
          <w:b/>
        </w:rPr>
      </w:pPr>
      <w:r w:rsidRPr="00EA684E">
        <w:rPr>
          <w:rFonts w:ascii="Calibri" w:hAnsi="Calibri"/>
          <w:b/>
          <w:color w:val="C00000"/>
        </w:rPr>
        <w:t xml:space="preserve">Organization for Safety and Asepsis Procedures  </w:t>
      </w:r>
      <w:r>
        <w:rPr>
          <w:rFonts w:ascii="Calibri" w:hAnsi="Calibri"/>
          <w:b/>
        </w:rPr>
        <w:tab/>
      </w:r>
    </w:p>
    <w:p w14:paraId="1D214AEF" w14:textId="5A6DE73E" w:rsidR="00A00535" w:rsidRDefault="004C05A9" w:rsidP="00A00535">
      <w:pPr>
        <w:rPr>
          <w:rFonts w:ascii="Calibri" w:hAnsi="Calibri"/>
        </w:rPr>
      </w:pPr>
      <w:hyperlink r:id="rId18" w:history="1">
        <w:r w:rsidR="00007DDD" w:rsidRPr="001E0EBA">
          <w:rPr>
            <w:rStyle w:val="Hyperlink"/>
            <w:rFonts w:ascii="Calibri" w:hAnsi="Calibri"/>
          </w:rPr>
          <w:t>www.osap.org</w:t>
        </w:r>
      </w:hyperlink>
    </w:p>
    <w:p w14:paraId="454D1CC6" w14:textId="77777777" w:rsidR="007D7760" w:rsidRDefault="007D7760" w:rsidP="00A00535">
      <w:pPr>
        <w:rPr>
          <w:rFonts w:ascii="Calibri" w:hAnsi="Calibri"/>
        </w:rPr>
      </w:pPr>
    </w:p>
    <w:p w14:paraId="6C05DDFC" w14:textId="0A5F953A" w:rsidR="00007DDD" w:rsidRPr="007D7760" w:rsidRDefault="007D7760" w:rsidP="00A00535">
      <w:pPr>
        <w:rPr>
          <w:rFonts w:ascii="Calibri" w:hAnsi="Calibri"/>
          <w:b/>
          <w:bCs/>
          <w:i/>
          <w:iCs/>
        </w:rPr>
      </w:pPr>
      <w:r w:rsidRPr="007D7760">
        <w:rPr>
          <w:rFonts w:ascii="Calibri" w:hAnsi="Calibri"/>
          <w:b/>
          <w:bCs/>
          <w:i/>
          <w:iCs/>
        </w:rPr>
        <w:t>OSAP/Dental Quest Best Practices for Infection Control in Dental Clinics During the COVI-19 Pandemic</w:t>
      </w:r>
    </w:p>
    <w:p w14:paraId="2C29CB6D" w14:textId="77777777" w:rsidR="007D7760" w:rsidRDefault="004C05A9" w:rsidP="007D7760">
      <w:hyperlink r:id="rId19" w:history="1">
        <w:r w:rsidR="007D7760">
          <w:rPr>
            <w:rStyle w:val="Hyperlink"/>
          </w:rPr>
          <w:t>https://cdn.ymaws.com/www.osap.org/resource/resmgr/dentaquest/INC-1353_Best_Practices_for_.pdf</w:t>
        </w:r>
      </w:hyperlink>
    </w:p>
    <w:p w14:paraId="0FEC7B49" w14:textId="77777777" w:rsidR="007D7760" w:rsidRPr="00A00535" w:rsidRDefault="007D7760" w:rsidP="00A00535">
      <w:pPr>
        <w:rPr>
          <w:rFonts w:ascii="Calibri" w:hAnsi="Calibri"/>
        </w:rPr>
      </w:pPr>
    </w:p>
    <w:p w14:paraId="758AC226" w14:textId="77777777" w:rsidR="007B6A34" w:rsidRDefault="007B6A34" w:rsidP="00A00535">
      <w:pPr>
        <w:rPr>
          <w:rFonts w:ascii="Calibri" w:hAnsi="Calibri"/>
          <w:b/>
          <w:bCs/>
          <w:color w:val="C00000"/>
        </w:rPr>
      </w:pPr>
    </w:p>
    <w:p w14:paraId="4C1B2968" w14:textId="77777777" w:rsidR="00CE6142" w:rsidRDefault="00CE6142" w:rsidP="00A00535">
      <w:pPr>
        <w:rPr>
          <w:rFonts w:ascii="Calibri" w:hAnsi="Calibri"/>
          <w:b/>
          <w:bCs/>
          <w:color w:val="000000" w:themeColor="text1"/>
          <w:u w:val="single"/>
        </w:rPr>
      </w:pPr>
    </w:p>
    <w:p w14:paraId="11A533C8" w14:textId="77777777" w:rsidR="00CE6142" w:rsidRDefault="00CE6142" w:rsidP="00A00535">
      <w:pPr>
        <w:rPr>
          <w:rFonts w:ascii="Calibri" w:hAnsi="Calibri"/>
          <w:b/>
          <w:bCs/>
          <w:color w:val="000000" w:themeColor="text1"/>
          <w:u w:val="single"/>
        </w:rPr>
      </w:pPr>
    </w:p>
    <w:p w14:paraId="30CF0A7C" w14:textId="77777777" w:rsidR="00CE6142" w:rsidRDefault="00CE6142" w:rsidP="00A00535">
      <w:pPr>
        <w:rPr>
          <w:rFonts w:ascii="Calibri" w:hAnsi="Calibri"/>
          <w:b/>
          <w:bCs/>
          <w:color w:val="000000" w:themeColor="text1"/>
          <w:u w:val="single"/>
        </w:rPr>
      </w:pPr>
    </w:p>
    <w:p w14:paraId="7C07E1F7" w14:textId="09C04977" w:rsidR="00A00535" w:rsidRPr="00CE6142" w:rsidRDefault="00EA684E" w:rsidP="00A00535">
      <w:pPr>
        <w:rPr>
          <w:rFonts w:ascii="Calibri" w:hAnsi="Calibri"/>
          <w:b/>
          <w:bCs/>
          <w:color w:val="000000" w:themeColor="text1"/>
          <w:sz w:val="28"/>
          <w:szCs w:val="28"/>
        </w:rPr>
      </w:pPr>
      <w:r w:rsidRPr="00CE6142">
        <w:rPr>
          <w:rFonts w:ascii="Calibri" w:hAnsi="Calibri"/>
          <w:b/>
          <w:bCs/>
          <w:color w:val="000000" w:themeColor="text1"/>
          <w:sz w:val="28"/>
          <w:szCs w:val="28"/>
        </w:rPr>
        <w:t>Professional Association Resources</w:t>
      </w:r>
    </w:p>
    <w:p w14:paraId="171F7258" w14:textId="2C724DE5" w:rsidR="00EA684E" w:rsidRDefault="00EA684E" w:rsidP="00A00535">
      <w:pPr>
        <w:rPr>
          <w:rFonts w:ascii="Calibri" w:hAnsi="Calibri"/>
          <w:b/>
          <w:bCs/>
          <w:color w:val="C00000"/>
        </w:rPr>
      </w:pPr>
    </w:p>
    <w:p w14:paraId="38231F50" w14:textId="3E4DAD34" w:rsidR="00EA684E" w:rsidRPr="007B6A34" w:rsidRDefault="00EA684E" w:rsidP="00A00535">
      <w:pPr>
        <w:rPr>
          <w:rFonts w:ascii="Calibri" w:hAnsi="Calibri"/>
          <w:b/>
          <w:bCs/>
          <w:color w:val="C00000"/>
        </w:rPr>
      </w:pPr>
      <w:r w:rsidRPr="007B6A34">
        <w:rPr>
          <w:rFonts w:ascii="Calibri" w:hAnsi="Calibri"/>
          <w:b/>
          <w:bCs/>
          <w:color w:val="C00000"/>
        </w:rPr>
        <w:t>American Dental Hygienist’s Ass</w:t>
      </w:r>
      <w:r w:rsidR="002F06D3" w:rsidRPr="007B6A34">
        <w:rPr>
          <w:rFonts w:ascii="Calibri" w:hAnsi="Calibri"/>
          <w:b/>
          <w:bCs/>
          <w:color w:val="C00000"/>
        </w:rPr>
        <w:t>ociation</w:t>
      </w:r>
    </w:p>
    <w:p w14:paraId="24DB728F" w14:textId="77777777" w:rsidR="007B6A34" w:rsidRPr="007B6A34" w:rsidRDefault="007B6A34" w:rsidP="00A00535">
      <w:pPr>
        <w:rPr>
          <w:rFonts w:ascii="Calibri" w:hAnsi="Calibri"/>
          <w:b/>
          <w:bCs/>
          <w:i/>
          <w:iCs/>
          <w:color w:val="000000" w:themeColor="text1"/>
        </w:rPr>
      </w:pPr>
    </w:p>
    <w:p w14:paraId="6C291281" w14:textId="2F7489E9" w:rsidR="00EA684E" w:rsidRPr="007B6A34" w:rsidRDefault="00EA684E" w:rsidP="00A00535">
      <w:pPr>
        <w:rPr>
          <w:rFonts w:ascii="Calibri" w:hAnsi="Calibri"/>
          <w:b/>
          <w:bCs/>
          <w:i/>
          <w:iCs/>
          <w:color w:val="000000" w:themeColor="text1"/>
        </w:rPr>
      </w:pPr>
      <w:r w:rsidRPr="007B6A34">
        <w:rPr>
          <w:rFonts w:ascii="Calibri" w:hAnsi="Calibri"/>
          <w:b/>
          <w:bCs/>
          <w:i/>
          <w:iCs/>
          <w:color w:val="000000" w:themeColor="text1"/>
        </w:rPr>
        <w:t xml:space="preserve">Interim Guidance on </w:t>
      </w:r>
      <w:r w:rsidR="002F06D3" w:rsidRPr="007B6A34">
        <w:rPr>
          <w:rFonts w:ascii="Calibri" w:hAnsi="Calibri"/>
          <w:b/>
          <w:bCs/>
          <w:i/>
          <w:iCs/>
          <w:color w:val="000000" w:themeColor="text1"/>
        </w:rPr>
        <w:t>Returning to work and other COVID – 19 resources</w:t>
      </w:r>
    </w:p>
    <w:p w14:paraId="2F4A923F" w14:textId="0A44DF1D" w:rsidR="002F06D3" w:rsidRDefault="004C05A9" w:rsidP="00A00535">
      <w:pPr>
        <w:rPr>
          <w:rFonts w:ascii="Calibri" w:hAnsi="Calibri"/>
          <w:b/>
          <w:bCs/>
          <w:color w:val="000000" w:themeColor="text1"/>
        </w:rPr>
      </w:pPr>
      <w:hyperlink r:id="rId20" w:history="1">
        <w:r w:rsidR="002F06D3" w:rsidRPr="00EB7011">
          <w:rPr>
            <w:rStyle w:val="Hyperlink"/>
            <w:rFonts w:ascii="Calibri" w:hAnsi="Calibri"/>
            <w:b/>
            <w:bCs/>
          </w:rPr>
          <w:t>https://www.adha.org/adha-interim-guidance-on-returning-to-work</w:t>
        </w:r>
      </w:hyperlink>
    </w:p>
    <w:p w14:paraId="0F300BCB" w14:textId="1ECB95F9" w:rsidR="002F06D3" w:rsidRDefault="00CE6142" w:rsidP="00A00535">
      <w:pPr>
        <w:rPr>
          <w:rFonts w:ascii="Calibri" w:hAnsi="Calibri"/>
          <w:color w:val="000000" w:themeColor="text1"/>
        </w:rPr>
      </w:pPr>
      <w:r>
        <w:rPr>
          <w:rFonts w:ascii="Calibri" w:hAnsi="Calibri"/>
          <w:b/>
          <w:bCs/>
          <w:color w:val="000000" w:themeColor="text1"/>
        </w:rPr>
        <w:tab/>
      </w:r>
      <w:r>
        <w:rPr>
          <w:rFonts w:ascii="Calibri" w:hAnsi="Calibri"/>
          <w:color w:val="000000" w:themeColor="text1"/>
        </w:rPr>
        <w:t>Most recent update 9/16/21</w:t>
      </w:r>
    </w:p>
    <w:p w14:paraId="03452922" w14:textId="77777777" w:rsidR="00CE6142" w:rsidRDefault="00CE6142" w:rsidP="00A00535">
      <w:pPr>
        <w:rPr>
          <w:rFonts w:ascii="Calibri" w:hAnsi="Calibri"/>
          <w:b/>
          <w:bCs/>
          <w:color w:val="000000" w:themeColor="text1"/>
        </w:rPr>
      </w:pPr>
    </w:p>
    <w:p w14:paraId="441A6D55" w14:textId="2E224B1F" w:rsidR="007B6A34" w:rsidRPr="007B6A34" w:rsidRDefault="00CE6142" w:rsidP="00A00535">
      <w:pPr>
        <w:rPr>
          <w:rFonts w:ascii="Calibri" w:hAnsi="Calibri"/>
          <w:b/>
          <w:bCs/>
          <w:i/>
          <w:iCs/>
          <w:color w:val="000000" w:themeColor="text1"/>
        </w:rPr>
      </w:pPr>
      <w:r>
        <w:rPr>
          <w:rFonts w:ascii="Calibri" w:hAnsi="Calibri"/>
          <w:b/>
          <w:bCs/>
          <w:i/>
          <w:iCs/>
          <w:color w:val="000000" w:themeColor="text1"/>
        </w:rPr>
        <w:t xml:space="preserve">COVID-19 Resource Center and </w:t>
      </w:r>
      <w:r w:rsidR="007B6A34" w:rsidRPr="007B6A34">
        <w:rPr>
          <w:rFonts w:ascii="Calibri" w:hAnsi="Calibri"/>
          <w:b/>
          <w:bCs/>
          <w:i/>
          <w:iCs/>
          <w:color w:val="000000" w:themeColor="text1"/>
        </w:rPr>
        <w:t>Webinar on COVID 19 impact on the dental hygiene profession</w:t>
      </w:r>
    </w:p>
    <w:p w14:paraId="5FD6EB00" w14:textId="74A8A1A0" w:rsidR="007B6A34" w:rsidRDefault="004C05A9" w:rsidP="00A00535">
      <w:pPr>
        <w:rPr>
          <w:rStyle w:val="Hyperlink"/>
          <w:rFonts w:ascii="Calibri" w:hAnsi="Calibri"/>
          <w:b/>
          <w:bCs/>
        </w:rPr>
      </w:pPr>
      <w:hyperlink r:id="rId21" w:history="1">
        <w:r w:rsidR="007B6A34" w:rsidRPr="00EB7011">
          <w:rPr>
            <w:rStyle w:val="Hyperlink"/>
            <w:rFonts w:ascii="Calibri" w:hAnsi="Calibri"/>
            <w:b/>
            <w:bCs/>
          </w:rPr>
          <w:t>https://www.adha.org/covid19</w:t>
        </w:r>
      </w:hyperlink>
    </w:p>
    <w:p w14:paraId="044D6E44" w14:textId="298BD2FD" w:rsidR="00CE6142" w:rsidRDefault="00CE6142" w:rsidP="00CE6142">
      <w:pPr>
        <w:ind w:firstLine="720"/>
        <w:rPr>
          <w:rFonts w:ascii="Calibri" w:hAnsi="Calibri"/>
          <w:b/>
          <w:bCs/>
          <w:color w:val="000000" w:themeColor="text1"/>
        </w:rPr>
      </w:pPr>
      <w:r>
        <w:rPr>
          <w:rFonts w:ascii="Calibri" w:hAnsi="Calibri"/>
          <w:color w:val="000000" w:themeColor="text1"/>
        </w:rPr>
        <w:t>Most recent update 10/13/21</w:t>
      </w:r>
    </w:p>
    <w:p w14:paraId="1A31006A" w14:textId="77777777" w:rsidR="007B6A34" w:rsidRDefault="007B6A34" w:rsidP="00A00535">
      <w:pPr>
        <w:rPr>
          <w:rFonts w:ascii="Calibri" w:hAnsi="Calibri"/>
          <w:b/>
          <w:bCs/>
          <w:color w:val="000000" w:themeColor="text1"/>
        </w:rPr>
      </w:pPr>
    </w:p>
    <w:p w14:paraId="398D1DB0" w14:textId="3F12E000" w:rsidR="002F06D3" w:rsidRPr="007B6A34" w:rsidRDefault="002F06D3" w:rsidP="00A00535">
      <w:pPr>
        <w:rPr>
          <w:rFonts w:ascii="Calibri" w:hAnsi="Calibri"/>
          <w:b/>
          <w:bCs/>
          <w:i/>
          <w:iCs/>
          <w:color w:val="000000" w:themeColor="text1"/>
        </w:rPr>
      </w:pPr>
      <w:r w:rsidRPr="007B6A34">
        <w:rPr>
          <w:rFonts w:ascii="Calibri" w:hAnsi="Calibri"/>
          <w:b/>
          <w:bCs/>
          <w:i/>
          <w:iCs/>
          <w:color w:val="000000" w:themeColor="text1"/>
        </w:rPr>
        <w:t xml:space="preserve">COVID -19 Prevalence and Related Practices </w:t>
      </w:r>
    </w:p>
    <w:p w14:paraId="7E5ED3AF" w14:textId="28FF1823" w:rsidR="002F06D3" w:rsidRDefault="004C05A9" w:rsidP="00A00535">
      <w:pPr>
        <w:rPr>
          <w:rFonts w:ascii="Calibri" w:hAnsi="Calibri"/>
          <w:b/>
          <w:bCs/>
          <w:color w:val="000000" w:themeColor="text1"/>
        </w:rPr>
      </w:pPr>
      <w:hyperlink r:id="rId22" w:history="1">
        <w:r w:rsidR="002F06D3" w:rsidRPr="00EB7011">
          <w:rPr>
            <w:rStyle w:val="Hyperlink"/>
            <w:rFonts w:ascii="Calibri" w:hAnsi="Calibri"/>
            <w:b/>
            <w:bCs/>
          </w:rPr>
          <w:t>https://www.adha.org/pri_docs/Feb-2021_JDH_COVID19_Prevalance.pdf</w:t>
        </w:r>
      </w:hyperlink>
    </w:p>
    <w:p w14:paraId="6C74970C" w14:textId="7E3BAA92" w:rsidR="00CE6142" w:rsidRPr="00CE6142" w:rsidRDefault="00CE6142" w:rsidP="00CE6142">
      <w:pPr>
        <w:ind w:firstLine="720"/>
        <w:rPr>
          <w:rFonts w:ascii="Calibri" w:hAnsi="Calibri"/>
          <w:color w:val="000000" w:themeColor="text1"/>
        </w:rPr>
      </w:pPr>
      <w:r w:rsidRPr="00CE6142">
        <w:rPr>
          <w:rFonts w:ascii="Calibri" w:hAnsi="Calibri"/>
          <w:color w:val="000000" w:themeColor="text1"/>
        </w:rPr>
        <w:t>Peer reviewed joint research article on the prevalence of COVID-19 in dental hygienists.</w:t>
      </w:r>
    </w:p>
    <w:p w14:paraId="771A6096" w14:textId="77777777" w:rsidR="002F06D3" w:rsidRDefault="002F06D3" w:rsidP="00A00535">
      <w:pPr>
        <w:rPr>
          <w:rFonts w:ascii="Calibri" w:hAnsi="Calibri"/>
          <w:b/>
          <w:bCs/>
          <w:color w:val="000000" w:themeColor="text1"/>
        </w:rPr>
      </w:pPr>
    </w:p>
    <w:p w14:paraId="0D40E985" w14:textId="534E1F7A" w:rsidR="002F06D3" w:rsidRPr="007B6A34" w:rsidRDefault="002F06D3" w:rsidP="00A00535">
      <w:pPr>
        <w:rPr>
          <w:rFonts w:ascii="Calibri" w:hAnsi="Calibri"/>
          <w:b/>
          <w:bCs/>
          <w:color w:val="C00000"/>
        </w:rPr>
      </w:pPr>
      <w:r w:rsidRPr="007B6A34">
        <w:rPr>
          <w:rFonts w:ascii="Calibri" w:hAnsi="Calibri"/>
          <w:b/>
          <w:bCs/>
          <w:color w:val="C00000"/>
        </w:rPr>
        <w:t>California Dental Hygienists’ Association</w:t>
      </w:r>
    </w:p>
    <w:p w14:paraId="68A250CF" w14:textId="25AFC27B" w:rsidR="002F06D3" w:rsidRPr="007B6A34" w:rsidRDefault="002F06D3" w:rsidP="00A00535">
      <w:pPr>
        <w:rPr>
          <w:rFonts w:ascii="Calibri" w:hAnsi="Calibri"/>
          <w:b/>
          <w:bCs/>
          <w:i/>
          <w:iCs/>
          <w:color w:val="000000" w:themeColor="text1"/>
        </w:rPr>
      </w:pPr>
      <w:r w:rsidRPr="007B6A34">
        <w:rPr>
          <w:rFonts w:ascii="Calibri" w:hAnsi="Calibri"/>
          <w:b/>
          <w:bCs/>
          <w:i/>
          <w:iCs/>
          <w:color w:val="000000" w:themeColor="text1"/>
        </w:rPr>
        <w:t>COVID 19 resources</w:t>
      </w:r>
    </w:p>
    <w:p w14:paraId="62C4A72C" w14:textId="1106D86D" w:rsidR="002F06D3" w:rsidRDefault="004C05A9" w:rsidP="00A00535">
      <w:pPr>
        <w:rPr>
          <w:rFonts w:ascii="Calibri" w:hAnsi="Calibri"/>
          <w:b/>
          <w:bCs/>
          <w:color w:val="000000" w:themeColor="text1"/>
        </w:rPr>
      </w:pPr>
      <w:hyperlink r:id="rId23" w:history="1">
        <w:r w:rsidR="002F06D3" w:rsidRPr="00EB7011">
          <w:rPr>
            <w:rStyle w:val="Hyperlink"/>
            <w:rFonts w:ascii="Calibri" w:hAnsi="Calibri"/>
            <w:b/>
            <w:bCs/>
          </w:rPr>
          <w:t>https://cdha.org/Resources/COVID-19</w:t>
        </w:r>
      </w:hyperlink>
    </w:p>
    <w:p w14:paraId="4EA988F1" w14:textId="58F759FE" w:rsidR="002F06D3" w:rsidRDefault="002F06D3" w:rsidP="00A00535">
      <w:pPr>
        <w:rPr>
          <w:rFonts w:ascii="Calibri" w:hAnsi="Calibri"/>
          <w:b/>
          <w:bCs/>
          <w:color w:val="000000" w:themeColor="text1"/>
        </w:rPr>
      </w:pPr>
    </w:p>
    <w:p w14:paraId="2D6DE63D" w14:textId="5E48BBC1" w:rsidR="002F06D3" w:rsidRDefault="002F06D3" w:rsidP="00A00535">
      <w:pPr>
        <w:rPr>
          <w:rFonts w:ascii="Calibri" w:hAnsi="Calibri"/>
          <w:b/>
          <w:bCs/>
          <w:color w:val="C00000"/>
        </w:rPr>
      </w:pPr>
      <w:r w:rsidRPr="007B6A34">
        <w:rPr>
          <w:rFonts w:ascii="Calibri" w:hAnsi="Calibri"/>
          <w:b/>
          <w:bCs/>
          <w:color w:val="C00000"/>
        </w:rPr>
        <w:t>American Dental Association</w:t>
      </w:r>
    </w:p>
    <w:p w14:paraId="2757D386" w14:textId="008E87D9" w:rsidR="007B6A34" w:rsidRPr="007B6A34" w:rsidRDefault="007B6A34" w:rsidP="00A00535">
      <w:pPr>
        <w:rPr>
          <w:rFonts w:ascii="Calibri" w:hAnsi="Calibri"/>
          <w:b/>
          <w:bCs/>
          <w:i/>
          <w:iCs/>
          <w:color w:val="000000" w:themeColor="text1"/>
        </w:rPr>
      </w:pPr>
      <w:r w:rsidRPr="007B6A34">
        <w:rPr>
          <w:rFonts w:ascii="Calibri" w:hAnsi="Calibri"/>
          <w:b/>
          <w:bCs/>
          <w:i/>
          <w:iCs/>
          <w:color w:val="000000" w:themeColor="text1"/>
        </w:rPr>
        <w:t>COVID 19 resources</w:t>
      </w:r>
    </w:p>
    <w:p w14:paraId="1A49568B" w14:textId="76FE372B" w:rsidR="002F06D3" w:rsidRDefault="004C05A9" w:rsidP="00A00535">
      <w:pPr>
        <w:rPr>
          <w:rFonts w:ascii="Calibri" w:hAnsi="Calibri"/>
          <w:b/>
          <w:bCs/>
          <w:color w:val="000000" w:themeColor="text1"/>
        </w:rPr>
      </w:pPr>
      <w:hyperlink r:id="rId24" w:history="1">
        <w:r w:rsidR="007B6A34" w:rsidRPr="00EB7011">
          <w:rPr>
            <w:rStyle w:val="Hyperlink"/>
            <w:rFonts w:ascii="Calibri" w:hAnsi="Calibri"/>
            <w:b/>
            <w:bCs/>
          </w:rPr>
          <w:t>https://success.ada.org/en/practice-management/patients/infectious-diseases-2019-novel-coronavirus</w:t>
        </w:r>
      </w:hyperlink>
    </w:p>
    <w:p w14:paraId="6220B744" w14:textId="3A34C473" w:rsidR="002F06D3" w:rsidRDefault="00CE6142" w:rsidP="00A00535">
      <w:pPr>
        <w:rPr>
          <w:rFonts w:ascii="Calibri" w:hAnsi="Calibri"/>
          <w:color w:val="000000" w:themeColor="text1"/>
        </w:rPr>
      </w:pPr>
      <w:r>
        <w:rPr>
          <w:rFonts w:ascii="Calibri" w:hAnsi="Calibri"/>
          <w:b/>
          <w:bCs/>
          <w:color w:val="000000" w:themeColor="text1"/>
        </w:rPr>
        <w:tab/>
      </w:r>
    </w:p>
    <w:p w14:paraId="46071989" w14:textId="77777777" w:rsidR="00CE6142" w:rsidRPr="00CE6142" w:rsidRDefault="00CE6142" w:rsidP="00A00535">
      <w:pPr>
        <w:rPr>
          <w:rFonts w:ascii="Calibri" w:hAnsi="Calibri"/>
          <w:color w:val="000000" w:themeColor="text1"/>
        </w:rPr>
      </w:pPr>
    </w:p>
    <w:p w14:paraId="24445A50" w14:textId="0A89C394" w:rsidR="002F06D3" w:rsidRPr="007B6A34" w:rsidRDefault="002F06D3" w:rsidP="00A00535">
      <w:pPr>
        <w:rPr>
          <w:rFonts w:ascii="Calibri" w:hAnsi="Calibri"/>
          <w:b/>
          <w:bCs/>
          <w:color w:val="C00000"/>
        </w:rPr>
      </w:pPr>
      <w:r w:rsidRPr="007B6A34">
        <w:rPr>
          <w:rFonts w:ascii="Calibri" w:hAnsi="Calibri"/>
          <w:b/>
          <w:bCs/>
          <w:color w:val="C00000"/>
        </w:rPr>
        <w:t>California Dental Association</w:t>
      </w:r>
    </w:p>
    <w:p w14:paraId="4BA065CD" w14:textId="623216AC" w:rsidR="002F06D3" w:rsidRPr="007B6A34" w:rsidRDefault="002F06D3" w:rsidP="00A00535">
      <w:pPr>
        <w:rPr>
          <w:rFonts w:ascii="Calibri" w:hAnsi="Calibri"/>
          <w:b/>
          <w:bCs/>
          <w:i/>
          <w:iCs/>
          <w:color w:val="000000" w:themeColor="text1"/>
        </w:rPr>
      </w:pPr>
      <w:r w:rsidRPr="007B6A34">
        <w:rPr>
          <w:rFonts w:ascii="Calibri" w:hAnsi="Calibri"/>
          <w:b/>
          <w:bCs/>
          <w:i/>
          <w:iCs/>
          <w:color w:val="000000" w:themeColor="text1"/>
        </w:rPr>
        <w:t>COVID 19 resources</w:t>
      </w:r>
    </w:p>
    <w:p w14:paraId="369C9C9A" w14:textId="7064CA5D" w:rsidR="002F06D3" w:rsidRDefault="004C05A9" w:rsidP="00A00535">
      <w:pPr>
        <w:rPr>
          <w:rFonts w:ascii="Calibri" w:hAnsi="Calibri"/>
          <w:b/>
          <w:bCs/>
          <w:color w:val="000000" w:themeColor="text1"/>
        </w:rPr>
      </w:pPr>
      <w:hyperlink r:id="rId25" w:history="1">
        <w:r w:rsidR="002F06D3" w:rsidRPr="00EB7011">
          <w:rPr>
            <w:rStyle w:val="Hyperlink"/>
            <w:rFonts w:ascii="Calibri" w:hAnsi="Calibri"/>
            <w:b/>
            <w:bCs/>
          </w:rPr>
          <w:t>https://www.cda.org/Home/News-and-Events/COVID-19</w:t>
        </w:r>
      </w:hyperlink>
    </w:p>
    <w:p w14:paraId="1ED97900" w14:textId="65B45223" w:rsidR="002F06D3" w:rsidRDefault="002F06D3" w:rsidP="00A00535">
      <w:pPr>
        <w:rPr>
          <w:rFonts w:ascii="Calibri" w:hAnsi="Calibri"/>
          <w:b/>
          <w:bCs/>
          <w:color w:val="000000" w:themeColor="text1"/>
        </w:rPr>
      </w:pPr>
    </w:p>
    <w:p w14:paraId="4FA50E35" w14:textId="77777777" w:rsidR="002F06D3" w:rsidRPr="00EA684E" w:rsidRDefault="002F06D3" w:rsidP="00A00535">
      <w:pPr>
        <w:rPr>
          <w:rFonts w:ascii="Calibri" w:hAnsi="Calibri"/>
          <w:b/>
          <w:bCs/>
          <w:color w:val="000000" w:themeColor="text1"/>
        </w:rPr>
      </w:pPr>
    </w:p>
    <w:p w14:paraId="1F572F76" w14:textId="6EC490D7" w:rsidR="00EA684E" w:rsidRDefault="00EA684E" w:rsidP="00A00535">
      <w:pPr>
        <w:rPr>
          <w:rFonts w:ascii="Calibri" w:hAnsi="Calibri"/>
          <w:b/>
          <w:bCs/>
          <w:color w:val="C00000"/>
        </w:rPr>
      </w:pPr>
    </w:p>
    <w:p w14:paraId="05F5732F" w14:textId="77777777" w:rsidR="00EA684E" w:rsidRPr="00EA684E" w:rsidRDefault="00EA684E" w:rsidP="00A00535">
      <w:pPr>
        <w:rPr>
          <w:rFonts w:ascii="Calibri" w:hAnsi="Calibri"/>
          <w:b/>
          <w:bCs/>
          <w:color w:val="C00000"/>
        </w:rPr>
      </w:pPr>
    </w:p>
    <w:p w14:paraId="6CE60AB0" w14:textId="77777777" w:rsidR="00A00535" w:rsidRDefault="00A00535"/>
    <w:sectPr w:rsidR="00A00535" w:rsidSect="00BC3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2A44"/>
    <w:multiLevelType w:val="hybridMultilevel"/>
    <w:tmpl w:val="73A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35"/>
    <w:rsid w:val="00007DDD"/>
    <w:rsid w:val="00031D4E"/>
    <w:rsid w:val="00056AAF"/>
    <w:rsid w:val="001A41E7"/>
    <w:rsid w:val="001C1F2A"/>
    <w:rsid w:val="002275DD"/>
    <w:rsid w:val="00287768"/>
    <w:rsid w:val="002E36D2"/>
    <w:rsid w:val="002F06D3"/>
    <w:rsid w:val="00325E30"/>
    <w:rsid w:val="003348B6"/>
    <w:rsid w:val="0037173E"/>
    <w:rsid w:val="00423306"/>
    <w:rsid w:val="00440114"/>
    <w:rsid w:val="004524E8"/>
    <w:rsid w:val="004C05A9"/>
    <w:rsid w:val="005F0B19"/>
    <w:rsid w:val="006573F3"/>
    <w:rsid w:val="006B22B7"/>
    <w:rsid w:val="006D5ED2"/>
    <w:rsid w:val="006E42A4"/>
    <w:rsid w:val="00710C29"/>
    <w:rsid w:val="0075342D"/>
    <w:rsid w:val="007B6A34"/>
    <w:rsid w:val="007D7760"/>
    <w:rsid w:val="00872DE5"/>
    <w:rsid w:val="008A4647"/>
    <w:rsid w:val="00A00535"/>
    <w:rsid w:val="00A10B54"/>
    <w:rsid w:val="00A26D8D"/>
    <w:rsid w:val="00A805AD"/>
    <w:rsid w:val="00B15A04"/>
    <w:rsid w:val="00BC33ED"/>
    <w:rsid w:val="00CE6142"/>
    <w:rsid w:val="00D2315F"/>
    <w:rsid w:val="00D33EEA"/>
    <w:rsid w:val="00D71806"/>
    <w:rsid w:val="00D73400"/>
    <w:rsid w:val="00E74EA2"/>
    <w:rsid w:val="00EA684E"/>
    <w:rsid w:val="00F61546"/>
    <w:rsid w:val="00FD45F7"/>
    <w:rsid w:val="00FE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8988"/>
  <w14:defaultImageDpi w14:val="32767"/>
  <w15:chartTrackingRefBased/>
  <w15:docId w15:val="{64378006-BDDA-F247-BFF9-7548D4C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3400"/>
    <w:rPr>
      <w:rFonts w:ascii="Times New Roman" w:eastAsia="Times New Roman" w:hAnsi="Times New Roman" w:cs="Times New Roman"/>
    </w:rPr>
  </w:style>
  <w:style w:type="paragraph" w:styleId="Heading1">
    <w:name w:val="heading 1"/>
    <w:basedOn w:val="Normal"/>
    <w:link w:val="Heading1Char"/>
    <w:uiPriority w:val="9"/>
    <w:qFormat/>
    <w:rsid w:val="004401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0535"/>
    <w:rPr>
      <w:color w:val="0000FF"/>
      <w:u w:val="single"/>
    </w:rPr>
  </w:style>
  <w:style w:type="character" w:styleId="Emphasis">
    <w:name w:val="Emphasis"/>
    <w:uiPriority w:val="20"/>
    <w:qFormat/>
    <w:rsid w:val="00A00535"/>
    <w:rPr>
      <w:i/>
      <w:iCs/>
    </w:rPr>
  </w:style>
  <w:style w:type="character" w:styleId="FollowedHyperlink">
    <w:name w:val="FollowedHyperlink"/>
    <w:basedOn w:val="DefaultParagraphFont"/>
    <w:uiPriority w:val="99"/>
    <w:semiHidden/>
    <w:unhideWhenUsed/>
    <w:rsid w:val="00A00535"/>
    <w:rPr>
      <w:color w:val="954F72" w:themeColor="followedHyperlink"/>
      <w:u w:val="single"/>
    </w:rPr>
  </w:style>
  <w:style w:type="character" w:styleId="UnresolvedMention">
    <w:name w:val="Unresolved Mention"/>
    <w:basedOn w:val="DefaultParagraphFont"/>
    <w:uiPriority w:val="99"/>
    <w:rsid w:val="00A00535"/>
    <w:rPr>
      <w:color w:val="605E5C"/>
      <w:shd w:val="clear" w:color="auto" w:fill="E1DFDD"/>
    </w:rPr>
  </w:style>
  <w:style w:type="character" w:customStyle="1" w:styleId="Heading1Char">
    <w:name w:val="Heading 1 Char"/>
    <w:basedOn w:val="DefaultParagraphFont"/>
    <w:link w:val="Heading1"/>
    <w:uiPriority w:val="9"/>
    <w:rsid w:val="0044011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6465">
      <w:bodyDiv w:val="1"/>
      <w:marLeft w:val="0"/>
      <w:marRight w:val="0"/>
      <w:marTop w:val="0"/>
      <w:marBottom w:val="0"/>
      <w:divBdr>
        <w:top w:val="none" w:sz="0" w:space="0" w:color="auto"/>
        <w:left w:val="none" w:sz="0" w:space="0" w:color="auto"/>
        <w:bottom w:val="none" w:sz="0" w:space="0" w:color="auto"/>
        <w:right w:val="none" w:sz="0" w:space="0" w:color="auto"/>
      </w:divBdr>
    </w:div>
    <w:div w:id="1010912033">
      <w:bodyDiv w:val="1"/>
      <w:marLeft w:val="0"/>
      <w:marRight w:val="0"/>
      <w:marTop w:val="0"/>
      <w:marBottom w:val="0"/>
      <w:divBdr>
        <w:top w:val="none" w:sz="0" w:space="0" w:color="auto"/>
        <w:left w:val="none" w:sz="0" w:space="0" w:color="auto"/>
        <w:bottom w:val="none" w:sz="0" w:space="0" w:color="auto"/>
        <w:right w:val="none" w:sz="0" w:space="0" w:color="auto"/>
      </w:divBdr>
    </w:div>
    <w:div w:id="1286428053">
      <w:bodyDiv w:val="1"/>
      <w:marLeft w:val="0"/>
      <w:marRight w:val="0"/>
      <w:marTop w:val="0"/>
      <w:marBottom w:val="0"/>
      <w:divBdr>
        <w:top w:val="none" w:sz="0" w:space="0" w:color="auto"/>
        <w:left w:val="none" w:sz="0" w:space="0" w:color="auto"/>
        <w:bottom w:val="none" w:sz="0" w:space="0" w:color="auto"/>
        <w:right w:val="none" w:sz="0" w:space="0" w:color="auto"/>
      </w:divBdr>
    </w:div>
    <w:div w:id="1614245112">
      <w:bodyDiv w:val="1"/>
      <w:marLeft w:val="0"/>
      <w:marRight w:val="0"/>
      <w:marTop w:val="0"/>
      <w:marBottom w:val="0"/>
      <w:divBdr>
        <w:top w:val="none" w:sz="0" w:space="0" w:color="auto"/>
        <w:left w:val="none" w:sz="0" w:space="0" w:color="auto"/>
        <w:bottom w:val="none" w:sz="0" w:space="0" w:color="auto"/>
        <w:right w:val="none" w:sz="0" w:space="0" w:color="auto"/>
      </w:divBdr>
    </w:div>
    <w:div w:id="1927495227">
      <w:bodyDiv w:val="1"/>
      <w:marLeft w:val="0"/>
      <w:marRight w:val="0"/>
      <w:marTop w:val="0"/>
      <w:marBottom w:val="0"/>
      <w:divBdr>
        <w:top w:val="none" w:sz="0" w:space="0" w:color="auto"/>
        <w:left w:val="none" w:sz="0" w:space="0" w:color="auto"/>
        <w:bottom w:val="none" w:sz="0" w:space="0" w:color="auto"/>
        <w:right w:val="none" w:sz="0" w:space="0" w:color="auto"/>
      </w:divBdr>
    </w:div>
    <w:div w:id="1952743016">
      <w:bodyDiv w:val="1"/>
      <w:marLeft w:val="0"/>
      <w:marRight w:val="0"/>
      <w:marTop w:val="0"/>
      <w:marBottom w:val="0"/>
      <w:divBdr>
        <w:top w:val="none" w:sz="0" w:space="0" w:color="auto"/>
        <w:left w:val="none" w:sz="0" w:space="0" w:color="auto"/>
        <w:bottom w:val="none" w:sz="0" w:space="0" w:color="auto"/>
        <w:right w:val="none" w:sz="0" w:space="0" w:color="auto"/>
      </w:divBdr>
    </w:div>
    <w:div w:id="2058047008">
      <w:bodyDiv w:val="1"/>
      <w:marLeft w:val="0"/>
      <w:marRight w:val="0"/>
      <w:marTop w:val="0"/>
      <w:marBottom w:val="0"/>
      <w:divBdr>
        <w:top w:val="none" w:sz="0" w:space="0" w:color="auto"/>
        <w:left w:val="none" w:sz="0" w:space="0" w:color="auto"/>
        <w:bottom w:val="none" w:sz="0" w:space="0" w:color="auto"/>
        <w:right w:val="none" w:sz="0" w:space="0" w:color="auto"/>
      </w:divBdr>
    </w:div>
    <w:div w:id="21210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docs/2018-129/pdfs/2018-129.pdf?id=10.26616/NIOSHPUB2018129" TargetMode="External"/><Relationship Id="rId13" Type="http://schemas.openxmlformats.org/officeDocument/2006/relationships/hyperlink" Target="https://www.cdph.ca.gov/Programs/CID/DCDC/Pages/Guidance-for-Resuming-Deferred-and-Preventive-Dental-Care--.aspx" TargetMode="External"/><Relationship Id="rId18" Type="http://schemas.openxmlformats.org/officeDocument/2006/relationships/hyperlink" Target="http://www.osap.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dha.org/covid19" TargetMode="External"/><Relationship Id="rId7" Type="http://schemas.openxmlformats.org/officeDocument/2006/relationships/hyperlink" Target="https://www.fda.gov/medical-devices/emergency-situations-medical-devices/emergency-use-authorizations" TargetMode="External"/><Relationship Id="rId12" Type="http://schemas.openxmlformats.org/officeDocument/2006/relationships/hyperlink" Target="https://www.dir.ca.gov/dosh/dosh_publications/ATD-Guide.pdf" TargetMode="External"/><Relationship Id="rId17" Type="http://schemas.openxmlformats.org/officeDocument/2006/relationships/hyperlink" Target="http://www.dbc.ca.gov" TargetMode="External"/><Relationship Id="rId25" Type="http://schemas.openxmlformats.org/officeDocument/2006/relationships/hyperlink" Target="https://www.cda.org/Home/News-and-Events/COVID-19" TargetMode="External"/><Relationship Id="rId2" Type="http://schemas.openxmlformats.org/officeDocument/2006/relationships/styles" Target="styles.xml"/><Relationship Id="rId16" Type="http://schemas.openxmlformats.org/officeDocument/2006/relationships/hyperlink" Target="https://www.dhbc.ca.gov/lawsregs/2020laws.pdf" TargetMode="External"/><Relationship Id="rId20" Type="http://schemas.openxmlformats.org/officeDocument/2006/relationships/hyperlink" Target="https://www.adha.org/adha-interim-guidance-on-returning-to-work" TargetMode="External"/><Relationship Id="rId1" Type="http://schemas.openxmlformats.org/officeDocument/2006/relationships/numbering" Target="numbering.xml"/><Relationship Id="rId6" Type="http://schemas.openxmlformats.org/officeDocument/2006/relationships/hyperlink" Target="https://www.cdc.gov/niosh/npptl/topics/respirators/disp_part/respsource3healthcare.html" TargetMode="External"/><Relationship Id="rId11" Type="http://schemas.openxmlformats.org/officeDocument/2006/relationships/hyperlink" Target="https://www.osha.gov/Publications/OSHA3990.pdf" TargetMode="External"/><Relationship Id="rId24" Type="http://schemas.openxmlformats.org/officeDocument/2006/relationships/hyperlink" Target="https://success.ada.org/en/practice-management/patients/infectious-diseases-2019-novel-coronavirus" TargetMode="External"/><Relationship Id="rId5" Type="http://schemas.openxmlformats.org/officeDocument/2006/relationships/hyperlink" Target="https://www.cdc.gov/oralhealth/infectioncontrol/statement-COVID.html" TargetMode="External"/><Relationship Id="rId15" Type="http://schemas.openxmlformats.org/officeDocument/2006/relationships/hyperlink" Target="http://www.osha.gov" TargetMode="External"/><Relationship Id="rId23" Type="http://schemas.openxmlformats.org/officeDocument/2006/relationships/hyperlink" Target="https://cdha.org/Resources/COVID-19" TargetMode="External"/><Relationship Id="rId10" Type="http://schemas.openxmlformats.org/officeDocument/2006/relationships/hyperlink" Target="https://www.osha.gov/Publications/OSHA3989.pdf" TargetMode="External"/><Relationship Id="rId19" Type="http://schemas.openxmlformats.org/officeDocument/2006/relationships/hyperlink" Target="https://cdn.ymaws.com/www.osap.org/resource/resmgr/dentaquest/INC-1353_Best_Practices_for_.pdf" TargetMode="External"/><Relationship Id="rId4" Type="http://schemas.openxmlformats.org/officeDocument/2006/relationships/webSettings" Target="webSettings.xml"/><Relationship Id="rId9" Type="http://schemas.openxmlformats.org/officeDocument/2006/relationships/hyperlink" Target="http://www.osha.gov" TargetMode="External"/><Relationship Id="rId14" Type="http://schemas.openxmlformats.org/officeDocument/2006/relationships/hyperlink" Target="http://www.osha.gov/SLTC/bloodbornepathogens/index.html" TargetMode="External"/><Relationship Id="rId22" Type="http://schemas.openxmlformats.org/officeDocument/2006/relationships/hyperlink" Target="https://www.adha.org/pri_docs/Feb-2021_JDH_COVID19_Prevalan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Draper</dc:creator>
  <cp:keywords/>
  <dc:description/>
  <cp:lastModifiedBy>Catherine Draper</cp:lastModifiedBy>
  <cp:revision>2</cp:revision>
  <dcterms:created xsi:type="dcterms:W3CDTF">2021-10-25T19:34:00Z</dcterms:created>
  <dcterms:modified xsi:type="dcterms:W3CDTF">2021-10-25T19:34:00Z</dcterms:modified>
</cp:coreProperties>
</file>