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5735B" w14:textId="77777777" w:rsidR="00C166D4" w:rsidRPr="00C166D4" w:rsidRDefault="00C166D4" w:rsidP="00C166D4">
      <w:r w:rsidRPr="00C166D4">
        <w:rPr>
          <w:b/>
          <w:bCs/>
        </w:rPr>
        <w:t>Email Addresses:</w:t>
      </w:r>
      <w:r w:rsidRPr="00C166D4">
        <w:br/>
        <w:t>• Roger Niello – </w:t>
      </w:r>
      <w:hyperlink r:id="rId4" w:tgtFrame="_blank" w:history="1">
        <w:r w:rsidRPr="00C166D4">
          <w:rPr>
            <w:rStyle w:val="Hyperlink"/>
          </w:rPr>
          <w:t>senator.niello@senate.ca.gov</w:t>
        </w:r>
      </w:hyperlink>
      <w:r w:rsidRPr="00C166D4">
        <w:br/>
        <w:t>• Gavin Newsom – </w:t>
      </w:r>
      <w:hyperlink r:id="rId5" w:tgtFrame="_blank" w:history="1">
        <w:r w:rsidRPr="00C166D4">
          <w:rPr>
            <w:rStyle w:val="Hyperlink"/>
          </w:rPr>
          <w:t>newsom@gov.ca.gov</w:t>
        </w:r>
      </w:hyperlink>
      <w:r w:rsidRPr="00C166D4">
        <w:br/>
        <w:t>• Department of Rehabilitation – </w:t>
      </w:r>
      <w:hyperlink r:id="rId6" w:tgtFrame="_blank" w:history="1">
        <w:r w:rsidRPr="00C166D4">
          <w:rPr>
            <w:rStyle w:val="Hyperlink"/>
          </w:rPr>
          <w:t>blindinfo@dor.ca.gov</w:t>
        </w:r>
      </w:hyperlink>
      <w:r w:rsidRPr="00C166D4">
        <w:br/>
      </w:r>
      <w:r w:rsidRPr="00C166D4">
        <w:br/>
      </w:r>
      <w:r w:rsidRPr="00C166D4">
        <w:rPr>
          <w:b/>
          <w:bCs/>
        </w:rPr>
        <w:t>Email Verbiage:</w:t>
      </w:r>
    </w:p>
    <w:p w14:paraId="5F37495E" w14:textId="77777777" w:rsidR="00C166D4" w:rsidRPr="00C166D4" w:rsidRDefault="00C166D4" w:rsidP="00C166D4">
      <w:r w:rsidRPr="00C166D4">
        <w:rPr>
          <w:b/>
          <w:bCs/>
        </w:rPr>
        <w:t>DATE</w:t>
      </w:r>
      <w:r w:rsidRPr="00C166D4">
        <w:t>: </w:t>
      </w:r>
      <w:r w:rsidRPr="00C166D4">
        <w:rPr>
          <w:b/>
          <w:bCs/>
        </w:rPr>
        <w:t>[Insert date]</w:t>
      </w:r>
    </w:p>
    <w:p w14:paraId="670676C9" w14:textId="77777777" w:rsidR="00C166D4" w:rsidRPr="00C166D4" w:rsidRDefault="00C166D4" w:rsidP="00C166D4">
      <w:r w:rsidRPr="00C166D4">
        <w:rPr>
          <w:b/>
          <w:bCs/>
        </w:rPr>
        <w:t>TO:</w:t>
      </w:r>
      <w:r w:rsidRPr="00C166D4">
        <w:t> </w:t>
      </w:r>
      <w:r w:rsidRPr="00C166D4">
        <w:rPr>
          <w:b/>
          <w:bCs/>
        </w:rPr>
        <w:t>[Name of State Rep. or Sen.]</w:t>
      </w:r>
      <w:r w:rsidRPr="00C166D4">
        <w:br/>
      </w:r>
      <w:r w:rsidRPr="00C166D4">
        <w:br/>
      </w:r>
      <w:r w:rsidRPr="00C166D4">
        <w:rPr>
          <w:b/>
          <w:bCs/>
        </w:rPr>
        <w:t>RE: URGENT: PROTECT HOPE FOR DISABLED CALIFORNIANS. STOP DOR FUNDING CUT THREATS TO CATEGORY 1 PROGRAMS FOR OIB AND YIB SERVICES</w:t>
      </w:r>
    </w:p>
    <w:p w14:paraId="7E07DC7A" w14:textId="77777777" w:rsidR="00C166D4" w:rsidRPr="00C166D4" w:rsidRDefault="00C166D4" w:rsidP="00C166D4">
      <w:r w:rsidRPr="00C166D4">
        <w:t>Dear [Name of Senator or Representative],</w:t>
      </w:r>
    </w:p>
    <w:p w14:paraId="0EA21DE6" w14:textId="77777777" w:rsidR="00C166D4" w:rsidRPr="00C166D4" w:rsidRDefault="00C166D4" w:rsidP="00C166D4">
      <w:r w:rsidRPr="00C166D4">
        <w:t> </w:t>
      </w:r>
    </w:p>
    <w:p w14:paraId="7C61B17B" w14:textId="77777777" w:rsidR="00C166D4" w:rsidRPr="00C166D4" w:rsidRDefault="00C166D4" w:rsidP="00C166D4">
      <w:r w:rsidRPr="00C166D4">
        <w:t>I am writing to express my deep concern about how the current state budget environment is affecting disability and rehabilitation services for blind and low-vision Californians. As your constituent, I urge you to preserve vital independence programs in our region, as major funding cuts by the California DOR are targeting OIB (Older Individuals Who Are Blind). That is nearly 100% of blind and low-vision people who receive DOR vocational services.</w:t>
      </w:r>
    </w:p>
    <w:p w14:paraId="4AE2ACFA" w14:textId="77777777" w:rsidR="00C166D4" w:rsidRPr="00C166D4" w:rsidRDefault="00C166D4" w:rsidP="00C166D4">
      <w:r w:rsidRPr="00C166D4">
        <w:t>Organizations such as the </w:t>
      </w:r>
      <w:proofErr w:type="spellStart"/>
      <w:r w:rsidRPr="00C166D4">
        <w:t>LightHouse</w:t>
      </w:r>
      <w:proofErr w:type="spellEnd"/>
      <w:r w:rsidRPr="00C166D4">
        <w:t> for the Blind and Visually Impaired, including its Earle Baum Campus in Santa Rosa and Enchanted Hills Camp in Napa, provide essential independent living support, counseling, mobility instruction, and youth programs. While the California Department of Rehabilitation (DOR) budget funds community-based service delivery, the DOR says it plans to close Priority Category 1 service delivery within the Order of Selection. This could lead to devastating cuts for blind and low-vision service recipients.</w:t>
      </w:r>
    </w:p>
    <w:p w14:paraId="7512BEDF" w14:textId="77777777" w:rsidR="00C166D4" w:rsidRPr="00C166D4" w:rsidRDefault="00C166D4" w:rsidP="00C166D4">
      <w:r w:rsidRPr="00C166D4">
        <w:t>[Optional personal statement/story here]</w:t>
      </w:r>
      <w:r w:rsidRPr="00C166D4">
        <w:br/>
      </w:r>
      <w:r w:rsidRPr="00C166D4">
        <w:br/>
        <w:t>The result could be that service providers may not be able to remain open and support their clients under such intense economic pressure. There is concern that services cannot be maintained as current cases close, with a corresponding inability to open new cases, resulting in indefinite waitlists. OIB has seen over a 60% decrease in funding since 2024-2026, with the Younger Individuals Who are Blind (YIB) experiencing deeper cuts, even exceeding 90% for some agencies. Such reductions could have long-term impacts on programs, staffing, and service delivery across the board and could entirely dismantle the excellent </w:t>
      </w:r>
      <w:proofErr w:type="spellStart"/>
      <w:r w:rsidRPr="00C166D4">
        <w:t>LightHouse</w:t>
      </w:r>
      <w:proofErr w:type="spellEnd"/>
      <w:r w:rsidRPr="00C166D4">
        <w:t xml:space="preserve"> programming in [County Name]. This would not just be heartbreaking </w:t>
      </w:r>
      <w:proofErr w:type="gramStart"/>
      <w:r w:rsidRPr="00C166D4">
        <w:lastRenderedPageBreak/>
        <w:t>to</w:t>
      </w:r>
      <w:proofErr w:type="gramEnd"/>
      <w:r w:rsidRPr="00C166D4">
        <w:t xml:space="preserve"> our community. It would be cruel.</w:t>
      </w:r>
      <w:r w:rsidRPr="00C166D4">
        <w:br/>
      </w:r>
      <w:r w:rsidRPr="00C166D4">
        <w:br/>
        <w:t>These programs are not luxuries. They help an aging population navigating macular degeneration, glaucoma, and progressive vision loss remain independent, safe, and connected to their communities. Maintaining robust rehabilitation and independent living services prevents long-term public costs associated with avoidable falls, hospitalizations, and premature institutional care.</w:t>
      </w:r>
    </w:p>
    <w:p w14:paraId="6B3158DC" w14:textId="77777777" w:rsidR="00C166D4" w:rsidRPr="00C166D4" w:rsidRDefault="00C166D4" w:rsidP="00C166D4">
      <w:r w:rsidRPr="00C166D4">
        <w:t>Please protect us against these threats to our independence, self-sufficiency, dignity, and the basic human rights of blind, low vision, and disabled Californians. This isn’t about politics. It’s about maintaining access to quality of life. I urge you to ensure that all Category 1 services in the budget are retained and that all essential infrastructure continues to enable visually impaired Californians to thrive.</w:t>
      </w:r>
    </w:p>
    <w:p w14:paraId="5F2AE6D5" w14:textId="77777777" w:rsidR="00C166D4" w:rsidRPr="00C166D4" w:rsidRDefault="00C166D4" w:rsidP="00C166D4">
      <w:r w:rsidRPr="00C166D4">
        <w:t> </w:t>
      </w:r>
    </w:p>
    <w:p w14:paraId="0BE65D69" w14:textId="77777777" w:rsidR="00C166D4" w:rsidRPr="00C166D4" w:rsidRDefault="00C166D4" w:rsidP="00C166D4">
      <w:r w:rsidRPr="00C166D4">
        <w:t>Thank you for your consideration and public service.</w:t>
      </w:r>
    </w:p>
    <w:p w14:paraId="1F9A4B6E" w14:textId="77777777" w:rsidR="00C166D4" w:rsidRPr="00C166D4" w:rsidRDefault="00C166D4" w:rsidP="00C166D4">
      <w:r w:rsidRPr="00C166D4">
        <w:t> </w:t>
      </w:r>
    </w:p>
    <w:p w14:paraId="7D4C7CF8" w14:textId="77777777" w:rsidR="00C166D4" w:rsidRPr="00C166D4" w:rsidRDefault="00C166D4" w:rsidP="00C166D4">
      <w:r w:rsidRPr="00C166D4">
        <w:t>Sincerely,</w:t>
      </w:r>
    </w:p>
    <w:p w14:paraId="7A633744" w14:textId="77777777" w:rsidR="00C166D4" w:rsidRPr="00C166D4" w:rsidRDefault="00C166D4" w:rsidP="00C166D4">
      <w:r w:rsidRPr="00C166D4">
        <w:br/>
        <w:t>[Name, Address, phone number, email address]</w:t>
      </w:r>
    </w:p>
    <w:p w14:paraId="7656AB22" w14:textId="19D7293B" w:rsidR="00243042" w:rsidRPr="00C166D4" w:rsidRDefault="00243042" w:rsidP="00C166D4"/>
    <w:sectPr w:rsidR="00243042" w:rsidRPr="00C16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D4"/>
    <w:rsid w:val="00006D8C"/>
    <w:rsid w:val="000C6220"/>
    <w:rsid w:val="001147EF"/>
    <w:rsid w:val="00117312"/>
    <w:rsid w:val="001A3520"/>
    <w:rsid w:val="001C554F"/>
    <w:rsid w:val="001D6F95"/>
    <w:rsid w:val="001D7C47"/>
    <w:rsid w:val="001E62B0"/>
    <w:rsid w:val="0021633A"/>
    <w:rsid w:val="00243042"/>
    <w:rsid w:val="002F5E20"/>
    <w:rsid w:val="00411DDC"/>
    <w:rsid w:val="00415449"/>
    <w:rsid w:val="00444161"/>
    <w:rsid w:val="004C11A5"/>
    <w:rsid w:val="004D1137"/>
    <w:rsid w:val="00506D12"/>
    <w:rsid w:val="005360DC"/>
    <w:rsid w:val="00661730"/>
    <w:rsid w:val="00671938"/>
    <w:rsid w:val="0073032A"/>
    <w:rsid w:val="00753F26"/>
    <w:rsid w:val="0077303E"/>
    <w:rsid w:val="007C47FF"/>
    <w:rsid w:val="0085267F"/>
    <w:rsid w:val="00904BD3"/>
    <w:rsid w:val="009526E7"/>
    <w:rsid w:val="00955FBA"/>
    <w:rsid w:val="00973F7B"/>
    <w:rsid w:val="00996D1B"/>
    <w:rsid w:val="009F6750"/>
    <w:rsid w:val="00A22E7B"/>
    <w:rsid w:val="00A4318C"/>
    <w:rsid w:val="00A474FC"/>
    <w:rsid w:val="00AB409C"/>
    <w:rsid w:val="00AB4637"/>
    <w:rsid w:val="00B26EA2"/>
    <w:rsid w:val="00B41C39"/>
    <w:rsid w:val="00BA083A"/>
    <w:rsid w:val="00BA3761"/>
    <w:rsid w:val="00BE3EF0"/>
    <w:rsid w:val="00BF3BE9"/>
    <w:rsid w:val="00C166D4"/>
    <w:rsid w:val="00C412F3"/>
    <w:rsid w:val="00C90957"/>
    <w:rsid w:val="00CA36B8"/>
    <w:rsid w:val="00D03784"/>
    <w:rsid w:val="00D06BC2"/>
    <w:rsid w:val="00D323D5"/>
    <w:rsid w:val="00D55B37"/>
    <w:rsid w:val="00D611D9"/>
    <w:rsid w:val="00DB43D9"/>
    <w:rsid w:val="00E1196C"/>
    <w:rsid w:val="00E46AA2"/>
    <w:rsid w:val="00E85838"/>
    <w:rsid w:val="00E94251"/>
    <w:rsid w:val="00E97175"/>
    <w:rsid w:val="00EB346F"/>
    <w:rsid w:val="00EB66DA"/>
    <w:rsid w:val="00EF5182"/>
    <w:rsid w:val="00F4649F"/>
    <w:rsid w:val="00F6141F"/>
    <w:rsid w:val="00F72394"/>
    <w:rsid w:val="00FE1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1FE2"/>
  <w15:chartTrackingRefBased/>
  <w15:docId w15:val="{47531224-5CA3-4115-B994-45F407BD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6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6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6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6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6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6D4"/>
    <w:rPr>
      <w:rFonts w:eastAsiaTheme="majorEastAsia" w:cstheme="majorBidi"/>
      <w:color w:val="272727" w:themeColor="text1" w:themeTint="D8"/>
    </w:rPr>
  </w:style>
  <w:style w:type="paragraph" w:styleId="Title">
    <w:name w:val="Title"/>
    <w:basedOn w:val="Normal"/>
    <w:next w:val="Normal"/>
    <w:link w:val="TitleChar"/>
    <w:uiPriority w:val="10"/>
    <w:qFormat/>
    <w:rsid w:val="00C16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6D4"/>
    <w:pPr>
      <w:spacing w:before="160"/>
      <w:jc w:val="center"/>
    </w:pPr>
    <w:rPr>
      <w:i/>
      <w:iCs/>
      <w:color w:val="404040" w:themeColor="text1" w:themeTint="BF"/>
    </w:rPr>
  </w:style>
  <w:style w:type="character" w:customStyle="1" w:styleId="QuoteChar">
    <w:name w:val="Quote Char"/>
    <w:basedOn w:val="DefaultParagraphFont"/>
    <w:link w:val="Quote"/>
    <w:uiPriority w:val="29"/>
    <w:rsid w:val="00C166D4"/>
    <w:rPr>
      <w:i/>
      <w:iCs/>
      <w:color w:val="404040" w:themeColor="text1" w:themeTint="BF"/>
    </w:rPr>
  </w:style>
  <w:style w:type="paragraph" w:styleId="ListParagraph">
    <w:name w:val="List Paragraph"/>
    <w:basedOn w:val="Normal"/>
    <w:uiPriority w:val="34"/>
    <w:qFormat/>
    <w:rsid w:val="00C166D4"/>
    <w:pPr>
      <w:ind w:left="720"/>
      <w:contextualSpacing/>
    </w:pPr>
  </w:style>
  <w:style w:type="character" w:styleId="IntenseEmphasis">
    <w:name w:val="Intense Emphasis"/>
    <w:basedOn w:val="DefaultParagraphFont"/>
    <w:uiPriority w:val="21"/>
    <w:qFormat/>
    <w:rsid w:val="00C166D4"/>
    <w:rPr>
      <w:i/>
      <w:iCs/>
      <w:color w:val="0F4761" w:themeColor="accent1" w:themeShade="BF"/>
    </w:rPr>
  </w:style>
  <w:style w:type="paragraph" w:styleId="IntenseQuote">
    <w:name w:val="Intense Quote"/>
    <w:basedOn w:val="Normal"/>
    <w:next w:val="Normal"/>
    <w:link w:val="IntenseQuoteChar"/>
    <w:uiPriority w:val="30"/>
    <w:qFormat/>
    <w:rsid w:val="00C16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6D4"/>
    <w:rPr>
      <w:i/>
      <w:iCs/>
      <w:color w:val="0F4761" w:themeColor="accent1" w:themeShade="BF"/>
    </w:rPr>
  </w:style>
  <w:style w:type="character" w:styleId="IntenseReference">
    <w:name w:val="Intense Reference"/>
    <w:basedOn w:val="DefaultParagraphFont"/>
    <w:uiPriority w:val="32"/>
    <w:qFormat/>
    <w:rsid w:val="00C166D4"/>
    <w:rPr>
      <w:b/>
      <w:bCs/>
      <w:smallCaps/>
      <w:color w:val="0F4761" w:themeColor="accent1" w:themeShade="BF"/>
      <w:spacing w:val="5"/>
    </w:rPr>
  </w:style>
  <w:style w:type="character" w:styleId="Hyperlink">
    <w:name w:val="Hyperlink"/>
    <w:basedOn w:val="DefaultParagraphFont"/>
    <w:uiPriority w:val="99"/>
    <w:unhideWhenUsed/>
    <w:rsid w:val="00C166D4"/>
    <w:rPr>
      <w:color w:val="467886" w:themeColor="hyperlink"/>
      <w:u w:val="single"/>
    </w:rPr>
  </w:style>
  <w:style w:type="character" w:styleId="UnresolvedMention">
    <w:name w:val="Unresolved Mention"/>
    <w:basedOn w:val="DefaultParagraphFont"/>
    <w:uiPriority w:val="99"/>
    <w:semiHidden/>
    <w:unhideWhenUsed/>
    <w:rsid w:val="00C16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lindinfo@dor.ca.gov" TargetMode="External"/><Relationship Id="rId5" Type="http://schemas.openxmlformats.org/officeDocument/2006/relationships/hyperlink" Target="mailto:newsom@gov.ca.gov" TargetMode="External"/><Relationship Id="rId4" Type="http://schemas.openxmlformats.org/officeDocument/2006/relationships/hyperlink" Target="mailto:senator.niello@senate.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2739</Characters>
  <Application>Microsoft Office Word</Application>
  <DocSecurity>0</DocSecurity>
  <Lines>42</Lines>
  <Paragraphs>49</Paragraphs>
  <ScaleCrop>false</ScaleCrop>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Goodness</dc:creator>
  <cp:keywords/>
  <dc:description/>
  <cp:lastModifiedBy>Rachelle Goodness</cp:lastModifiedBy>
  <cp:revision>1</cp:revision>
  <dcterms:created xsi:type="dcterms:W3CDTF">2026-07-11T17:21:00Z</dcterms:created>
  <dcterms:modified xsi:type="dcterms:W3CDTF">2026-07-11T17:23:00Z</dcterms:modified>
</cp:coreProperties>
</file>