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2085" w14:textId="4B96C24B" w:rsidR="00E31C9B" w:rsidRDefault="00E31C9B" w:rsidP="00E31C9B">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4F54D2F2" wp14:editId="042D7B63">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97931"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D17BA8" w:rsidRPr="00D17BA8">
        <w:rPr>
          <w:rFonts w:ascii="Arial" w:hAnsi="Arial" w:cs="Arial"/>
          <w:b/>
          <w:bCs/>
          <w:color w:val="1F3864" w:themeColor="accent1" w:themeShade="80"/>
          <w:sz w:val="40"/>
          <w:szCs w:val="40"/>
        </w:rPr>
        <w:drawing>
          <wp:inline distT="0" distB="0" distL="0" distR="0" wp14:anchorId="3D5A285C" wp14:editId="267402A9">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71A89A39" w14:textId="6F5179D7" w:rsidR="00D17BA8" w:rsidRDefault="00D17BA8" w:rsidP="00E31C9B">
      <w:pPr>
        <w:autoSpaceDE w:val="0"/>
        <w:autoSpaceDN w:val="0"/>
        <w:adjustRightInd w:val="0"/>
        <w:jc w:val="both"/>
        <w:rPr>
          <w:rFonts w:ascii="Arial" w:hAnsi="Arial" w:cs="Arial"/>
          <w:b/>
          <w:bCs/>
          <w:color w:val="1F3864" w:themeColor="accent1" w:themeShade="80"/>
          <w:sz w:val="40"/>
          <w:szCs w:val="40"/>
        </w:rPr>
      </w:pPr>
    </w:p>
    <w:p w14:paraId="23BC1E8D" w14:textId="77777777" w:rsidR="00D17BA8" w:rsidRDefault="00D17BA8" w:rsidP="00E31C9B">
      <w:pPr>
        <w:autoSpaceDE w:val="0"/>
        <w:autoSpaceDN w:val="0"/>
        <w:adjustRightInd w:val="0"/>
        <w:jc w:val="both"/>
        <w:rPr>
          <w:rFonts w:ascii="Arial" w:hAnsi="Arial" w:cs="Arial"/>
          <w:b/>
          <w:bCs/>
          <w:color w:val="1F3864" w:themeColor="accent1" w:themeShade="80"/>
          <w:sz w:val="40"/>
          <w:szCs w:val="40"/>
        </w:rPr>
      </w:pPr>
    </w:p>
    <w:p w14:paraId="231A6D67" w14:textId="2487ECFA" w:rsidR="00E31C9B" w:rsidRPr="00EA0A26" w:rsidRDefault="00AB5034" w:rsidP="00E31C9B">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Information</w:t>
      </w:r>
      <w:r w:rsidR="00E31C9B" w:rsidRPr="00EA0A26">
        <w:rPr>
          <w:rFonts w:ascii="Arial" w:hAnsi="Arial" w:cs="Arial"/>
          <w:b/>
          <w:bCs/>
          <w:color w:val="FFFFFF" w:themeColor="background1"/>
          <w:sz w:val="52"/>
          <w:szCs w:val="52"/>
        </w:rPr>
        <w:t xml:space="preserve"> </w:t>
      </w:r>
      <w:proofErr w:type="gramStart"/>
      <w:r w:rsidR="00E31C9B" w:rsidRPr="00EA0A26">
        <w:rPr>
          <w:rFonts w:ascii="Arial" w:hAnsi="Arial" w:cs="Arial"/>
          <w:b/>
          <w:bCs/>
          <w:color w:val="FFFFFF" w:themeColor="background1"/>
          <w:sz w:val="52"/>
          <w:szCs w:val="52"/>
        </w:rPr>
        <w:t>For</w:t>
      </w:r>
      <w:proofErr w:type="gramEnd"/>
      <w:r w:rsidR="00E31C9B" w:rsidRPr="00EA0A26">
        <w:rPr>
          <w:rFonts w:ascii="Arial" w:hAnsi="Arial" w:cs="Arial"/>
          <w:b/>
          <w:bCs/>
          <w:color w:val="FFFFFF" w:themeColor="background1"/>
          <w:sz w:val="52"/>
          <w:szCs w:val="52"/>
        </w:rPr>
        <w:t xml:space="preserve"> </w:t>
      </w:r>
      <w:r w:rsidR="00E31C9B">
        <w:rPr>
          <w:rFonts w:ascii="Arial" w:hAnsi="Arial" w:cs="Arial"/>
          <w:b/>
          <w:bCs/>
          <w:color w:val="FFFFFF" w:themeColor="background1"/>
          <w:sz w:val="52"/>
          <w:szCs w:val="52"/>
        </w:rPr>
        <w:t>Cheilectomy (Removal of bone) to the Big Toe (Hallux)</w:t>
      </w:r>
    </w:p>
    <w:p w14:paraId="47E3CF26" w14:textId="77777777" w:rsidR="00E31C9B" w:rsidRPr="00EA0A26" w:rsidRDefault="00E31C9B" w:rsidP="00E31C9B">
      <w:pPr>
        <w:autoSpaceDE w:val="0"/>
        <w:autoSpaceDN w:val="0"/>
        <w:adjustRightInd w:val="0"/>
        <w:jc w:val="both"/>
        <w:rPr>
          <w:rFonts w:ascii="Arial" w:hAnsi="Arial" w:cs="Arial"/>
          <w:color w:val="FFFFFF" w:themeColor="background1"/>
        </w:rPr>
      </w:pPr>
    </w:p>
    <w:p w14:paraId="098ED0A1" w14:textId="77777777" w:rsidR="00E31C9B" w:rsidRDefault="00E31C9B" w:rsidP="00E31C9B">
      <w:pPr>
        <w:autoSpaceDE w:val="0"/>
        <w:autoSpaceDN w:val="0"/>
        <w:adjustRightInd w:val="0"/>
        <w:jc w:val="both"/>
        <w:rPr>
          <w:rFonts w:ascii="Arial" w:hAnsi="Arial" w:cs="Arial"/>
          <w:color w:val="FFFFFF" w:themeColor="background1"/>
        </w:rPr>
      </w:pPr>
    </w:p>
    <w:p w14:paraId="46E67293" w14:textId="77777777" w:rsidR="00E31C9B" w:rsidRDefault="00E31C9B" w:rsidP="00E31C9B">
      <w:pPr>
        <w:autoSpaceDE w:val="0"/>
        <w:autoSpaceDN w:val="0"/>
        <w:adjustRightInd w:val="0"/>
        <w:jc w:val="both"/>
        <w:rPr>
          <w:rFonts w:ascii="Arial" w:hAnsi="Arial" w:cs="Arial"/>
          <w:color w:val="FFFFFF" w:themeColor="background1"/>
        </w:rPr>
      </w:pPr>
    </w:p>
    <w:p w14:paraId="11C65330" w14:textId="77777777" w:rsidR="00E31C9B" w:rsidRDefault="00E31C9B" w:rsidP="00E31C9B">
      <w:pPr>
        <w:autoSpaceDE w:val="0"/>
        <w:autoSpaceDN w:val="0"/>
        <w:adjustRightInd w:val="0"/>
        <w:jc w:val="both"/>
        <w:rPr>
          <w:rFonts w:ascii="Arial" w:hAnsi="Arial" w:cs="Arial"/>
          <w:color w:val="FFFFFF" w:themeColor="background1"/>
        </w:rPr>
      </w:pPr>
    </w:p>
    <w:p w14:paraId="00720D7E" w14:textId="77777777" w:rsidR="00E31C9B" w:rsidRDefault="00E31C9B" w:rsidP="00E31C9B">
      <w:pPr>
        <w:autoSpaceDE w:val="0"/>
        <w:autoSpaceDN w:val="0"/>
        <w:adjustRightInd w:val="0"/>
        <w:jc w:val="both"/>
        <w:rPr>
          <w:rFonts w:ascii="Arial" w:hAnsi="Arial" w:cs="Arial"/>
          <w:color w:val="FFFFFF" w:themeColor="background1"/>
        </w:rPr>
      </w:pPr>
    </w:p>
    <w:p w14:paraId="327C3EF7" w14:textId="77777777" w:rsidR="00E31C9B" w:rsidRDefault="00E31C9B" w:rsidP="00E31C9B">
      <w:pPr>
        <w:autoSpaceDE w:val="0"/>
        <w:autoSpaceDN w:val="0"/>
        <w:adjustRightInd w:val="0"/>
        <w:jc w:val="both"/>
        <w:rPr>
          <w:rFonts w:ascii="Arial" w:hAnsi="Arial" w:cs="Arial"/>
          <w:color w:val="FFFFFF" w:themeColor="background1"/>
        </w:rPr>
      </w:pPr>
    </w:p>
    <w:p w14:paraId="6388594E" w14:textId="77777777" w:rsidR="00E31C9B" w:rsidRDefault="00E31C9B" w:rsidP="00E31C9B">
      <w:pPr>
        <w:autoSpaceDE w:val="0"/>
        <w:autoSpaceDN w:val="0"/>
        <w:adjustRightInd w:val="0"/>
        <w:jc w:val="both"/>
        <w:rPr>
          <w:rFonts w:ascii="Arial" w:hAnsi="Arial" w:cs="Arial"/>
          <w:color w:val="FFFFFF" w:themeColor="background1"/>
        </w:rPr>
      </w:pPr>
    </w:p>
    <w:p w14:paraId="00D6E6EF" w14:textId="77777777" w:rsidR="00E31C9B" w:rsidRDefault="00E31C9B" w:rsidP="00E31C9B">
      <w:pPr>
        <w:autoSpaceDE w:val="0"/>
        <w:autoSpaceDN w:val="0"/>
        <w:adjustRightInd w:val="0"/>
        <w:jc w:val="both"/>
        <w:rPr>
          <w:rFonts w:ascii="Arial" w:hAnsi="Arial" w:cs="Arial"/>
          <w:color w:val="FFFFFF" w:themeColor="background1"/>
        </w:rPr>
      </w:pPr>
    </w:p>
    <w:p w14:paraId="4F6615AC" w14:textId="77777777" w:rsidR="00E31C9B" w:rsidRDefault="00E31C9B" w:rsidP="00E31C9B">
      <w:pPr>
        <w:autoSpaceDE w:val="0"/>
        <w:autoSpaceDN w:val="0"/>
        <w:adjustRightInd w:val="0"/>
        <w:jc w:val="both"/>
        <w:rPr>
          <w:rFonts w:ascii="Arial" w:hAnsi="Arial" w:cs="Arial"/>
          <w:color w:val="FFFFFF" w:themeColor="background1"/>
        </w:rPr>
      </w:pPr>
    </w:p>
    <w:p w14:paraId="1A5A3FD4" w14:textId="77777777" w:rsidR="00E31C9B" w:rsidRDefault="00E31C9B" w:rsidP="00E31C9B">
      <w:pPr>
        <w:autoSpaceDE w:val="0"/>
        <w:autoSpaceDN w:val="0"/>
        <w:adjustRightInd w:val="0"/>
        <w:jc w:val="both"/>
        <w:rPr>
          <w:rFonts w:ascii="Arial" w:hAnsi="Arial" w:cs="Arial"/>
          <w:color w:val="FFFFFF" w:themeColor="background1"/>
        </w:rPr>
      </w:pPr>
    </w:p>
    <w:p w14:paraId="0437241B" w14:textId="77777777" w:rsidR="00E31C9B" w:rsidRDefault="00E31C9B" w:rsidP="00E31C9B">
      <w:pPr>
        <w:autoSpaceDE w:val="0"/>
        <w:autoSpaceDN w:val="0"/>
        <w:adjustRightInd w:val="0"/>
        <w:jc w:val="both"/>
        <w:rPr>
          <w:rFonts w:ascii="Arial" w:hAnsi="Arial" w:cs="Arial"/>
          <w:color w:val="FFFFFF" w:themeColor="background1"/>
        </w:rPr>
      </w:pPr>
    </w:p>
    <w:p w14:paraId="5270E02C" w14:textId="77777777" w:rsidR="00E31C9B" w:rsidRDefault="00E31C9B" w:rsidP="00E31C9B">
      <w:pPr>
        <w:autoSpaceDE w:val="0"/>
        <w:autoSpaceDN w:val="0"/>
        <w:adjustRightInd w:val="0"/>
        <w:jc w:val="both"/>
        <w:rPr>
          <w:rFonts w:ascii="Arial" w:hAnsi="Arial" w:cs="Arial"/>
          <w:color w:val="FFFFFF" w:themeColor="background1"/>
        </w:rPr>
      </w:pPr>
    </w:p>
    <w:p w14:paraId="4ECEB62E" w14:textId="77777777" w:rsidR="00D17BA8" w:rsidRDefault="00D17BA8" w:rsidP="00E31C9B">
      <w:pPr>
        <w:autoSpaceDE w:val="0"/>
        <w:autoSpaceDN w:val="0"/>
        <w:adjustRightInd w:val="0"/>
        <w:jc w:val="both"/>
        <w:rPr>
          <w:rFonts w:ascii="Arial" w:hAnsi="Arial" w:cs="Arial"/>
          <w:color w:val="002060"/>
          <w:sz w:val="28"/>
          <w:szCs w:val="28"/>
        </w:rPr>
      </w:pPr>
    </w:p>
    <w:p w14:paraId="296310E9" w14:textId="77777777" w:rsidR="00D17BA8" w:rsidRDefault="00D17BA8" w:rsidP="00E31C9B">
      <w:pPr>
        <w:autoSpaceDE w:val="0"/>
        <w:autoSpaceDN w:val="0"/>
        <w:adjustRightInd w:val="0"/>
        <w:jc w:val="both"/>
        <w:rPr>
          <w:rFonts w:ascii="Arial" w:hAnsi="Arial" w:cs="Arial"/>
          <w:color w:val="002060"/>
          <w:sz w:val="28"/>
          <w:szCs w:val="28"/>
        </w:rPr>
      </w:pPr>
    </w:p>
    <w:p w14:paraId="245728A7" w14:textId="77777777" w:rsidR="00D17BA8" w:rsidRDefault="00D17BA8" w:rsidP="00E31C9B">
      <w:pPr>
        <w:autoSpaceDE w:val="0"/>
        <w:autoSpaceDN w:val="0"/>
        <w:adjustRightInd w:val="0"/>
        <w:jc w:val="both"/>
        <w:rPr>
          <w:rFonts w:ascii="Arial" w:hAnsi="Arial" w:cs="Arial"/>
          <w:color w:val="002060"/>
          <w:sz w:val="28"/>
          <w:szCs w:val="28"/>
        </w:rPr>
      </w:pPr>
    </w:p>
    <w:p w14:paraId="4BE60544" w14:textId="77777777" w:rsidR="00D17BA8" w:rsidRDefault="00D17BA8" w:rsidP="00E31C9B">
      <w:pPr>
        <w:autoSpaceDE w:val="0"/>
        <w:autoSpaceDN w:val="0"/>
        <w:adjustRightInd w:val="0"/>
        <w:jc w:val="both"/>
        <w:rPr>
          <w:rFonts w:ascii="Arial" w:hAnsi="Arial" w:cs="Arial"/>
          <w:color w:val="002060"/>
          <w:sz w:val="28"/>
          <w:szCs w:val="28"/>
        </w:rPr>
      </w:pPr>
    </w:p>
    <w:p w14:paraId="0338AA4F" w14:textId="77777777" w:rsidR="00D17BA8" w:rsidRDefault="00D17BA8" w:rsidP="00E31C9B">
      <w:pPr>
        <w:autoSpaceDE w:val="0"/>
        <w:autoSpaceDN w:val="0"/>
        <w:adjustRightInd w:val="0"/>
        <w:jc w:val="both"/>
        <w:rPr>
          <w:rFonts w:ascii="Arial" w:hAnsi="Arial" w:cs="Arial"/>
          <w:color w:val="002060"/>
          <w:sz w:val="28"/>
          <w:szCs w:val="28"/>
        </w:rPr>
      </w:pPr>
    </w:p>
    <w:p w14:paraId="4A456E59" w14:textId="77777777" w:rsidR="00D17BA8" w:rsidRDefault="00D17BA8" w:rsidP="00E31C9B">
      <w:pPr>
        <w:autoSpaceDE w:val="0"/>
        <w:autoSpaceDN w:val="0"/>
        <w:adjustRightInd w:val="0"/>
        <w:jc w:val="both"/>
        <w:rPr>
          <w:rFonts w:ascii="Arial" w:hAnsi="Arial" w:cs="Arial"/>
          <w:color w:val="002060"/>
          <w:sz w:val="28"/>
          <w:szCs w:val="28"/>
        </w:rPr>
      </w:pPr>
    </w:p>
    <w:p w14:paraId="7E6FB51F" w14:textId="77777777" w:rsidR="00D17BA8" w:rsidRDefault="00D17BA8" w:rsidP="00E31C9B">
      <w:pPr>
        <w:autoSpaceDE w:val="0"/>
        <w:autoSpaceDN w:val="0"/>
        <w:adjustRightInd w:val="0"/>
        <w:jc w:val="both"/>
        <w:rPr>
          <w:rFonts w:ascii="Arial" w:hAnsi="Arial" w:cs="Arial"/>
          <w:color w:val="002060"/>
          <w:sz w:val="28"/>
          <w:szCs w:val="28"/>
        </w:rPr>
      </w:pPr>
    </w:p>
    <w:p w14:paraId="5A1F0099" w14:textId="77777777" w:rsidR="00D17BA8" w:rsidRDefault="00D17BA8" w:rsidP="00E31C9B">
      <w:pPr>
        <w:autoSpaceDE w:val="0"/>
        <w:autoSpaceDN w:val="0"/>
        <w:adjustRightInd w:val="0"/>
        <w:jc w:val="both"/>
        <w:rPr>
          <w:rFonts w:ascii="Arial" w:hAnsi="Arial" w:cs="Arial"/>
          <w:color w:val="002060"/>
          <w:sz w:val="28"/>
          <w:szCs w:val="28"/>
        </w:rPr>
      </w:pPr>
    </w:p>
    <w:p w14:paraId="6CB263C2" w14:textId="77777777" w:rsidR="00D17BA8" w:rsidRDefault="00D17BA8" w:rsidP="00E31C9B">
      <w:pPr>
        <w:autoSpaceDE w:val="0"/>
        <w:autoSpaceDN w:val="0"/>
        <w:adjustRightInd w:val="0"/>
        <w:jc w:val="both"/>
        <w:rPr>
          <w:rFonts w:ascii="Arial" w:hAnsi="Arial" w:cs="Arial"/>
          <w:color w:val="002060"/>
          <w:sz w:val="28"/>
          <w:szCs w:val="28"/>
        </w:rPr>
      </w:pPr>
    </w:p>
    <w:p w14:paraId="1BCA1D6F" w14:textId="77777777" w:rsidR="00D17BA8" w:rsidRDefault="00D17BA8" w:rsidP="00E31C9B">
      <w:pPr>
        <w:autoSpaceDE w:val="0"/>
        <w:autoSpaceDN w:val="0"/>
        <w:adjustRightInd w:val="0"/>
        <w:jc w:val="both"/>
        <w:rPr>
          <w:rFonts w:ascii="Arial" w:hAnsi="Arial" w:cs="Arial"/>
          <w:color w:val="002060"/>
          <w:sz w:val="28"/>
          <w:szCs w:val="28"/>
        </w:rPr>
      </w:pPr>
    </w:p>
    <w:p w14:paraId="7B1B152F" w14:textId="77777777" w:rsidR="00D17BA8" w:rsidRDefault="00D17BA8" w:rsidP="00E31C9B">
      <w:pPr>
        <w:autoSpaceDE w:val="0"/>
        <w:autoSpaceDN w:val="0"/>
        <w:adjustRightInd w:val="0"/>
        <w:jc w:val="both"/>
        <w:rPr>
          <w:rFonts w:ascii="Arial" w:hAnsi="Arial" w:cs="Arial"/>
          <w:color w:val="002060"/>
          <w:sz w:val="28"/>
          <w:szCs w:val="28"/>
        </w:rPr>
      </w:pPr>
    </w:p>
    <w:p w14:paraId="1E37B16B" w14:textId="33D7DBE1" w:rsidR="00EC78D4" w:rsidRPr="00E31C9B" w:rsidRDefault="00EC78D4" w:rsidP="00E31C9B">
      <w:pPr>
        <w:autoSpaceDE w:val="0"/>
        <w:autoSpaceDN w:val="0"/>
        <w:adjustRightInd w:val="0"/>
        <w:jc w:val="both"/>
        <w:rPr>
          <w:rFonts w:ascii="Arial" w:hAnsi="Arial" w:cs="Arial"/>
          <w:color w:val="002060"/>
          <w:sz w:val="28"/>
          <w:szCs w:val="28"/>
        </w:rPr>
      </w:pPr>
      <w:r w:rsidRPr="00E31C9B">
        <w:rPr>
          <w:rFonts w:ascii="Arial" w:hAnsi="Arial" w:cs="Arial"/>
          <w:color w:val="002060"/>
          <w:sz w:val="28"/>
          <w:szCs w:val="28"/>
        </w:rPr>
        <w:lastRenderedPageBreak/>
        <w:t>Reason for Surgery</w:t>
      </w:r>
    </w:p>
    <w:p w14:paraId="599E1E07" w14:textId="77777777" w:rsidR="00EC78D4" w:rsidRPr="00E31C9B" w:rsidRDefault="00EC78D4" w:rsidP="00E31C9B">
      <w:pPr>
        <w:autoSpaceDE w:val="0"/>
        <w:autoSpaceDN w:val="0"/>
        <w:adjustRightInd w:val="0"/>
        <w:jc w:val="both"/>
        <w:rPr>
          <w:rFonts w:ascii="Arial" w:hAnsi="Arial" w:cs="Arial"/>
          <w:color w:val="002060"/>
          <w:sz w:val="28"/>
          <w:szCs w:val="28"/>
        </w:rPr>
      </w:pPr>
    </w:p>
    <w:p w14:paraId="21F2C950" w14:textId="77777777" w:rsidR="00EC78D4" w:rsidRPr="00E31C9B" w:rsidRDefault="00EC78D4" w:rsidP="00E31C9B">
      <w:pPr>
        <w:jc w:val="both"/>
        <w:rPr>
          <w:rFonts w:ascii="Arial" w:eastAsia="Times New Roman" w:hAnsi="Arial" w:cs="Arial"/>
          <w:color w:val="002060"/>
          <w:sz w:val="20"/>
          <w:szCs w:val="20"/>
          <w:lang w:eastAsia="en-GB"/>
        </w:rPr>
      </w:pPr>
      <w:r w:rsidRPr="00E31C9B">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E31C9B">
        <w:rPr>
          <w:rFonts w:ascii="Arial" w:hAnsi="Arial" w:cs="Arial"/>
          <w:color w:val="002060"/>
          <w:sz w:val="20"/>
          <w:szCs w:val="20"/>
        </w:rPr>
        <w:t xml:space="preserve">only you know the problems you are suffering with </w:t>
      </w:r>
      <w:proofErr w:type="gramStart"/>
      <w:r w:rsidRPr="00E31C9B">
        <w:rPr>
          <w:rFonts w:ascii="Arial" w:hAnsi="Arial" w:cs="Arial"/>
          <w:color w:val="002060"/>
          <w:sz w:val="20"/>
          <w:szCs w:val="20"/>
        </w:rPr>
        <w:t>in regard to</w:t>
      </w:r>
      <w:proofErr w:type="gramEnd"/>
      <w:r w:rsidRPr="00E31C9B">
        <w:rPr>
          <w:rFonts w:ascii="Arial" w:hAnsi="Arial" w:cs="Arial"/>
          <w:color w:val="002060"/>
          <w:sz w:val="20"/>
          <w:szCs w:val="20"/>
        </w:rPr>
        <w:t xml:space="preserve"> your foot and/or ankle and how it affects your life. So only you can make the decision whether to have or not have surgery. </w:t>
      </w:r>
    </w:p>
    <w:p w14:paraId="7A21C293" w14:textId="77777777" w:rsidR="00EC78D4" w:rsidRPr="00E31C9B" w:rsidRDefault="00EC78D4" w:rsidP="00E31C9B">
      <w:pPr>
        <w:pStyle w:val="NormalWeb"/>
        <w:jc w:val="both"/>
        <w:rPr>
          <w:rFonts w:ascii="Arial" w:hAnsi="Arial" w:cs="Arial"/>
          <w:color w:val="002060"/>
          <w:sz w:val="20"/>
          <w:szCs w:val="20"/>
        </w:rPr>
      </w:pPr>
      <w:r w:rsidRPr="00E31C9B">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19FEF4CB" w:rsidR="005929A7" w:rsidRPr="00E31C9B" w:rsidRDefault="005929A7" w:rsidP="00E31C9B">
      <w:pPr>
        <w:autoSpaceDE w:val="0"/>
        <w:autoSpaceDN w:val="0"/>
        <w:adjustRightInd w:val="0"/>
        <w:jc w:val="both"/>
        <w:rPr>
          <w:rFonts w:ascii="Arial" w:hAnsi="Arial" w:cs="Arial"/>
          <w:color w:val="002060"/>
          <w:sz w:val="28"/>
          <w:szCs w:val="28"/>
        </w:rPr>
      </w:pPr>
      <w:r w:rsidRPr="00E31C9B">
        <w:rPr>
          <w:rFonts w:ascii="Arial" w:hAnsi="Arial" w:cs="Arial"/>
          <w:color w:val="002060"/>
          <w:sz w:val="28"/>
          <w:szCs w:val="28"/>
        </w:rPr>
        <w:t xml:space="preserve">ALTERNATIVES to </w:t>
      </w:r>
      <w:r w:rsidR="00E85163" w:rsidRPr="00E31C9B">
        <w:rPr>
          <w:rFonts w:ascii="Arial" w:hAnsi="Arial" w:cs="Arial"/>
          <w:color w:val="002060"/>
          <w:sz w:val="28"/>
          <w:szCs w:val="28"/>
        </w:rPr>
        <w:t xml:space="preserve">cheilectomy </w:t>
      </w:r>
      <w:r w:rsidR="00867CD3" w:rsidRPr="00E31C9B">
        <w:rPr>
          <w:rFonts w:ascii="Arial" w:hAnsi="Arial" w:cs="Arial"/>
          <w:color w:val="002060"/>
          <w:sz w:val="28"/>
          <w:szCs w:val="28"/>
        </w:rPr>
        <w:t xml:space="preserve">(bump removal) </w:t>
      </w:r>
      <w:r w:rsidR="00E85163" w:rsidRPr="00E31C9B">
        <w:rPr>
          <w:rFonts w:ascii="Arial" w:hAnsi="Arial" w:cs="Arial"/>
          <w:color w:val="002060"/>
          <w:sz w:val="28"/>
          <w:szCs w:val="28"/>
        </w:rPr>
        <w:t>of the</w:t>
      </w:r>
      <w:r w:rsidR="00697E0A" w:rsidRPr="00E31C9B">
        <w:rPr>
          <w:rFonts w:ascii="Arial" w:hAnsi="Arial" w:cs="Arial"/>
          <w:color w:val="002060"/>
          <w:sz w:val="28"/>
          <w:szCs w:val="28"/>
        </w:rPr>
        <w:t xml:space="preserve"> 1</w:t>
      </w:r>
      <w:r w:rsidR="00697E0A" w:rsidRPr="00E31C9B">
        <w:rPr>
          <w:rFonts w:ascii="Arial" w:hAnsi="Arial" w:cs="Arial"/>
          <w:color w:val="002060"/>
          <w:sz w:val="28"/>
          <w:szCs w:val="28"/>
          <w:vertAlign w:val="superscript"/>
        </w:rPr>
        <w:t>st</w:t>
      </w:r>
      <w:r w:rsidR="00697E0A" w:rsidRPr="00E31C9B">
        <w:rPr>
          <w:rFonts w:ascii="Arial" w:hAnsi="Arial" w:cs="Arial"/>
          <w:color w:val="002060"/>
          <w:sz w:val="28"/>
          <w:szCs w:val="28"/>
        </w:rPr>
        <w:t xml:space="preserve"> toe (Big toe</w:t>
      </w:r>
      <w:r w:rsidR="00E31C9B">
        <w:rPr>
          <w:rFonts w:ascii="Arial" w:hAnsi="Arial" w:cs="Arial"/>
          <w:color w:val="002060"/>
          <w:sz w:val="28"/>
          <w:szCs w:val="28"/>
        </w:rPr>
        <w:t xml:space="preserve"> or hallux</w:t>
      </w:r>
      <w:r w:rsidR="00697E0A" w:rsidRPr="00E31C9B">
        <w:rPr>
          <w:rFonts w:ascii="Arial" w:hAnsi="Arial" w:cs="Arial"/>
          <w:color w:val="002060"/>
          <w:sz w:val="28"/>
          <w:szCs w:val="28"/>
        </w:rPr>
        <w:t>)</w:t>
      </w:r>
    </w:p>
    <w:p w14:paraId="16A030FC" w14:textId="77777777" w:rsidR="00697E0A" w:rsidRPr="00E31C9B" w:rsidRDefault="00697E0A" w:rsidP="00E31C9B">
      <w:pPr>
        <w:autoSpaceDE w:val="0"/>
        <w:autoSpaceDN w:val="0"/>
        <w:adjustRightInd w:val="0"/>
        <w:jc w:val="both"/>
        <w:rPr>
          <w:rFonts w:ascii="Arial" w:hAnsi="Arial" w:cs="Arial"/>
          <w:color w:val="002060"/>
          <w:sz w:val="22"/>
          <w:szCs w:val="22"/>
        </w:rPr>
      </w:pPr>
    </w:p>
    <w:p w14:paraId="332A22BA" w14:textId="2C09FF9F" w:rsidR="005929A7" w:rsidRPr="00E31C9B" w:rsidRDefault="00697E0A" w:rsidP="00E31C9B">
      <w:p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A</w:t>
      </w:r>
      <w:r w:rsidR="005929A7" w:rsidRPr="00E31C9B">
        <w:rPr>
          <w:rFonts w:ascii="Arial" w:hAnsi="Arial" w:cs="Arial"/>
          <w:color w:val="002060"/>
          <w:sz w:val="22"/>
          <w:szCs w:val="22"/>
        </w:rPr>
        <w:t xml:space="preserve">rthritis of the big toe (hallux rigidus) </w:t>
      </w:r>
      <w:r w:rsidRPr="00E31C9B">
        <w:rPr>
          <w:rFonts w:ascii="Arial" w:hAnsi="Arial" w:cs="Arial"/>
          <w:color w:val="002060"/>
          <w:sz w:val="22"/>
          <w:szCs w:val="22"/>
        </w:rPr>
        <w:t>causes pain on movement, accompanied by swelling (bony and soft tissue) and sometimes deformity. This can cause trouble with walking and with wearing certain types of shoes. The problem is</w:t>
      </w:r>
      <w:r w:rsidR="005929A7" w:rsidRPr="00E31C9B">
        <w:rPr>
          <w:rFonts w:ascii="Arial" w:hAnsi="Arial" w:cs="Arial"/>
          <w:color w:val="002060"/>
          <w:sz w:val="22"/>
          <w:szCs w:val="22"/>
        </w:rPr>
        <w:t xml:space="preserve"> frequently</w:t>
      </w:r>
      <w:r w:rsidRPr="00E31C9B">
        <w:rPr>
          <w:rFonts w:ascii="Arial" w:hAnsi="Arial" w:cs="Arial"/>
          <w:color w:val="002060"/>
          <w:sz w:val="22"/>
          <w:szCs w:val="22"/>
        </w:rPr>
        <w:t xml:space="preserve"> </w:t>
      </w:r>
      <w:r w:rsidR="005929A7" w:rsidRPr="00E31C9B">
        <w:rPr>
          <w:rFonts w:ascii="Arial" w:hAnsi="Arial" w:cs="Arial"/>
          <w:color w:val="002060"/>
          <w:sz w:val="22"/>
          <w:szCs w:val="22"/>
        </w:rPr>
        <w:t>accompanied by lesser toe changes such as hammer or claw toes and abnormal weight</w:t>
      </w:r>
      <w:r w:rsidRPr="00E31C9B">
        <w:rPr>
          <w:rFonts w:ascii="Arial" w:hAnsi="Arial" w:cs="Arial"/>
          <w:color w:val="002060"/>
          <w:sz w:val="22"/>
          <w:szCs w:val="22"/>
        </w:rPr>
        <w:t xml:space="preserve"> </w:t>
      </w:r>
      <w:r w:rsidR="005929A7" w:rsidRPr="00E31C9B">
        <w:rPr>
          <w:rFonts w:ascii="Arial" w:hAnsi="Arial" w:cs="Arial"/>
          <w:color w:val="002060"/>
          <w:sz w:val="22"/>
          <w:szCs w:val="22"/>
        </w:rPr>
        <w:t>distribution under the lesser toes which can be painful (metatarsalgia). Surgery should only</w:t>
      </w:r>
      <w:r w:rsidRPr="00E31C9B">
        <w:rPr>
          <w:rFonts w:ascii="Arial" w:hAnsi="Arial" w:cs="Arial"/>
          <w:color w:val="002060"/>
          <w:sz w:val="22"/>
          <w:szCs w:val="22"/>
        </w:rPr>
        <w:t xml:space="preserve"> </w:t>
      </w:r>
      <w:r w:rsidR="005929A7" w:rsidRPr="00E31C9B">
        <w:rPr>
          <w:rFonts w:ascii="Arial" w:hAnsi="Arial" w:cs="Arial"/>
          <w:color w:val="002060"/>
          <w:sz w:val="22"/>
          <w:szCs w:val="22"/>
        </w:rPr>
        <w:t>be considered if you have symptoms and have already tried the following measures:</w:t>
      </w:r>
    </w:p>
    <w:p w14:paraId="2012505F" w14:textId="77777777" w:rsidR="00697E0A" w:rsidRPr="00E31C9B" w:rsidRDefault="00697E0A" w:rsidP="00E31C9B">
      <w:pPr>
        <w:autoSpaceDE w:val="0"/>
        <w:autoSpaceDN w:val="0"/>
        <w:adjustRightInd w:val="0"/>
        <w:jc w:val="both"/>
        <w:rPr>
          <w:rFonts w:ascii="Arial" w:hAnsi="Arial" w:cs="Arial"/>
          <w:color w:val="002060"/>
          <w:sz w:val="22"/>
          <w:szCs w:val="22"/>
        </w:rPr>
      </w:pPr>
    </w:p>
    <w:p w14:paraId="7282F7FC" w14:textId="3B418EAA"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Footwear modification (lower heels, wider fitting shoes, rocker soles etc)</w:t>
      </w:r>
    </w:p>
    <w:p w14:paraId="25706427" w14:textId="6F9ED4A0"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Weight loss (if necessary)</w:t>
      </w:r>
    </w:p>
    <w:p w14:paraId="63BEEB55" w14:textId="5521DDE4"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 xml:space="preserve">Insoles or </w:t>
      </w:r>
      <w:proofErr w:type="gramStart"/>
      <w:r w:rsidRPr="00E31C9B">
        <w:rPr>
          <w:rFonts w:ascii="Arial" w:hAnsi="Arial" w:cs="Arial"/>
          <w:color w:val="002060"/>
          <w:sz w:val="22"/>
          <w:szCs w:val="22"/>
        </w:rPr>
        <w:t>other</w:t>
      </w:r>
      <w:proofErr w:type="gramEnd"/>
      <w:r w:rsidRPr="00E31C9B">
        <w:rPr>
          <w:rFonts w:ascii="Arial" w:hAnsi="Arial" w:cs="Arial"/>
          <w:color w:val="002060"/>
          <w:sz w:val="22"/>
          <w:szCs w:val="22"/>
        </w:rPr>
        <w:t xml:space="preserve"> shoe inserts such </w:t>
      </w:r>
      <w:r w:rsidR="00E85163" w:rsidRPr="00E31C9B">
        <w:rPr>
          <w:rFonts w:ascii="Arial" w:hAnsi="Arial" w:cs="Arial"/>
          <w:color w:val="002060"/>
          <w:sz w:val="22"/>
          <w:szCs w:val="22"/>
        </w:rPr>
        <w:t>stiff orthotics</w:t>
      </w:r>
    </w:p>
    <w:p w14:paraId="2E56FA71" w14:textId="49C4F2E2"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Simple analgesia (pain killers)</w:t>
      </w:r>
    </w:p>
    <w:p w14:paraId="23A69A13" w14:textId="700EFAAC" w:rsidR="00495DE9" w:rsidRPr="00E31C9B" w:rsidRDefault="00495DE9"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Physiotherapy</w:t>
      </w:r>
    </w:p>
    <w:p w14:paraId="09B3953E" w14:textId="4887AD3C" w:rsidR="005C787B" w:rsidRPr="00E31C9B" w:rsidRDefault="005C787B" w:rsidP="00E31C9B">
      <w:pPr>
        <w:autoSpaceDE w:val="0"/>
        <w:autoSpaceDN w:val="0"/>
        <w:adjustRightInd w:val="0"/>
        <w:jc w:val="both"/>
        <w:rPr>
          <w:rFonts w:ascii="Arial" w:hAnsi="Arial" w:cs="Arial"/>
          <w:color w:val="002060"/>
          <w:sz w:val="22"/>
          <w:szCs w:val="22"/>
        </w:rPr>
      </w:pPr>
    </w:p>
    <w:p w14:paraId="6060AD55" w14:textId="700FC33F" w:rsidR="005C787B" w:rsidRPr="00E31C9B" w:rsidRDefault="005C787B" w:rsidP="00E31C9B">
      <w:p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Other surgical options include replacement and fusion (taking joint away and making one complete bone).</w:t>
      </w:r>
    </w:p>
    <w:p w14:paraId="180DB18A" w14:textId="77777777" w:rsidR="005C787B" w:rsidRPr="00E31C9B" w:rsidRDefault="005C787B" w:rsidP="00E31C9B">
      <w:pPr>
        <w:autoSpaceDE w:val="0"/>
        <w:autoSpaceDN w:val="0"/>
        <w:adjustRightInd w:val="0"/>
        <w:jc w:val="both"/>
        <w:rPr>
          <w:rFonts w:ascii="Arial" w:hAnsi="Arial" w:cs="Arial"/>
          <w:color w:val="002060"/>
          <w:sz w:val="22"/>
          <w:szCs w:val="22"/>
        </w:rPr>
      </w:pPr>
    </w:p>
    <w:p w14:paraId="710B19FA" w14:textId="77777777" w:rsidR="005929A7" w:rsidRPr="00E31C9B" w:rsidRDefault="005929A7" w:rsidP="00E31C9B">
      <w:pPr>
        <w:autoSpaceDE w:val="0"/>
        <w:autoSpaceDN w:val="0"/>
        <w:adjustRightInd w:val="0"/>
        <w:jc w:val="both"/>
        <w:rPr>
          <w:rFonts w:ascii="Arial" w:hAnsi="Arial" w:cs="Arial"/>
          <w:color w:val="002060"/>
          <w:sz w:val="28"/>
          <w:szCs w:val="28"/>
        </w:rPr>
      </w:pPr>
    </w:p>
    <w:p w14:paraId="59D27D5E" w14:textId="0272EDCA" w:rsidR="005929A7" w:rsidRPr="00E31C9B" w:rsidRDefault="005929A7" w:rsidP="00E31C9B">
      <w:pPr>
        <w:autoSpaceDE w:val="0"/>
        <w:autoSpaceDN w:val="0"/>
        <w:adjustRightInd w:val="0"/>
        <w:jc w:val="both"/>
        <w:rPr>
          <w:rFonts w:ascii="Arial" w:hAnsi="Arial" w:cs="Arial"/>
          <w:color w:val="002060"/>
          <w:sz w:val="28"/>
          <w:szCs w:val="28"/>
        </w:rPr>
      </w:pPr>
      <w:r w:rsidRPr="00E31C9B">
        <w:rPr>
          <w:rFonts w:ascii="Arial" w:hAnsi="Arial" w:cs="Arial"/>
          <w:color w:val="002060"/>
          <w:sz w:val="28"/>
          <w:szCs w:val="28"/>
        </w:rPr>
        <w:t xml:space="preserve">RISKS of </w:t>
      </w:r>
      <w:r w:rsidR="00867CD3" w:rsidRPr="00E31C9B">
        <w:rPr>
          <w:rFonts w:ascii="Arial" w:hAnsi="Arial" w:cs="Arial"/>
          <w:color w:val="002060"/>
          <w:sz w:val="28"/>
          <w:szCs w:val="28"/>
        </w:rPr>
        <w:t>cheilectomy of the 1</w:t>
      </w:r>
      <w:r w:rsidR="00867CD3" w:rsidRPr="00E31C9B">
        <w:rPr>
          <w:rFonts w:ascii="Arial" w:hAnsi="Arial" w:cs="Arial"/>
          <w:color w:val="002060"/>
          <w:sz w:val="28"/>
          <w:szCs w:val="28"/>
          <w:vertAlign w:val="superscript"/>
        </w:rPr>
        <w:t>st</w:t>
      </w:r>
      <w:r w:rsidR="00867CD3" w:rsidRPr="00E31C9B">
        <w:rPr>
          <w:rFonts w:ascii="Arial" w:hAnsi="Arial" w:cs="Arial"/>
          <w:color w:val="002060"/>
          <w:sz w:val="28"/>
          <w:szCs w:val="28"/>
        </w:rPr>
        <w:t xml:space="preserve"> toe (Big toe)</w:t>
      </w:r>
    </w:p>
    <w:p w14:paraId="7B206173" w14:textId="068D82A4"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All operations have risks</w:t>
      </w:r>
    </w:p>
    <w:p w14:paraId="087D2534" w14:textId="161DBCE1" w:rsidR="006025B4"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Any underlying medical conditions may worsen due to the operation</w:t>
      </w:r>
      <w:r w:rsidR="00697E0A" w:rsidRPr="00E31C9B">
        <w:rPr>
          <w:rFonts w:ascii="Arial" w:hAnsi="Arial" w:cs="Arial"/>
          <w:color w:val="002060"/>
          <w:sz w:val="22"/>
          <w:szCs w:val="22"/>
        </w:rPr>
        <w:t xml:space="preserve">. </w:t>
      </w:r>
    </w:p>
    <w:p w14:paraId="11844627" w14:textId="77777777" w:rsidR="00697E0A" w:rsidRPr="00E31C9B" w:rsidRDefault="00697E0A" w:rsidP="00E31C9B">
      <w:pPr>
        <w:autoSpaceDE w:val="0"/>
        <w:autoSpaceDN w:val="0"/>
        <w:adjustRightInd w:val="0"/>
        <w:jc w:val="both"/>
        <w:rPr>
          <w:rFonts w:ascii="Arial" w:hAnsi="Arial" w:cs="Arial"/>
          <w:color w:val="002060"/>
          <w:sz w:val="28"/>
          <w:szCs w:val="28"/>
        </w:rPr>
      </w:pPr>
    </w:p>
    <w:p w14:paraId="66C4F23C" w14:textId="272F9F4F" w:rsidR="005929A7" w:rsidRPr="00E31C9B" w:rsidRDefault="005929A7" w:rsidP="00E31C9B">
      <w:pPr>
        <w:autoSpaceDE w:val="0"/>
        <w:autoSpaceDN w:val="0"/>
        <w:adjustRightInd w:val="0"/>
        <w:jc w:val="both"/>
        <w:rPr>
          <w:rFonts w:ascii="Arial" w:hAnsi="Arial" w:cs="Arial"/>
          <w:color w:val="002060"/>
          <w:sz w:val="22"/>
          <w:szCs w:val="22"/>
        </w:rPr>
      </w:pPr>
      <w:r w:rsidRPr="00E31C9B">
        <w:rPr>
          <w:rFonts w:ascii="Arial" w:hAnsi="Arial" w:cs="Arial"/>
          <w:color w:val="002060"/>
          <w:sz w:val="28"/>
          <w:szCs w:val="28"/>
        </w:rPr>
        <w:t xml:space="preserve">COMMON RISKS </w:t>
      </w:r>
      <w:r w:rsidRPr="00E31C9B">
        <w:rPr>
          <w:rFonts w:ascii="Arial" w:hAnsi="Arial" w:cs="Arial"/>
          <w:color w:val="002060"/>
          <w:sz w:val="22"/>
          <w:szCs w:val="22"/>
        </w:rPr>
        <w:t xml:space="preserve">(occur in up to 5 in </w:t>
      </w:r>
      <w:proofErr w:type="gramStart"/>
      <w:r w:rsidRPr="00E31C9B">
        <w:rPr>
          <w:rFonts w:ascii="Arial" w:hAnsi="Arial" w:cs="Arial"/>
          <w:color w:val="002060"/>
          <w:sz w:val="22"/>
          <w:szCs w:val="22"/>
        </w:rPr>
        <w:t>every one</w:t>
      </w:r>
      <w:proofErr w:type="gramEnd"/>
      <w:r w:rsidRPr="00E31C9B">
        <w:rPr>
          <w:rFonts w:ascii="Arial" w:hAnsi="Arial" w:cs="Arial"/>
          <w:color w:val="002060"/>
          <w:sz w:val="22"/>
          <w:szCs w:val="22"/>
        </w:rPr>
        <w:t xml:space="preserve"> hundred forefoot surgeries)</w:t>
      </w:r>
    </w:p>
    <w:p w14:paraId="68FF64A0" w14:textId="77777777" w:rsidR="004D5ED7" w:rsidRPr="00E31C9B" w:rsidRDefault="004D5ED7" w:rsidP="00E31C9B">
      <w:pPr>
        <w:autoSpaceDE w:val="0"/>
        <w:autoSpaceDN w:val="0"/>
        <w:adjustRightInd w:val="0"/>
        <w:jc w:val="both"/>
        <w:rPr>
          <w:rFonts w:ascii="Arial" w:hAnsi="Arial" w:cs="Arial"/>
          <w:color w:val="002060"/>
          <w:sz w:val="22"/>
          <w:szCs w:val="22"/>
        </w:rPr>
      </w:pPr>
    </w:p>
    <w:p w14:paraId="4D0DFBDB" w14:textId="7AAA3A49"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Pain – Most surgeries are carried out under a local anaesthetic block to minimise the</w:t>
      </w:r>
      <w:r w:rsidR="00AC3DC7" w:rsidRPr="00E31C9B">
        <w:rPr>
          <w:rFonts w:ascii="Arial" w:hAnsi="Arial" w:cs="Arial"/>
          <w:color w:val="002060"/>
          <w:sz w:val="22"/>
          <w:szCs w:val="22"/>
        </w:rPr>
        <w:t xml:space="preserve"> </w:t>
      </w:r>
      <w:r w:rsidRPr="00E31C9B">
        <w:rPr>
          <w:rFonts w:ascii="Arial" w:hAnsi="Arial" w:cs="Arial"/>
          <w:color w:val="002060"/>
          <w:sz w:val="22"/>
          <w:szCs w:val="22"/>
        </w:rPr>
        <w:t>postoperative pain, but you should be prepared to have some pain or discomfort,</w:t>
      </w:r>
      <w:r w:rsidR="00AC3DC7" w:rsidRPr="00E31C9B">
        <w:rPr>
          <w:rFonts w:ascii="Arial" w:hAnsi="Arial" w:cs="Arial"/>
          <w:color w:val="002060"/>
          <w:sz w:val="22"/>
          <w:szCs w:val="22"/>
        </w:rPr>
        <w:t xml:space="preserve"> </w:t>
      </w:r>
      <w:r w:rsidRPr="00E31C9B">
        <w:rPr>
          <w:rFonts w:ascii="Arial" w:hAnsi="Arial" w:cs="Arial"/>
          <w:color w:val="002060"/>
          <w:sz w:val="22"/>
          <w:szCs w:val="22"/>
        </w:rPr>
        <w:t>which usually responds to simple analgesia.</w:t>
      </w:r>
    </w:p>
    <w:p w14:paraId="0BECD5FD"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5CDF2460" w14:textId="379F6359"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 xml:space="preserve">Swelling </w:t>
      </w:r>
      <w:r w:rsidRPr="00E31C9B">
        <w:rPr>
          <w:rFonts w:ascii="Cambria Math" w:hAnsi="Cambria Math" w:cs="Cambria Math"/>
          <w:color w:val="002060"/>
          <w:sz w:val="22"/>
          <w:szCs w:val="22"/>
        </w:rPr>
        <w:t>‐</w:t>
      </w:r>
      <w:r w:rsidRPr="00E31C9B">
        <w:rPr>
          <w:rFonts w:ascii="Arial" w:hAnsi="Arial" w:cs="Arial"/>
          <w:color w:val="002060"/>
          <w:sz w:val="22"/>
          <w:szCs w:val="22"/>
        </w:rPr>
        <w:t xml:space="preserve"> Due to the effects of gravity, feet tend to swell, and this can last several</w:t>
      </w:r>
      <w:r w:rsidR="00AC3DC7" w:rsidRPr="00E31C9B">
        <w:rPr>
          <w:rFonts w:ascii="Arial" w:hAnsi="Arial" w:cs="Arial"/>
          <w:color w:val="002060"/>
          <w:sz w:val="22"/>
          <w:szCs w:val="22"/>
        </w:rPr>
        <w:t xml:space="preserve"> m</w:t>
      </w:r>
      <w:r w:rsidRPr="00E31C9B">
        <w:rPr>
          <w:rFonts w:ascii="Arial" w:hAnsi="Arial" w:cs="Arial"/>
          <w:color w:val="002060"/>
          <w:sz w:val="22"/>
          <w:szCs w:val="22"/>
        </w:rPr>
        <w:t>onths</w:t>
      </w:r>
      <w:r w:rsidR="004D5ED7" w:rsidRPr="00E31C9B">
        <w:rPr>
          <w:rFonts w:ascii="Arial" w:hAnsi="Arial" w:cs="Arial"/>
          <w:color w:val="002060"/>
          <w:sz w:val="22"/>
          <w:szCs w:val="22"/>
        </w:rPr>
        <w:t>.</w:t>
      </w:r>
    </w:p>
    <w:p w14:paraId="1F96BDEF"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0673EEDC" w14:textId="633C29F6"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Scarring – any type of surgery will leave a scar, occasionally this will be</w:t>
      </w:r>
      <w:r w:rsidR="004D5ED7" w:rsidRPr="00E31C9B">
        <w:rPr>
          <w:rFonts w:ascii="Arial" w:hAnsi="Arial" w:cs="Arial"/>
          <w:color w:val="002060"/>
          <w:sz w:val="22"/>
          <w:szCs w:val="22"/>
        </w:rPr>
        <w:t xml:space="preserve"> </w:t>
      </w:r>
      <w:r w:rsidRPr="00E31C9B">
        <w:rPr>
          <w:rFonts w:ascii="Arial" w:hAnsi="Arial" w:cs="Arial"/>
          <w:color w:val="002060"/>
          <w:sz w:val="22"/>
          <w:szCs w:val="22"/>
        </w:rPr>
        <w:t>painful and inflamed.</w:t>
      </w:r>
    </w:p>
    <w:p w14:paraId="1622B2B0"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25EE1F5E" w14:textId="58C19116"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lastRenderedPageBreak/>
        <w:t>Minor wound redness – as with all invasive procedures there is the risk of infection,</w:t>
      </w:r>
      <w:r w:rsidR="004D5ED7" w:rsidRPr="00E31C9B">
        <w:rPr>
          <w:rFonts w:ascii="Arial" w:hAnsi="Arial" w:cs="Arial"/>
          <w:color w:val="002060"/>
          <w:sz w:val="22"/>
          <w:szCs w:val="22"/>
        </w:rPr>
        <w:t xml:space="preserve"> </w:t>
      </w:r>
      <w:r w:rsidRPr="00E31C9B">
        <w:rPr>
          <w:rFonts w:ascii="Arial" w:hAnsi="Arial" w:cs="Arial"/>
          <w:color w:val="002060"/>
          <w:sz w:val="22"/>
          <w:szCs w:val="22"/>
        </w:rPr>
        <w:t xml:space="preserve">and some minor redness of the wound can occur </w:t>
      </w:r>
      <w:proofErr w:type="gramStart"/>
      <w:r w:rsidRPr="00E31C9B">
        <w:rPr>
          <w:rFonts w:ascii="Arial" w:hAnsi="Arial" w:cs="Arial"/>
          <w:color w:val="002060"/>
          <w:sz w:val="22"/>
          <w:szCs w:val="22"/>
        </w:rPr>
        <w:t>and in some cases</w:t>
      </w:r>
      <w:proofErr w:type="gramEnd"/>
      <w:r w:rsidRPr="00E31C9B">
        <w:rPr>
          <w:rFonts w:ascii="Arial" w:hAnsi="Arial" w:cs="Arial"/>
          <w:color w:val="002060"/>
          <w:sz w:val="22"/>
          <w:szCs w:val="22"/>
        </w:rPr>
        <w:t xml:space="preserve"> the wound</w:t>
      </w:r>
      <w:r w:rsidR="004D5ED7" w:rsidRPr="00E31C9B">
        <w:rPr>
          <w:rFonts w:ascii="Arial" w:hAnsi="Arial" w:cs="Arial"/>
          <w:color w:val="002060"/>
          <w:sz w:val="22"/>
          <w:szCs w:val="22"/>
        </w:rPr>
        <w:t xml:space="preserve"> </w:t>
      </w:r>
      <w:r w:rsidRPr="00E31C9B">
        <w:rPr>
          <w:rFonts w:ascii="Arial" w:hAnsi="Arial" w:cs="Arial"/>
          <w:color w:val="002060"/>
          <w:sz w:val="22"/>
          <w:szCs w:val="22"/>
        </w:rPr>
        <w:t xml:space="preserve">edges not heal fully. In some </w:t>
      </w:r>
      <w:proofErr w:type="gramStart"/>
      <w:r w:rsidRPr="00E31C9B">
        <w:rPr>
          <w:rFonts w:ascii="Arial" w:hAnsi="Arial" w:cs="Arial"/>
          <w:color w:val="002060"/>
          <w:sz w:val="22"/>
          <w:szCs w:val="22"/>
        </w:rPr>
        <w:t>cases</w:t>
      </w:r>
      <w:proofErr w:type="gramEnd"/>
      <w:r w:rsidRPr="00E31C9B">
        <w:rPr>
          <w:rFonts w:ascii="Arial" w:hAnsi="Arial" w:cs="Arial"/>
          <w:color w:val="002060"/>
          <w:sz w:val="22"/>
          <w:szCs w:val="22"/>
        </w:rPr>
        <w:t xml:space="preserve"> you may require antibiotics to get this to settle.</w:t>
      </w:r>
      <w:r w:rsidR="004D5ED7" w:rsidRPr="00E31C9B">
        <w:rPr>
          <w:rFonts w:ascii="Arial" w:hAnsi="Arial" w:cs="Arial"/>
          <w:color w:val="002060"/>
          <w:sz w:val="22"/>
          <w:szCs w:val="22"/>
        </w:rPr>
        <w:t xml:space="preserve"> </w:t>
      </w:r>
      <w:r w:rsidRPr="00E31C9B">
        <w:rPr>
          <w:rFonts w:ascii="Arial" w:hAnsi="Arial" w:cs="Arial"/>
          <w:color w:val="002060"/>
          <w:sz w:val="22"/>
          <w:szCs w:val="22"/>
        </w:rPr>
        <w:t>Risks are higher in diabetics, those on immune suppression medication (</w:t>
      </w:r>
      <w:proofErr w:type="gramStart"/>
      <w:r w:rsidRPr="00E31C9B">
        <w:rPr>
          <w:rFonts w:ascii="Arial" w:hAnsi="Arial" w:cs="Arial"/>
          <w:color w:val="002060"/>
          <w:sz w:val="22"/>
          <w:szCs w:val="22"/>
        </w:rPr>
        <w:t>eg</w:t>
      </w:r>
      <w:proofErr w:type="gramEnd"/>
      <w:r w:rsidRPr="00E31C9B">
        <w:rPr>
          <w:rFonts w:ascii="Arial" w:hAnsi="Arial" w:cs="Arial"/>
          <w:color w:val="002060"/>
          <w:sz w:val="22"/>
          <w:szCs w:val="22"/>
        </w:rPr>
        <w:t xml:space="preserve"> steroids</w:t>
      </w:r>
      <w:r w:rsidR="004D5ED7" w:rsidRPr="00E31C9B">
        <w:rPr>
          <w:rFonts w:ascii="Arial" w:hAnsi="Arial" w:cs="Arial"/>
          <w:color w:val="002060"/>
          <w:sz w:val="22"/>
          <w:szCs w:val="22"/>
        </w:rPr>
        <w:t xml:space="preserve"> </w:t>
      </w:r>
      <w:r w:rsidRPr="00E31C9B">
        <w:rPr>
          <w:rFonts w:ascii="Arial" w:hAnsi="Arial" w:cs="Arial"/>
          <w:color w:val="002060"/>
          <w:sz w:val="22"/>
          <w:szCs w:val="22"/>
        </w:rPr>
        <w:t>or rheumatoid medication) and smokers.</w:t>
      </w:r>
    </w:p>
    <w:p w14:paraId="6C60F82D"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1BB5814A" w14:textId="0DF4FF23"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Numbness – after surgery you are likely to have some minor numbness and tingling</w:t>
      </w:r>
      <w:r w:rsidR="004D5ED7" w:rsidRPr="00E31C9B">
        <w:rPr>
          <w:rFonts w:ascii="Arial" w:hAnsi="Arial" w:cs="Arial"/>
          <w:color w:val="002060"/>
          <w:sz w:val="22"/>
          <w:szCs w:val="22"/>
        </w:rPr>
        <w:t xml:space="preserve"> </w:t>
      </w:r>
      <w:r w:rsidRPr="00E31C9B">
        <w:rPr>
          <w:rFonts w:ascii="Arial" w:hAnsi="Arial" w:cs="Arial"/>
          <w:color w:val="002060"/>
          <w:sz w:val="22"/>
          <w:szCs w:val="22"/>
        </w:rPr>
        <w:t>around the scar as the hair like nerves have been cut.</w:t>
      </w:r>
    </w:p>
    <w:p w14:paraId="3060D345"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5C93A7D8" w14:textId="176256BF"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 xml:space="preserve">Transfer metatarsalgia – because foot surgery changes the </w:t>
      </w:r>
      <w:r w:rsidR="00E85163" w:rsidRPr="00E31C9B">
        <w:rPr>
          <w:rFonts w:ascii="Arial" w:hAnsi="Arial" w:cs="Arial"/>
          <w:color w:val="002060"/>
          <w:sz w:val="22"/>
          <w:szCs w:val="22"/>
        </w:rPr>
        <w:t xml:space="preserve">movement in your great toe there is often a </w:t>
      </w:r>
      <w:r w:rsidRPr="00E31C9B">
        <w:rPr>
          <w:rFonts w:ascii="Arial" w:hAnsi="Arial" w:cs="Arial"/>
          <w:color w:val="002060"/>
          <w:sz w:val="22"/>
          <w:szCs w:val="22"/>
        </w:rPr>
        <w:t>shift</w:t>
      </w:r>
      <w:r w:rsidR="00E85163" w:rsidRPr="00E31C9B">
        <w:rPr>
          <w:rFonts w:ascii="Arial" w:hAnsi="Arial" w:cs="Arial"/>
          <w:color w:val="002060"/>
          <w:sz w:val="22"/>
          <w:szCs w:val="22"/>
        </w:rPr>
        <w:t xml:space="preserve"> in</w:t>
      </w:r>
      <w:r w:rsidRPr="00E31C9B">
        <w:rPr>
          <w:rFonts w:ascii="Arial" w:hAnsi="Arial" w:cs="Arial"/>
          <w:color w:val="002060"/>
          <w:sz w:val="22"/>
          <w:szCs w:val="22"/>
        </w:rPr>
        <w:t xml:space="preserve"> the balance of load across your toes, </w:t>
      </w:r>
      <w:r w:rsidR="00E85163" w:rsidRPr="00E31C9B">
        <w:rPr>
          <w:rFonts w:ascii="Arial" w:hAnsi="Arial" w:cs="Arial"/>
          <w:color w:val="002060"/>
          <w:sz w:val="22"/>
          <w:szCs w:val="22"/>
        </w:rPr>
        <w:t xml:space="preserve">and </w:t>
      </w:r>
      <w:r w:rsidRPr="00E31C9B">
        <w:rPr>
          <w:rFonts w:ascii="Arial" w:hAnsi="Arial" w:cs="Arial"/>
          <w:color w:val="002060"/>
          <w:sz w:val="22"/>
          <w:szCs w:val="22"/>
        </w:rPr>
        <w:t>pains can appear in areas of the foot that</w:t>
      </w:r>
      <w:r w:rsidR="004D5ED7" w:rsidRPr="00E31C9B">
        <w:rPr>
          <w:rFonts w:ascii="Arial" w:hAnsi="Arial" w:cs="Arial"/>
          <w:color w:val="002060"/>
          <w:sz w:val="22"/>
          <w:szCs w:val="22"/>
        </w:rPr>
        <w:t xml:space="preserve"> </w:t>
      </w:r>
      <w:r w:rsidRPr="00E31C9B">
        <w:rPr>
          <w:rFonts w:ascii="Arial" w:hAnsi="Arial" w:cs="Arial"/>
          <w:color w:val="002060"/>
          <w:sz w:val="22"/>
          <w:szCs w:val="22"/>
        </w:rPr>
        <w:t>previously did not have pain. Most cases settle with physiotherapy and management</w:t>
      </w:r>
      <w:r w:rsidR="004D5ED7" w:rsidRPr="00E31C9B">
        <w:rPr>
          <w:rFonts w:ascii="Arial" w:hAnsi="Arial" w:cs="Arial"/>
          <w:color w:val="002060"/>
          <w:sz w:val="22"/>
          <w:szCs w:val="22"/>
        </w:rPr>
        <w:t xml:space="preserve"> </w:t>
      </w:r>
      <w:r w:rsidRPr="00E31C9B">
        <w:rPr>
          <w:rFonts w:ascii="Arial" w:hAnsi="Arial" w:cs="Arial"/>
          <w:color w:val="002060"/>
          <w:sz w:val="22"/>
          <w:szCs w:val="22"/>
        </w:rPr>
        <w:t>with insoles, but further surgery might be necessary.</w:t>
      </w:r>
    </w:p>
    <w:p w14:paraId="0F075AC1" w14:textId="77777777" w:rsidR="00E31C9B" w:rsidRDefault="00E31C9B" w:rsidP="00E31C9B">
      <w:pPr>
        <w:autoSpaceDE w:val="0"/>
        <w:autoSpaceDN w:val="0"/>
        <w:adjustRightInd w:val="0"/>
        <w:jc w:val="both"/>
        <w:rPr>
          <w:rFonts w:ascii="Arial" w:hAnsi="Arial" w:cs="Arial"/>
          <w:color w:val="002060"/>
          <w:sz w:val="36"/>
          <w:szCs w:val="36"/>
        </w:rPr>
      </w:pPr>
    </w:p>
    <w:p w14:paraId="5446F0A5" w14:textId="6501BEF3" w:rsidR="004D5ED7" w:rsidRPr="00E31C9B" w:rsidRDefault="005929A7" w:rsidP="00E31C9B">
      <w:pPr>
        <w:autoSpaceDE w:val="0"/>
        <w:autoSpaceDN w:val="0"/>
        <w:adjustRightInd w:val="0"/>
        <w:jc w:val="both"/>
        <w:rPr>
          <w:rFonts w:ascii="Arial" w:hAnsi="Arial" w:cs="Arial"/>
          <w:color w:val="002060"/>
          <w:sz w:val="22"/>
          <w:szCs w:val="22"/>
        </w:rPr>
      </w:pPr>
      <w:r w:rsidRPr="00E31C9B">
        <w:rPr>
          <w:rFonts w:ascii="Arial" w:hAnsi="Arial" w:cs="Arial"/>
          <w:color w:val="002060"/>
          <w:sz w:val="28"/>
          <w:szCs w:val="28"/>
        </w:rPr>
        <w:t xml:space="preserve">LESS COMMON RISKS </w:t>
      </w:r>
      <w:r w:rsidRPr="00E31C9B">
        <w:rPr>
          <w:rFonts w:ascii="Arial" w:hAnsi="Arial" w:cs="Arial"/>
          <w:color w:val="002060"/>
          <w:sz w:val="22"/>
          <w:szCs w:val="22"/>
        </w:rPr>
        <w:t xml:space="preserve">(occur one in </w:t>
      </w:r>
      <w:proofErr w:type="gramStart"/>
      <w:r w:rsidRPr="00E31C9B">
        <w:rPr>
          <w:rFonts w:ascii="Arial" w:hAnsi="Arial" w:cs="Arial"/>
          <w:color w:val="002060"/>
          <w:sz w:val="22"/>
          <w:szCs w:val="22"/>
        </w:rPr>
        <w:t>every one</w:t>
      </w:r>
      <w:proofErr w:type="gramEnd"/>
      <w:r w:rsidRPr="00E31C9B">
        <w:rPr>
          <w:rFonts w:ascii="Arial" w:hAnsi="Arial" w:cs="Arial"/>
          <w:color w:val="002060"/>
          <w:sz w:val="22"/>
          <w:szCs w:val="22"/>
        </w:rPr>
        <w:t xml:space="preserve"> hundred forefoot surgeries)</w:t>
      </w:r>
    </w:p>
    <w:p w14:paraId="266322E2"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60966807" w14:textId="6F1D1F8E"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Blood clots – because you will be allowed to walk on your heel after the surgery</w:t>
      </w:r>
      <w:r w:rsidR="004D5ED7" w:rsidRPr="00E31C9B">
        <w:rPr>
          <w:rFonts w:ascii="Arial" w:hAnsi="Arial" w:cs="Arial"/>
          <w:color w:val="002060"/>
          <w:sz w:val="22"/>
          <w:szCs w:val="22"/>
        </w:rPr>
        <w:t xml:space="preserve"> </w:t>
      </w:r>
      <w:r w:rsidRPr="00E31C9B">
        <w:rPr>
          <w:rFonts w:ascii="Arial" w:hAnsi="Arial" w:cs="Arial"/>
          <w:color w:val="002060"/>
          <w:sz w:val="22"/>
          <w:szCs w:val="22"/>
        </w:rPr>
        <w:t>blood clots are not common, but can occur, and can lead to swelling of the leg (deep</w:t>
      </w:r>
      <w:r w:rsidR="004D5ED7" w:rsidRPr="00E31C9B">
        <w:rPr>
          <w:rFonts w:ascii="Arial" w:hAnsi="Arial" w:cs="Arial"/>
          <w:color w:val="002060"/>
          <w:sz w:val="22"/>
          <w:szCs w:val="22"/>
        </w:rPr>
        <w:t xml:space="preserve"> </w:t>
      </w:r>
      <w:r w:rsidRPr="00E31C9B">
        <w:rPr>
          <w:rFonts w:ascii="Arial" w:hAnsi="Arial" w:cs="Arial"/>
          <w:color w:val="002060"/>
          <w:sz w:val="22"/>
          <w:szCs w:val="22"/>
        </w:rPr>
        <w:t>vein thrombosis) or chest pain (pulmonary embolism)</w:t>
      </w:r>
      <w:r w:rsidR="00CA0984" w:rsidRPr="00E31C9B">
        <w:rPr>
          <w:rFonts w:ascii="Arial" w:hAnsi="Arial" w:cs="Arial"/>
          <w:color w:val="002060"/>
          <w:sz w:val="22"/>
          <w:szCs w:val="22"/>
        </w:rPr>
        <w:t>.</w:t>
      </w:r>
    </w:p>
    <w:p w14:paraId="4B508804" w14:textId="77777777" w:rsidR="00AC3DC7" w:rsidRPr="00E31C9B" w:rsidRDefault="00AC3DC7" w:rsidP="00E31C9B">
      <w:pPr>
        <w:pStyle w:val="ListParagraph"/>
        <w:autoSpaceDE w:val="0"/>
        <w:autoSpaceDN w:val="0"/>
        <w:adjustRightInd w:val="0"/>
        <w:jc w:val="both"/>
        <w:rPr>
          <w:rFonts w:ascii="Arial" w:hAnsi="Arial" w:cs="Arial"/>
          <w:color w:val="002060"/>
          <w:sz w:val="22"/>
          <w:szCs w:val="22"/>
        </w:rPr>
      </w:pPr>
    </w:p>
    <w:p w14:paraId="49601680" w14:textId="6CD75601" w:rsidR="00CA0984" w:rsidRPr="00E31C9B" w:rsidRDefault="00CA0984"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Arthritis – removing the bony bump on top of the toe will allow more movement in the toe joint. If there is central arthritis in the joint, this increase in movement may cause an increase in your pain.</w:t>
      </w:r>
    </w:p>
    <w:p w14:paraId="71E6C84A" w14:textId="77777777" w:rsidR="004D5ED7" w:rsidRPr="00E31C9B" w:rsidRDefault="004D5ED7" w:rsidP="00E31C9B">
      <w:pPr>
        <w:autoSpaceDE w:val="0"/>
        <w:autoSpaceDN w:val="0"/>
        <w:adjustRightInd w:val="0"/>
        <w:jc w:val="both"/>
        <w:rPr>
          <w:rFonts w:ascii="Arial" w:hAnsi="Arial" w:cs="Arial"/>
          <w:color w:val="002060"/>
          <w:sz w:val="22"/>
          <w:szCs w:val="22"/>
        </w:rPr>
      </w:pPr>
    </w:p>
    <w:p w14:paraId="073FBB1F"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5A2093E8" w14:textId="1555FADC" w:rsidR="005929A7" w:rsidRPr="00E31C9B" w:rsidRDefault="005929A7" w:rsidP="00E31C9B">
      <w:pPr>
        <w:autoSpaceDE w:val="0"/>
        <w:autoSpaceDN w:val="0"/>
        <w:adjustRightInd w:val="0"/>
        <w:jc w:val="both"/>
        <w:rPr>
          <w:rFonts w:ascii="Arial" w:hAnsi="Arial" w:cs="Arial"/>
          <w:color w:val="002060"/>
          <w:sz w:val="22"/>
          <w:szCs w:val="22"/>
        </w:rPr>
      </w:pPr>
      <w:r w:rsidRPr="00E31C9B">
        <w:rPr>
          <w:rFonts w:ascii="Arial" w:hAnsi="Arial" w:cs="Arial"/>
          <w:color w:val="002060"/>
          <w:sz w:val="28"/>
          <w:szCs w:val="28"/>
        </w:rPr>
        <w:t xml:space="preserve">RARE RISKS </w:t>
      </w:r>
      <w:r w:rsidRPr="00E31C9B">
        <w:rPr>
          <w:rFonts w:ascii="Arial" w:hAnsi="Arial" w:cs="Arial"/>
          <w:color w:val="002060"/>
          <w:sz w:val="22"/>
          <w:szCs w:val="22"/>
        </w:rPr>
        <w:t xml:space="preserve">(occur in less than one in </w:t>
      </w:r>
      <w:proofErr w:type="gramStart"/>
      <w:r w:rsidRPr="00E31C9B">
        <w:rPr>
          <w:rFonts w:ascii="Arial" w:hAnsi="Arial" w:cs="Arial"/>
          <w:color w:val="002060"/>
          <w:sz w:val="22"/>
          <w:szCs w:val="22"/>
        </w:rPr>
        <w:t>every one</w:t>
      </w:r>
      <w:proofErr w:type="gramEnd"/>
      <w:r w:rsidRPr="00E31C9B">
        <w:rPr>
          <w:rFonts w:ascii="Arial" w:hAnsi="Arial" w:cs="Arial"/>
          <w:color w:val="002060"/>
          <w:sz w:val="22"/>
          <w:szCs w:val="22"/>
        </w:rPr>
        <w:t xml:space="preserve"> hundred forefoot surgeries)</w:t>
      </w:r>
    </w:p>
    <w:p w14:paraId="1E857409" w14:textId="77777777" w:rsidR="004D5ED7" w:rsidRPr="00E31C9B" w:rsidRDefault="004D5ED7" w:rsidP="00E31C9B">
      <w:pPr>
        <w:autoSpaceDE w:val="0"/>
        <w:autoSpaceDN w:val="0"/>
        <w:adjustRightInd w:val="0"/>
        <w:jc w:val="both"/>
        <w:rPr>
          <w:rFonts w:ascii="Arial" w:hAnsi="Arial" w:cs="Arial"/>
          <w:color w:val="002060"/>
          <w:sz w:val="22"/>
          <w:szCs w:val="22"/>
        </w:rPr>
      </w:pPr>
    </w:p>
    <w:p w14:paraId="5598AB3C" w14:textId="7C1C4867"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Deep infection – Although the operation is performed under sterile conditions and</w:t>
      </w:r>
      <w:r w:rsidR="004D5ED7" w:rsidRPr="00E31C9B">
        <w:rPr>
          <w:rFonts w:ascii="Arial" w:hAnsi="Arial" w:cs="Arial"/>
          <w:color w:val="002060"/>
          <w:sz w:val="22"/>
          <w:szCs w:val="22"/>
        </w:rPr>
        <w:t xml:space="preserve"> </w:t>
      </w:r>
      <w:r w:rsidRPr="00E31C9B">
        <w:rPr>
          <w:rFonts w:ascii="Arial" w:hAnsi="Arial" w:cs="Arial"/>
          <w:color w:val="002060"/>
          <w:sz w:val="22"/>
          <w:szCs w:val="22"/>
        </w:rPr>
        <w:t>all precautions are taken to prevent this, deep infection can happen, and if the</w:t>
      </w:r>
      <w:r w:rsidR="004D5ED7" w:rsidRPr="00E31C9B">
        <w:rPr>
          <w:rFonts w:ascii="Arial" w:hAnsi="Arial" w:cs="Arial"/>
          <w:color w:val="002060"/>
          <w:sz w:val="22"/>
          <w:szCs w:val="22"/>
        </w:rPr>
        <w:t xml:space="preserve"> </w:t>
      </w:r>
      <w:r w:rsidRPr="00E31C9B">
        <w:rPr>
          <w:rFonts w:ascii="Arial" w:hAnsi="Arial" w:cs="Arial"/>
          <w:color w:val="002060"/>
          <w:sz w:val="22"/>
          <w:szCs w:val="22"/>
        </w:rPr>
        <w:t>infection does not settle on antibiotics, you may require a further operation to</w:t>
      </w:r>
      <w:r w:rsidR="004D5ED7" w:rsidRPr="00E31C9B">
        <w:rPr>
          <w:rFonts w:ascii="Arial" w:hAnsi="Arial" w:cs="Arial"/>
          <w:color w:val="002060"/>
          <w:sz w:val="22"/>
          <w:szCs w:val="22"/>
        </w:rPr>
        <w:t xml:space="preserve"> </w:t>
      </w:r>
      <w:r w:rsidRPr="00E31C9B">
        <w:rPr>
          <w:rFonts w:ascii="Arial" w:hAnsi="Arial" w:cs="Arial"/>
          <w:color w:val="002060"/>
          <w:sz w:val="22"/>
          <w:szCs w:val="22"/>
        </w:rPr>
        <w:t>remove the metalwork and clear the infection.</w:t>
      </w:r>
    </w:p>
    <w:p w14:paraId="64128303"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737D1B55" w14:textId="374B58B2"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Intraoperative fracture or broken metalwork– rarely could a fracture occur during</w:t>
      </w:r>
      <w:r w:rsidR="004D5ED7" w:rsidRPr="00E31C9B">
        <w:rPr>
          <w:rFonts w:ascii="Arial" w:hAnsi="Arial" w:cs="Arial"/>
          <w:color w:val="002060"/>
          <w:sz w:val="22"/>
          <w:szCs w:val="22"/>
        </w:rPr>
        <w:t xml:space="preserve"> </w:t>
      </w:r>
      <w:proofErr w:type="gramStart"/>
      <w:r w:rsidRPr="00E31C9B">
        <w:rPr>
          <w:rFonts w:ascii="Arial" w:hAnsi="Arial" w:cs="Arial"/>
          <w:color w:val="002060"/>
          <w:sz w:val="22"/>
          <w:szCs w:val="22"/>
        </w:rPr>
        <w:t>surgery</w:t>
      </w:r>
      <w:proofErr w:type="gramEnd"/>
      <w:r w:rsidRPr="00E31C9B">
        <w:rPr>
          <w:rFonts w:ascii="Arial" w:hAnsi="Arial" w:cs="Arial"/>
          <w:color w:val="002060"/>
          <w:sz w:val="22"/>
          <w:szCs w:val="22"/>
        </w:rPr>
        <w:t xml:space="preserve"> or a metal pin or screw could break. The surgeon will act in your best</w:t>
      </w:r>
      <w:r w:rsidR="004D5ED7" w:rsidRPr="00E31C9B">
        <w:rPr>
          <w:rFonts w:ascii="Arial" w:hAnsi="Arial" w:cs="Arial"/>
          <w:color w:val="002060"/>
          <w:sz w:val="22"/>
          <w:szCs w:val="22"/>
        </w:rPr>
        <w:t xml:space="preserve"> </w:t>
      </w:r>
      <w:r w:rsidRPr="00E31C9B">
        <w:rPr>
          <w:rFonts w:ascii="Arial" w:hAnsi="Arial" w:cs="Arial"/>
          <w:color w:val="002060"/>
          <w:sz w:val="22"/>
          <w:szCs w:val="22"/>
        </w:rPr>
        <w:t>interests at the time of surgery to give you the best outcome.</w:t>
      </w:r>
    </w:p>
    <w:p w14:paraId="04B7381F"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10E727FD" w14:textId="06860AB5"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Complex regional pain syndrome – this is where the “fight or flight” nerves that</w:t>
      </w:r>
      <w:r w:rsidR="004D5ED7" w:rsidRPr="00E31C9B">
        <w:rPr>
          <w:rFonts w:ascii="Arial" w:hAnsi="Arial" w:cs="Arial"/>
          <w:color w:val="002060"/>
          <w:sz w:val="22"/>
          <w:szCs w:val="22"/>
        </w:rPr>
        <w:t xml:space="preserve"> </w:t>
      </w:r>
      <w:r w:rsidRPr="00E31C9B">
        <w:rPr>
          <w:rFonts w:ascii="Arial" w:hAnsi="Arial" w:cs="Arial"/>
          <w:color w:val="002060"/>
          <w:sz w:val="22"/>
          <w:szCs w:val="22"/>
        </w:rPr>
        <w:t>supply the foot go on strike and can cause swelling, stiffness, pain, and colour an</w:t>
      </w:r>
      <w:r w:rsidR="004D5ED7" w:rsidRPr="00E31C9B">
        <w:rPr>
          <w:rFonts w:ascii="Arial" w:hAnsi="Arial" w:cs="Arial"/>
          <w:color w:val="002060"/>
          <w:sz w:val="22"/>
          <w:szCs w:val="22"/>
        </w:rPr>
        <w:t xml:space="preserve">d </w:t>
      </w:r>
      <w:r w:rsidRPr="00E31C9B">
        <w:rPr>
          <w:rFonts w:ascii="Arial" w:hAnsi="Arial" w:cs="Arial"/>
          <w:color w:val="002060"/>
          <w:sz w:val="22"/>
          <w:szCs w:val="22"/>
        </w:rPr>
        <w:t xml:space="preserve">temperature changes to the foot. Treatment requires counselling and </w:t>
      </w:r>
      <w:proofErr w:type="gramStart"/>
      <w:r w:rsidRPr="00E31C9B">
        <w:rPr>
          <w:rFonts w:ascii="Arial" w:hAnsi="Arial" w:cs="Arial"/>
          <w:color w:val="002060"/>
          <w:sz w:val="22"/>
          <w:szCs w:val="22"/>
        </w:rPr>
        <w:t>physiotherapy</w:t>
      </w:r>
      <w:proofErr w:type="gramEnd"/>
      <w:r w:rsidR="004D5ED7" w:rsidRPr="00E31C9B">
        <w:rPr>
          <w:rFonts w:ascii="Arial" w:hAnsi="Arial" w:cs="Arial"/>
          <w:color w:val="002060"/>
          <w:sz w:val="22"/>
          <w:szCs w:val="22"/>
        </w:rPr>
        <w:t xml:space="preserve"> </w:t>
      </w:r>
      <w:r w:rsidRPr="00E31C9B">
        <w:rPr>
          <w:rFonts w:ascii="Arial" w:hAnsi="Arial" w:cs="Arial"/>
          <w:color w:val="002060"/>
          <w:sz w:val="22"/>
          <w:szCs w:val="22"/>
        </w:rPr>
        <w:t>and it could take several months to improve.</w:t>
      </w:r>
    </w:p>
    <w:p w14:paraId="6A8837BB"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443AAC13" w14:textId="1C0B5E46"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Nerve injury – if a larger nerve supplying the toe becomes damaged or caught in</w:t>
      </w:r>
      <w:r w:rsidR="004D5ED7" w:rsidRPr="00E31C9B">
        <w:rPr>
          <w:rFonts w:ascii="Arial" w:hAnsi="Arial" w:cs="Arial"/>
          <w:color w:val="002060"/>
          <w:sz w:val="22"/>
          <w:szCs w:val="22"/>
        </w:rPr>
        <w:t xml:space="preserve"> </w:t>
      </w:r>
      <w:r w:rsidRPr="00E31C9B">
        <w:rPr>
          <w:rFonts w:ascii="Arial" w:hAnsi="Arial" w:cs="Arial"/>
          <w:color w:val="002060"/>
          <w:sz w:val="22"/>
          <w:szCs w:val="22"/>
        </w:rPr>
        <w:t xml:space="preserve">scar tissue, it could lead to ongoing pain, </w:t>
      </w:r>
      <w:proofErr w:type="gramStart"/>
      <w:r w:rsidRPr="00E31C9B">
        <w:rPr>
          <w:rFonts w:ascii="Arial" w:hAnsi="Arial" w:cs="Arial"/>
          <w:color w:val="002060"/>
          <w:sz w:val="22"/>
          <w:szCs w:val="22"/>
        </w:rPr>
        <w:t>numbness</w:t>
      </w:r>
      <w:proofErr w:type="gramEnd"/>
      <w:r w:rsidRPr="00E31C9B">
        <w:rPr>
          <w:rFonts w:ascii="Arial" w:hAnsi="Arial" w:cs="Arial"/>
          <w:color w:val="002060"/>
          <w:sz w:val="22"/>
          <w:szCs w:val="22"/>
        </w:rPr>
        <w:t xml:space="preserve"> and tingling. Such damage is</w:t>
      </w:r>
      <w:r w:rsidR="004D5ED7" w:rsidRPr="00E31C9B">
        <w:rPr>
          <w:rFonts w:ascii="Arial" w:hAnsi="Arial" w:cs="Arial"/>
          <w:color w:val="002060"/>
          <w:sz w:val="22"/>
          <w:szCs w:val="22"/>
        </w:rPr>
        <w:t xml:space="preserve"> </w:t>
      </w:r>
      <w:r w:rsidRPr="00E31C9B">
        <w:rPr>
          <w:rFonts w:ascii="Arial" w:hAnsi="Arial" w:cs="Arial"/>
          <w:color w:val="002060"/>
          <w:sz w:val="22"/>
          <w:szCs w:val="22"/>
        </w:rPr>
        <w:t xml:space="preserve">seldom </w:t>
      </w:r>
      <w:proofErr w:type="gramStart"/>
      <w:r w:rsidRPr="00E31C9B">
        <w:rPr>
          <w:rFonts w:ascii="Arial" w:hAnsi="Arial" w:cs="Arial"/>
          <w:color w:val="002060"/>
          <w:sz w:val="22"/>
          <w:szCs w:val="22"/>
        </w:rPr>
        <w:t>permanent</w:t>
      </w:r>
      <w:proofErr w:type="gramEnd"/>
      <w:r w:rsidRPr="00E31C9B">
        <w:rPr>
          <w:rFonts w:ascii="Arial" w:hAnsi="Arial" w:cs="Arial"/>
          <w:color w:val="002060"/>
          <w:sz w:val="22"/>
          <w:szCs w:val="22"/>
        </w:rPr>
        <w:t xml:space="preserve"> and the sensation usually returns over a period of time but it can</w:t>
      </w:r>
      <w:r w:rsidR="004D5ED7" w:rsidRPr="00E31C9B">
        <w:rPr>
          <w:rFonts w:ascii="Arial" w:hAnsi="Arial" w:cs="Arial"/>
          <w:color w:val="002060"/>
          <w:sz w:val="22"/>
          <w:szCs w:val="22"/>
        </w:rPr>
        <w:t xml:space="preserve"> </w:t>
      </w:r>
      <w:r w:rsidRPr="00E31C9B">
        <w:rPr>
          <w:rFonts w:ascii="Arial" w:hAnsi="Arial" w:cs="Arial"/>
          <w:color w:val="002060"/>
          <w:sz w:val="22"/>
          <w:szCs w:val="22"/>
        </w:rPr>
        <w:t>be permanent.</w:t>
      </w:r>
    </w:p>
    <w:p w14:paraId="721CB0C6" w14:textId="77777777" w:rsidR="00CA0984" w:rsidRPr="00E31C9B" w:rsidRDefault="00CA0984" w:rsidP="00E31C9B">
      <w:pPr>
        <w:pStyle w:val="ListParagraph"/>
        <w:jc w:val="both"/>
        <w:rPr>
          <w:rFonts w:ascii="Arial" w:hAnsi="Arial" w:cs="Arial"/>
          <w:color w:val="002060"/>
          <w:sz w:val="22"/>
          <w:szCs w:val="22"/>
        </w:rPr>
      </w:pPr>
    </w:p>
    <w:p w14:paraId="7B2C6B48" w14:textId="7027E198" w:rsidR="00CA0984" w:rsidRPr="00E31C9B" w:rsidRDefault="00CA0984"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7AEE8559" w14:textId="450665A0"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Blood vessel damage – if the blood supply to a toe is damaged it could lead to an</w:t>
      </w:r>
      <w:r w:rsidR="004D5ED7" w:rsidRPr="00E31C9B">
        <w:rPr>
          <w:rFonts w:ascii="Arial" w:hAnsi="Arial" w:cs="Arial"/>
          <w:color w:val="002060"/>
          <w:sz w:val="22"/>
          <w:szCs w:val="22"/>
        </w:rPr>
        <w:t xml:space="preserve"> </w:t>
      </w:r>
      <w:r w:rsidRPr="00E31C9B">
        <w:rPr>
          <w:rFonts w:ascii="Arial" w:hAnsi="Arial" w:cs="Arial"/>
          <w:color w:val="002060"/>
          <w:sz w:val="22"/>
          <w:szCs w:val="22"/>
        </w:rPr>
        <w:t>area of permanent damage where the toe is no longer viable.</w:t>
      </w:r>
    </w:p>
    <w:p w14:paraId="353E409C" w14:textId="77777777" w:rsidR="00CA0984" w:rsidRPr="00E31C9B" w:rsidRDefault="00CA0984" w:rsidP="00E31C9B">
      <w:pPr>
        <w:pStyle w:val="ListParagraph"/>
        <w:jc w:val="both"/>
        <w:rPr>
          <w:rFonts w:ascii="Arial" w:hAnsi="Arial" w:cs="Arial"/>
          <w:color w:val="002060"/>
          <w:sz w:val="22"/>
          <w:szCs w:val="22"/>
        </w:rPr>
      </w:pPr>
    </w:p>
    <w:p w14:paraId="21758A10" w14:textId="55A212C7" w:rsidR="00CA0984" w:rsidRPr="00E31C9B" w:rsidRDefault="00CA0984"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lastRenderedPageBreak/>
        <w:t xml:space="preserve">Loss of toe – although extremely rare, loss of toe can result from surgery especially if deep infection or blood vessel injury occurs. The risk for this complication is increased in </w:t>
      </w:r>
      <w:r w:rsidR="00FB0B21" w:rsidRPr="00E31C9B">
        <w:rPr>
          <w:rFonts w:ascii="Arial" w:hAnsi="Arial" w:cs="Arial"/>
          <w:color w:val="002060"/>
          <w:sz w:val="22"/>
          <w:szCs w:val="22"/>
        </w:rPr>
        <w:t>diabetics and smokers.</w:t>
      </w:r>
    </w:p>
    <w:p w14:paraId="41557724"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34194E16" w14:textId="3B66BC26" w:rsidR="005929A7" w:rsidRPr="00E31C9B" w:rsidRDefault="005929A7" w:rsidP="00E31C9B">
      <w:pPr>
        <w:pStyle w:val="ListParagraph"/>
        <w:numPr>
          <w:ilvl w:val="0"/>
          <w:numId w:val="3"/>
        </w:numPr>
        <w:autoSpaceDE w:val="0"/>
        <w:autoSpaceDN w:val="0"/>
        <w:adjustRightInd w:val="0"/>
        <w:jc w:val="both"/>
        <w:rPr>
          <w:rFonts w:ascii="Arial" w:hAnsi="Arial" w:cs="Arial"/>
          <w:color w:val="002060"/>
          <w:sz w:val="22"/>
          <w:szCs w:val="22"/>
        </w:rPr>
      </w:pPr>
      <w:r w:rsidRPr="00E31C9B">
        <w:rPr>
          <w:rFonts w:ascii="Arial" w:hAnsi="Arial" w:cs="Arial"/>
          <w:color w:val="002060"/>
          <w:sz w:val="22"/>
          <w:szCs w:val="22"/>
        </w:rPr>
        <w:t xml:space="preserve">Death – whilst this is extremely rare, </w:t>
      </w:r>
      <w:r w:rsidR="0030448B" w:rsidRPr="00E31C9B">
        <w:rPr>
          <w:rFonts w:ascii="Arial" w:hAnsi="Arial" w:cs="Arial"/>
          <w:color w:val="002060"/>
          <w:sz w:val="22"/>
          <w:szCs w:val="22"/>
        </w:rPr>
        <w:t xml:space="preserve">it </w:t>
      </w:r>
      <w:r w:rsidRPr="00E31C9B">
        <w:rPr>
          <w:rFonts w:ascii="Arial" w:hAnsi="Arial" w:cs="Arial"/>
          <w:color w:val="002060"/>
          <w:sz w:val="22"/>
          <w:szCs w:val="22"/>
        </w:rPr>
        <w:t>can occur especially if</w:t>
      </w:r>
      <w:r w:rsidR="004D5ED7" w:rsidRPr="00E31C9B">
        <w:rPr>
          <w:rFonts w:ascii="Arial" w:hAnsi="Arial" w:cs="Arial"/>
          <w:color w:val="002060"/>
          <w:sz w:val="22"/>
          <w:szCs w:val="22"/>
        </w:rPr>
        <w:t xml:space="preserve"> </w:t>
      </w:r>
      <w:r w:rsidRPr="00E31C9B">
        <w:rPr>
          <w:rFonts w:ascii="Arial" w:hAnsi="Arial" w:cs="Arial"/>
          <w:color w:val="002060"/>
          <w:sz w:val="22"/>
          <w:szCs w:val="22"/>
        </w:rPr>
        <w:t>there are pre</w:t>
      </w:r>
      <w:r w:rsidRPr="00E31C9B">
        <w:rPr>
          <w:rFonts w:ascii="Cambria Math" w:hAnsi="Cambria Math" w:cs="Cambria Math"/>
          <w:color w:val="002060"/>
          <w:sz w:val="22"/>
          <w:szCs w:val="22"/>
        </w:rPr>
        <w:t>‐</w:t>
      </w:r>
      <w:r w:rsidRPr="00E31C9B">
        <w:rPr>
          <w:rFonts w:ascii="Arial" w:hAnsi="Arial" w:cs="Arial"/>
          <w:color w:val="002060"/>
          <w:sz w:val="22"/>
          <w:szCs w:val="22"/>
        </w:rPr>
        <w:t>existing medical conditions.</w:t>
      </w:r>
    </w:p>
    <w:p w14:paraId="4ACFD18C" w14:textId="77777777" w:rsidR="004D5ED7" w:rsidRPr="00E31C9B" w:rsidRDefault="004D5ED7" w:rsidP="00E31C9B">
      <w:pPr>
        <w:pStyle w:val="ListParagraph"/>
        <w:jc w:val="both"/>
        <w:rPr>
          <w:rFonts w:ascii="Arial" w:hAnsi="Arial" w:cs="Arial"/>
          <w:color w:val="002060"/>
          <w:sz w:val="22"/>
          <w:szCs w:val="22"/>
        </w:rPr>
      </w:pPr>
    </w:p>
    <w:p w14:paraId="296CB7B1" w14:textId="77777777" w:rsidR="004D5ED7" w:rsidRPr="00E31C9B" w:rsidRDefault="004D5ED7" w:rsidP="00E31C9B">
      <w:pPr>
        <w:pStyle w:val="ListParagraph"/>
        <w:autoSpaceDE w:val="0"/>
        <w:autoSpaceDN w:val="0"/>
        <w:adjustRightInd w:val="0"/>
        <w:jc w:val="both"/>
        <w:rPr>
          <w:rFonts w:ascii="Arial" w:hAnsi="Arial" w:cs="Arial"/>
          <w:color w:val="002060"/>
          <w:sz w:val="22"/>
          <w:szCs w:val="22"/>
        </w:rPr>
      </w:pPr>
    </w:p>
    <w:p w14:paraId="26436D51" w14:textId="5B809AFD" w:rsidR="00B80ED5" w:rsidRPr="00E31C9B" w:rsidRDefault="00B80ED5" w:rsidP="00E31C9B">
      <w:pPr>
        <w:jc w:val="both"/>
        <w:rPr>
          <w:rFonts w:ascii="Arial" w:hAnsi="Arial" w:cs="Arial"/>
          <w:color w:val="002060"/>
        </w:rPr>
      </w:pPr>
    </w:p>
    <w:sectPr w:rsidR="00B80ED5" w:rsidRPr="00E31C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379776">
    <w:abstractNumId w:val="0"/>
  </w:num>
  <w:num w:numId="2" w16cid:durableId="2007517970">
    <w:abstractNumId w:val="3"/>
  </w:num>
  <w:num w:numId="3" w16cid:durableId="299269538">
    <w:abstractNumId w:val="2"/>
  </w:num>
  <w:num w:numId="4" w16cid:durableId="131993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E35"/>
    <w:rsid w:val="001C2641"/>
    <w:rsid w:val="00256D1F"/>
    <w:rsid w:val="0030448B"/>
    <w:rsid w:val="00344C0C"/>
    <w:rsid w:val="00495DE9"/>
    <w:rsid w:val="004D5ED7"/>
    <w:rsid w:val="004F09A4"/>
    <w:rsid w:val="005929A7"/>
    <w:rsid w:val="005A77E6"/>
    <w:rsid w:val="005C787B"/>
    <w:rsid w:val="006025B4"/>
    <w:rsid w:val="00697E0A"/>
    <w:rsid w:val="006C1E8A"/>
    <w:rsid w:val="00867CD3"/>
    <w:rsid w:val="008B0215"/>
    <w:rsid w:val="008E3859"/>
    <w:rsid w:val="00AB5034"/>
    <w:rsid w:val="00AC2AA8"/>
    <w:rsid w:val="00AC3DC7"/>
    <w:rsid w:val="00B80ED5"/>
    <w:rsid w:val="00BB3969"/>
    <w:rsid w:val="00CA0984"/>
    <w:rsid w:val="00D17BA8"/>
    <w:rsid w:val="00E31C9B"/>
    <w:rsid w:val="00E77B7F"/>
    <w:rsid w:val="00E85163"/>
    <w:rsid w:val="00EC78D4"/>
    <w:rsid w:val="00ED7414"/>
    <w:rsid w:val="00F42968"/>
    <w:rsid w:val="00FB0B21"/>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EC78D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7</cp:revision>
  <dcterms:created xsi:type="dcterms:W3CDTF">2021-09-08T14:06:00Z</dcterms:created>
  <dcterms:modified xsi:type="dcterms:W3CDTF">2022-09-08T20:49:00Z</dcterms:modified>
</cp:coreProperties>
</file>