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B7" w:rsidRPr="00714299" w:rsidRDefault="0006321E" w:rsidP="00CF7B45">
      <w:pPr>
        <w:spacing w:after="0"/>
        <w:ind w:left="-630" w:right="-720"/>
        <w:jc w:val="center"/>
        <w:rPr>
          <w:b/>
        </w:rPr>
      </w:pPr>
      <w:r w:rsidRPr="00714299">
        <w:rPr>
          <w:b/>
        </w:rPr>
        <w:t xml:space="preserve">TAC MEETING </w:t>
      </w:r>
    </w:p>
    <w:p w:rsidR="0006321E" w:rsidRPr="00714299" w:rsidRDefault="00DE5753" w:rsidP="00CF7B45">
      <w:pPr>
        <w:spacing w:after="0"/>
        <w:jc w:val="center"/>
        <w:rPr>
          <w:b/>
        </w:rPr>
      </w:pPr>
      <w:r>
        <w:rPr>
          <w:b/>
        </w:rPr>
        <w:t>August 26, 2025</w:t>
      </w:r>
    </w:p>
    <w:p w:rsidR="0006321E" w:rsidRPr="00714299" w:rsidRDefault="0006321E" w:rsidP="00CF7B45">
      <w:pPr>
        <w:spacing w:after="0"/>
        <w:jc w:val="center"/>
        <w:rPr>
          <w:b/>
        </w:rPr>
      </w:pPr>
    </w:p>
    <w:p w:rsidR="0006321E" w:rsidRPr="00CF7B45" w:rsidRDefault="0006321E" w:rsidP="00CF7B45">
      <w:pPr>
        <w:spacing w:after="0"/>
        <w:rPr>
          <w:u w:val="single"/>
        </w:rPr>
      </w:pPr>
      <w:bookmarkStart w:id="0" w:name="_GoBack"/>
      <w:r w:rsidRPr="00CF7B45">
        <w:rPr>
          <w:u w:val="single"/>
        </w:rPr>
        <w:t>Board Member/Office Staff Attendees:</w:t>
      </w:r>
    </w:p>
    <w:bookmarkEnd w:id="0"/>
    <w:p w:rsidR="000C37BA" w:rsidRDefault="0006321E" w:rsidP="00CF7B45">
      <w:pPr>
        <w:spacing w:after="0"/>
      </w:pPr>
      <w:r w:rsidRPr="00714299">
        <w:t xml:space="preserve">Joe </w:t>
      </w:r>
      <w:proofErr w:type="spellStart"/>
      <w:r w:rsidRPr="00714299">
        <w:t>D’Urso</w:t>
      </w:r>
      <w:proofErr w:type="spellEnd"/>
      <w:r w:rsidRPr="00714299">
        <w:tab/>
      </w:r>
      <w:r w:rsidRPr="00714299">
        <w:tab/>
      </w:r>
      <w:r w:rsidR="00DE5753">
        <w:t>Cliff Straub</w:t>
      </w:r>
      <w:r w:rsidRPr="00714299">
        <w:tab/>
      </w:r>
      <w:r w:rsidR="000C37BA">
        <w:t xml:space="preserve">      </w:t>
      </w:r>
      <w:r w:rsidRPr="00714299">
        <w:t>Mary Cavuto</w:t>
      </w:r>
    </w:p>
    <w:p w:rsidR="0006321E" w:rsidRPr="00714299" w:rsidRDefault="0006321E" w:rsidP="00CF7B45">
      <w:pPr>
        <w:spacing w:after="0"/>
      </w:pPr>
      <w:r w:rsidRPr="00714299">
        <w:t>Carrie McDermott</w:t>
      </w:r>
      <w:r w:rsidR="000C37BA">
        <w:t xml:space="preserve"> </w:t>
      </w:r>
      <w:r w:rsidR="000C37BA">
        <w:tab/>
      </w:r>
      <w:r w:rsidRPr="00714299">
        <w:t>Wendy Hoch</w:t>
      </w:r>
    </w:p>
    <w:p w:rsidR="0006321E" w:rsidRPr="00CF7B45" w:rsidRDefault="0006321E" w:rsidP="00CF7B45">
      <w:pPr>
        <w:spacing w:after="0"/>
        <w:rPr>
          <w:u w:val="single"/>
        </w:rPr>
      </w:pPr>
      <w:r w:rsidRPr="00CF7B45">
        <w:rPr>
          <w:u w:val="single"/>
        </w:rPr>
        <w:t>Tenant Attendees:</w:t>
      </w:r>
    </w:p>
    <w:p w:rsidR="0006321E" w:rsidRPr="00714299" w:rsidRDefault="0006321E" w:rsidP="00CF7B45">
      <w:pPr>
        <w:spacing w:after="0"/>
      </w:pPr>
      <w:r w:rsidRPr="00714299">
        <w:t>Helen Haynes</w:t>
      </w:r>
      <w:r w:rsidRPr="00714299">
        <w:tab/>
      </w:r>
      <w:r w:rsidR="000C37BA">
        <w:t xml:space="preserve">Virginia </w:t>
      </w:r>
      <w:proofErr w:type="spellStart"/>
      <w:r w:rsidR="000C37BA">
        <w:t>Dudy</w:t>
      </w:r>
      <w:r w:rsidR="00DE5753">
        <w:t>s</w:t>
      </w:r>
      <w:proofErr w:type="spellEnd"/>
      <w:r w:rsidR="00DE5753">
        <w:tab/>
      </w:r>
      <w:r w:rsidR="00612ED7">
        <w:t xml:space="preserve">  </w:t>
      </w:r>
      <w:r w:rsidRPr="00714299">
        <w:t>Pat Singley</w:t>
      </w:r>
      <w:r w:rsidR="000C37BA">
        <w:t xml:space="preserve">  </w:t>
      </w:r>
      <w:r w:rsidR="00612ED7">
        <w:tab/>
      </w:r>
      <w:r w:rsidR="00DE5753">
        <w:t>Dan Williams</w:t>
      </w:r>
      <w:r w:rsidR="00612ED7">
        <w:tab/>
      </w:r>
      <w:r w:rsidR="00DE5753">
        <w:t>Jane Devlin</w:t>
      </w:r>
    </w:p>
    <w:p w:rsidR="0066088B" w:rsidRPr="00714299" w:rsidRDefault="0006321E" w:rsidP="00CF7B45">
      <w:pPr>
        <w:spacing w:after="0"/>
      </w:pPr>
      <w:r w:rsidRPr="00714299">
        <w:t>Cliff Staub</w:t>
      </w:r>
      <w:r w:rsidR="00DE5753">
        <w:t xml:space="preserve">  </w:t>
      </w:r>
      <w:r w:rsidR="00DE5753">
        <w:tab/>
        <w:t>Marcia Collins</w:t>
      </w:r>
      <w:r w:rsidR="00DE5753">
        <w:tab/>
      </w:r>
      <w:r w:rsidR="00612ED7">
        <w:t xml:space="preserve">  </w:t>
      </w:r>
      <w:r w:rsidR="00DE5753">
        <w:t xml:space="preserve">Mary Ann </w:t>
      </w:r>
      <w:proofErr w:type="spellStart"/>
      <w:r w:rsidR="00DE5753">
        <w:t>Litke</w:t>
      </w:r>
      <w:proofErr w:type="spellEnd"/>
      <w:r w:rsidR="00DE5753">
        <w:tab/>
        <w:t xml:space="preserve">Barbara </w:t>
      </w:r>
      <w:proofErr w:type="spellStart"/>
      <w:r w:rsidR="00DE5753">
        <w:t>Reiton</w:t>
      </w:r>
      <w:proofErr w:type="spellEnd"/>
      <w:r w:rsidR="00DE5753">
        <w:t xml:space="preserve"> </w:t>
      </w:r>
      <w:r w:rsidR="00DE5753">
        <w:tab/>
      </w:r>
      <w:r w:rsidR="00DE5753">
        <w:tab/>
      </w:r>
    </w:p>
    <w:p w:rsidR="00C759A9" w:rsidRDefault="00DE5753" w:rsidP="00CF7B45">
      <w:pPr>
        <w:spacing w:after="0"/>
        <w:rPr>
          <w:b/>
          <w:u w:val="single"/>
        </w:rPr>
      </w:pPr>
      <w:r>
        <w:rPr>
          <w:b/>
          <w:u w:val="single"/>
        </w:rPr>
        <w:t>LAUNDRY SERVICE</w:t>
      </w:r>
    </w:p>
    <w:p w:rsidR="00DE5753" w:rsidRDefault="00CD08E9" w:rsidP="00CF7B45">
      <w:pPr>
        <w:spacing w:after="0"/>
      </w:pPr>
      <w:r>
        <w:t xml:space="preserve">After </w:t>
      </w:r>
      <w:r w:rsidR="008A2C2E">
        <w:t>2 months</w:t>
      </w:r>
      <w:r>
        <w:t xml:space="preserve"> of</w:t>
      </w:r>
      <w:r w:rsidR="008A2C2E">
        <w:t xml:space="preserve"> our laundry service with Hickory Cleaners tenant feedback</w:t>
      </w:r>
      <w:r>
        <w:t xml:space="preserve"> is </w:t>
      </w:r>
      <w:r w:rsidR="008A2C2E">
        <w:t xml:space="preserve">that clothing is often returned wrinkled or inside out and larger items (comforter/throw rugs) are very expensive, and the overall quality/value just </w:t>
      </w:r>
      <w:r>
        <w:t>i</w:t>
      </w:r>
      <w:r w:rsidR="008A2C2E">
        <w:t xml:space="preserve">sn’t there.  The program is still in place, but we will begin checking out other local facilities.  </w:t>
      </w:r>
    </w:p>
    <w:p w:rsidR="008A2C2E" w:rsidRDefault="008A2C2E" w:rsidP="00CF7B45">
      <w:pPr>
        <w:spacing w:after="0"/>
      </w:pPr>
      <w:r>
        <w:t>Remember to turn your receipts in to the office each time you use the service!  If your participated in July, please stop by to collect your reimbursement.</w:t>
      </w:r>
    </w:p>
    <w:p w:rsidR="008A2C2E" w:rsidRPr="008A2C2E" w:rsidRDefault="008A2C2E" w:rsidP="00CF7B45">
      <w:pPr>
        <w:spacing w:after="0"/>
        <w:rPr>
          <w:b/>
          <w:u w:val="single"/>
        </w:rPr>
      </w:pPr>
      <w:r w:rsidRPr="008A2C2E">
        <w:rPr>
          <w:b/>
          <w:u w:val="single"/>
        </w:rPr>
        <w:t>GAZEBO</w:t>
      </w:r>
    </w:p>
    <w:p w:rsidR="00BE3034" w:rsidRDefault="008A2C2E" w:rsidP="00CF7B45">
      <w:pPr>
        <w:spacing w:after="0"/>
      </w:pPr>
      <w:r>
        <w:t xml:space="preserve">Would the gazebo get more use if we moved it? </w:t>
      </w:r>
      <w:r w:rsidR="00AC7C73">
        <w:t xml:space="preserve"> Attending t</w:t>
      </w:r>
      <w:r>
        <w:t xml:space="preserve">enants 100% agree that yes, it would get more use if moved over near the new garden beds.  The gazebo will be smoking/non-smoking.  </w:t>
      </w:r>
    </w:p>
    <w:p w:rsidR="00AC7C73" w:rsidRPr="00240D66" w:rsidRDefault="00AC7C73" w:rsidP="00CF7B45">
      <w:pPr>
        <w:spacing w:after="0"/>
        <w:rPr>
          <w:b/>
          <w:u w:val="single"/>
        </w:rPr>
      </w:pPr>
      <w:r w:rsidRPr="00240D66">
        <w:rPr>
          <w:b/>
          <w:u w:val="single"/>
        </w:rPr>
        <w:t>OPEN HOUSE TO KICK OFF OUR FUNDRAISER</w:t>
      </w:r>
    </w:p>
    <w:p w:rsidR="00AC7C73" w:rsidRDefault="00AC7C73" w:rsidP="00CF7B45">
      <w:pPr>
        <w:spacing w:after="0"/>
      </w:pPr>
      <w:r>
        <w:t xml:space="preserve">On Saturday, September 25 from 6 – 8 pm, </w:t>
      </w:r>
      <w:r w:rsidR="00CD08E9">
        <w:t>we</w:t>
      </w:r>
      <w:r>
        <w:t xml:space="preserve"> will host a</w:t>
      </w:r>
      <w:r w:rsidR="00CD08E9">
        <w:t xml:space="preserve"> community </w:t>
      </w:r>
      <w:r>
        <w:t xml:space="preserve">open house to spread awareness about </w:t>
      </w:r>
      <w:r w:rsidR="00CD08E9">
        <w:t>MASH</w:t>
      </w:r>
      <w:r>
        <w:t xml:space="preserve">.  This is on the tail of our fundraiser mailing, which was sent to all </w:t>
      </w:r>
      <w:proofErr w:type="spellStart"/>
      <w:r>
        <w:t>Boro</w:t>
      </w:r>
      <w:proofErr w:type="spellEnd"/>
      <w:r>
        <w:t xml:space="preserve"> &amp; Township residents on August 22.  Hot dogs and ice cream will be served, and all are invited.  Come out to enjoy meeting our neighbors, as well as community dignitaries.</w:t>
      </w:r>
    </w:p>
    <w:p w:rsidR="00AC7C73" w:rsidRDefault="00AC7C73" w:rsidP="00CF7B45">
      <w:pPr>
        <w:spacing w:after="0"/>
      </w:pPr>
      <w:r>
        <w:t>Jim &amp; Virginia have graciously opened their apartments for touring to show off the before an</w:t>
      </w:r>
      <w:r w:rsidR="00240D66">
        <w:t>d</w:t>
      </w:r>
      <w:r>
        <w:t xml:space="preserve"> after </w:t>
      </w:r>
      <w:r w:rsidR="00240D66">
        <w:t>renovations.</w:t>
      </w:r>
      <w:r>
        <w:t xml:space="preserve"> </w:t>
      </w:r>
      <w:r w:rsidR="00240D66">
        <w:t xml:space="preserve"> Thank you! </w:t>
      </w:r>
      <w:r w:rsidR="00240D6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C06CD1" w:rsidRDefault="00240D66" w:rsidP="00CF7B45">
      <w:pPr>
        <w:spacing w:after="0"/>
        <w:rPr>
          <w:b/>
          <w:u w:val="single"/>
        </w:rPr>
      </w:pPr>
      <w:r>
        <w:rPr>
          <w:b/>
          <w:u w:val="single"/>
        </w:rPr>
        <w:t>RSVPs</w:t>
      </w:r>
      <w:r w:rsidR="00C06CD1" w:rsidRPr="00C06CD1">
        <w:rPr>
          <w:b/>
          <w:u w:val="single"/>
        </w:rPr>
        <w:t xml:space="preserve"> FOR EVENTS</w:t>
      </w:r>
    </w:p>
    <w:p w:rsidR="00CD08E9" w:rsidRDefault="00C06CD1" w:rsidP="00CF7B45">
      <w:pPr>
        <w:spacing w:after="0"/>
      </w:pPr>
      <w:r>
        <w:t xml:space="preserve">We </w:t>
      </w:r>
      <w:r w:rsidR="00BC0566">
        <w:t>have consistently had a very poor return of RSVPs</w:t>
      </w:r>
      <w:r>
        <w:t xml:space="preserve"> </w:t>
      </w:r>
      <w:r w:rsidR="00BC0566">
        <w:t xml:space="preserve">for </w:t>
      </w:r>
      <w:r>
        <w:t>our recent events</w:t>
      </w:r>
      <w:r w:rsidR="00CF7B45">
        <w:t>.</w:t>
      </w:r>
      <w:r>
        <w:t xml:space="preserve"> These events take a </w:t>
      </w:r>
      <w:r w:rsidR="00C21B8E">
        <w:t>lot</w:t>
      </w:r>
      <w:r>
        <w:t xml:space="preserve"> of planning, coordination and money and we provide food based on the number of RSVPs that we receive.  </w:t>
      </w:r>
      <w:r w:rsidR="00BC0566">
        <w:t>Please RSVP for events, written or verbal</w:t>
      </w:r>
      <w:r w:rsidR="00C21B8E">
        <w:t>.</w:t>
      </w:r>
      <w:r w:rsidR="00BC0566">
        <w:t xml:space="preserve">  In the future, we will try using a sign-up sheet in the common area instead of individual flyers.  Please share your thoughts on how we can make it easier for you.  </w:t>
      </w:r>
      <w:r w:rsidR="00BC0566">
        <w:tab/>
      </w:r>
    </w:p>
    <w:p w:rsidR="00BC0566" w:rsidRPr="00CD08E9" w:rsidRDefault="00BC0566" w:rsidP="00CF7B45">
      <w:pPr>
        <w:spacing w:after="0"/>
        <w:rPr>
          <w:b/>
          <w:u w:val="single"/>
        </w:rPr>
      </w:pPr>
      <w:r w:rsidRPr="00CD08E9">
        <w:rPr>
          <w:b/>
          <w:u w:val="single"/>
        </w:rPr>
        <w:t>UPCOMING EVENTS</w:t>
      </w:r>
    </w:p>
    <w:p w:rsidR="00BC0566" w:rsidRDefault="00BC0566" w:rsidP="00CF7B45">
      <w:pPr>
        <w:pStyle w:val="ListParagraph"/>
        <w:numPr>
          <w:ilvl w:val="0"/>
          <w:numId w:val="8"/>
        </w:numPr>
        <w:spacing w:after="0"/>
      </w:pPr>
      <w:r>
        <w:t>Saturday, September 6</w:t>
      </w:r>
      <w:r w:rsidRPr="00BC0566">
        <w:rPr>
          <w:vertAlign w:val="superscript"/>
        </w:rPr>
        <w:t>th</w:t>
      </w:r>
      <w:r>
        <w:t xml:space="preserve"> at 9 am:  Grace Lutheran Day of Caring followed by lunch at noon</w:t>
      </w:r>
    </w:p>
    <w:p w:rsidR="00BC0566" w:rsidRDefault="00BC0566" w:rsidP="00CF7B45">
      <w:pPr>
        <w:pStyle w:val="ListParagraph"/>
        <w:numPr>
          <w:ilvl w:val="0"/>
          <w:numId w:val="8"/>
        </w:numPr>
        <w:spacing w:after="0"/>
      </w:pPr>
      <w:r>
        <w:t>Saturday, September 13</w:t>
      </w:r>
      <w:r w:rsidRPr="00BC0566">
        <w:rPr>
          <w:vertAlign w:val="superscript"/>
        </w:rPr>
        <w:t>th</w:t>
      </w:r>
      <w:r>
        <w:t xml:space="preserve">,  4-7 pm:  Senior Prom at the Barn hosted by Chester-Mendham </w:t>
      </w:r>
      <w:r w:rsidR="003E1AAD">
        <w:t>Senior HS students</w:t>
      </w:r>
    </w:p>
    <w:p w:rsidR="00BC0566" w:rsidRDefault="00BC0566" w:rsidP="00CF7B45">
      <w:pPr>
        <w:pStyle w:val="ListParagraph"/>
        <w:numPr>
          <w:ilvl w:val="0"/>
          <w:numId w:val="8"/>
        </w:numPr>
        <w:spacing w:after="0"/>
      </w:pPr>
      <w:r>
        <w:t>Monday, September 15</w:t>
      </w:r>
      <w:r w:rsidRPr="00BC0566">
        <w:rPr>
          <w:vertAlign w:val="superscript"/>
        </w:rPr>
        <w:t>th</w:t>
      </w:r>
      <w:r>
        <w:t xml:space="preserve"> at 11 am:  3</w:t>
      </w:r>
      <w:r w:rsidRPr="00BC0566">
        <w:rPr>
          <w:vertAlign w:val="superscript"/>
        </w:rPr>
        <w:t>rd</w:t>
      </w:r>
      <w:r>
        <w:t xml:space="preserve"> quarter Birthday Bingo hosted by the Mendham Seniors Club.</w:t>
      </w:r>
    </w:p>
    <w:p w:rsidR="003E1AAD" w:rsidRDefault="003E1AAD" w:rsidP="00CF7B45">
      <w:pPr>
        <w:pStyle w:val="ListParagraph"/>
        <w:numPr>
          <w:ilvl w:val="0"/>
          <w:numId w:val="8"/>
        </w:numPr>
        <w:spacing w:after="0"/>
      </w:pPr>
      <w:r>
        <w:t>Thursday, September 25</w:t>
      </w:r>
      <w:r w:rsidRPr="003E1AAD">
        <w:rPr>
          <w:vertAlign w:val="superscript"/>
        </w:rPr>
        <w:t>th</w:t>
      </w:r>
      <w:r>
        <w:t>, 6-8 pm:  Open House at MASH</w:t>
      </w:r>
    </w:p>
    <w:p w:rsidR="003E1AAD" w:rsidRDefault="003E1AAD" w:rsidP="00CF7B45">
      <w:pPr>
        <w:pStyle w:val="ListParagraph"/>
        <w:numPr>
          <w:ilvl w:val="0"/>
          <w:numId w:val="8"/>
        </w:numPr>
        <w:spacing w:after="0"/>
      </w:pPr>
      <w:r>
        <w:t>The Pastime Club has offered a bowling afternoon/evening for MASH residents.  More to come on that!</w:t>
      </w:r>
    </w:p>
    <w:p w:rsidR="00CF7B45" w:rsidRDefault="00CF7B45" w:rsidP="00CF7B45">
      <w:pPr>
        <w:spacing w:after="0"/>
        <w:rPr>
          <w:b/>
          <w:u w:val="single"/>
        </w:rPr>
      </w:pPr>
    </w:p>
    <w:p w:rsidR="00CF7B45" w:rsidRDefault="00CF7B45" w:rsidP="00CF7B45">
      <w:pPr>
        <w:spacing w:after="0"/>
        <w:rPr>
          <w:b/>
          <w:u w:val="single"/>
        </w:rPr>
      </w:pPr>
    </w:p>
    <w:p w:rsidR="00CF7B45" w:rsidRDefault="00CF7B45" w:rsidP="00CF7B45">
      <w:pPr>
        <w:spacing w:after="0"/>
        <w:rPr>
          <w:b/>
          <w:u w:val="single"/>
        </w:rPr>
      </w:pPr>
    </w:p>
    <w:p w:rsidR="00C97129" w:rsidRPr="003E1AAD" w:rsidRDefault="003E1AAD" w:rsidP="00CF7B45">
      <w:pPr>
        <w:spacing w:after="0"/>
        <w:rPr>
          <w:b/>
          <w:u w:val="single"/>
        </w:rPr>
      </w:pPr>
      <w:r w:rsidRPr="003E1AAD">
        <w:rPr>
          <w:b/>
          <w:u w:val="single"/>
        </w:rPr>
        <w:lastRenderedPageBreak/>
        <w:t xml:space="preserve">MASH WEBSITE </w:t>
      </w:r>
    </w:p>
    <w:p w:rsidR="003E1AAD" w:rsidRPr="00FA5E2C" w:rsidRDefault="003E1AAD" w:rsidP="00CF7B45">
      <w:pPr>
        <w:spacing w:after="0"/>
        <w:rPr>
          <w:rFonts w:ascii="Times New Roman" w:eastAsia="Times New Roman" w:hAnsi="Times New Roman" w:cs="Times New Roman"/>
          <w:sz w:val="24"/>
          <w:szCs w:val="24"/>
        </w:rPr>
      </w:pPr>
      <w:r>
        <w:t xml:space="preserve">The MASH website </w:t>
      </w:r>
      <w:r w:rsidR="00FA5E2C">
        <w:t>(mashnj.org )</w:t>
      </w:r>
      <w:r>
        <w:t>has been revamped to include events, local senior resource, photos, donation acceptance capabilities, etc.  Please let us know if you have any ideas on how we can continue to improve our content.</w:t>
      </w:r>
    </w:p>
    <w:p w:rsidR="00612ED7" w:rsidRPr="00612ED7" w:rsidRDefault="00612ED7" w:rsidP="00CF7B45">
      <w:pPr>
        <w:spacing w:after="0"/>
        <w:rPr>
          <w:b/>
          <w:u w:val="single"/>
        </w:rPr>
      </w:pPr>
      <w:r w:rsidRPr="00612ED7">
        <w:rPr>
          <w:b/>
          <w:u w:val="single"/>
        </w:rPr>
        <w:t>PUZZLE TABLE</w:t>
      </w:r>
    </w:p>
    <w:p w:rsidR="00612ED7" w:rsidRDefault="00612ED7" w:rsidP="00CF7B45">
      <w:pPr>
        <w:spacing w:after="0"/>
      </w:pPr>
      <w:r>
        <w:t>Check out the new puzzle table in the community room.  Stop by and get some pieces in place while you wait for laundry or pick up mail!</w:t>
      </w:r>
    </w:p>
    <w:p w:rsidR="00612ED7" w:rsidRDefault="00612ED7" w:rsidP="003E1AAD">
      <w:r>
        <w:rPr>
          <w:noProof/>
        </w:rPr>
        <w:drawing>
          <wp:inline distT="0" distB="0" distL="0" distR="0">
            <wp:extent cx="790575" cy="1071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zzl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7247" cy="1080628"/>
                    </a:xfrm>
                    <a:prstGeom prst="rect">
                      <a:avLst/>
                    </a:prstGeom>
                  </pic:spPr>
                </pic:pic>
              </a:graphicData>
            </a:graphic>
          </wp:inline>
        </w:drawing>
      </w:r>
      <w:r>
        <w:rPr>
          <w:noProof/>
        </w:rPr>
        <w:drawing>
          <wp:inline distT="0" distB="0" distL="0" distR="0">
            <wp:extent cx="1422399" cy="10668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zz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2638" cy="1074479"/>
                    </a:xfrm>
                    <a:prstGeom prst="rect">
                      <a:avLst/>
                    </a:prstGeom>
                  </pic:spPr>
                </pic:pic>
              </a:graphicData>
            </a:graphic>
          </wp:inline>
        </w:drawing>
      </w:r>
    </w:p>
    <w:p w:rsidR="003E1AAD" w:rsidRPr="003E1AAD" w:rsidRDefault="003E1AAD" w:rsidP="003E1AAD">
      <w:pPr>
        <w:rPr>
          <w:b/>
          <w:u w:val="single"/>
        </w:rPr>
      </w:pPr>
      <w:r w:rsidRPr="003E1AAD">
        <w:rPr>
          <w:b/>
          <w:u w:val="single"/>
        </w:rPr>
        <w:t>SPECIAL GUEST KAREN SCALERA FROM S. BRUNSWICK SENIOR HOUSING</w:t>
      </w:r>
    </w:p>
    <w:p w:rsidR="003E1AAD" w:rsidRDefault="003E1AAD" w:rsidP="003E1AAD">
      <w:r>
        <w:t xml:space="preserve">Karen has 35 years of experience and manages 175 units, some USDA, some HUD (sbseniorhousing.org).  They are in the process of implementing the new HOTMA (hot mess) changes that went into effect on 7/1/25.  </w:t>
      </w:r>
      <w:r w:rsidR="00CF7B45">
        <w:t xml:space="preserve">Karen will create a complete checklist of the changes affected MASH residents and share with us.  </w:t>
      </w:r>
    </w:p>
    <w:p w:rsidR="003E1AAD" w:rsidRDefault="003E1AAD" w:rsidP="003E1AAD">
      <w:pPr>
        <w:pStyle w:val="ListParagraph"/>
        <w:numPr>
          <w:ilvl w:val="0"/>
          <w:numId w:val="9"/>
        </w:numPr>
      </w:pPr>
      <w:r>
        <w:t>The auto deduction for seniors of $400/month has increased to $5</w:t>
      </w:r>
      <w:r w:rsidR="00CF7B45">
        <w:t>25</w:t>
      </w:r>
      <w:r>
        <w:t>/month</w:t>
      </w:r>
    </w:p>
    <w:p w:rsidR="003E1AAD" w:rsidRDefault="00531DEC" w:rsidP="003E1AAD">
      <w:pPr>
        <w:pStyle w:val="ListParagraph"/>
        <w:numPr>
          <w:ilvl w:val="0"/>
          <w:numId w:val="9"/>
        </w:numPr>
      </w:pPr>
      <w:r>
        <w:t>The USDA previously allowed 3% of medical expenses to be deducted from your annual income.  This is moving to 10% during a 3-year phase in process:  year one 5%, year 2 at 7.5% and year 3 at the full 10%.  New move-ins go straight to 10%.</w:t>
      </w:r>
    </w:p>
    <w:p w:rsidR="00CF7B45" w:rsidRDefault="00CF7B45" w:rsidP="00CF7B45">
      <w:r>
        <w:t>She also shared some energy assistance programs available to residents (these links are live on our website.</w:t>
      </w:r>
    </w:p>
    <w:p w:rsidR="00531DEC" w:rsidRPr="0004260B" w:rsidRDefault="00531DEC" w:rsidP="00531DEC">
      <w:pPr>
        <w:pStyle w:val="ListParagraph"/>
        <w:numPr>
          <w:ilvl w:val="0"/>
          <w:numId w:val="10"/>
        </w:numPr>
      </w:pPr>
      <w:r>
        <w:t xml:space="preserve">Lifeline Utility Assistance: </w:t>
      </w:r>
      <w:r w:rsidRPr="00531DEC">
        <w:rPr>
          <w:rFonts w:cstheme="minorHAnsi"/>
        </w:rPr>
        <w:t xml:space="preserve"> </w:t>
      </w:r>
      <w:r w:rsidRPr="00531DEC">
        <w:rPr>
          <w:rFonts w:cstheme="minorHAnsi"/>
          <w:color w:val="212529"/>
          <w:shd w:val="clear" w:color="auto" w:fill="FFFFFF"/>
        </w:rPr>
        <w:t>utility assistance program for older adults and people with disabilities that offers a $225 annual benefit to persons who meet the PAAD</w:t>
      </w:r>
      <w:r w:rsidR="0004260B" w:rsidRPr="0004260B">
        <w:rPr>
          <w:rFonts w:cstheme="minorHAnsi"/>
          <w:color w:val="212529"/>
          <w:shd w:val="clear" w:color="auto" w:fill="FFFFFF"/>
        </w:rPr>
        <w:t xml:space="preserve"> (Pharmaceutical Assistance to the Aged and Disabled)</w:t>
      </w:r>
      <w:r w:rsidRPr="0004260B">
        <w:rPr>
          <w:rFonts w:cstheme="minorHAnsi"/>
          <w:color w:val="212529"/>
          <w:shd w:val="clear" w:color="auto" w:fill="FFFFFF"/>
        </w:rPr>
        <w:t xml:space="preserve"> </w:t>
      </w:r>
      <w:r w:rsidRPr="00531DEC">
        <w:rPr>
          <w:rFonts w:cstheme="minorHAnsi"/>
          <w:color w:val="212529"/>
          <w:shd w:val="clear" w:color="auto" w:fill="FFFFFF"/>
        </w:rPr>
        <w:t>eligibility requirements or who receive Supplemental Security Income (SSI).</w:t>
      </w:r>
      <w:r>
        <w:rPr>
          <w:rFonts w:ascii="Arial" w:hAnsi="Arial" w:cs="Arial"/>
          <w:color w:val="212529"/>
          <w:shd w:val="clear" w:color="auto" w:fill="FFFFFF"/>
        </w:rPr>
        <w:t> </w:t>
      </w:r>
    </w:p>
    <w:p w:rsidR="0004260B" w:rsidRDefault="0004260B" w:rsidP="00531DEC">
      <w:pPr>
        <w:pStyle w:val="ListParagraph"/>
        <w:numPr>
          <w:ilvl w:val="0"/>
          <w:numId w:val="10"/>
        </w:numPr>
      </w:pPr>
      <w:r>
        <w:t>SLMB:  Specified Low-Income Medicare Benefit:  Income based program that will pay your Medicare premium, enabling you to receive the full SS benefit amount.</w:t>
      </w:r>
    </w:p>
    <w:p w:rsidR="0004260B" w:rsidRPr="00612ED7" w:rsidRDefault="0004260B" w:rsidP="0004260B">
      <w:pPr>
        <w:rPr>
          <w:b/>
        </w:rPr>
      </w:pPr>
      <w:r w:rsidRPr="00612ED7">
        <w:rPr>
          <w:b/>
        </w:rPr>
        <w:t>NEXT TAC MEETING</w:t>
      </w:r>
    </w:p>
    <w:p w:rsidR="0004260B" w:rsidRDefault="0004260B" w:rsidP="0004260B">
      <w:r>
        <w:t xml:space="preserve">Date </w:t>
      </w:r>
      <w:proofErr w:type="spellStart"/>
      <w:r>
        <w:t>tbd</w:t>
      </w:r>
      <w:proofErr w:type="spellEnd"/>
      <w:r>
        <w:t xml:space="preserve"> in October with special guest, board member Dr. Joseph Ryan.  Dr. Ryan will discuss the pros/cons of vaccines and everything you need to know to make an informed decision.</w:t>
      </w:r>
    </w:p>
    <w:p w:rsidR="00531DEC" w:rsidRDefault="00531DEC" w:rsidP="00531DEC"/>
    <w:p w:rsidR="00AC502B" w:rsidRPr="00AC502B" w:rsidRDefault="00AC502B" w:rsidP="00AC502B">
      <w:pPr>
        <w:rPr>
          <w:sz w:val="28"/>
          <w:szCs w:val="28"/>
        </w:rPr>
      </w:pPr>
    </w:p>
    <w:sectPr w:rsidR="00AC502B" w:rsidRPr="00AC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5A4"/>
    <w:multiLevelType w:val="hybridMultilevel"/>
    <w:tmpl w:val="DF4A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BB"/>
    <w:multiLevelType w:val="hybridMultilevel"/>
    <w:tmpl w:val="CA4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A7869"/>
    <w:multiLevelType w:val="hybridMultilevel"/>
    <w:tmpl w:val="4A88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85015"/>
    <w:multiLevelType w:val="hybridMultilevel"/>
    <w:tmpl w:val="E886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B37A1"/>
    <w:multiLevelType w:val="hybridMultilevel"/>
    <w:tmpl w:val="D6E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72611"/>
    <w:multiLevelType w:val="hybridMultilevel"/>
    <w:tmpl w:val="37147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273285"/>
    <w:multiLevelType w:val="hybridMultilevel"/>
    <w:tmpl w:val="CC48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65CD9"/>
    <w:multiLevelType w:val="hybridMultilevel"/>
    <w:tmpl w:val="854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D73FC"/>
    <w:multiLevelType w:val="hybridMultilevel"/>
    <w:tmpl w:val="4178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820FC"/>
    <w:multiLevelType w:val="hybridMultilevel"/>
    <w:tmpl w:val="317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0"/>
  </w:num>
  <w:num w:numId="6">
    <w:abstractNumId w:val="1"/>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1E"/>
    <w:rsid w:val="00025B72"/>
    <w:rsid w:val="0004260B"/>
    <w:rsid w:val="0006321E"/>
    <w:rsid w:val="000C37BA"/>
    <w:rsid w:val="00240D66"/>
    <w:rsid w:val="003D3874"/>
    <w:rsid w:val="003E1AAD"/>
    <w:rsid w:val="00407D8A"/>
    <w:rsid w:val="0043474D"/>
    <w:rsid w:val="00531DEC"/>
    <w:rsid w:val="005A16D6"/>
    <w:rsid w:val="005F66B7"/>
    <w:rsid w:val="00612ED7"/>
    <w:rsid w:val="0066088B"/>
    <w:rsid w:val="00714299"/>
    <w:rsid w:val="007824BB"/>
    <w:rsid w:val="008631C5"/>
    <w:rsid w:val="008A2C2E"/>
    <w:rsid w:val="009020C6"/>
    <w:rsid w:val="009E0BF7"/>
    <w:rsid w:val="00AC502B"/>
    <w:rsid w:val="00AC7C73"/>
    <w:rsid w:val="00BC0566"/>
    <w:rsid w:val="00BE3034"/>
    <w:rsid w:val="00C06CD1"/>
    <w:rsid w:val="00C21B8E"/>
    <w:rsid w:val="00C759A9"/>
    <w:rsid w:val="00C97129"/>
    <w:rsid w:val="00CD08E9"/>
    <w:rsid w:val="00CF7B45"/>
    <w:rsid w:val="00DE5753"/>
    <w:rsid w:val="00E15740"/>
    <w:rsid w:val="00FA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0FDE"/>
  <w15:chartTrackingRefBased/>
  <w15:docId w15:val="{977FCB3A-0B9C-4E9B-9BD4-B739CAD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88B"/>
    <w:pPr>
      <w:ind w:left="720"/>
      <w:contextualSpacing/>
    </w:pPr>
  </w:style>
  <w:style w:type="paragraph" w:styleId="BalloonText">
    <w:name w:val="Balloon Text"/>
    <w:basedOn w:val="Normal"/>
    <w:link w:val="BalloonTextChar"/>
    <w:uiPriority w:val="99"/>
    <w:semiHidden/>
    <w:unhideWhenUsed/>
    <w:rsid w:val="00714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99"/>
    <w:rPr>
      <w:rFonts w:ascii="Segoe UI" w:hAnsi="Segoe UI" w:cs="Segoe UI"/>
      <w:sz w:val="18"/>
      <w:szCs w:val="18"/>
    </w:rPr>
  </w:style>
  <w:style w:type="character" w:styleId="Hyperlink">
    <w:name w:val="Hyperlink"/>
    <w:basedOn w:val="DefaultParagraphFont"/>
    <w:uiPriority w:val="99"/>
    <w:unhideWhenUsed/>
    <w:rsid w:val="00FA5E2C"/>
    <w:rPr>
      <w:color w:val="0000FF"/>
      <w:u w:val="single"/>
    </w:rPr>
  </w:style>
  <w:style w:type="character" w:styleId="HTMLCite">
    <w:name w:val="HTML Cite"/>
    <w:basedOn w:val="DefaultParagraphFont"/>
    <w:uiPriority w:val="99"/>
    <w:semiHidden/>
    <w:unhideWhenUsed/>
    <w:rsid w:val="00FA5E2C"/>
    <w:rPr>
      <w:i/>
      <w:iCs/>
    </w:rPr>
  </w:style>
  <w:style w:type="character" w:styleId="UnresolvedMention">
    <w:name w:val="Unresolved Mention"/>
    <w:basedOn w:val="DefaultParagraphFont"/>
    <w:uiPriority w:val="99"/>
    <w:semiHidden/>
    <w:unhideWhenUsed/>
    <w:rsid w:val="00FA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57085">
      <w:bodyDiv w:val="1"/>
      <w:marLeft w:val="0"/>
      <w:marRight w:val="0"/>
      <w:marTop w:val="0"/>
      <w:marBottom w:val="0"/>
      <w:divBdr>
        <w:top w:val="none" w:sz="0" w:space="0" w:color="auto"/>
        <w:left w:val="none" w:sz="0" w:space="0" w:color="auto"/>
        <w:bottom w:val="none" w:sz="0" w:space="0" w:color="auto"/>
        <w:right w:val="none" w:sz="0" w:space="0" w:color="auto"/>
      </w:divBdr>
      <w:divsChild>
        <w:div w:id="1010764201">
          <w:marLeft w:val="0"/>
          <w:marRight w:val="0"/>
          <w:marTop w:val="0"/>
          <w:marBottom w:val="0"/>
          <w:divBdr>
            <w:top w:val="none" w:sz="0" w:space="0" w:color="auto"/>
            <w:left w:val="none" w:sz="0" w:space="0" w:color="auto"/>
            <w:bottom w:val="none" w:sz="0" w:space="0" w:color="auto"/>
            <w:right w:val="none" w:sz="0" w:space="0" w:color="auto"/>
          </w:divBdr>
          <w:divsChild>
            <w:div w:id="1597054513">
              <w:marLeft w:val="0"/>
              <w:marRight w:val="0"/>
              <w:marTop w:val="0"/>
              <w:marBottom w:val="0"/>
              <w:divBdr>
                <w:top w:val="none" w:sz="0" w:space="0" w:color="auto"/>
                <w:left w:val="none" w:sz="0" w:space="0" w:color="auto"/>
                <w:bottom w:val="none" w:sz="0" w:space="0" w:color="auto"/>
                <w:right w:val="none" w:sz="0" w:space="0" w:color="auto"/>
              </w:divBdr>
              <w:divsChild>
                <w:div w:id="1666738509">
                  <w:marLeft w:val="0"/>
                  <w:marRight w:val="0"/>
                  <w:marTop w:val="0"/>
                  <w:marBottom w:val="0"/>
                  <w:divBdr>
                    <w:top w:val="none" w:sz="0" w:space="0" w:color="auto"/>
                    <w:left w:val="none" w:sz="0" w:space="0" w:color="auto"/>
                    <w:bottom w:val="none" w:sz="0" w:space="0" w:color="auto"/>
                    <w:right w:val="none" w:sz="0" w:space="0" w:color="auto"/>
                  </w:divBdr>
                  <w:divsChild>
                    <w:div w:id="4795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 mashnj.org</dc:creator>
  <cp:keywords/>
  <dc:description/>
  <cp:lastModifiedBy>adminasst mashnj.org</cp:lastModifiedBy>
  <cp:revision>6</cp:revision>
  <cp:lastPrinted>2025-04-30T17:51:00Z</cp:lastPrinted>
  <dcterms:created xsi:type="dcterms:W3CDTF">2025-08-26T17:28:00Z</dcterms:created>
  <dcterms:modified xsi:type="dcterms:W3CDTF">2025-08-27T13:18:00Z</dcterms:modified>
</cp:coreProperties>
</file>