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9AA" w:rsidR="009815D7" w:rsidP="00D82332" w:rsidRDefault="00E74337" w14:paraId="799E15AC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Pr="00A209AA" w:rsidR="009815D7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:rsidRPr="00A209AA" w:rsidR="009815D7" w:rsidP="002F269D" w:rsidRDefault="009815D7" w14:paraId="049ADCBD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Pr="00A209AA" w:rsidR="006C7D70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 xml:space="preserve">Termly </w:t>
      </w:r>
      <w:proofErr w:type="spellStart"/>
      <w:r w:rsidRPr="00A209AA">
        <w:rPr>
          <w:rFonts w:ascii="Comic Sans MS" w:hAnsi="Comic Sans MS"/>
          <w:b/>
          <w:sz w:val="22"/>
          <w:szCs w:val="22"/>
        </w:rPr>
        <w:t>Organiser</w:t>
      </w:r>
      <w:proofErr w:type="spellEnd"/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Pr="00A209AA" w:rsidR="009815D7" w:rsidTr="69DBBCC6" w14:paraId="383C00FC" w14:textId="77777777">
        <w:tc>
          <w:tcPr>
            <w:tcW w:w="9900" w:type="dxa"/>
            <w:gridSpan w:val="2"/>
            <w:tcBorders>
              <w:bottom w:val="single" w:color="000000" w:themeColor="text1" w:sz="4" w:space="0"/>
            </w:tcBorders>
            <w:tcMar/>
          </w:tcPr>
          <w:p w:rsidR="00747027" w:rsidP="3197A7FF" w:rsidRDefault="55AFD2B1" w14:paraId="6C789426" w14:textId="4689D2C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Pr="43A8AACA" w:rsidR="2214090C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Pr="43A8AACA" w:rsidR="302C7522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Pr="43A8AACA" w:rsidR="45CF58B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Pr="43A8AACA" w:rsidR="522E997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Pr="43A8AACA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43A8AACA" w:rsidR="3D7824DD"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43A8AACA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</w:p>
          <w:p w:rsidRPr="00A209AA" w:rsidR="009815D7" w:rsidP="3197A7FF" w:rsidRDefault="365651A7" w14:paraId="08142BB5" w14:textId="6C85C8DC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t>Class:</w:t>
            </w:r>
            <w:r w:rsidRPr="30AD12D7" w:rsidR="31795E5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B34F3A">
              <w:rPr>
                <w:rFonts w:ascii="Comic Sans MS" w:hAnsi="Comic Sans MS"/>
                <w:b/>
                <w:bCs/>
                <w:sz w:val="22"/>
                <w:szCs w:val="22"/>
              </w:rPr>
              <w:t>Rainbow Blue and Yellow</w:t>
            </w:r>
            <w:r w:rsidRPr="30AD12D7" w:rsidR="73AE3A28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</w:t>
            </w:r>
            <w:r w:rsidRPr="30AD12D7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Teacher:</w:t>
            </w:r>
            <w:r w:rsidRPr="30AD12D7" w:rsidR="7FCBFAD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B34F3A">
              <w:rPr>
                <w:rFonts w:ascii="Comic Sans MS" w:hAnsi="Comic Sans MS"/>
                <w:b/>
                <w:bCs/>
                <w:sz w:val="22"/>
                <w:szCs w:val="22"/>
              </w:rPr>
              <w:t>Kate Johnson, Suzanne Matthews, Sulekha Millar</w:t>
            </w:r>
          </w:p>
          <w:p w:rsidR="009815D7" w:rsidP="3197A7FF" w:rsidRDefault="4B0EBBC0" w14:paraId="255BBD32" w14:textId="2E0EDEA3">
            <w:pPr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07DF8A29" w:rsidR="6D793A34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Topic</w:t>
            </w:r>
            <w:r w:rsidRPr="07DF8A29" w:rsidR="11DA83D2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:</w:t>
            </w:r>
            <w:r w:rsidRPr="07DF8A29" w:rsidR="6D793A34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07DF8A29" w:rsidR="6C70B412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My Body and Me, Traditional </w:t>
            </w:r>
            <w:r w:rsidRPr="07DF8A29" w:rsidR="6C70B412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Tales</w:t>
            </w:r>
            <w:r w:rsidRPr="07DF8A29" w:rsidR="44B45344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and Nursery Rhymes</w:t>
            </w:r>
          </w:p>
          <w:p w:rsidR="002D688C" w:rsidP="3197A7FF" w:rsidRDefault="002D688C" w14:paraId="0554201B" w14:textId="7777777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Pr="002D688C" w:rsidR="002D688C" w:rsidP="002D688C" w:rsidRDefault="002D688C" w14:paraId="12E00569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373C3B73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In Rainbow we strive to provide a mix of child led, adult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initiated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and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 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adult directed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 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experiences, including learners in decisions as much as possible. We use multi-sensory opportunities in all our learning and provide play experiences both indoors and outdoors (as weather permits!).</w:t>
            </w:r>
            <w:r w:rsidRPr="002D688C">
              <w:rPr>
                <w:b/>
                <w:bCs/>
                <w:sz w:val="22"/>
                <w:szCs w:val="22"/>
              </w:rPr>
              <w:t> 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We are excited to say we also focus on a speech and language therapy structure called 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‘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Attention Autism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’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for our learning.</w:t>
            </w:r>
            <w:r w:rsidRPr="002D688C">
              <w:rPr>
                <w:b/>
                <w:bCs/>
                <w:sz w:val="22"/>
                <w:szCs w:val="22"/>
              </w:rPr>
              <w:t> 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This is designed for children with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neurodiversity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to work on the early fundamentals of language including: awareness of others, attention, listening, shared attention, switching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attention,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and turn-taking.</w:t>
            </w:r>
            <w:r w:rsidRPr="002D688C">
              <w:rPr>
                <w:b/>
                <w:bCs/>
                <w:sz w:val="22"/>
                <w:szCs w:val="22"/>
              </w:rPr>
              <w:t> 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We refer to this as 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‘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Bucket Time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’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as Stage 1 of the intervention has highly motivating items that come out of a bucket! We also use this as a way of delivering other curricular areas such as numeracy,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phonics,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and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topics.</w:t>
            </w:r>
            <w:r w:rsidRPr="002D688C">
              <w:rPr>
                <w:b/>
                <w:bCs/>
                <w:sz w:val="22"/>
                <w:szCs w:val="22"/>
              </w:rPr>
              <w:t>  </w:t>
            </w:r>
            <w:r w:rsidRPr="002D688C">
              <w:rPr>
                <w:b/>
                <w:bCs/>
                <w:sz w:val="22"/>
                <w:szCs w:val="22"/>
                <w:lang w:val="en-GB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1CC18E5C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b/>
                <w:bCs/>
                <w:sz w:val="22"/>
                <w:szCs w:val="22"/>
                <w:lang w:val="en-GB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487F2242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In response to children’s developmental needs, where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appropriate, we encourage interaction with peers through integration within mainstream classes. Children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’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s timetables vary based on individual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needs.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b/>
                <w:bCs/>
                <w:sz w:val="22"/>
                <w:szCs w:val="22"/>
                <w:lang w:val="en-GB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505218B7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b/>
                <w:bCs/>
                <w:sz w:val="22"/>
                <w:szCs w:val="22"/>
                <w:lang w:val="en-GB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788AFD0B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In Rainbow, we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predominantly focus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on breaking barriers to learning for individuals.</w:t>
            </w:r>
            <w:r w:rsidRPr="002D688C">
              <w:rPr>
                <w:b/>
                <w:bCs/>
                <w:sz w:val="22"/>
                <w:szCs w:val="22"/>
              </w:rPr>
              <w:t> 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As such targets are highly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proofErr w:type="spellStart"/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personalised</w:t>
            </w:r>
            <w:proofErr w:type="spellEnd"/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and opportunities to meet these are provided throughout the entire school day in multiple contexts. This stems from the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hyperlink w:tgtFrame="_blank" w:history="1" r:id="rId9">
              <w:r w:rsidRPr="002D688C">
                <w:rPr>
                  <w:rStyle w:val="Hyperlink"/>
                  <w:rFonts w:ascii="Comic Sans MS" w:hAnsi="Comic Sans MS"/>
                  <w:b/>
                  <w:bCs/>
                  <w:sz w:val="22"/>
                  <w:szCs w:val="22"/>
                </w:rPr>
                <w:t>ASN Milestones as part of the Curriculum for Excellence</w:t>
              </w:r>
            </w:hyperlink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. We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proofErr w:type="spellStart"/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specialise</w:t>
            </w:r>
            <w:proofErr w:type="spellEnd"/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in Augmentative and Alternative Communication and use a Total Communication Approach with all learning 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–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this approach</w:t>
            </w:r>
            <w:r w:rsidRPr="002D688C"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 </w:t>
            </w:r>
            <w:proofErr w:type="spellStart"/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utilises</w:t>
            </w:r>
            <w:proofErr w:type="spellEnd"/>
            <w:r w:rsidRPr="002D688C">
              <w:rPr>
                <w:b/>
                <w:bCs/>
                <w:sz w:val="22"/>
                <w:szCs w:val="22"/>
              </w:rPr>
              <w:t> </w:t>
            </w:r>
            <w:proofErr w:type="spellStart"/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Boardmaker</w:t>
            </w:r>
            <w:proofErr w:type="spellEnd"/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visuals, Makaton signing, objects of reference and Intensive Interactions to support communication and comprehension of learning.</w:t>
            </w:r>
            <w:r w:rsidRPr="002D688C">
              <w:rPr>
                <w:b/>
                <w:bCs/>
                <w:sz w:val="22"/>
                <w:szCs w:val="22"/>
                <w:lang w:val="en-GB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071A83AA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b/>
                <w:bCs/>
                <w:sz w:val="22"/>
                <w:szCs w:val="22"/>
                <w:lang w:val="en-GB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1F39BD31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We also use a system called PEP-R which helps us to develop children’s cognitive abilities across the curriculum, tailored very specifically to each child’s needs</w:t>
            </w:r>
            <w:r w:rsidRPr="002D688C">
              <w:rPr>
                <w:b/>
                <w:bCs/>
                <w:sz w:val="22"/>
                <w:szCs w:val="22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</w:rPr>
              <w:t>and developmental levels.</w:t>
            </w:r>
            <w:r w:rsidRPr="002D688C">
              <w:rPr>
                <w:b/>
                <w:bCs/>
                <w:sz w:val="22"/>
                <w:szCs w:val="22"/>
              </w:rPr>
              <w:t>  </w:t>
            </w:r>
            <w:r w:rsidRPr="002D688C">
              <w:rPr>
                <w:b/>
                <w:bCs/>
                <w:sz w:val="22"/>
                <w:szCs w:val="22"/>
                <w:lang w:val="en-GB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051BCFA1" w14:textId="77777777">
            <w:pPr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</w:pPr>
            <w:r w:rsidRPr="002D688C">
              <w:rPr>
                <w:b/>
                <w:bCs/>
                <w:sz w:val="22"/>
                <w:szCs w:val="22"/>
                <w:lang w:val="en-GB"/>
              </w:rPr>
              <w:t> </w:t>
            </w:r>
            <w:r w:rsidRPr="002D688C">
              <w:rPr>
                <w:rFonts w:ascii="Comic Sans MS" w:hAnsi="Comic Sans MS"/>
                <w:b/>
                <w:bCs/>
                <w:sz w:val="22"/>
                <w:szCs w:val="22"/>
                <w:lang w:val="en-GB"/>
              </w:rPr>
              <w:t> </w:t>
            </w:r>
          </w:p>
          <w:p w:rsidRPr="002D688C" w:rsidR="002D688C" w:rsidP="002D688C" w:rsidRDefault="002D688C" w14:paraId="16F90A44" w14:textId="31EDFB21">
            <w:pPr>
              <w:rPr>
                <w:rFonts w:ascii="Comic Sans MS" w:hAnsi="Comic Sans MS"/>
                <w:b w:val="1"/>
                <w:bCs w:val="1"/>
                <w:sz w:val="22"/>
                <w:szCs w:val="22"/>
                <w:lang w:val="en-GB"/>
              </w:rPr>
            </w:pPr>
            <w:r w:rsidRPr="69DBBCC6" w:rsidR="1205B7BB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In Blue room this term we are</w:t>
            </w:r>
            <w:r w:rsidRPr="69DBBCC6" w:rsidR="1205B7BB">
              <w:rPr>
                <w:b w:val="1"/>
                <w:bCs w:val="1"/>
                <w:sz w:val="22"/>
                <w:szCs w:val="22"/>
              </w:rPr>
              <w:t> </w:t>
            </w:r>
            <w:r w:rsidRPr="69DBBCC6" w:rsidR="1205B7BB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predominantly covering</w:t>
            </w:r>
            <w:r w:rsidRPr="69DBBCC6" w:rsidR="1205B7BB">
              <w:rPr>
                <w:b w:val="1"/>
                <w:bCs w:val="1"/>
                <w:sz w:val="22"/>
                <w:szCs w:val="22"/>
              </w:rPr>
              <w:t> </w:t>
            </w:r>
            <w:r w:rsidRPr="69DBBCC6" w:rsidR="1E94F842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69DBBCC6" w:rsidR="1205B7BB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Literacy, Numeracy and Health and</w:t>
            </w:r>
            <w:r w:rsidRPr="69DBBCC6" w:rsidR="1205B7BB">
              <w:rPr>
                <w:b w:val="1"/>
                <w:bCs w:val="1"/>
                <w:sz w:val="22"/>
                <w:szCs w:val="22"/>
              </w:rPr>
              <w:t> </w:t>
            </w:r>
            <w:r w:rsidRPr="69DBBCC6" w:rsidR="1205B7BB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Wellbeing, other topics covered within class.</w:t>
            </w:r>
            <w:r w:rsidRPr="69DBBCC6" w:rsidR="1205B7BB">
              <w:rPr>
                <w:b w:val="1"/>
                <w:bCs w:val="1"/>
                <w:sz w:val="22"/>
                <w:szCs w:val="22"/>
              </w:rPr>
              <w:t> </w:t>
            </w:r>
            <w:r w:rsidRPr="69DBBCC6" w:rsidR="1205B7BB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We do this with a topic approach as much as possible.</w:t>
            </w:r>
            <w:r w:rsidRPr="69DBBCC6" w:rsidR="1205B7BB">
              <w:rPr>
                <w:rFonts w:ascii="Comic Sans MS" w:hAnsi="Comic Sans MS" w:cs="Comic Sans MS"/>
                <w:b w:val="1"/>
                <w:bCs w:val="1"/>
                <w:sz w:val="22"/>
                <w:szCs w:val="22"/>
              </w:rPr>
              <w:t> </w:t>
            </w:r>
            <w:r w:rsidRPr="69DBBCC6" w:rsidR="1205B7BB">
              <w:rPr>
                <w:rFonts w:ascii="Comic Sans MS" w:hAnsi="Comic Sans MS" w:cs="Comic Sans MS"/>
                <w:b w:val="1"/>
                <w:bCs w:val="1"/>
                <w:sz w:val="22"/>
                <w:szCs w:val="22"/>
              </w:rPr>
              <w:t> </w:t>
            </w:r>
            <w:r w:rsidRPr="69DBBCC6" w:rsidR="1205B7BB">
              <w:rPr>
                <w:rFonts w:ascii="Comic Sans MS" w:hAnsi="Comic Sans MS"/>
                <w:b w:val="1"/>
                <w:bCs w:val="1"/>
                <w:sz w:val="22"/>
                <w:szCs w:val="22"/>
                <w:lang w:val="en-GB"/>
              </w:rPr>
              <w:t> </w:t>
            </w:r>
          </w:p>
          <w:p w:rsidRPr="00A209AA" w:rsidR="002D688C" w:rsidP="3197A7FF" w:rsidRDefault="002D688C" w14:paraId="7E956F6B" w14:textId="18C4014D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Pr="00A209AA" w:rsidR="00C54446" w:rsidTr="69DBBCC6" w14:paraId="5DD0AAE0" w14:textId="77777777">
        <w:trPr>
          <w:trHeight w:val="2490"/>
        </w:trPr>
        <w:tc>
          <w:tcPr>
            <w:tcW w:w="486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293D67" w:rsidR="00293D67" w:rsidP="000B2032" w:rsidRDefault="000B2032" w14:paraId="25324DE5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Dates for the diary </w:t>
            </w:r>
          </w:p>
          <w:p w:rsidR="7F247DE5" w:rsidP="43A8AACA" w:rsidRDefault="7F247DE5" w14:paraId="7FDE7D32" w14:textId="59FDECE0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April</w:t>
            </w:r>
            <w:bookmarkStart w:name="_Hlk153885597" w:id="0"/>
          </w:p>
          <w:p w:rsidR="003F1CD4" w:rsidP="654C858D" w:rsidRDefault="56218DDB" w14:paraId="3384A31D" w14:textId="38FC7057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20</w:t>
            </w:r>
            <w:r w:rsidRPr="43A8AACA" w:rsidR="00D43EE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D43E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0765CF0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43A8AACA" w:rsidR="0E7A4E9C">
              <w:rPr>
                <w:rFonts w:ascii="Comic Sans MS" w:hAnsi="Comic Sans MS"/>
                <w:sz w:val="20"/>
                <w:szCs w:val="20"/>
              </w:rPr>
              <w:t xml:space="preserve">Return to school and </w:t>
            </w:r>
            <w:r w:rsidRPr="43A8AACA" w:rsidR="0CAB3B29">
              <w:rPr>
                <w:rFonts w:ascii="Comic Sans MS" w:hAnsi="Comic Sans MS"/>
                <w:sz w:val="20"/>
                <w:szCs w:val="20"/>
              </w:rPr>
              <w:t>ELC</w:t>
            </w:r>
          </w:p>
          <w:p w:rsidR="3197A7FF" w:rsidP="654C858D" w:rsidRDefault="328C7A94" w14:paraId="1059E523" w14:textId="68FA3E4C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24</w:t>
            </w:r>
            <w:r w:rsidRPr="43A8AACA" w:rsidR="002F26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2F26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16845CF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43A8AACA" w:rsidR="2129DFA6">
              <w:rPr>
                <w:rFonts w:ascii="Comic Sans MS" w:hAnsi="Comic Sans MS"/>
                <w:sz w:val="20"/>
                <w:szCs w:val="20"/>
              </w:rPr>
              <w:t>Assembly–Vision, Values and Aims</w:t>
            </w:r>
            <w:r w:rsidRPr="43A8AACA" w:rsidR="29686199">
              <w:rPr>
                <w:rFonts w:ascii="Comic Sans MS" w:hAnsi="Comic Sans MS"/>
                <w:sz w:val="20"/>
                <w:szCs w:val="20"/>
              </w:rPr>
              <w:t xml:space="preserve"> - Respect</w:t>
            </w:r>
          </w:p>
          <w:p w:rsidR="009F4EB8" w:rsidP="654C858D" w:rsidRDefault="009F4EB8" w14:paraId="672A6659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2781E198" w:rsidP="43A8AACA" w:rsidRDefault="2781E198" w14:paraId="233A9F2C" w14:textId="4F6DC8B1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May</w:t>
            </w:r>
          </w:p>
          <w:p w:rsidR="182F77BF" w:rsidP="654C858D" w:rsidRDefault="51E3FC58" w14:paraId="56FDF018" w14:textId="64A3984A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1st</w:t>
            </w:r>
            <w:r w:rsidRPr="43A8AACA" w:rsidR="32386F50">
              <w:rPr>
                <w:rFonts w:ascii="Comic Sans MS" w:hAnsi="Comic Sans MS"/>
                <w:sz w:val="20"/>
                <w:szCs w:val="20"/>
              </w:rPr>
              <w:t xml:space="preserve"> – Assembly – Mental Health Awareness – Mrs McMaster</w:t>
            </w:r>
          </w:p>
          <w:p w:rsidR="26F00340" w:rsidP="43A8AACA" w:rsidRDefault="26F00340" w14:paraId="7F209CFF" w14:textId="319C0F4B">
            <w:pPr>
              <w:rPr>
                <w:rFonts w:ascii="Comic Sans MS" w:hAnsi="Comic Sans MS"/>
                <w:sz w:val="20"/>
                <w:szCs w:val="20"/>
              </w:rPr>
            </w:pPr>
            <w:r w:rsidRPr="07DF8A29" w:rsidR="61AF1517">
              <w:rPr>
                <w:rFonts w:ascii="Comic Sans MS" w:hAnsi="Comic Sans MS"/>
                <w:sz w:val="20"/>
                <w:szCs w:val="20"/>
              </w:rPr>
              <w:t>4</w:t>
            </w:r>
            <w:r w:rsidRPr="07DF8A29" w:rsidR="61AF151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7DF8A29" w:rsidR="61AF1517">
              <w:rPr>
                <w:rFonts w:ascii="Comic Sans MS" w:hAnsi="Comic Sans MS"/>
                <w:sz w:val="20"/>
                <w:szCs w:val="20"/>
              </w:rPr>
              <w:t xml:space="preserve"> – May Day Holiday</w:t>
            </w:r>
          </w:p>
          <w:p w:rsidR="1FFB2EB7" w:rsidP="07DF8A29" w:rsidRDefault="1FFB2EB7" w14:paraId="28CDAED3" w14:textId="5502B1C6">
            <w:pPr>
              <w:rPr>
                <w:rFonts w:ascii="Comic Sans MS" w:hAnsi="Comic Sans MS"/>
                <w:sz w:val="20"/>
                <w:szCs w:val="20"/>
              </w:rPr>
            </w:pPr>
            <w:r w:rsidRPr="07DF8A29" w:rsidR="1FFB2EB7">
              <w:rPr>
                <w:rFonts w:ascii="Comic Sans MS" w:hAnsi="Comic Sans MS"/>
                <w:sz w:val="20"/>
                <w:szCs w:val="20"/>
              </w:rPr>
              <w:t>5</w:t>
            </w:r>
            <w:r w:rsidRPr="07DF8A29" w:rsidR="1FFB2EB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7DF8A29" w:rsidR="1FFB2EB7">
              <w:rPr>
                <w:rFonts w:ascii="Comic Sans MS" w:hAnsi="Comic Sans MS"/>
                <w:sz w:val="20"/>
                <w:szCs w:val="20"/>
              </w:rPr>
              <w:t xml:space="preserve"> Swimming Yellow Room </w:t>
            </w:r>
            <w:r w:rsidRPr="07DF8A29" w:rsidR="1FFB2EB7">
              <w:rPr>
                <w:rFonts w:ascii="Comic Sans MS" w:hAnsi="Comic Sans MS"/>
                <w:sz w:val="20"/>
                <w:szCs w:val="20"/>
              </w:rPr>
              <w:t>commencing</w:t>
            </w:r>
            <w:r w:rsidRPr="07DF8A29" w:rsidR="4B195326">
              <w:rPr>
                <w:rFonts w:ascii="Comic Sans MS" w:hAnsi="Comic Sans MS"/>
                <w:sz w:val="20"/>
                <w:szCs w:val="20"/>
              </w:rPr>
              <w:t xml:space="preserve"> (12</w:t>
            </w:r>
            <w:r w:rsidRPr="07DF8A29" w:rsidR="197085E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7DF8A29" w:rsidR="197085E7">
              <w:rPr>
                <w:rFonts w:ascii="Comic Sans MS" w:hAnsi="Comic Sans MS"/>
                <w:sz w:val="20"/>
                <w:szCs w:val="20"/>
              </w:rPr>
              <w:t>, 26</w:t>
            </w:r>
            <w:r w:rsidRPr="07DF8A29" w:rsidR="197085E7">
              <w:rPr>
                <w:rFonts w:ascii="Comic Sans MS" w:hAnsi="Comic Sans MS"/>
                <w:sz w:val="20"/>
                <w:szCs w:val="20"/>
                <w:vertAlign w:val="superscript"/>
              </w:rPr>
              <w:t>th May</w:t>
            </w:r>
            <w:r w:rsidRPr="07DF8A29" w:rsidR="197085E7">
              <w:rPr>
                <w:rFonts w:ascii="Comic Sans MS" w:hAnsi="Comic Sans MS"/>
                <w:sz w:val="20"/>
                <w:szCs w:val="20"/>
              </w:rPr>
              <w:t>, 2</w:t>
            </w:r>
            <w:r w:rsidRPr="07DF8A29" w:rsidR="197085E7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07DF8A29" w:rsidR="197085E7">
              <w:rPr>
                <w:rFonts w:ascii="Comic Sans MS" w:hAnsi="Comic Sans MS"/>
                <w:sz w:val="20"/>
                <w:szCs w:val="20"/>
              </w:rPr>
              <w:t>, 9</w:t>
            </w:r>
            <w:r w:rsidRPr="07DF8A29" w:rsidR="197085E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7DF8A29" w:rsidR="197085E7">
              <w:rPr>
                <w:rFonts w:ascii="Comic Sans MS" w:hAnsi="Comic Sans MS"/>
                <w:sz w:val="20"/>
                <w:szCs w:val="20"/>
              </w:rPr>
              <w:t xml:space="preserve"> &amp; 16</w:t>
            </w:r>
            <w:r w:rsidRPr="07DF8A29" w:rsidR="197085E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7DF8A29" w:rsidR="197085E7">
              <w:rPr>
                <w:rFonts w:ascii="Comic Sans MS" w:hAnsi="Comic Sans MS"/>
                <w:sz w:val="20"/>
                <w:szCs w:val="20"/>
              </w:rPr>
              <w:t xml:space="preserve"> June</w:t>
            </w:r>
          </w:p>
          <w:p w:rsidR="6469B450" w:rsidP="43A8AACA" w:rsidRDefault="6469B450" w14:paraId="5EF807A2" w14:textId="1DAC18B1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6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Open event/PEF Numeracy workshops/Big Picnic</w:t>
            </w:r>
          </w:p>
          <w:p w:rsidR="6469B450" w:rsidP="43A8AACA" w:rsidRDefault="6469B450" w14:paraId="2F2EDA74" w14:textId="43BB3815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7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Inset (school and ELC closed to pupils)</w:t>
            </w:r>
          </w:p>
          <w:p w:rsidR="182F77BF" w:rsidP="654C858D" w:rsidRDefault="32386F50" w14:paraId="4DD938F5" w14:textId="136B71DF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8</w:t>
            </w:r>
            <w:r w:rsidRPr="43A8AACA" w:rsidR="182F77BF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78E0C119">
              <w:rPr>
                <w:rFonts w:ascii="Comic Sans MS" w:hAnsi="Comic Sans MS"/>
                <w:sz w:val="20"/>
                <w:szCs w:val="20"/>
              </w:rPr>
              <w:t xml:space="preserve"> – Assembly – Pupil Groups – Digital Leaders – Online Safety Week</w:t>
            </w:r>
          </w:p>
          <w:p w:rsidR="33A780C8" w:rsidP="43A8AACA" w:rsidRDefault="33A780C8" w14:paraId="7639D230" w14:textId="24F95E50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Parent Council meeting </w:t>
            </w:r>
          </w:p>
          <w:p w:rsidR="6A66CDA8" w:rsidP="43A8AACA" w:rsidRDefault="6A66CDA8" w14:paraId="27DC4872" w14:textId="0BE22DAA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14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Sports Day (Option A) </w:t>
            </w:r>
          </w:p>
          <w:p w:rsidR="133F20A6" w:rsidP="654C858D" w:rsidRDefault="78E0C119" w14:paraId="413804BE" w14:textId="5EAEBFDD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15</w:t>
            </w:r>
            <w:r w:rsidRPr="43A8AACA" w:rsidR="133F20A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133F20A6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Pr="43A8AACA" w:rsidR="4E8C51F8">
              <w:rPr>
                <w:rFonts w:ascii="Comic Sans MS" w:hAnsi="Comic Sans MS"/>
                <w:sz w:val="20"/>
                <w:szCs w:val="20"/>
              </w:rPr>
              <w:t>Assembly – P6/7</w:t>
            </w:r>
          </w:p>
          <w:p w:rsidR="47816D8E" w:rsidP="43A8AACA" w:rsidRDefault="47816D8E" w14:paraId="76907C22" w14:textId="0310545F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Sports Day (Option B) </w:t>
            </w:r>
          </w:p>
          <w:p w:rsidR="47816D8E" w:rsidP="43A8AACA" w:rsidRDefault="47816D8E" w14:paraId="6FCF4AAA" w14:textId="3B6F57E0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Cultural Diversity Day</w:t>
            </w:r>
          </w:p>
          <w:p w:rsidR="32608881" w:rsidP="654C858D" w:rsidRDefault="4E8C51F8" w14:paraId="69EF78BB" w14:textId="69F17591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</w:t>
            </w:r>
            <w:r w:rsidRPr="43A8AACA" w:rsidR="32608881">
              <w:rPr>
                <w:rFonts w:ascii="Comic Sans MS" w:hAnsi="Comic Sans MS"/>
                <w:sz w:val="20"/>
                <w:szCs w:val="20"/>
              </w:rPr>
              <w:t>2</w:t>
            </w:r>
            <w:r w:rsidRPr="43A8AACA" w:rsidR="5CB90924">
              <w:rPr>
                <w:rFonts w:ascii="Comic Sans MS" w:hAnsi="Comic Sans MS"/>
                <w:sz w:val="20"/>
                <w:szCs w:val="20"/>
              </w:rPr>
              <w:t>nd</w:t>
            </w:r>
            <w:r w:rsidRPr="43A8AACA" w:rsidR="07385801">
              <w:rPr>
                <w:rFonts w:ascii="Comic Sans MS" w:hAnsi="Comic Sans MS"/>
                <w:sz w:val="20"/>
                <w:szCs w:val="20"/>
              </w:rPr>
              <w:t xml:space="preserve"> – Assembly – Star/Wider Achievement</w:t>
            </w:r>
          </w:p>
          <w:p w:rsidR="1B7D3C35" w:rsidP="43A8AACA" w:rsidRDefault="1B7D3C35" w14:paraId="59571B39" w14:textId="7718E5FD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27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P1 Parents/carers </w:t>
            </w:r>
            <w:r w:rsidRPr="43A8AACA" w:rsidR="55451992">
              <w:rPr>
                <w:rFonts w:ascii="Comic Sans MS" w:hAnsi="Comic Sans MS"/>
                <w:sz w:val="20"/>
                <w:szCs w:val="20"/>
              </w:rPr>
              <w:t>Information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49F0A6E0">
              <w:rPr>
                <w:rFonts w:ascii="Comic Sans MS" w:hAnsi="Comic Sans MS"/>
                <w:sz w:val="20"/>
                <w:szCs w:val="20"/>
              </w:rPr>
              <w:t>session</w:t>
            </w:r>
          </w:p>
          <w:p w:rsidR="5CBEF46B" w:rsidP="654C858D" w:rsidRDefault="6720C353" w14:paraId="77457137" w14:textId="1FD4A33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29</w:t>
            </w:r>
            <w:r w:rsidRPr="43A8AACA" w:rsidR="00D918B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D918B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5CBEF46B">
              <w:rPr>
                <w:rFonts w:ascii="Comic Sans MS" w:hAnsi="Comic Sans MS"/>
                <w:sz w:val="20"/>
                <w:szCs w:val="20"/>
              </w:rPr>
              <w:t xml:space="preserve">Assembly – </w:t>
            </w:r>
            <w:r w:rsidRPr="43A8AACA" w:rsidR="004B6A2E">
              <w:rPr>
                <w:rFonts w:ascii="Comic Sans MS" w:hAnsi="Comic Sans MS"/>
                <w:sz w:val="20"/>
                <w:szCs w:val="20"/>
              </w:rPr>
              <w:t>Stage/Reflective</w:t>
            </w:r>
            <w:r w:rsidRPr="43A8AACA" w:rsidR="5CBEF46B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2A0E8B66">
              <w:rPr>
                <w:rFonts w:ascii="Comic Sans MS" w:hAnsi="Comic Sans MS"/>
                <w:sz w:val="20"/>
                <w:szCs w:val="20"/>
              </w:rPr>
              <w:t xml:space="preserve">SHANARRI – Health </w:t>
            </w:r>
            <w:r w:rsidRPr="43A8AACA" w:rsidR="38F26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38F263A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OR Sports Day </w:t>
            </w:r>
          </w:p>
          <w:p w:rsidR="009F4EB8" w:rsidP="654C858D" w:rsidRDefault="009F4EB8" w14:paraId="0A37501D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669DF364" w:rsidP="43A8AACA" w:rsidRDefault="669DF364" w14:paraId="6150D1B6" w14:textId="137D5C36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June</w:t>
            </w:r>
          </w:p>
          <w:p w:rsidR="00C10A66" w:rsidP="654C858D" w:rsidRDefault="39A83706" w14:paraId="66220AEF" w14:textId="77EFEE4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6</w:t>
            </w:r>
            <w:r w:rsidRPr="43A8AACA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43A8AACA" w:rsidR="47ECC4E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– </w:t>
            </w:r>
            <w:r w:rsidRPr="43A8AACA" w:rsidR="6290C84C">
              <w:rPr>
                <w:rFonts w:ascii="Comic Sans MS" w:hAnsi="Comic Sans MS"/>
                <w:sz w:val="20"/>
                <w:szCs w:val="20"/>
              </w:rPr>
              <w:t xml:space="preserve">Assembly – Stage/Reflective – SHANARRI – Health  </w:t>
            </w:r>
            <w:r w:rsidRPr="43A8AACA" w:rsidR="6290C84C">
              <w:rPr>
                <w:rFonts w:ascii="Comic Sans MS" w:hAnsi="Comic Sans MS"/>
                <w:b/>
                <w:bCs/>
                <w:sz w:val="20"/>
                <w:szCs w:val="20"/>
              </w:rPr>
              <w:t>OR Sports Day</w:t>
            </w:r>
          </w:p>
          <w:p w:rsidR="06EED1B5" w:rsidP="43A8AACA" w:rsidRDefault="06EED1B5" w14:paraId="23499AA5" w14:textId="2D99A25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10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P1 Parents/carers coffee morning</w:t>
            </w:r>
          </w:p>
          <w:p w:rsidR="06EED1B5" w:rsidP="43A8AACA" w:rsidRDefault="06EED1B5" w14:paraId="3C9B802C" w14:textId="61FB67B1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Nursery Parents/carers information session</w:t>
            </w:r>
          </w:p>
          <w:p w:rsidR="00C10A66" w:rsidP="654C858D" w:rsidRDefault="6290C84C" w14:paraId="2D94533D" w14:textId="45F8F7E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12</w:t>
            </w:r>
            <w:r w:rsidRPr="43A8AACA" w:rsidR="00C10A6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C10A66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0749F285">
              <w:rPr>
                <w:rFonts w:ascii="Comic Sans MS" w:hAnsi="Comic Sans MS"/>
                <w:sz w:val="20"/>
                <w:szCs w:val="20"/>
              </w:rPr>
              <w:t>Assembly - P5</w:t>
            </w:r>
          </w:p>
          <w:p w:rsidR="43D59BF7" w:rsidP="43A8AACA" w:rsidRDefault="0749F285" w14:paraId="0023D661" w14:textId="4FABA57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 w:rsidR="43D59BF7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– </w:t>
            </w:r>
            <w:r w:rsidRPr="43A8AACA" w:rsidR="6A6ED483">
              <w:rPr>
                <w:rFonts w:ascii="Comic Sans MS" w:hAnsi="Comic Sans MS"/>
                <w:sz w:val="20"/>
                <w:szCs w:val="20"/>
              </w:rPr>
              <w:t>Assembly</w:t>
            </w:r>
            <w:r w:rsidRPr="43A8AACA" w:rsidR="04E131AF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6A6ED483">
              <w:rPr>
                <w:rFonts w:ascii="Comic Sans MS" w:hAnsi="Comic Sans MS"/>
                <w:sz w:val="20"/>
                <w:szCs w:val="20"/>
              </w:rPr>
              <w:t>Nursery</w:t>
            </w:r>
          </w:p>
          <w:p w:rsidR="04E131AF" w:rsidP="43A8AACA" w:rsidRDefault="04E131AF" w14:paraId="3B2D5543" w14:textId="41F9C54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Reports issued to parents/carers</w:t>
            </w:r>
          </w:p>
          <w:p w:rsidR="24955EF7" w:rsidP="43A8AACA" w:rsidRDefault="24955EF7" w14:paraId="5F463073" w14:textId="14299CA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Summer Fun Night </w:t>
            </w:r>
          </w:p>
          <w:p w:rsidR="000B2032" w:rsidP="654C858D" w:rsidRDefault="6A6ED483" w14:paraId="0870956A" w14:textId="6B41B5E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26</w:t>
            </w:r>
            <w:r w:rsidRPr="43A8AACA" w:rsidR="02FBA7D4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43A8AACA" w:rsidR="02FBA7D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43A8AACA" w:rsidR="0F67A61A">
              <w:rPr>
                <w:rFonts w:ascii="Comic Sans MS" w:hAnsi="Comic Sans MS"/>
                <w:sz w:val="20"/>
                <w:szCs w:val="20"/>
              </w:rPr>
              <w:t>- Assembly – Year Review and Wider Achievement</w:t>
            </w:r>
          </w:p>
          <w:p w:rsidR="19194A32" w:rsidP="43A8AACA" w:rsidRDefault="19194A32" w14:paraId="07C95BBB" w14:textId="24DCF95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30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House Treats</w:t>
            </w:r>
          </w:p>
          <w:p w:rsidR="30AD12D7" w:rsidP="30AD12D7" w:rsidRDefault="30AD12D7" w14:paraId="5E4F3315" w14:textId="1FD1EFE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:rsidR="202F0C91" w:rsidP="43A8AACA" w:rsidRDefault="202F0C91" w14:paraId="3EC9F8CB" w14:textId="1534690A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July</w:t>
            </w:r>
          </w:p>
          <w:p w:rsidR="1A7BA0AF" w:rsidP="43A8AACA" w:rsidRDefault="6087B589" w14:paraId="2ECC9372" w14:textId="7E7EFE7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Leavers’ Assembly</w:t>
            </w:r>
          </w:p>
          <w:p w:rsidR="1A7BA0AF" w:rsidP="654C858D" w:rsidRDefault="1A7BA0AF" w14:paraId="42A18EBF" w14:textId="6FA32A6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Pr="43A8AACA" w:rsidR="50FA55BA">
              <w:rPr>
                <w:rFonts w:ascii="Comic Sans MS" w:hAnsi="Comic Sans MS"/>
                <w:sz w:val="20"/>
                <w:szCs w:val="20"/>
              </w:rPr>
              <w:t xml:space="preserve">Leavers' Assembly/Prize-giving </w:t>
            </w:r>
          </w:p>
          <w:p w:rsidR="002007D3" w:rsidP="654C858D" w:rsidRDefault="1A7BA0AF" w14:paraId="033E7A34" w14:textId="4429AC5F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- School and ELC </w:t>
            </w:r>
            <w:r w:rsidRPr="43A8AACA" w:rsidR="0A96EADC">
              <w:rPr>
                <w:rFonts w:ascii="Comic Sans MS" w:hAnsi="Comic Sans MS"/>
                <w:sz w:val="20"/>
                <w:szCs w:val="20"/>
              </w:rPr>
              <w:t>close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for </w:t>
            </w:r>
            <w:r w:rsidRPr="43A8AACA" w:rsidR="46A6E223">
              <w:rPr>
                <w:rFonts w:ascii="Comic Sans MS" w:hAnsi="Comic Sans MS"/>
                <w:sz w:val="20"/>
                <w:szCs w:val="20"/>
              </w:rPr>
              <w:t xml:space="preserve">Summer </w:t>
            </w:r>
            <w:r w:rsidRPr="43A8AACA" w:rsidR="002007D3">
              <w:rPr>
                <w:rFonts w:ascii="Comic Sans MS" w:hAnsi="Comic Sans MS"/>
                <w:sz w:val="20"/>
                <w:szCs w:val="20"/>
              </w:rPr>
              <w:t>holidays</w:t>
            </w:r>
            <w:r w:rsidRPr="43A8AACA" w:rsidR="1978F41E">
              <w:rPr>
                <w:rFonts w:ascii="Comic Sans MS" w:hAnsi="Comic Sans MS"/>
                <w:sz w:val="20"/>
                <w:szCs w:val="20"/>
              </w:rPr>
              <w:t xml:space="preserve"> (returning Wednesday 19</w:t>
            </w:r>
            <w:r w:rsidRPr="43A8AACA" w:rsidR="1978F41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1978F41E">
              <w:rPr>
                <w:rFonts w:ascii="Comic Sans MS" w:hAnsi="Comic Sans MS"/>
                <w:sz w:val="20"/>
                <w:szCs w:val="20"/>
              </w:rPr>
              <w:t xml:space="preserve"> August)</w:t>
            </w:r>
          </w:p>
          <w:bookmarkEnd w:id="0"/>
          <w:p w:rsidRPr="000B2032" w:rsidR="000B2032" w:rsidP="43A8AACA" w:rsidRDefault="000B2032" w14:paraId="6A05A809" w14:textId="638554F1">
            <w:pPr>
              <w:spacing w:line="259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A209AA" w:rsidR="00C54446" w:rsidP="4E5CE8F3" w:rsidRDefault="6D86ECD7" w14:paraId="7FF757FE" w14:textId="77777777">
            <w:pPr>
              <w:jc w:val="center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7449BA04">
              <w:rPr>
                <w:rFonts w:ascii="Comic Sans MS" w:hAnsi="Comic Sans MS" w:eastAsia="Comic Sans MS" w:cs="Comic Sans MS"/>
                <w:sz w:val="22"/>
                <w:szCs w:val="22"/>
              </w:rPr>
              <w:lastRenderedPageBreak/>
              <w:t>Curricular Areas</w:t>
            </w:r>
          </w:p>
          <w:p w:rsidRPr="00726ED9" w:rsidR="0088740C" w:rsidP="0088740C" w:rsidRDefault="24A3D52F" w14:paraId="7732DB5E" w14:textId="105A142B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Languages &amp; Literacy:</w:t>
            </w:r>
            <w:r w:rsidRPr="30AD12D7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:rsidRPr="00726ED9" w:rsidR="0088740C" w:rsidP="0088740C" w:rsidRDefault="0088740C" w14:paraId="7516A31A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Phonological Awareness 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88740C" w:rsidP="0088740C" w:rsidRDefault="0088740C" w14:paraId="007C0353" w14:textId="7777777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Phonics sounds as appropriate 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88740C" w:rsidP="0088740C" w:rsidRDefault="0088740C" w14:paraId="309849C4" w14:textId="0843200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Core Word Sensory </w:t>
            </w:r>
            <w:r w:rsidRPr="07DF8A29" w:rsidR="074B2C63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work (</w:t>
            </w: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using Makaton signing and visuals)</w:t>
            </w: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726ED9" w:rsidR="0088740C" w:rsidP="0088740C" w:rsidRDefault="0088740C" w14:paraId="5D52AA09" w14:textId="777777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Sensory stories (themed around contextual topic)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88740C" w:rsidP="0088740C" w:rsidRDefault="0088740C" w14:paraId="47520BB3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TACPAC (themed around contextual topic)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88740C" w:rsidP="0088740C" w:rsidRDefault="0088740C" w14:paraId="3197ADE4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lastRenderedPageBreak/>
              <w:t>Bucket Time/Attention Autism – listening, talking, turn taking, sharing, attention and engagement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88740C" w:rsidP="0088740C" w:rsidRDefault="0088740C" w14:paraId="22F6D1D5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Morning and afternoon group sessions – familiar songs, routines and turn taking.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88740C" w:rsidP="0088740C" w:rsidRDefault="0088740C" w14:paraId="71DC8F39" w14:textId="7777777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Mark making and pre-handwriting skills, alongside letter formation,</w:t>
            </w:r>
            <w:r w:rsidRPr="00BD03C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w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here appropriate.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88740C" w:rsidP="0088740C" w:rsidRDefault="0088740C" w14:paraId="2098F3C4" w14:textId="004C75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Reading – ORT books with</w:t>
            </w:r>
          </w:p>
          <w:p w:rsidRPr="00726ED9" w:rsidR="0088740C" w:rsidP="0088740C" w:rsidRDefault="0088740C" w14:paraId="2C82641F" w14:textId="6C3FAE1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7DF8A29" w:rsidR="6A8B541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See and Learn reading books</w:t>
            </w:r>
          </w:p>
          <w:p w:rsidRPr="00726ED9" w:rsidR="0088740C" w:rsidP="0088740C" w:rsidRDefault="0088740C" w14:paraId="356F7C69" w14:textId="1602B0F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Makaton </w:t>
            </w: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symbolised</w:t>
            </w: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 sentences to support visual learners as needed.</w:t>
            </w: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088740C" w:rsidP="0088740C" w:rsidRDefault="0088740C" w14:paraId="7AAD07DF" w14:textId="4321D16C">
            <w:pPr>
              <w:numPr>
                <w:ilvl w:val="0"/>
                <w:numId w:val="19"/>
              </w:num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2D7F99F2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en-GB"/>
              </w:rPr>
              <w:t xml:space="preserve">Nursery Rhymes and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en-GB"/>
              </w:rPr>
              <w:t>songs</w:t>
            </w:r>
          </w:p>
          <w:p w:rsidRPr="00726ED9" w:rsidR="00F21277" w:rsidP="00F21277" w:rsidRDefault="00F21277" w14:paraId="5CEE73C4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Writing: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F21277" w:rsidP="00F21277" w:rsidRDefault="00F21277" w14:paraId="42DC12D9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We blend together Talk for Writing and Foundations for Writing approaches to writing.  This will allow us to deliver concepts of storytelling such as sequencing and</w:t>
            </w:r>
          </w:p>
          <w:p w:rsidRPr="00921708" w:rsidR="00F21277" w:rsidP="00F21277" w:rsidRDefault="00F21277" w14:paraId="0FCBF736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sentence construction</w:t>
            </w:r>
            <w:r w:rsidRPr="00BD03C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.</w:t>
            </w:r>
          </w:p>
          <w:p w:rsidRPr="00921708" w:rsidR="00F21277" w:rsidP="00F21277" w:rsidRDefault="00F21277" w14:paraId="1ED78712" w14:textId="22BA8C55">
            <w:pPr>
              <w:autoSpaceDE w:val="0"/>
              <w:autoSpaceDN w:val="0"/>
              <w:adjustRightInd w:val="0"/>
            </w:pPr>
            <w:r w:rsidRPr="07DF8A29" w:rsidR="4BC7B76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Labelling</w:t>
            </w:r>
            <w:r w:rsidRPr="07DF8A29" w:rsidR="4BC7B76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 ( Blue Room)</w:t>
            </w:r>
            <w:r w:rsidRPr="07DF8A29" w:rsidR="4BC7B76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3D9BB266" w:rsidP="07DF8A29" w:rsidRDefault="3D9BB266" w14:paraId="3FF85BC3" w14:textId="6F60F303">
            <w:p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7DF8A29" w:rsidR="3D9BB266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Nursery Rhymes </w:t>
            </w:r>
          </w:p>
          <w:p w:rsidR="00F21277" w:rsidP="0088740C" w:rsidRDefault="0088740C" w14:paraId="3315FB8E" w14:textId="4B3D8D69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en-GB"/>
              </w:rPr>
            </w:pP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In Blue room we will be </w:t>
            </w:r>
            <w:r w:rsidRPr="07DF8A29" w:rsidR="6771BAE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acting out, retelling, </w:t>
            </w:r>
            <w:r w:rsidRPr="07DF8A29" w:rsidR="2D9A7BD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writing and sequencing stories based </w:t>
            </w:r>
            <w:r w:rsidRPr="07DF8A29" w:rsidR="6771BAE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on traditional tales such as Goldilocks, 3 Billy Goats Gruff and Little Red Riding Hood.  </w:t>
            </w:r>
          </w:p>
          <w:p w:rsidR="14F444DC" w:rsidP="07DF8A29" w:rsidRDefault="14F444DC" w14:paraId="6BA0732D" w14:textId="31F87F91">
            <w:p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7DF8A29" w:rsidR="14F444DC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In Yellow Room we will be looking at nursery rhymes</w:t>
            </w:r>
            <w:r w:rsidRPr="07DF8A29" w:rsidR="0726A1E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general and stories and songs to do with our body</w:t>
            </w:r>
            <w:r w:rsidRPr="07DF8A29" w:rsidR="1FCB180A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. We are also learning to use symbolised Instructions and Recipes </w:t>
            </w:r>
            <w:r w:rsidRPr="07DF8A29" w:rsidR="1FCB180A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( Yellow</w:t>
            </w:r>
            <w:r w:rsidRPr="07DF8A29" w:rsidR="1FCB180A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Room)</w:t>
            </w:r>
          </w:p>
          <w:p w:rsidR="07DF8A29" w:rsidP="07DF8A29" w:rsidRDefault="07DF8A29" w14:paraId="3EEFC83E" w14:textId="7739E865">
            <w:p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88740C" w:rsidP="0088740C" w:rsidRDefault="0088740C" w14:paraId="6210AE73" w14:textId="77777777">
            <w:pPr>
              <w:ind w:left="72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en-GB"/>
              </w:rPr>
            </w:pPr>
          </w:p>
          <w:p w:rsidRPr="00A209AA" w:rsidR="00B04415" w:rsidP="7449BA04" w:rsidRDefault="24A3D52F" w14:paraId="56E9026E" w14:textId="30278B93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Mathematics &amp; Numeracy:</w:t>
            </w:r>
          </w:p>
          <w:p w:rsidRPr="00921708" w:rsidR="00A21D64" w:rsidP="00A21D64" w:rsidRDefault="00A21D64" w14:paraId="616F9F07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proofErr w:type="spellStart"/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Personalised</w:t>
            </w:r>
            <w:proofErr w:type="spellEnd"/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 and targeted intervention and teaching around numeracy concepts for each child.</w:t>
            </w: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A21D64" w:rsidP="00A21D64" w:rsidRDefault="00A21D64" w14:paraId="1234C0FD" w14:textId="725ABB6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1B5C357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Opportunities through play for practical </w:t>
            </w:r>
            <w:proofErr w:type="spellStart"/>
            <w:r w:rsidRPr="1B5C357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maths</w:t>
            </w:r>
            <w:proofErr w:type="spellEnd"/>
            <w:r w:rsidRPr="1B5C357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 subjects (</w:t>
            </w:r>
            <w:r w:rsidR="0041490D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Fractions and Data Handling - </w:t>
            </w:r>
            <w:r w:rsidRPr="1B5C357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Blue Room &amp; Yellow Room Time and Measure)</w:t>
            </w:r>
            <w:r w:rsidRPr="1B5C3575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lang w:val="en-GB"/>
              </w:rPr>
              <w:t> </w:t>
            </w:r>
          </w:p>
          <w:p w:rsidRPr="00921708" w:rsidR="00A21D64" w:rsidP="00A21D64" w:rsidRDefault="00A21D64" w14:paraId="0CDC5D8A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A21D64" w:rsidP="00A21D64" w:rsidRDefault="00A21D64" w14:paraId="7CFD3060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Health &amp; Wellbeing: </w:t>
            </w: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A21D64" w:rsidP="00A21D64" w:rsidRDefault="00A21D64" w14:paraId="1835CA63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Food preparation and social opportunities for eating a variety of foods</w:t>
            </w: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="00A21D64" w:rsidP="00A21D64" w:rsidRDefault="00A21D64" w14:paraId="62A20703" w14:textId="777777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7DF8A29" w:rsidR="450F973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PE – Gymnastics and Dance (Yellow Room) </w:t>
            </w:r>
            <w:r w:rsidRPr="07DF8A29" w:rsidR="450F973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230EBC79" w:rsidP="07DF8A29" w:rsidRDefault="230EBC79" w14:paraId="455F8062" w14:textId="40C5F556">
            <w:pPr>
              <w:numPr>
                <w:ilvl w:val="0"/>
                <w:numId w:val="23"/>
              </w:num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7DF8A29" w:rsidR="230EBC7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Sensory circuits</w:t>
            </w:r>
          </w:p>
          <w:p w:rsidRPr="00921708" w:rsidR="0041490D" w:rsidP="00A21D64" w:rsidRDefault="0041490D" w14:paraId="56D9E0B0" w14:textId="2720B7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PE – Fitness and agility, preparing for Sports’ Day (Blue Room)</w:t>
            </w:r>
          </w:p>
          <w:p w:rsidRPr="00921708" w:rsidR="00A21D64" w:rsidP="00A21D64" w:rsidRDefault="00A21D64" w14:paraId="7CF3F021" w14:textId="6EEC345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7DF8A29" w:rsidR="450F973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SHANARRI Indicators Achieving and Active – spending time with </w:t>
            </w:r>
            <w:r w:rsidRPr="07DF8A29" w:rsidR="4B027152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peers and</w:t>
            </w:r>
            <w:r w:rsidRPr="07DF8A29" w:rsidR="450F973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taking part in fun and educational activities.</w:t>
            </w:r>
          </w:p>
          <w:p w:rsidR="5A41B9D8" w:rsidP="07DF8A29" w:rsidRDefault="5A41B9D8" w14:paraId="6FDCAFB7" w14:textId="50274650">
            <w:pPr>
              <w:numPr>
                <w:ilvl w:val="0"/>
                <w:numId w:val="24"/>
              </w:num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7DF8A29" w:rsidR="5A41B9D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Gardening and sowing seeds </w:t>
            </w:r>
            <w:r w:rsidRPr="07DF8A29" w:rsidR="36ECC96A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(Yellow</w:t>
            </w:r>
            <w:r w:rsidRPr="07DF8A29" w:rsidR="5A41B9D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Room)</w:t>
            </w:r>
          </w:p>
          <w:p w:rsidR="2E7BC946" w:rsidP="07DF8A29" w:rsidRDefault="2E7BC946" w14:paraId="2BD03AB1" w14:textId="527B97C1">
            <w:pPr>
              <w:numPr>
                <w:ilvl w:val="0"/>
                <w:numId w:val="24"/>
              </w:num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7DF8A29" w:rsidR="2E7BC946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Transitions and getting ready for next school year</w:t>
            </w:r>
          </w:p>
          <w:p w:rsidRPr="00A209AA" w:rsidR="00B04415" w:rsidP="7449BA04" w:rsidRDefault="00B04415" w14:paraId="46347B02" w14:textId="132E4E1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A209AA" w:rsidR="00B04415" w:rsidP="30AD12D7" w:rsidRDefault="00B04415" w14:paraId="5A39BBE3" w14:textId="5F8DCB46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A209AA" w:rsidR="00BB4EB9" w:rsidTr="69DBBCC6" w14:paraId="15417217" w14:textId="77777777">
        <w:trPr>
          <w:trHeight w:val="774"/>
        </w:trPr>
        <w:tc>
          <w:tcPr>
            <w:tcW w:w="9900" w:type="dxa"/>
            <w:gridSpan w:val="2"/>
            <w:tcMar/>
          </w:tcPr>
          <w:p w:rsidRPr="000B40F2" w:rsidR="00BB4EB9" w:rsidP="7449BA04" w:rsidRDefault="70CAC4B7" w14:paraId="5A3ED6C7" w14:textId="2D06014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lastRenderedPageBreak/>
              <w:t>Opportunities for Personal Achievement</w:t>
            </w:r>
          </w:p>
          <w:p w:rsidRPr="00A07D44" w:rsidR="00821939" w:rsidP="00821939" w:rsidRDefault="00821939" w14:paraId="7EB54B9F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Cooking and Baking/Food preparation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0C230495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Working with different adults and children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3673784F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Developing relationships within mainstream classes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BD03CA" w:rsidR="00821939" w:rsidP="00821939" w:rsidRDefault="00821939" w14:paraId="06DB40AD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lastRenderedPageBreak/>
              <w:t>Library visits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BD03CA" w:rsidR="00821939" w:rsidP="00821939" w:rsidRDefault="00821939" w14:paraId="244CD563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proofErr w:type="spellStart"/>
            <w:r w:rsidRPr="00BD03CA">
              <w:rPr>
                <w:rFonts w:ascii="Comic Sans MS" w:hAnsi="Comic Sans MS"/>
                <w:sz w:val="22"/>
                <w:szCs w:val="22"/>
                <w:lang w:val="en-GB"/>
              </w:rPr>
              <w:t>Bookbug</w:t>
            </w:r>
            <w:proofErr w:type="spellEnd"/>
            <w:r w:rsidRPr="00BD03CA">
              <w:rPr>
                <w:rFonts w:ascii="Comic Sans MS" w:hAnsi="Comic Sans MS"/>
                <w:sz w:val="22"/>
                <w:szCs w:val="22"/>
                <w:lang w:val="en-GB"/>
              </w:rPr>
              <w:t xml:space="preserve"> </w:t>
            </w:r>
          </w:p>
          <w:p w:rsidRPr="00A07D44" w:rsidR="00821939" w:rsidP="00821939" w:rsidRDefault="00821939" w14:paraId="32A2F4B5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D03CA">
              <w:rPr>
                <w:rFonts w:ascii="Comic Sans MS" w:hAnsi="Comic Sans MS"/>
                <w:sz w:val="22"/>
                <w:szCs w:val="22"/>
                <w:lang w:val="en-GB"/>
              </w:rPr>
              <w:t>Visting specialist teachers e.g. Art and Music</w:t>
            </w:r>
          </w:p>
          <w:p w:rsidRPr="00A07D44" w:rsidR="00821939" w:rsidP="00821939" w:rsidRDefault="00821939" w14:paraId="30929102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School assemblies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01D1B79F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House meetings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657E0396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Learning life and independence skills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2E5C6D82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Developing ability to use communication systems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2AE1E0CE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House Points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367A0ABD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Class star certificates 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02FACE94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Class</w:t>
            </w:r>
            <w:r w:rsidRPr="00BD03CA">
              <w:rPr>
                <w:rFonts w:ascii="Comic Sans MS" w:hAnsi="Comic Sans MS"/>
                <w:sz w:val="22"/>
                <w:szCs w:val="22"/>
              </w:rPr>
              <w:t xml:space="preserve"> and small group</w:t>
            </w:r>
            <w:r w:rsidRPr="00A07D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BD03CA">
              <w:rPr>
                <w:rFonts w:ascii="Comic Sans MS" w:hAnsi="Comic Sans MS"/>
                <w:sz w:val="22"/>
                <w:szCs w:val="22"/>
              </w:rPr>
              <w:t>t</w:t>
            </w:r>
            <w:r w:rsidRPr="00A07D44">
              <w:rPr>
                <w:rFonts w:ascii="Comic Sans MS" w:hAnsi="Comic Sans MS"/>
                <w:sz w:val="22"/>
                <w:szCs w:val="22"/>
              </w:rPr>
              <w:t>rips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821939" w:rsidP="00821939" w:rsidRDefault="00821939" w14:paraId="6AD3B60A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Time in mainstream class as well as Rainbow classes    </w:t>
            </w:r>
          </w:p>
          <w:p w:rsidRPr="000B40F2" w:rsidR="00BB4EB9" w:rsidP="7449BA04" w:rsidRDefault="00BB4EB9" w14:paraId="0E27B00A" w14:textId="0BC2461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Pr="00A209AA" w:rsidR="000B2032" w:rsidTr="69DBBCC6" w14:paraId="297196E5" w14:textId="77777777">
        <w:trPr>
          <w:trHeight w:val="915"/>
        </w:trPr>
        <w:tc>
          <w:tcPr>
            <w:tcW w:w="9900" w:type="dxa"/>
            <w:gridSpan w:val="2"/>
            <w:tcBorders>
              <w:bottom w:val="dashed" w:color="auto" w:sz="4" w:space="0"/>
            </w:tcBorders>
            <w:tcMar/>
          </w:tcPr>
          <w:p w:rsidR="233D5EA2" w:rsidP="7449BA04" w:rsidRDefault="233D5EA2" w14:paraId="26D96F9E" w14:textId="18D18641">
            <w:pPr>
              <w:jc w:val="center"/>
            </w:pPr>
          </w:p>
          <w:p w:rsidRPr="00A209AA" w:rsidR="008B7131" w:rsidP="4E5CE8F3" w:rsidRDefault="008B7131" w14:paraId="60061E4C" w14:textId="3DC7EAB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6C7D70">
      <w:pgSz w:w="12240" w:h="15840" w:orient="portrait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886"/>
    <w:multiLevelType w:val="multilevel"/>
    <w:tmpl w:val="0A9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3A1464"/>
    <w:multiLevelType w:val="multilevel"/>
    <w:tmpl w:val="E5F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9F2D36"/>
    <w:multiLevelType w:val="multilevel"/>
    <w:tmpl w:val="384E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6C319BC"/>
    <w:multiLevelType w:val="multilevel"/>
    <w:tmpl w:val="FE3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8B27A0"/>
    <w:multiLevelType w:val="multilevel"/>
    <w:tmpl w:val="AFC2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4CC79E4"/>
    <w:multiLevelType w:val="multilevel"/>
    <w:tmpl w:val="DD6E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A1B275"/>
    <w:multiLevelType w:val="hybridMultilevel"/>
    <w:tmpl w:val="267498E0"/>
    <w:lvl w:ilvl="0" w:tplc="5EAAF6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AA18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4A9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923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ACF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4C0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B80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4C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54B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6D5EDD"/>
    <w:multiLevelType w:val="multilevel"/>
    <w:tmpl w:val="11F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AC42B3D"/>
    <w:multiLevelType w:val="multilevel"/>
    <w:tmpl w:val="0B08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E1FE1C5"/>
    <w:multiLevelType w:val="multilevel"/>
    <w:tmpl w:val="214CD95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6E3D6D"/>
    <w:multiLevelType w:val="multilevel"/>
    <w:tmpl w:val="7C6C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0806D41"/>
    <w:multiLevelType w:val="hybridMultilevel"/>
    <w:tmpl w:val="2586DF3A"/>
    <w:lvl w:ilvl="0" w:tplc="6E9823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040D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E5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341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AC5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EE9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49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46A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B977A0"/>
    <w:multiLevelType w:val="multilevel"/>
    <w:tmpl w:val="5E94E24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7D0C50"/>
    <w:multiLevelType w:val="multilevel"/>
    <w:tmpl w:val="290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8395B4C"/>
    <w:multiLevelType w:val="multilevel"/>
    <w:tmpl w:val="9DC2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87EE840"/>
    <w:multiLevelType w:val="hybridMultilevel"/>
    <w:tmpl w:val="1084F926"/>
    <w:lvl w:ilvl="0" w:tplc="CA6C2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4E6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745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E3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C6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264A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C98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A7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830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E5207F"/>
    <w:multiLevelType w:val="multilevel"/>
    <w:tmpl w:val="BE74D94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2823A4"/>
    <w:multiLevelType w:val="hybridMultilevel"/>
    <w:tmpl w:val="D5081D90"/>
    <w:lvl w:ilvl="0" w:tplc="60900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A4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3A1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BE92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2F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06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F6F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28F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80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F32E6A"/>
    <w:multiLevelType w:val="multilevel"/>
    <w:tmpl w:val="CB8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5140907"/>
    <w:multiLevelType w:val="multilevel"/>
    <w:tmpl w:val="E420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6453441"/>
    <w:multiLevelType w:val="multilevel"/>
    <w:tmpl w:val="9B0C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EBD096E"/>
    <w:multiLevelType w:val="multilevel"/>
    <w:tmpl w:val="57FE2A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7F50D2"/>
    <w:multiLevelType w:val="multilevel"/>
    <w:tmpl w:val="919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14329005">
    <w:abstractNumId w:val="12"/>
  </w:num>
  <w:num w:numId="2" w16cid:durableId="581450914">
    <w:abstractNumId w:val="6"/>
  </w:num>
  <w:num w:numId="3" w16cid:durableId="861240931">
    <w:abstractNumId w:val="18"/>
  </w:num>
  <w:num w:numId="4" w16cid:durableId="529027628">
    <w:abstractNumId w:val="22"/>
  </w:num>
  <w:num w:numId="5" w16cid:durableId="1488788205">
    <w:abstractNumId w:val="16"/>
  </w:num>
  <w:num w:numId="6" w16cid:durableId="1039431843">
    <w:abstractNumId w:val="9"/>
  </w:num>
  <w:num w:numId="7" w16cid:durableId="1733037106">
    <w:abstractNumId w:val="13"/>
  </w:num>
  <w:num w:numId="8" w16cid:durableId="1380058205">
    <w:abstractNumId w:val="17"/>
  </w:num>
  <w:num w:numId="9" w16cid:durableId="169876484">
    <w:abstractNumId w:val="10"/>
  </w:num>
  <w:num w:numId="10" w16cid:durableId="1722437425">
    <w:abstractNumId w:val="20"/>
  </w:num>
  <w:num w:numId="11" w16cid:durableId="1107427550">
    <w:abstractNumId w:val="11"/>
  </w:num>
  <w:num w:numId="12" w16cid:durableId="345517552">
    <w:abstractNumId w:val="0"/>
  </w:num>
  <w:num w:numId="13" w16cid:durableId="1907565009">
    <w:abstractNumId w:val="4"/>
  </w:num>
  <w:num w:numId="14" w16cid:durableId="1048801376">
    <w:abstractNumId w:val="23"/>
  </w:num>
  <w:num w:numId="15" w16cid:durableId="726879440">
    <w:abstractNumId w:val="14"/>
  </w:num>
  <w:num w:numId="16" w16cid:durableId="54360255">
    <w:abstractNumId w:val="1"/>
  </w:num>
  <w:num w:numId="17" w16cid:durableId="189027302">
    <w:abstractNumId w:val="5"/>
  </w:num>
  <w:num w:numId="18" w16cid:durableId="584799040">
    <w:abstractNumId w:val="19"/>
  </w:num>
  <w:num w:numId="19" w16cid:durableId="657881989">
    <w:abstractNumId w:val="3"/>
  </w:num>
  <w:num w:numId="20" w16cid:durableId="1340694130">
    <w:abstractNumId w:val="8"/>
  </w:num>
  <w:num w:numId="21" w16cid:durableId="703408996">
    <w:abstractNumId w:val="2"/>
  </w:num>
  <w:num w:numId="22" w16cid:durableId="548303034">
    <w:abstractNumId w:val="21"/>
  </w:num>
  <w:num w:numId="23" w16cid:durableId="484248387">
    <w:abstractNumId w:val="15"/>
  </w:num>
  <w:num w:numId="24" w16cid:durableId="1525361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7FAC"/>
    <w:rsid w:val="000544EE"/>
    <w:rsid w:val="000647F7"/>
    <w:rsid w:val="00084AD3"/>
    <w:rsid w:val="00085DBE"/>
    <w:rsid w:val="00090F5A"/>
    <w:rsid w:val="00092E26"/>
    <w:rsid w:val="000A2AC5"/>
    <w:rsid w:val="000A7D22"/>
    <w:rsid w:val="000B2032"/>
    <w:rsid w:val="000B40F2"/>
    <w:rsid w:val="000E3432"/>
    <w:rsid w:val="000E71EB"/>
    <w:rsid w:val="000F24ED"/>
    <w:rsid w:val="00111C5F"/>
    <w:rsid w:val="00123D25"/>
    <w:rsid w:val="0013116F"/>
    <w:rsid w:val="00131814"/>
    <w:rsid w:val="001336EF"/>
    <w:rsid w:val="001430E8"/>
    <w:rsid w:val="001625A9"/>
    <w:rsid w:val="00167580"/>
    <w:rsid w:val="00167E46"/>
    <w:rsid w:val="00182458"/>
    <w:rsid w:val="00187FF6"/>
    <w:rsid w:val="00194484"/>
    <w:rsid w:val="001B6BCB"/>
    <w:rsid w:val="001D2A57"/>
    <w:rsid w:val="001D671B"/>
    <w:rsid w:val="001E4947"/>
    <w:rsid w:val="002007D3"/>
    <w:rsid w:val="00205508"/>
    <w:rsid w:val="00206444"/>
    <w:rsid w:val="00210662"/>
    <w:rsid w:val="00222AAC"/>
    <w:rsid w:val="00223275"/>
    <w:rsid w:val="0023700C"/>
    <w:rsid w:val="00240F11"/>
    <w:rsid w:val="00251206"/>
    <w:rsid w:val="00253B6B"/>
    <w:rsid w:val="0027213B"/>
    <w:rsid w:val="0028504A"/>
    <w:rsid w:val="00293D67"/>
    <w:rsid w:val="00296DD1"/>
    <w:rsid w:val="002A2101"/>
    <w:rsid w:val="002A614C"/>
    <w:rsid w:val="002B14CD"/>
    <w:rsid w:val="002B17D8"/>
    <w:rsid w:val="002B227D"/>
    <w:rsid w:val="002C71AF"/>
    <w:rsid w:val="002D00AA"/>
    <w:rsid w:val="002D688C"/>
    <w:rsid w:val="002D6CC1"/>
    <w:rsid w:val="002E375E"/>
    <w:rsid w:val="002F269D"/>
    <w:rsid w:val="002F2C8C"/>
    <w:rsid w:val="00300D92"/>
    <w:rsid w:val="0030525F"/>
    <w:rsid w:val="0030794A"/>
    <w:rsid w:val="00323150"/>
    <w:rsid w:val="0034254D"/>
    <w:rsid w:val="0036333B"/>
    <w:rsid w:val="00383824"/>
    <w:rsid w:val="00392E0A"/>
    <w:rsid w:val="003B3CF8"/>
    <w:rsid w:val="003D2495"/>
    <w:rsid w:val="003D4CDE"/>
    <w:rsid w:val="003E77D7"/>
    <w:rsid w:val="003F1CD4"/>
    <w:rsid w:val="003F37BF"/>
    <w:rsid w:val="003F4151"/>
    <w:rsid w:val="003F6102"/>
    <w:rsid w:val="00401E0A"/>
    <w:rsid w:val="0041490D"/>
    <w:rsid w:val="00421B48"/>
    <w:rsid w:val="0043392D"/>
    <w:rsid w:val="004442FF"/>
    <w:rsid w:val="004479C0"/>
    <w:rsid w:val="00451F1F"/>
    <w:rsid w:val="0045738E"/>
    <w:rsid w:val="00461AC0"/>
    <w:rsid w:val="00476074"/>
    <w:rsid w:val="004A5240"/>
    <w:rsid w:val="004B1967"/>
    <w:rsid w:val="004B6A2E"/>
    <w:rsid w:val="004B6EE3"/>
    <w:rsid w:val="004D1A03"/>
    <w:rsid w:val="004D6880"/>
    <w:rsid w:val="004E4A14"/>
    <w:rsid w:val="004E5A79"/>
    <w:rsid w:val="004E6B5A"/>
    <w:rsid w:val="004E7F93"/>
    <w:rsid w:val="004F61C1"/>
    <w:rsid w:val="005061A0"/>
    <w:rsid w:val="00506E71"/>
    <w:rsid w:val="00516519"/>
    <w:rsid w:val="005200A9"/>
    <w:rsid w:val="00520145"/>
    <w:rsid w:val="00522AA2"/>
    <w:rsid w:val="005241D5"/>
    <w:rsid w:val="00533B56"/>
    <w:rsid w:val="005401BF"/>
    <w:rsid w:val="005441F3"/>
    <w:rsid w:val="0055226A"/>
    <w:rsid w:val="00587450"/>
    <w:rsid w:val="0059585E"/>
    <w:rsid w:val="005B3A03"/>
    <w:rsid w:val="005B6C46"/>
    <w:rsid w:val="005C65F4"/>
    <w:rsid w:val="005F0420"/>
    <w:rsid w:val="00602F7B"/>
    <w:rsid w:val="00606CB1"/>
    <w:rsid w:val="00641542"/>
    <w:rsid w:val="00643860"/>
    <w:rsid w:val="00645AF6"/>
    <w:rsid w:val="00684CF8"/>
    <w:rsid w:val="00692720"/>
    <w:rsid w:val="00692F40"/>
    <w:rsid w:val="00692FC7"/>
    <w:rsid w:val="006A429D"/>
    <w:rsid w:val="006A4653"/>
    <w:rsid w:val="006B20EB"/>
    <w:rsid w:val="006C44AA"/>
    <w:rsid w:val="006C4EDE"/>
    <w:rsid w:val="006C7D70"/>
    <w:rsid w:val="006D0883"/>
    <w:rsid w:val="006D5298"/>
    <w:rsid w:val="0070116B"/>
    <w:rsid w:val="007051DC"/>
    <w:rsid w:val="00712902"/>
    <w:rsid w:val="00712CF4"/>
    <w:rsid w:val="007246F1"/>
    <w:rsid w:val="0074447C"/>
    <w:rsid w:val="00747027"/>
    <w:rsid w:val="007616A8"/>
    <w:rsid w:val="00763B41"/>
    <w:rsid w:val="00771A66"/>
    <w:rsid w:val="00776C74"/>
    <w:rsid w:val="00782552"/>
    <w:rsid w:val="007A0F37"/>
    <w:rsid w:val="007A44ED"/>
    <w:rsid w:val="007C13C5"/>
    <w:rsid w:val="007C2800"/>
    <w:rsid w:val="007D2E5E"/>
    <w:rsid w:val="007D3C46"/>
    <w:rsid w:val="007D51E0"/>
    <w:rsid w:val="007D58B8"/>
    <w:rsid w:val="007E17CB"/>
    <w:rsid w:val="007F4CA9"/>
    <w:rsid w:val="00800311"/>
    <w:rsid w:val="0080286C"/>
    <w:rsid w:val="00816417"/>
    <w:rsid w:val="00821939"/>
    <w:rsid w:val="0083733A"/>
    <w:rsid w:val="00843466"/>
    <w:rsid w:val="0088740C"/>
    <w:rsid w:val="00887741"/>
    <w:rsid w:val="00892625"/>
    <w:rsid w:val="008A48BD"/>
    <w:rsid w:val="008B312A"/>
    <w:rsid w:val="008B7131"/>
    <w:rsid w:val="008D0F8F"/>
    <w:rsid w:val="008E4629"/>
    <w:rsid w:val="009001DE"/>
    <w:rsid w:val="009057C6"/>
    <w:rsid w:val="009201D5"/>
    <w:rsid w:val="00927A96"/>
    <w:rsid w:val="00953A20"/>
    <w:rsid w:val="009574D8"/>
    <w:rsid w:val="009815D7"/>
    <w:rsid w:val="009851C4"/>
    <w:rsid w:val="00994DFD"/>
    <w:rsid w:val="009F0249"/>
    <w:rsid w:val="009F1466"/>
    <w:rsid w:val="009F1AB1"/>
    <w:rsid w:val="009F375B"/>
    <w:rsid w:val="009F4EB8"/>
    <w:rsid w:val="009F50DA"/>
    <w:rsid w:val="00A1390B"/>
    <w:rsid w:val="00A209AA"/>
    <w:rsid w:val="00A21D64"/>
    <w:rsid w:val="00A254B9"/>
    <w:rsid w:val="00A35D61"/>
    <w:rsid w:val="00A52FC8"/>
    <w:rsid w:val="00A619D7"/>
    <w:rsid w:val="00A73931"/>
    <w:rsid w:val="00A82FB1"/>
    <w:rsid w:val="00A90FB9"/>
    <w:rsid w:val="00AA3F79"/>
    <w:rsid w:val="00AB6CEB"/>
    <w:rsid w:val="00AC0791"/>
    <w:rsid w:val="00AC268D"/>
    <w:rsid w:val="00AC3E76"/>
    <w:rsid w:val="00AC5A02"/>
    <w:rsid w:val="00AC5CE3"/>
    <w:rsid w:val="00AD0C5C"/>
    <w:rsid w:val="00AD5981"/>
    <w:rsid w:val="00AE2512"/>
    <w:rsid w:val="00AE7F39"/>
    <w:rsid w:val="00AF3295"/>
    <w:rsid w:val="00B04415"/>
    <w:rsid w:val="00B113ED"/>
    <w:rsid w:val="00B13DEF"/>
    <w:rsid w:val="00B249A0"/>
    <w:rsid w:val="00B34F3A"/>
    <w:rsid w:val="00B3601F"/>
    <w:rsid w:val="00B5322E"/>
    <w:rsid w:val="00B81B22"/>
    <w:rsid w:val="00B85932"/>
    <w:rsid w:val="00B85A7A"/>
    <w:rsid w:val="00BB4E26"/>
    <w:rsid w:val="00BB4EB9"/>
    <w:rsid w:val="00BC715A"/>
    <w:rsid w:val="00BC7CED"/>
    <w:rsid w:val="00C10A66"/>
    <w:rsid w:val="00C35853"/>
    <w:rsid w:val="00C35AFF"/>
    <w:rsid w:val="00C54446"/>
    <w:rsid w:val="00C56199"/>
    <w:rsid w:val="00C81054"/>
    <w:rsid w:val="00C96A74"/>
    <w:rsid w:val="00CD4034"/>
    <w:rsid w:val="00CD7B6F"/>
    <w:rsid w:val="00CDE6C1"/>
    <w:rsid w:val="00CF1F2B"/>
    <w:rsid w:val="00D02C67"/>
    <w:rsid w:val="00D11C66"/>
    <w:rsid w:val="00D231F7"/>
    <w:rsid w:val="00D25F6E"/>
    <w:rsid w:val="00D27A85"/>
    <w:rsid w:val="00D30732"/>
    <w:rsid w:val="00D41974"/>
    <w:rsid w:val="00D43EED"/>
    <w:rsid w:val="00D50CBA"/>
    <w:rsid w:val="00D56210"/>
    <w:rsid w:val="00D6322E"/>
    <w:rsid w:val="00D634B8"/>
    <w:rsid w:val="00D7471C"/>
    <w:rsid w:val="00D82332"/>
    <w:rsid w:val="00D82C0A"/>
    <w:rsid w:val="00D90649"/>
    <w:rsid w:val="00D918B2"/>
    <w:rsid w:val="00DA175D"/>
    <w:rsid w:val="00DC0523"/>
    <w:rsid w:val="00DC1B3C"/>
    <w:rsid w:val="00DD58D9"/>
    <w:rsid w:val="00DF633A"/>
    <w:rsid w:val="00E06780"/>
    <w:rsid w:val="00E20E76"/>
    <w:rsid w:val="00E24785"/>
    <w:rsid w:val="00E319D1"/>
    <w:rsid w:val="00E3453E"/>
    <w:rsid w:val="00E45224"/>
    <w:rsid w:val="00E5016F"/>
    <w:rsid w:val="00E51549"/>
    <w:rsid w:val="00E54579"/>
    <w:rsid w:val="00E62116"/>
    <w:rsid w:val="00E71D78"/>
    <w:rsid w:val="00E74337"/>
    <w:rsid w:val="00E76537"/>
    <w:rsid w:val="00E80F22"/>
    <w:rsid w:val="00E90F6E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2D6F"/>
    <w:rsid w:val="00F170CE"/>
    <w:rsid w:val="00F21277"/>
    <w:rsid w:val="00F30C19"/>
    <w:rsid w:val="00F33A09"/>
    <w:rsid w:val="00F4372A"/>
    <w:rsid w:val="00F62706"/>
    <w:rsid w:val="00F8184B"/>
    <w:rsid w:val="00F85ECC"/>
    <w:rsid w:val="00F87BD1"/>
    <w:rsid w:val="00FA2924"/>
    <w:rsid w:val="00FA6088"/>
    <w:rsid w:val="00FA6243"/>
    <w:rsid w:val="00FB7332"/>
    <w:rsid w:val="00FC18EC"/>
    <w:rsid w:val="00FC5212"/>
    <w:rsid w:val="00FD31CB"/>
    <w:rsid w:val="00FD46AA"/>
    <w:rsid w:val="00FD6B51"/>
    <w:rsid w:val="01048472"/>
    <w:rsid w:val="012DE8B7"/>
    <w:rsid w:val="012E094D"/>
    <w:rsid w:val="02018A03"/>
    <w:rsid w:val="0274FDE5"/>
    <w:rsid w:val="02FBA7D4"/>
    <w:rsid w:val="03729D3C"/>
    <w:rsid w:val="038CCA25"/>
    <w:rsid w:val="03CCB87D"/>
    <w:rsid w:val="041D6A99"/>
    <w:rsid w:val="04E131AF"/>
    <w:rsid w:val="04FF1B18"/>
    <w:rsid w:val="054CB15C"/>
    <w:rsid w:val="05C58750"/>
    <w:rsid w:val="05DA845F"/>
    <w:rsid w:val="05F35983"/>
    <w:rsid w:val="0647DBB6"/>
    <w:rsid w:val="06AA3DFE"/>
    <w:rsid w:val="06B6A567"/>
    <w:rsid w:val="06BA6AB3"/>
    <w:rsid w:val="06EED1B5"/>
    <w:rsid w:val="0726A1E8"/>
    <w:rsid w:val="07385801"/>
    <w:rsid w:val="0749F285"/>
    <w:rsid w:val="074B2C63"/>
    <w:rsid w:val="0765CF05"/>
    <w:rsid w:val="07B5A832"/>
    <w:rsid w:val="07CA7166"/>
    <w:rsid w:val="07DF8A29"/>
    <w:rsid w:val="07EB5D3B"/>
    <w:rsid w:val="081F7DFA"/>
    <w:rsid w:val="086E2397"/>
    <w:rsid w:val="09DC63FC"/>
    <w:rsid w:val="0A6B3F91"/>
    <w:rsid w:val="0A749320"/>
    <w:rsid w:val="0A96EADC"/>
    <w:rsid w:val="0B08979F"/>
    <w:rsid w:val="0BCB3579"/>
    <w:rsid w:val="0C7D07B9"/>
    <w:rsid w:val="0CAB3B29"/>
    <w:rsid w:val="0D52DE6E"/>
    <w:rsid w:val="0D6705DA"/>
    <w:rsid w:val="0D7D8BD2"/>
    <w:rsid w:val="0DA2EA11"/>
    <w:rsid w:val="0E70A020"/>
    <w:rsid w:val="0E7A4E9C"/>
    <w:rsid w:val="0F07FB02"/>
    <w:rsid w:val="0F67A61A"/>
    <w:rsid w:val="0F79A33C"/>
    <w:rsid w:val="0FA2CD10"/>
    <w:rsid w:val="1005B0C4"/>
    <w:rsid w:val="100A794E"/>
    <w:rsid w:val="10492971"/>
    <w:rsid w:val="10590DCA"/>
    <w:rsid w:val="1069BCA0"/>
    <w:rsid w:val="107CC76B"/>
    <w:rsid w:val="115078DC"/>
    <w:rsid w:val="117B3970"/>
    <w:rsid w:val="11DA83D2"/>
    <w:rsid w:val="1205B7BB"/>
    <w:rsid w:val="120F6BA0"/>
    <w:rsid w:val="133671FE"/>
    <w:rsid w:val="133F20A6"/>
    <w:rsid w:val="1404180B"/>
    <w:rsid w:val="1470EE89"/>
    <w:rsid w:val="14CBE19D"/>
    <w:rsid w:val="14DCCCF5"/>
    <w:rsid w:val="14F444DC"/>
    <w:rsid w:val="156382F1"/>
    <w:rsid w:val="15ADFBF6"/>
    <w:rsid w:val="1613187E"/>
    <w:rsid w:val="162925A7"/>
    <w:rsid w:val="16845CFE"/>
    <w:rsid w:val="16BE1C26"/>
    <w:rsid w:val="17299062"/>
    <w:rsid w:val="182F77BF"/>
    <w:rsid w:val="18BBDD1A"/>
    <w:rsid w:val="19194A32"/>
    <w:rsid w:val="197085E7"/>
    <w:rsid w:val="1978F41E"/>
    <w:rsid w:val="19C2F74B"/>
    <w:rsid w:val="19D3A78E"/>
    <w:rsid w:val="1A01BE89"/>
    <w:rsid w:val="1A71B4D4"/>
    <w:rsid w:val="1A720A20"/>
    <w:rsid w:val="1A7BA0AF"/>
    <w:rsid w:val="1AECAF97"/>
    <w:rsid w:val="1B7D3C35"/>
    <w:rsid w:val="1B84080B"/>
    <w:rsid w:val="1C37129C"/>
    <w:rsid w:val="1C9B1909"/>
    <w:rsid w:val="1D966BED"/>
    <w:rsid w:val="1DD2900E"/>
    <w:rsid w:val="1DFDB101"/>
    <w:rsid w:val="1E0D4F31"/>
    <w:rsid w:val="1E57C43A"/>
    <w:rsid w:val="1E780C15"/>
    <w:rsid w:val="1E94F842"/>
    <w:rsid w:val="1EBA4F1D"/>
    <w:rsid w:val="1F28CF50"/>
    <w:rsid w:val="1FCB180A"/>
    <w:rsid w:val="1FD20F83"/>
    <w:rsid w:val="1FFB2EB7"/>
    <w:rsid w:val="200C7E53"/>
    <w:rsid w:val="202F0C91"/>
    <w:rsid w:val="206EDCCD"/>
    <w:rsid w:val="210C7B33"/>
    <w:rsid w:val="2129DFA6"/>
    <w:rsid w:val="21DA5502"/>
    <w:rsid w:val="21DE748C"/>
    <w:rsid w:val="2214090C"/>
    <w:rsid w:val="2225B521"/>
    <w:rsid w:val="22F8C30C"/>
    <w:rsid w:val="22FEC4E8"/>
    <w:rsid w:val="22FF08BA"/>
    <w:rsid w:val="230EBC79"/>
    <w:rsid w:val="233D469A"/>
    <w:rsid w:val="233D5EA2"/>
    <w:rsid w:val="233F3142"/>
    <w:rsid w:val="23BCDF1A"/>
    <w:rsid w:val="23D2797D"/>
    <w:rsid w:val="23DD079D"/>
    <w:rsid w:val="246F70AB"/>
    <w:rsid w:val="24778F08"/>
    <w:rsid w:val="24955EF7"/>
    <w:rsid w:val="24A3D52F"/>
    <w:rsid w:val="24CEC936"/>
    <w:rsid w:val="250D8248"/>
    <w:rsid w:val="261C872D"/>
    <w:rsid w:val="261D3D4D"/>
    <w:rsid w:val="266A9997"/>
    <w:rsid w:val="26877E99"/>
    <w:rsid w:val="26A69E1E"/>
    <w:rsid w:val="26B9D977"/>
    <w:rsid w:val="26C709AD"/>
    <w:rsid w:val="26F00340"/>
    <w:rsid w:val="2781E198"/>
    <w:rsid w:val="279C57F5"/>
    <w:rsid w:val="2855CB12"/>
    <w:rsid w:val="2953B83F"/>
    <w:rsid w:val="29686199"/>
    <w:rsid w:val="29AE6620"/>
    <w:rsid w:val="2A019285"/>
    <w:rsid w:val="2A0E8B66"/>
    <w:rsid w:val="2A25AC3C"/>
    <w:rsid w:val="2A7142FA"/>
    <w:rsid w:val="2B4D4551"/>
    <w:rsid w:val="2B722B79"/>
    <w:rsid w:val="2B8F621D"/>
    <w:rsid w:val="2BD87735"/>
    <w:rsid w:val="2C8D973F"/>
    <w:rsid w:val="2CACC6E8"/>
    <w:rsid w:val="2D73D4E0"/>
    <w:rsid w:val="2D83E9E3"/>
    <w:rsid w:val="2D9A7BD5"/>
    <w:rsid w:val="2E7BC946"/>
    <w:rsid w:val="2EBD2BCA"/>
    <w:rsid w:val="2EE4CCA4"/>
    <w:rsid w:val="2F3284A3"/>
    <w:rsid w:val="2F68CA72"/>
    <w:rsid w:val="2FAA4116"/>
    <w:rsid w:val="2FD4433C"/>
    <w:rsid w:val="3014FC84"/>
    <w:rsid w:val="302C7522"/>
    <w:rsid w:val="302EFB32"/>
    <w:rsid w:val="30AD12D7"/>
    <w:rsid w:val="30EF1352"/>
    <w:rsid w:val="30F59790"/>
    <w:rsid w:val="315B5786"/>
    <w:rsid w:val="31677E32"/>
    <w:rsid w:val="31795E51"/>
    <w:rsid w:val="3197A7FF"/>
    <w:rsid w:val="31B2773D"/>
    <w:rsid w:val="31DFB467"/>
    <w:rsid w:val="32386F50"/>
    <w:rsid w:val="32608881"/>
    <w:rsid w:val="328C7A94"/>
    <w:rsid w:val="328D48CD"/>
    <w:rsid w:val="335B00BA"/>
    <w:rsid w:val="33A780C8"/>
    <w:rsid w:val="345D6735"/>
    <w:rsid w:val="34711114"/>
    <w:rsid w:val="34E604DC"/>
    <w:rsid w:val="3528908F"/>
    <w:rsid w:val="357BBF97"/>
    <w:rsid w:val="3593CDE1"/>
    <w:rsid w:val="35D0EC7B"/>
    <w:rsid w:val="35E98DE1"/>
    <w:rsid w:val="36078AE9"/>
    <w:rsid w:val="365651A7"/>
    <w:rsid w:val="36679504"/>
    <w:rsid w:val="36C7B1D7"/>
    <w:rsid w:val="36ECC96A"/>
    <w:rsid w:val="3732B9AF"/>
    <w:rsid w:val="37740784"/>
    <w:rsid w:val="3871D666"/>
    <w:rsid w:val="3876B2E5"/>
    <w:rsid w:val="38F0099D"/>
    <w:rsid w:val="38F263A8"/>
    <w:rsid w:val="39088D3D"/>
    <w:rsid w:val="3932C18A"/>
    <w:rsid w:val="394F1D20"/>
    <w:rsid w:val="3973DE0E"/>
    <w:rsid w:val="3987EFA7"/>
    <w:rsid w:val="39A7C18D"/>
    <w:rsid w:val="39A83706"/>
    <w:rsid w:val="39D2E617"/>
    <w:rsid w:val="3A3AE69D"/>
    <w:rsid w:val="3A883B67"/>
    <w:rsid w:val="3D204207"/>
    <w:rsid w:val="3D4EF9BA"/>
    <w:rsid w:val="3D7824DD"/>
    <w:rsid w:val="3D9BB266"/>
    <w:rsid w:val="3DAB5FC9"/>
    <w:rsid w:val="3DDBFE60"/>
    <w:rsid w:val="3E3B5D80"/>
    <w:rsid w:val="3E851506"/>
    <w:rsid w:val="3F6059EC"/>
    <w:rsid w:val="41045C89"/>
    <w:rsid w:val="422EE5C3"/>
    <w:rsid w:val="423BF3A3"/>
    <w:rsid w:val="43699E5B"/>
    <w:rsid w:val="4379B831"/>
    <w:rsid w:val="43A8AACA"/>
    <w:rsid w:val="43D08459"/>
    <w:rsid w:val="43D59BF7"/>
    <w:rsid w:val="4415F328"/>
    <w:rsid w:val="44B45344"/>
    <w:rsid w:val="44C0334A"/>
    <w:rsid w:val="450F973B"/>
    <w:rsid w:val="45CF58BA"/>
    <w:rsid w:val="4616B0ED"/>
    <w:rsid w:val="469A047A"/>
    <w:rsid w:val="46A6E223"/>
    <w:rsid w:val="47484041"/>
    <w:rsid w:val="47816D8E"/>
    <w:rsid w:val="47A09DF4"/>
    <w:rsid w:val="47ECC4E4"/>
    <w:rsid w:val="483F993D"/>
    <w:rsid w:val="487FA9F0"/>
    <w:rsid w:val="48E26AF1"/>
    <w:rsid w:val="4904BF5C"/>
    <w:rsid w:val="491F1C6A"/>
    <w:rsid w:val="4999C1FF"/>
    <w:rsid w:val="49F0A6E0"/>
    <w:rsid w:val="4A00481F"/>
    <w:rsid w:val="4A00903C"/>
    <w:rsid w:val="4A3DEDCD"/>
    <w:rsid w:val="4A6988B7"/>
    <w:rsid w:val="4A739AFE"/>
    <w:rsid w:val="4B027152"/>
    <w:rsid w:val="4B0EBBC0"/>
    <w:rsid w:val="4B195326"/>
    <w:rsid w:val="4B1C6A03"/>
    <w:rsid w:val="4B2DAC24"/>
    <w:rsid w:val="4B32CECD"/>
    <w:rsid w:val="4BC7B765"/>
    <w:rsid w:val="4C4FAF22"/>
    <w:rsid w:val="4C8971BB"/>
    <w:rsid w:val="4DF4DA47"/>
    <w:rsid w:val="4E0C544E"/>
    <w:rsid w:val="4E44A95E"/>
    <w:rsid w:val="4E5CE8F3"/>
    <w:rsid w:val="4E8C51F8"/>
    <w:rsid w:val="4EFC4DBA"/>
    <w:rsid w:val="4F53B546"/>
    <w:rsid w:val="4FEFDB26"/>
    <w:rsid w:val="4FFA1C11"/>
    <w:rsid w:val="502CDBCB"/>
    <w:rsid w:val="503C3719"/>
    <w:rsid w:val="5060A959"/>
    <w:rsid w:val="50D31D3D"/>
    <w:rsid w:val="50FA55BA"/>
    <w:rsid w:val="511B8FB6"/>
    <w:rsid w:val="518BAB87"/>
    <w:rsid w:val="51A2DE7F"/>
    <w:rsid w:val="51C6EAC3"/>
    <w:rsid w:val="51E3FC58"/>
    <w:rsid w:val="522E997C"/>
    <w:rsid w:val="528DE89A"/>
    <w:rsid w:val="52D275E8"/>
    <w:rsid w:val="52F21960"/>
    <w:rsid w:val="53FE82E4"/>
    <w:rsid w:val="54B3021A"/>
    <w:rsid w:val="54E8790D"/>
    <w:rsid w:val="55451992"/>
    <w:rsid w:val="5586DF15"/>
    <w:rsid w:val="558EF368"/>
    <w:rsid w:val="55AFD2B1"/>
    <w:rsid w:val="55E2E537"/>
    <w:rsid w:val="561A14F5"/>
    <w:rsid w:val="56218DDB"/>
    <w:rsid w:val="57CE305B"/>
    <w:rsid w:val="57FAED0B"/>
    <w:rsid w:val="5947EA00"/>
    <w:rsid w:val="594A9F24"/>
    <w:rsid w:val="59963EEC"/>
    <w:rsid w:val="5A2D59E9"/>
    <w:rsid w:val="5A3A0F09"/>
    <w:rsid w:val="5A41B9D8"/>
    <w:rsid w:val="5A79D189"/>
    <w:rsid w:val="5AFB4E92"/>
    <w:rsid w:val="5C88F00C"/>
    <w:rsid w:val="5CB90924"/>
    <w:rsid w:val="5CBEF46B"/>
    <w:rsid w:val="5CCC1B4A"/>
    <w:rsid w:val="5CD64BB4"/>
    <w:rsid w:val="5D23D980"/>
    <w:rsid w:val="5D437FDC"/>
    <w:rsid w:val="5D645980"/>
    <w:rsid w:val="5D6C2BE4"/>
    <w:rsid w:val="5DBD07F0"/>
    <w:rsid w:val="5DD36D3B"/>
    <w:rsid w:val="5E96DF20"/>
    <w:rsid w:val="5EB23634"/>
    <w:rsid w:val="5EBD6CEC"/>
    <w:rsid w:val="5EEDECC3"/>
    <w:rsid w:val="5F04F77E"/>
    <w:rsid w:val="5F088788"/>
    <w:rsid w:val="5F46FCE6"/>
    <w:rsid w:val="601282F7"/>
    <w:rsid w:val="6087B589"/>
    <w:rsid w:val="608CC30F"/>
    <w:rsid w:val="61AF1517"/>
    <w:rsid w:val="61C03BF6"/>
    <w:rsid w:val="623BC630"/>
    <w:rsid w:val="623FE152"/>
    <w:rsid w:val="624F4AF0"/>
    <w:rsid w:val="6290C84C"/>
    <w:rsid w:val="62B9175B"/>
    <w:rsid w:val="63D1113F"/>
    <w:rsid w:val="6402A79D"/>
    <w:rsid w:val="64078B72"/>
    <w:rsid w:val="641811ED"/>
    <w:rsid w:val="645A6569"/>
    <w:rsid w:val="6469B450"/>
    <w:rsid w:val="646DDFB5"/>
    <w:rsid w:val="64775306"/>
    <w:rsid w:val="654C858D"/>
    <w:rsid w:val="657DA44D"/>
    <w:rsid w:val="659D160D"/>
    <w:rsid w:val="65EC1C66"/>
    <w:rsid w:val="66016579"/>
    <w:rsid w:val="667E8810"/>
    <w:rsid w:val="669DF364"/>
    <w:rsid w:val="66A3B206"/>
    <w:rsid w:val="6720C353"/>
    <w:rsid w:val="67690367"/>
    <w:rsid w:val="6771BAEF"/>
    <w:rsid w:val="679F61D1"/>
    <w:rsid w:val="6854EB64"/>
    <w:rsid w:val="68DAFC95"/>
    <w:rsid w:val="694CD9E0"/>
    <w:rsid w:val="69680D6D"/>
    <w:rsid w:val="69D183CA"/>
    <w:rsid w:val="69DBBCC6"/>
    <w:rsid w:val="6A66CDA8"/>
    <w:rsid w:val="6A6ED483"/>
    <w:rsid w:val="6A8B5418"/>
    <w:rsid w:val="6ACD9BB5"/>
    <w:rsid w:val="6AFC2B2E"/>
    <w:rsid w:val="6B509F1D"/>
    <w:rsid w:val="6B812EFF"/>
    <w:rsid w:val="6C129D57"/>
    <w:rsid w:val="6C206FFB"/>
    <w:rsid w:val="6C234C2D"/>
    <w:rsid w:val="6C6B6FB7"/>
    <w:rsid w:val="6C70B412"/>
    <w:rsid w:val="6C9BFE28"/>
    <w:rsid w:val="6CDC254F"/>
    <w:rsid w:val="6D21220C"/>
    <w:rsid w:val="6D793A34"/>
    <w:rsid w:val="6D86ECD7"/>
    <w:rsid w:val="6DAE816F"/>
    <w:rsid w:val="6E0229E7"/>
    <w:rsid w:val="6E11396A"/>
    <w:rsid w:val="6E8CFA0D"/>
    <w:rsid w:val="6F4AA2C0"/>
    <w:rsid w:val="70622427"/>
    <w:rsid w:val="7074B7FA"/>
    <w:rsid w:val="709A8856"/>
    <w:rsid w:val="70CAC4B7"/>
    <w:rsid w:val="70E9C480"/>
    <w:rsid w:val="710E11BF"/>
    <w:rsid w:val="713C0C11"/>
    <w:rsid w:val="71802085"/>
    <w:rsid w:val="71D8811F"/>
    <w:rsid w:val="7387CEB1"/>
    <w:rsid w:val="73AE3A28"/>
    <w:rsid w:val="7449BA04"/>
    <w:rsid w:val="74F793B2"/>
    <w:rsid w:val="750B2C69"/>
    <w:rsid w:val="7527AA7E"/>
    <w:rsid w:val="75B11C86"/>
    <w:rsid w:val="75B1737E"/>
    <w:rsid w:val="75B1CC98"/>
    <w:rsid w:val="75CDEB7B"/>
    <w:rsid w:val="7620AB08"/>
    <w:rsid w:val="76A5808E"/>
    <w:rsid w:val="76C6570C"/>
    <w:rsid w:val="77527B94"/>
    <w:rsid w:val="77EAD4FD"/>
    <w:rsid w:val="786A81D5"/>
    <w:rsid w:val="78E0C119"/>
    <w:rsid w:val="78E8CBF5"/>
    <w:rsid w:val="791AAC71"/>
    <w:rsid w:val="7945F15F"/>
    <w:rsid w:val="79CBBAF5"/>
    <w:rsid w:val="79F078F7"/>
    <w:rsid w:val="79F96418"/>
    <w:rsid w:val="7A3FE549"/>
    <w:rsid w:val="7AA58D1C"/>
    <w:rsid w:val="7ABC625D"/>
    <w:rsid w:val="7B9DE18F"/>
    <w:rsid w:val="7BAD2428"/>
    <w:rsid w:val="7BE5CBA0"/>
    <w:rsid w:val="7C415D7D"/>
    <w:rsid w:val="7C49D747"/>
    <w:rsid w:val="7C4C85BE"/>
    <w:rsid w:val="7CBEBA2E"/>
    <w:rsid w:val="7DE98396"/>
    <w:rsid w:val="7E66BECC"/>
    <w:rsid w:val="7F247DE5"/>
    <w:rsid w:val="7FCBF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31E160C3-DFD6-4C4B-AAEB-8869AEA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  <w:style w:type="character" w:styleId="normaltextrun" w:customStyle="1">
    <w:name w:val="normaltextrun"/>
    <w:basedOn w:val="DefaultParagraphFont"/>
    <w:uiPriority w:val="1"/>
    <w:rsid w:val="7449BA04"/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uiPriority w:val="1"/>
    <w:rsid w:val="7449BA04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7449BA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6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education.gov.scot/media/pcvpeaeg/milestones-supporting-learners-with-complex-asn.pd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b886aa689f1684dbf0a54019666dd375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59d93e71bd15b46d6cadffa23ff773d5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3A8AF-F5F6-45CC-AB90-2AA5D68AD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9a36-e77d-4ae4-96ed-bf0317b10c9d"/>
    <ds:schemaRef ds:uri="8a51ae72-a97d-4f98-9ac5-3c996645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74E2F4-3182-4177-BF57-B95C5FA0EC7B}">
  <ds:schemaRefs>
    <ds:schemaRef ds:uri="http://purl.org/dc/terms/"/>
    <ds:schemaRef ds:uri="7a1c9a36-e77d-4ae4-96ed-bf0317b10c9d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a51ae72-a97d-4f98-9ac5-3c99664565fd"/>
  </ds:schemaRefs>
</ds:datastoreItem>
</file>

<file path=customXml/itemProps4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Inshes Primary School</dc:title>
  <dc:subject/>
  <dc:creator>Installer</dc:creator>
  <keywords/>
  <lastModifiedBy>Emma MacCallum (Aviemore Primary)</lastModifiedBy>
  <revision>13</revision>
  <lastPrinted>2019-08-15T11:51:00.0000000Z</lastPrinted>
  <dcterms:created xsi:type="dcterms:W3CDTF">2026-04-24T10:17:00.0000000Z</dcterms:created>
  <dcterms:modified xsi:type="dcterms:W3CDTF">2026-05-04T16:01:46.1500242Z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