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D1A" w14:textId="77777777" w:rsidR="00DF11F0" w:rsidRPr="009B4E49" w:rsidRDefault="00DF11F0">
      <w:pPr>
        <w:pStyle w:val="p1"/>
        <w:rPr>
          <w:rFonts w:ascii="Goudy Old Style" w:hAnsi="Goudy Old Style"/>
          <w:b/>
          <w:bCs/>
          <w:sz w:val="48"/>
          <w:szCs w:val="48"/>
        </w:rPr>
      </w:pPr>
      <w:r w:rsidRPr="009B4E49">
        <w:rPr>
          <w:rStyle w:val="s1"/>
          <w:rFonts w:ascii="Goudy Old Style" w:hAnsi="Goudy Old Style"/>
          <w:b/>
          <w:bCs/>
          <w:sz w:val="48"/>
          <w:szCs w:val="48"/>
        </w:rPr>
        <w:t>It’s the Season</w:t>
      </w:r>
    </w:p>
    <w:p w14:paraId="29C3AAFC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52834589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Today I left the house without my jacket.</w:t>
      </w:r>
    </w:p>
    <w:p w14:paraId="110F7742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In the Midwest, a blizzard is swallowing highways. In California, someone is ordering a Blizzard to cool off.</w:t>
      </w:r>
    </w:p>
    <w:p w14:paraId="195ED454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66045A94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We move through weather whether we’re prepared or not — wind, heat, stillness, the sudden cold that makes you reconsider your own judgment. I once thought about buying all the technology to become a “weather person.” There are thousands of them now, broadcasting from garages and spare bedrooms. It’s the new CB radio club, only with better antennas.</w:t>
      </w:r>
    </w:p>
    <w:p w14:paraId="5013C538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2181CCF0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These days, I measure the seasons by simpler things.</w:t>
      </w:r>
    </w:p>
    <w:p w14:paraId="0B9FD3A1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Whether I take my jacket, or whether I leave the door ajar at night.</w:t>
      </w:r>
    </w:p>
    <w:p w14:paraId="0D86830F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7C5E996F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 xml:space="preserve">Out here, the city noise barely reaches me. Traffic dissolves into the distance. What remains is nature, and nature does not whisper. The coyotes conduct the darkness, tracing </w:t>
      </w:r>
      <w:proofErr w:type="spellStart"/>
      <w:r w:rsidRPr="009B4E49">
        <w:rPr>
          <w:rStyle w:val="s1"/>
          <w:rFonts w:ascii="Goudy Old Style" w:hAnsi="Goudy Old Style"/>
          <w:sz w:val="28"/>
          <w:szCs w:val="28"/>
        </w:rPr>
        <w:t>ridgelines</w:t>
      </w:r>
      <w:proofErr w:type="spellEnd"/>
      <w:r w:rsidRPr="009B4E49">
        <w:rPr>
          <w:rStyle w:val="s1"/>
          <w:rFonts w:ascii="Goudy Old Style" w:hAnsi="Goudy Old Style"/>
          <w:sz w:val="28"/>
          <w:szCs w:val="28"/>
        </w:rPr>
        <w:t>, calling across creek beds. It sounds melodic until you realize it’s a map — and a hunt.</w:t>
      </w:r>
    </w:p>
    <w:p w14:paraId="54312000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7BA57065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I woke from a dream just now.</w:t>
      </w:r>
    </w:p>
    <w:p w14:paraId="14D5CF13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Not chased, not threatened.</w:t>
      </w:r>
    </w:p>
    <w:p w14:paraId="6975D375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Just listening.</w:t>
      </w:r>
    </w:p>
    <w:p w14:paraId="683E1B40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31A847BC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A soft cry, a shuddering moan — like a puppy punished for barking but unable to silence itself. The sound was so faint it felt like only the creature itself could hear it.</w:t>
      </w:r>
    </w:p>
    <w:p w14:paraId="1FD4B6D7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3E770AC8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But it wasn’t a puppy.</w:t>
      </w:r>
    </w:p>
    <w:p w14:paraId="77E568BA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And not yet food.</w:t>
      </w:r>
    </w:p>
    <w:p w14:paraId="36EFB21D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2490D6D5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It was hiding under my deck, only yards from my open door. Yards from where I slept in the recliner. In the dream, I heard it clearly. And now, the sound thinned, retreated, became harder to understand.</w:t>
      </w:r>
    </w:p>
    <w:p w14:paraId="638E6A1D" w14:textId="77777777" w:rsidR="00DF11F0" w:rsidRPr="009B4E49" w:rsidRDefault="00DF11F0">
      <w:pPr>
        <w:pStyle w:val="p2"/>
        <w:rPr>
          <w:rFonts w:ascii="Goudy Old Style" w:hAnsi="Goudy Old Style"/>
          <w:sz w:val="28"/>
          <w:szCs w:val="28"/>
        </w:rPr>
      </w:pPr>
    </w:p>
    <w:p w14:paraId="6989D856" w14:textId="77777777" w:rsidR="00DF11F0" w:rsidRPr="009B4E49" w:rsidRDefault="00DF11F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And that’s the season too —</w:t>
      </w:r>
    </w:p>
    <w:p w14:paraId="6A876D7C" w14:textId="10876861" w:rsidR="00812A35" w:rsidRPr="009B4E49" w:rsidRDefault="00DF11F0" w:rsidP="008D61A0">
      <w:pPr>
        <w:pStyle w:val="p1"/>
        <w:rPr>
          <w:rFonts w:ascii="Goudy Old Style" w:hAnsi="Goudy Old Style"/>
          <w:sz w:val="28"/>
          <w:szCs w:val="28"/>
        </w:rPr>
      </w:pPr>
      <w:r w:rsidRPr="009B4E49">
        <w:rPr>
          <w:rStyle w:val="s1"/>
          <w:rFonts w:ascii="Goudy Old Style" w:hAnsi="Goudy Old Style"/>
          <w:sz w:val="28"/>
          <w:szCs w:val="28"/>
        </w:rPr>
        <w:t>the way the world speaks plainly in dreams, but awake it becomes almost too soft to hear.</w:t>
      </w:r>
    </w:p>
    <w:sectPr w:rsidR="00812A35" w:rsidRPr="009B4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35"/>
    <w:rsid w:val="00812A35"/>
    <w:rsid w:val="008D61A0"/>
    <w:rsid w:val="009B4E49"/>
    <w:rsid w:val="00DF11F0"/>
    <w:rsid w:val="00E3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17E4C"/>
  <w15:chartTrackingRefBased/>
  <w15:docId w15:val="{2AC62EB4-8082-6E43-9A7C-C100D63D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A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2A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DF11F0"/>
    <w:pPr>
      <w:spacing w:after="0" w:line="240" w:lineRule="auto"/>
    </w:pPr>
    <w:rPr>
      <w:rFonts w:ascii=".AppleSystemUIFont" w:hAnsi=".AppleSystemUIFont" w:cs="Times New Roman"/>
      <w:kern w:val="0"/>
      <w:sz w:val="72"/>
      <w:szCs w:val="72"/>
      <w14:ligatures w14:val="none"/>
    </w:rPr>
  </w:style>
  <w:style w:type="paragraph" w:customStyle="1" w:styleId="p2">
    <w:name w:val="p2"/>
    <w:basedOn w:val="Normal"/>
    <w:rsid w:val="00DF11F0"/>
    <w:pPr>
      <w:spacing w:after="0" w:line="240" w:lineRule="auto"/>
    </w:pPr>
    <w:rPr>
      <w:rFonts w:ascii=".AppleSystemUIFont" w:hAnsi=".AppleSystemUIFont" w:cs="Times New Roman"/>
      <w:kern w:val="0"/>
      <w:sz w:val="72"/>
      <w:szCs w:val="72"/>
      <w14:ligatures w14:val="none"/>
    </w:rPr>
  </w:style>
  <w:style w:type="character" w:customStyle="1" w:styleId="s1">
    <w:name w:val="s1"/>
    <w:basedOn w:val="DefaultParagraphFont"/>
    <w:rsid w:val="00DF11F0"/>
    <w:rPr>
      <w:rFonts w:ascii="UICTFontTextStyleBody" w:hAnsi="UICTFontTextStyleBody" w:hint="default"/>
      <w:b w:val="0"/>
      <w:bCs w:val="0"/>
      <w:i w:val="0"/>
      <w:iCs w:val="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johndies@mac.com</dc:creator>
  <cp:keywords/>
  <dc:description/>
  <cp:lastModifiedBy>Mobile User</cp:lastModifiedBy>
  <cp:revision>2</cp:revision>
  <dcterms:created xsi:type="dcterms:W3CDTF">2026-03-20T05:45:00Z</dcterms:created>
  <dcterms:modified xsi:type="dcterms:W3CDTF">2026-03-20T05:45:00Z</dcterms:modified>
</cp:coreProperties>
</file>