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44CFD" w14:textId="77777777" w:rsidR="00A84617" w:rsidRDefault="00876655" w:rsidP="00A84617">
      <w:pPr>
        <w:pStyle w:val="BackgroundPlaceholder"/>
      </w:pPr>
      <w:r>
        <w:rPr>
          <w:noProof/>
          <w:lang w:val="en-AU" w:eastAsia="en-AU"/>
        </w:rPr>
        <mc:AlternateContent>
          <mc:Choice Requires="wps">
            <w:drawing>
              <wp:anchor distT="0" distB="0" distL="114300" distR="114300" simplePos="0" relativeHeight="251659264" behindDoc="1" locked="1" layoutInCell="1" allowOverlap="1" wp14:anchorId="423DCCEB" wp14:editId="2EA7F3D0">
                <wp:simplePos x="0" y="0"/>
                <wp:positionH relativeFrom="page">
                  <wp:posOffset>9525</wp:posOffset>
                </wp:positionH>
                <wp:positionV relativeFrom="page">
                  <wp:posOffset>9525</wp:posOffset>
                </wp:positionV>
                <wp:extent cx="7772400" cy="10058400"/>
                <wp:effectExtent l="0" t="0" r="0" b="0"/>
                <wp:wrapNone/>
                <wp:docPr id="13360488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58400"/>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6BA50F" w14:textId="484BB53A" w:rsidR="00892398" w:rsidRDefault="00892398" w:rsidP="008923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3DCCEB" id="Rectangle 1" o:spid="_x0000_s1026" alt="&quot;&quot;" style="position:absolute;margin-left:.75pt;margin-top:.75pt;width:612pt;height:11in;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FVHkwIAAKoFAAAOAAAAZHJzL2Uyb0RvYy54bWysVMFu2zAMvQ/YPwi6r7aDdOmMOkXQosOA&#10;rg3aDj0rslQbkEVNUmJnXz9Kctys63YYdpFFinwkn0meXwydIjthXQu6osVJTonQHOpWP1f02+P1&#10;hzNKnGe6Zgq0qOheOHqxfP/uvDelmEEDqhaWIIh2ZW8q2nhvyixzvBEdcydghMZHCbZjHkX7nNWW&#10;9YjeqWyW5x+zHmxtLHDhHGqv0iNdRnwpBfd3Ujrhiaoo5ubjaeO5CWe2PGfls2WmafmYBvuHLDrW&#10;agw6QV0xz8jWtr9BdS234ED6Ew5dBlK2XMQasJoif1XNQ8OMiLUgOc5MNLn/B8tvdw9mbZGG3rjS&#10;4TVUMUjbhS/mR4ZI1n4iSwyecFQuFovZPEdOOb4VeX56FiQEyl78jXX+s4COhEtFLf6OyBLb3Tif&#10;TA8mIZwD1dbXrVJRCC0gLpUlO4Y/j3EutJ9Fd7XtvkKd9NgEKSwrUY0/O6nPDmrMJjZTQIq5/RJE&#10;6RBKQwia8gma7IWLePN7JYKd0vdCkrbG6lMiE/JxjkXM0TWsFkl9+sdcImBAlhh/wh4B3qq/GAke&#10;7YOriF0+Oecp+t+cJ48YGbSfnLtWg30LQPkpcrI/kJSoCSz5YTOMbbSBer+2xEIaN2f4dYsNcMOc&#10;XzOL84VdgzvD3+EhFfQVhfFGSQP2x1v6YI9tj6+U9DivFXXft8wKStQXjQPxqZjPw4BHYX66mKFg&#10;j182xy96210CdlWB28nweA32Xh2u0kL3hKtlFaLiE9McY1eUe3sQLn3aI7icuFitohkOtWH+Rj8Y&#10;HsADwaHBH4cnZs04BR4n6BYOs83KV8OQbIOnhtXWg2zjpASKE68j9bgQYj+PyytsnGM5Wr2s2OVP&#10;AAAA//8DAFBLAwQUAAYACAAAACEAowcfd9kAAAAJAQAADwAAAGRycy9kb3ducmV2LnhtbExPQU7D&#10;MBC8I/UP1lbigqjTSEUhxKkKiHtJq0rc3HhJIuJ1ZDtt+D0bcYDT7s6MZmaL7WR7cUEfOkcK1qsE&#10;BFLtTEeNguPh7T4DEaImo3tHqOAbA2zLxU2hc+Ou9I6XKjaCTSjkWkEb45BLGeoWrQ4rNyAx9+m8&#10;1ZFP30jj9ZXNbS/TJHmQVnfECa0e8KXF+qsaLed+rP2zrV5P8W6fdcMuGR/3Eyp1u5x2TyAiTvFP&#10;DHN9rg4ldzq7kUwQPd8bFv6OmU3TDQPnGch4k2Uh/39Q/gAAAP//AwBQSwECLQAUAAYACAAAACEA&#10;toM4kv4AAADhAQAAEwAAAAAAAAAAAAAAAAAAAAAAW0NvbnRlbnRfVHlwZXNdLnhtbFBLAQItABQA&#10;BgAIAAAAIQA4/SH/1gAAAJQBAAALAAAAAAAAAAAAAAAAAC8BAABfcmVscy8ucmVsc1BLAQItABQA&#10;BgAIAAAAIQB9iFVHkwIAAKoFAAAOAAAAAAAAAAAAAAAAAC4CAABkcnMvZTJvRG9jLnhtbFBLAQIt&#10;ABQABgAIAAAAIQCjBx932QAAAAkBAAAPAAAAAAAAAAAAAAAAAO0EAABkcnMvZG93bnJldi54bWxQ&#10;SwUGAAAAAAQABADzAAAA8wUAAAAA&#10;" fillcolor="#f2f0ee [661]" stroked="f" strokeweight="1.25pt">
                <v:textbox>
                  <w:txbxContent>
                    <w:p w14:paraId="1A6BA50F" w14:textId="484BB53A" w:rsidR="00892398" w:rsidRDefault="00892398" w:rsidP="00892398">
                      <w:pPr>
                        <w:jc w:val="center"/>
                      </w:pPr>
                    </w:p>
                  </w:txbxContent>
                </v:textbox>
                <w10:wrap anchorx="page" anchory="page"/>
                <w10:anchorlock/>
              </v:rect>
            </w:pict>
          </mc:Fallback>
        </mc:AlternateContent>
      </w:r>
    </w:p>
    <w:tbl>
      <w:tblPr>
        <w:tblpPr w:leftFromText="180" w:rightFromText="180" w:vertAnchor="text" w:horzAnchor="margin" w:tblpY="203"/>
        <w:tblW w:w="0" w:type="auto"/>
        <w:tblLook w:val="0680" w:firstRow="0" w:lastRow="0" w:firstColumn="1" w:lastColumn="0" w:noHBand="1" w:noVBand="1"/>
      </w:tblPr>
      <w:tblGrid>
        <w:gridCol w:w="3330"/>
        <w:gridCol w:w="6750"/>
      </w:tblGrid>
      <w:tr w:rsidR="00A84617" w:rsidRPr="00184799" w14:paraId="2481322A" w14:textId="77777777" w:rsidTr="00007D14">
        <w:tc>
          <w:tcPr>
            <w:tcW w:w="10080" w:type="dxa"/>
            <w:gridSpan w:val="2"/>
          </w:tcPr>
          <w:p w14:paraId="5C9A3F74" w14:textId="78B56629" w:rsidR="00A84617" w:rsidRPr="00797F60" w:rsidRDefault="00531219" w:rsidP="00007D14">
            <w:pPr>
              <w:pStyle w:val="Title"/>
            </w:pPr>
            <w:r>
              <w:t>hearing minutes</w:t>
            </w:r>
          </w:p>
        </w:tc>
      </w:tr>
      <w:tr w:rsidR="00A84617" w:rsidRPr="00184799" w14:paraId="1DC412F6" w14:textId="77777777" w:rsidTr="00007D14">
        <w:tc>
          <w:tcPr>
            <w:tcW w:w="10080" w:type="dxa"/>
            <w:gridSpan w:val="2"/>
            <w:tcBorders>
              <w:bottom w:val="single" w:sz="24" w:space="0" w:color="00663D" w:themeColor="accent3"/>
            </w:tcBorders>
          </w:tcPr>
          <w:p w14:paraId="0B6E33C0" w14:textId="2979B0FD" w:rsidR="00A84617" w:rsidRPr="00184799" w:rsidRDefault="00531219" w:rsidP="00007D14">
            <w:pPr>
              <w:pStyle w:val="Subtitle"/>
            </w:pPr>
            <w:r>
              <w:t>highland subdivision water district</w:t>
            </w:r>
          </w:p>
        </w:tc>
      </w:tr>
      <w:tr w:rsidR="00A84617" w:rsidRPr="00184799" w14:paraId="2B82DF6D" w14:textId="77777777" w:rsidTr="00007D14">
        <w:trPr>
          <w:trHeight w:val="720"/>
        </w:trPr>
        <w:tc>
          <w:tcPr>
            <w:tcW w:w="3330" w:type="dxa"/>
            <w:tcBorders>
              <w:top w:val="single" w:sz="24" w:space="0" w:color="00663D" w:themeColor="accent3"/>
            </w:tcBorders>
            <w:noWrap/>
            <w:vAlign w:val="center"/>
          </w:tcPr>
          <w:p w14:paraId="0618226A" w14:textId="77777777" w:rsidR="00A84617" w:rsidRPr="00876655" w:rsidRDefault="00000000" w:rsidP="00876655">
            <w:sdt>
              <w:sdtPr>
                <w:id w:val="-1327819981"/>
                <w:placeholder>
                  <w:docPart w:val="0FF06733BF574AD983297407BBF241F2"/>
                </w:placeholder>
                <w:temporary/>
                <w:showingPlcHdr/>
                <w15:appearance w15:val="hidden"/>
              </w:sdtPr>
              <w:sdtContent>
                <w:r w:rsidR="00A84617" w:rsidRPr="00876655">
                  <w:t>Date:</w:t>
                </w:r>
              </w:sdtContent>
            </w:sdt>
            <w:r w:rsidR="00A84617" w:rsidRPr="00876655">
              <w:t xml:space="preserve"> </w:t>
            </w:r>
          </w:p>
        </w:tc>
        <w:tc>
          <w:tcPr>
            <w:tcW w:w="6750" w:type="dxa"/>
            <w:tcBorders>
              <w:top w:val="single" w:sz="24" w:space="0" w:color="00663D" w:themeColor="accent3"/>
            </w:tcBorders>
            <w:noWrap/>
            <w:vAlign w:val="center"/>
          </w:tcPr>
          <w:p w14:paraId="66ECF514" w14:textId="3FC57B03" w:rsidR="00A84617" w:rsidRPr="00C021A3" w:rsidRDefault="00531219" w:rsidP="00876655">
            <w:r>
              <w:t>June 24, 2026</w:t>
            </w:r>
          </w:p>
        </w:tc>
      </w:tr>
      <w:tr w:rsidR="00A84617" w:rsidRPr="00184799" w14:paraId="5C8BD486" w14:textId="77777777" w:rsidTr="00007D14">
        <w:trPr>
          <w:trHeight w:val="720"/>
        </w:trPr>
        <w:tc>
          <w:tcPr>
            <w:tcW w:w="3330" w:type="dxa"/>
            <w:noWrap/>
            <w:vAlign w:val="center"/>
          </w:tcPr>
          <w:p w14:paraId="56C2264C" w14:textId="77777777" w:rsidR="00A84617" w:rsidRPr="00876655" w:rsidRDefault="00000000" w:rsidP="00876655">
            <w:sdt>
              <w:sdtPr>
                <w:id w:val="1162287983"/>
                <w:placeholder>
                  <w:docPart w:val="B435ABF37EA34E8592D35A8636E4908E"/>
                </w:placeholder>
                <w:temporary/>
                <w:showingPlcHdr/>
                <w15:appearance w15:val="hidden"/>
              </w:sdtPr>
              <w:sdtContent>
                <w:r w:rsidR="00A84617" w:rsidRPr="00876655">
                  <w:t xml:space="preserve">Time: </w:t>
                </w:r>
              </w:sdtContent>
            </w:sdt>
            <w:r w:rsidR="00A84617" w:rsidRPr="00876655">
              <w:t xml:space="preserve"> </w:t>
            </w:r>
          </w:p>
        </w:tc>
        <w:tc>
          <w:tcPr>
            <w:tcW w:w="6750" w:type="dxa"/>
            <w:noWrap/>
            <w:vAlign w:val="center"/>
          </w:tcPr>
          <w:p w14:paraId="7144194F" w14:textId="0C334C5C" w:rsidR="00A84617" w:rsidRPr="00C021A3" w:rsidRDefault="00531219" w:rsidP="00876655">
            <w:r>
              <w:t>4:00pm</w:t>
            </w:r>
          </w:p>
        </w:tc>
      </w:tr>
      <w:tr w:rsidR="00A84617" w:rsidRPr="00184799" w14:paraId="21DEF9E4" w14:textId="77777777" w:rsidTr="00007D14">
        <w:trPr>
          <w:trHeight w:val="720"/>
        </w:trPr>
        <w:tc>
          <w:tcPr>
            <w:tcW w:w="3330" w:type="dxa"/>
            <w:tcBorders>
              <w:bottom w:val="single" w:sz="24" w:space="0" w:color="00663D" w:themeColor="accent3"/>
            </w:tcBorders>
            <w:noWrap/>
            <w:vAlign w:val="center"/>
          </w:tcPr>
          <w:p w14:paraId="7B64F703" w14:textId="4E2F5B07" w:rsidR="00A84617" w:rsidRPr="00C021A3" w:rsidRDefault="00531219" w:rsidP="00876655">
            <w:r>
              <w:t>Place:</w:t>
            </w:r>
          </w:p>
        </w:tc>
        <w:tc>
          <w:tcPr>
            <w:tcW w:w="6750" w:type="dxa"/>
            <w:tcBorders>
              <w:bottom w:val="single" w:sz="24" w:space="0" w:color="00663D" w:themeColor="accent3"/>
            </w:tcBorders>
            <w:noWrap/>
            <w:vAlign w:val="center"/>
          </w:tcPr>
          <w:p w14:paraId="6B65223A" w14:textId="18185FCB" w:rsidR="00A84617" w:rsidRPr="00C021A3" w:rsidRDefault="00531219" w:rsidP="00876655">
            <w:r>
              <w:t>Crook County Library, Broughton Room</w:t>
            </w:r>
          </w:p>
        </w:tc>
      </w:tr>
    </w:tbl>
    <w:p w14:paraId="448E2960" w14:textId="3BFCD460" w:rsidR="00531219" w:rsidRPr="00F81A86" w:rsidRDefault="00531219" w:rsidP="00531219">
      <w:pPr>
        <w:pStyle w:val="Heading1"/>
        <w:rPr>
          <w:bCs/>
          <w:caps w:val="0"/>
        </w:rPr>
      </w:pPr>
      <w:r w:rsidRPr="00F81A86">
        <w:rPr>
          <w:bCs/>
          <w:caps w:val="0"/>
        </w:rPr>
        <w:t>In Attendance:</w:t>
      </w:r>
      <w:r w:rsidRPr="00F81A86">
        <w:rPr>
          <w:bCs/>
          <w:caps w:val="0"/>
        </w:rPr>
        <w:tab/>
        <w:t xml:space="preserve"> </w:t>
      </w:r>
    </w:p>
    <w:p w14:paraId="3A0F16E4" w14:textId="5084C923" w:rsidR="00531219" w:rsidRPr="00F81A86" w:rsidRDefault="00531219" w:rsidP="00591AB5">
      <w:pPr>
        <w:rPr>
          <w:color w:val="000000" w:themeColor="text1"/>
          <w:sz w:val="24"/>
          <w:szCs w:val="24"/>
        </w:rPr>
      </w:pPr>
      <w:r w:rsidRPr="00F81A86">
        <w:rPr>
          <w:b/>
          <w:bCs/>
          <w:color w:val="000000" w:themeColor="text1"/>
          <w:sz w:val="24"/>
          <w:szCs w:val="24"/>
        </w:rPr>
        <w:t xml:space="preserve">Board:   </w:t>
      </w:r>
      <w:r w:rsidRPr="00F81A86">
        <w:rPr>
          <w:color w:val="000000" w:themeColor="text1"/>
          <w:sz w:val="24"/>
          <w:szCs w:val="24"/>
        </w:rPr>
        <w:t>Bob Buxton</w:t>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001A669C" w:rsidRPr="00F81A86">
        <w:rPr>
          <w:b/>
          <w:bCs/>
          <w:color w:val="000000" w:themeColor="text1"/>
          <w:sz w:val="24"/>
          <w:szCs w:val="24"/>
        </w:rPr>
        <w:t>Public:</w:t>
      </w:r>
      <w:r w:rsidR="00E455FD" w:rsidRPr="00F81A86">
        <w:rPr>
          <w:b/>
          <w:bCs/>
          <w:color w:val="000000" w:themeColor="text1"/>
          <w:sz w:val="24"/>
          <w:szCs w:val="24"/>
        </w:rPr>
        <w:t xml:space="preserve"> </w:t>
      </w:r>
      <w:r w:rsidR="00E455FD" w:rsidRPr="00F81A86">
        <w:rPr>
          <w:color w:val="000000" w:themeColor="text1"/>
          <w:sz w:val="24"/>
          <w:szCs w:val="24"/>
        </w:rPr>
        <w:t>Diana &amp; Larry Scheffler</w:t>
      </w:r>
    </w:p>
    <w:p w14:paraId="0F878C83" w14:textId="03903A62" w:rsidR="00531219" w:rsidRPr="00F81A86" w:rsidRDefault="00531219" w:rsidP="00591AB5">
      <w:pPr>
        <w:rPr>
          <w:color w:val="000000" w:themeColor="text1"/>
          <w:sz w:val="24"/>
          <w:szCs w:val="24"/>
        </w:rPr>
      </w:pPr>
      <w:r w:rsidRPr="00F81A86">
        <w:rPr>
          <w:color w:val="000000" w:themeColor="text1"/>
          <w:sz w:val="24"/>
          <w:szCs w:val="24"/>
        </w:rPr>
        <w:tab/>
        <w:t xml:space="preserve">   Steve Huss</w:t>
      </w:r>
      <w:r w:rsidR="00E455FD" w:rsidRPr="00F81A86">
        <w:rPr>
          <w:color w:val="000000" w:themeColor="text1"/>
          <w:sz w:val="24"/>
          <w:szCs w:val="24"/>
        </w:rPr>
        <w:tab/>
      </w:r>
      <w:r w:rsidR="00E455FD" w:rsidRPr="00F81A86">
        <w:rPr>
          <w:color w:val="000000" w:themeColor="text1"/>
          <w:sz w:val="24"/>
          <w:szCs w:val="24"/>
        </w:rPr>
        <w:tab/>
      </w:r>
      <w:r w:rsidR="00E455FD" w:rsidRPr="00F81A86">
        <w:rPr>
          <w:color w:val="000000" w:themeColor="text1"/>
          <w:sz w:val="24"/>
          <w:szCs w:val="24"/>
        </w:rPr>
        <w:tab/>
      </w:r>
      <w:r w:rsidR="00E455FD" w:rsidRPr="00F81A86">
        <w:rPr>
          <w:color w:val="000000" w:themeColor="text1"/>
          <w:sz w:val="24"/>
          <w:szCs w:val="24"/>
        </w:rPr>
        <w:tab/>
      </w:r>
      <w:r w:rsidR="00E455FD" w:rsidRPr="00F81A86">
        <w:rPr>
          <w:color w:val="000000" w:themeColor="text1"/>
          <w:sz w:val="24"/>
          <w:szCs w:val="24"/>
        </w:rPr>
        <w:tab/>
        <w:t xml:space="preserve">  Kenny Hall</w:t>
      </w:r>
    </w:p>
    <w:p w14:paraId="0F1DF076" w14:textId="36C149FE" w:rsidR="00E455FD" w:rsidRPr="00F81A86" w:rsidRDefault="00E455FD" w:rsidP="00591AB5">
      <w:pPr>
        <w:rPr>
          <w:color w:val="000000" w:themeColor="text1"/>
          <w:sz w:val="24"/>
          <w:szCs w:val="24"/>
        </w:rPr>
      </w:pPr>
      <w:r w:rsidRPr="00F81A86">
        <w:rPr>
          <w:color w:val="000000" w:themeColor="text1"/>
          <w:sz w:val="24"/>
          <w:szCs w:val="24"/>
        </w:rPr>
        <w:tab/>
      </w:r>
      <w:r w:rsidR="00F550B6" w:rsidRPr="00F81A86">
        <w:rPr>
          <w:color w:val="000000" w:themeColor="text1"/>
          <w:sz w:val="24"/>
          <w:szCs w:val="24"/>
        </w:rPr>
        <w:t xml:space="preserve">   Shelly Hall</w:t>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t xml:space="preserve">  Elaine York</w:t>
      </w:r>
    </w:p>
    <w:p w14:paraId="2C2EAF3A" w14:textId="61C2EAC9" w:rsidR="00E455FD" w:rsidRPr="00F81A86" w:rsidRDefault="00E455FD" w:rsidP="00591AB5">
      <w:pPr>
        <w:rPr>
          <w:color w:val="000000" w:themeColor="text1"/>
          <w:sz w:val="24"/>
          <w:szCs w:val="24"/>
        </w:rPr>
      </w:pP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t xml:space="preserve">  Donna Wolfkill</w:t>
      </w:r>
    </w:p>
    <w:p w14:paraId="1E2584E4" w14:textId="276C9AB0" w:rsidR="00E455FD" w:rsidRPr="00F81A86" w:rsidRDefault="00E455FD" w:rsidP="00591AB5">
      <w:pPr>
        <w:rPr>
          <w:color w:val="000000" w:themeColor="text1"/>
          <w:sz w:val="24"/>
          <w:szCs w:val="24"/>
        </w:rPr>
      </w:pP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t xml:space="preserve">  Ray Collins</w:t>
      </w:r>
    </w:p>
    <w:p w14:paraId="504220B6" w14:textId="3DFBD777" w:rsidR="00E455FD" w:rsidRPr="00F81A86" w:rsidRDefault="00E455FD" w:rsidP="00591AB5">
      <w:pPr>
        <w:rPr>
          <w:color w:val="000000" w:themeColor="text1"/>
          <w:sz w:val="24"/>
          <w:szCs w:val="24"/>
        </w:rPr>
      </w:pP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t xml:space="preserve">  Carl Wallen</w:t>
      </w:r>
    </w:p>
    <w:p w14:paraId="067A7122" w14:textId="4EA623B9" w:rsidR="00E455FD" w:rsidRPr="00F81A86" w:rsidRDefault="00E455FD" w:rsidP="00591AB5">
      <w:pPr>
        <w:rPr>
          <w:color w:val="000000" w:themeColor="text1"/>
          <w:sz w:val="24"/>
          <w:szCs w:val="24"/>
        </w:rPr>
      </w:pP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t xml:space="preserve">  Ramona Lang</w:t>
      </w:r>
    </w:p>
    <w:p w14:paraId="0314A97A" w14:textId="3B5E6533" w:rsidR="00E455FD" w:rsidRPr="00F81A86" w:rsidRDefault="00E455FD" w:rsidP="00591AB5">
      <w:pPr>
        <w:rPr>
          <w:color w:val="000000" w:themeColor="text1"/>
          <w:sz w:val="24"/>
          <w:szCs w:val="24"/>
        </w:rPr>
      </w:pP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t xml:space="preserve">  Ron &amp; Jeanne Jordan</w:t>
      </w:r>
    </w:p>
    <w:p w14:paraId="2561F5A6" w14:textId="77FA55DE" w:rsidR="00E455FD" w:rsidRPr="00F81A86" w:rsidRDefault="00E455FD" w:rsidP="00591AB5">
      <w:pPr>
        <w:rPr>
          <w:color w:val="000000" w:themeColor="text1"/>
          <w:sz w:val="24"/>
          <w:szCs w:val="24"/>
        </w:rPr>
      </w:pP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t xml:space="preserve">  Gary Parn</w:t>
      </w:r>
    </w:p>
    <w:p w14:paraId="477078CE" w14:textId="572D0104" w:rsidR="00E455FD" w:rsidRPr="00F81A86" w:rsidRDefault="00E455FD" w:rsidP="00591AB5">
      <w:pPr>
        <w:rPr>
          <w:color w:val="000000" w:themeColor="text1"/>
          <w:sz w:val="24"/>
          <w:szCs w:val="24"/>
        </w:rPr>
      </w:pP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r>
      <w:r w:rsidRPr="00F81A86">
        <w:rPr>
          <w:color w:val="000000" w:themeColor="text1"/>
          <w:sz w:val="24"/>
          <w:szCs w:val="24"/>
        </w:rPr>
        <w:tab/>
        <w:t xml:space="preserve">  Danette Hanson</w:t>
      </w:r>
    </w:p>
    <w:p w14:paraId="5805EB97" w14:textId="77777777" w:rsidR="00E455FD" w:rsidRPr="00F81A86" w:rsidRDefault="00E455FD" w:rsidP="00591AB5">
      <w:pPr>
        <w:rPr>
          <w:color w:val="000000" w:themeColor="text1"/>
          <w:sz w:val="24"/>
          <w:szCs w:val="24"/>
        </w:rPr>
      </w:pPr>
    </w:p>
    <w:p w14:paraId="0E423132" w14:textId="6EE25F76" w:rsidR="00E455FD" w:rsidRPr="00F81A86" w:rsidRDefault="00E455FD" w:rsidP="00591AB5">
      <w:pPr>
        <w:rPr>
          <w:color w:val="000000" w:themeColor="text1"/>
          <w:sz w:val="24"/>
          <w:szCs w:val="24"/>
        </w:rPr>
      </w:pPr>
      <w:r w:rsidRPr="00F81A86">
        <w:rPr>
          <w:color w:val="000000" w:themeColor="text1"/>
          <w:sz w:val="24"/>
          <w:szCs w:val="24"/>
        </w:rPr>
        <w:t>Bob opened the hearing saying it was for the amending the monthly cost of the minimum monthly water service fee and was to be effective on August 1, 2026.</w:t>
      </w:r>
    </w:p>
    <w:p w14:paraId="14C0E645" w14:textId="77777777" w:rsidR="00E455FD" w:rsidRPr="00F81A86" w:rsidRDefault="00E455FD" w:rsidP="00591AB5">
      <w:pPr>
        <w:rPr>
          <w:color w:val="000000" w:themeColor="text1"/>
          <w:sz w:val="24"/>
          <w:szCs w:val="24"/>
        </w:rPr>
      </w:pPr>
    </w:p>
    <w:p w14:paraId="302FFC49" w14:textId="79F55E10" w:rsidR="00E455FD" w:rsidRPr="00F81A86" w:rsidRDefault="00E455FD" w:rsidP="00591AB5">
      <w:pPr>
        <w:rPr>
          <w:color w:val="000000" w:themeColor="text1"/>
          <w:sz w:val="24"/>
          <w:szCs w:val="24"/>
        </w:rPr>
      </w:pPr>
      <w:r w:rsidRPr="00F81A86">
        <w:rPr>
          <w:color w:val="000000" w:themeColor="text1"/>
          <w:sz w:val="24"/>
          <w:szCs w:val="24"/>
        </w:rPr>
        <w:t>Hearing was called to order at 4:00pm</w:t>
      </w:r>
    </w:p>
    <w:p w14:paraId="43438249" w14:textId="77777777" w:rsidR="00E455FD" w:rsidRPr="00F81A86" w:rsidRDefault="00E455FD" w:rsidP="00591AB5">
      <w:pPr>
        <w:rPr>
          <w:color w:val="000000" w:themeColor="text1"/>
          <w:sz w:val="24"/>
          <w:szCs w:val="24"/>
        </w:rPr>
      </w:pPr>
    </w:p>
    <w:p w14:paraId="20376947" w14:textId="2EB4AA8A" w:rsidR="00E455FD" w:rsidRPr="00F81A86" w:rsidRDefault="00E455FD" w:rsidP="00591AB5">
      <w:pPr>
        <w:rPr>
          <w:color w:val="000000" w:themeColor="text1"/>
          <w:sz w:val="24"/>
          <w:szCs w:val="24"/>
        </w:rPr>
      </w:pPr>
      <w:r w:rsidRPr="00F81A86">
        <w:rPr>
          <w:color w:val="000000" w:themeColor="text1"/>
          <w:sz w:val="24"/>
          <w:szCs w:val="24"/>
        </w:rPr>
        <w:t>Bob introduced himself as taking Wayne Rice’s place as President</w:t>
      </w:r>
      <w:r w:rsidR="00DE6007" w:rsidRPr="00F81A86">
        <w:rPr>
          <w:color w:val="000000" w:themeColor="text1"/>
          <w:sz w:val="24"/>
          <w:szCs w:val="24"/>
        </w:rPr>
        <w:t>.</w:t>
      </w:r>
    </w:p>
    <w:p w14:paraId="541EC31E" w14:textId="77777777" w:rsidR="00DE6007" w:rsidRPr="00F81A86" w:rsidRDefault="00DE6007" w:rsidP="00591AB5">
      <w:pPr>
        <w:rPr>
          <w:color w:val="000000" w:themeColor="text1"/>
          <w:sz w:val="24"/>
          <w:szCs w:val="24"/>
        </w:rPr>
      </w:pPr>
    </w:p>
    <w:p w14:paraId="32D9CCB9" w14:textId="77777777" w:rsidR="00DE6007" w:rsidRPr="00F81A86" w:rsidRDefault="00DE6007" w:rsidP="00591AB5">
      <w:pPr>
        <w:rPr>
          <w:color w:val="000000" w:themeColor="text1"/>
          <w:sz w:val="24"/>
          <w:szCs w:val="24"/>
        </w:rPr>
      </w:pPr>
      <w:r w:rsidRPr="00F81A86">
        <w:rPr>
          <w:color w:val="000000" w:themeColor="text1"/>
          <w:sz w:val="24"/>
          <w:szCs w:val="24"/>
        </w:rPr>
        <w:t>Bob went into telling the members why we need to increase the rate. The current amount in the budget is not enough for this coming year 2026-27.</w:t>
      </w:r>
    </w:p>
    <w:p w14:paraId="57FA20E9" w14:textId="36CB5DCA" w:rsidR="00DE6007" w:rsidRPr="00F81A86" w:rsidRDefault="00DE6007" w:rsidP="00591AB5">
      <w:pPr>
        <w:rPr>
          <w:color w:val="000000" w:themeColor="text1"/>
          <w:sz w:val="24"/>
          <w:szCs w:val="24"/>
        </w:rPr>
      </w:pPr>
      <w:r w:rsidRPr="00F81A86">
        <w:rPr>
          <w:color w:val="000000" w:themeColor="text1"/>
          <w:sz w:val="24"/>
          <w:szCs w:val="24"/>
        </w:rPr>
        <w:t xml:space="preserve"> </w:t>
      </w:r>
    </w:p>
    <w:p w14:paraId="466CEBC0" w14:textId="7F8F07CB" w:rsidR="00DE6007" w:rsidRPr="00F81A86" w:rsidRDefault="00DE6007" w:rsidP="00591AB5">
      <w:pPr>
        <w:rPr>
          <w:color w:val="000000" w:themeColor="text1"/>
          <w:sz w:val="24"/>
          <w:szCs w:val="24"/>
        </w:rPr>
      </w:pPr>
      <w:r w:rsidRPr="00F81A86">
        <w:rPr>
          <w:color w:val="000000" w:themeColor="text1"/>
          <w:sz w:val="24"/>
          <w:szCs w:val="24"/>
        </w:rPr>
        <w:t>Three valves need to be replaced. They do not completely close off.</w:t>
      </w:r>
      <w:r w:rsidR="001F430D" w:rsidRPr="00F81A86">
        <w:rPr>
          <w:color w:val="000000" w:themeColor="text1"/>
          <w:sz w:val="24"/>
          <w:szCs w:val="24"/>
        </w:rPr>
        <w:t xml:space="preserve"> Cost for them is $10,000.</w:t>
      </w:r>
      <w:r w:rsidR="00892398" w:rsidRPr="00F81A86">
        <w:rPr>
          <w:color w:val="000000" w:themeColor="text1"/>
          <w:sz w:val="24"/>
          <w:szCs w:val="24"/>
        </w:rPr>
        <w:t xml:space="preserve"> Discussion was made as to repairing them. Probably would cost more. May </w:t>
      </w:r>
      <w:r w:rsidR="003F30D4" w:rsidRPr="00F81A86">
        <w:rPr>
          <w:color w:val="000000" w:themeColor="text1"/>
          <w:sz w:val="24"/>
          <w:szCs w:val="24"/>
        </w:rPr>
        <w:t>investigate</w:t>
      </w:r>
      <w:r w:rsidR="00892398" w:rsidRPr="00F81A86">
        <w:rPr>
          <w:color w:val="000000" w:themeColor="text1"/>
          <w:sz w:val="24"/>
          <w:szCs w:val="24"/>
        </w:rPr>
        <w:t xml:space="preserve"> repairing the old ones and </w:t>
      </w:r>
      <w:r w:rsidR="006E0014" w:rsidRPr="00F81A86">
        <w:rPr>
          <w:color w:val="000000" w:themeColor="text1"/>
          <w:sz w:val="24"/>
          <w:szCs w:val="24"/>
        </w:rPr>
        <w:t>keeping</w:t>
      </w:r>
      <w:r w:rsidR="00892398" w:rsidRPr="00F81A86">
        <w:rPr>
          <w:color w:val="000000" w:themeColor="text1"/>
          <w:sz w:val="24"/>
          <w:szCs w:val="24"/>
        </w:rPr>
        <w:t xml:space="preserve"> them for future, but new ones would be put in first.</w:t>
      </w:r>
      <w:r w:rsidRPr="00F81A86">
        <w:rPr>
          <w:color w:val="000000" w:themeColor="text1"/>
          <w:sz w:val="24"/>
          <w:szCs w:val="24"/>
        </w:rPr>
        <w:t xml:space="preserve"> </w:t>
      </w:r>
    </w:p>
    <w:p w14:paraId="6BF328C1" w14:textId="77777777" w:rsidR="00DE6007" w:rsidRPr="00F81A86" w:rsidRDefault="00DE6007" w:rsidP="00876655">
      <w:pPr>
        <w:rPr>
          <w:rFonts w:eastAsiaTheme="majorEastAsia" w:cstheme="majorBidi"/>
          <w:color w:val="000000" w:themeColor="text1"/>
          <w:sz w:val="24"/>
          <w:szCs w:val="24"/>
        </w:rPr>
      </w:pPr>
    </w:p>
    <w:p w14:paraId="57924276" w14:textId="0C9D36CF" w:rsidR="00876655" w:rsidRPr="00F81A86" w:rsidRDefault="00DE6007"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lastRenderedPageBreak/>
        <w:t>We need an administrator to help with all the paperwork</w:t>
      </w:r>
      <w:r w:rsidR="00526B79" w:rsidRPr="00F81A86">
        <w:rPr>
          <w:rFonts w:eastAsiaTheme="majorEastAsia" w:cstheme="majorBidi"/>
          <w:color w:val="000000" w:themeColor="text1"/>
          <w:sz w:val="24"/>
          <w:szCs w:val="24"/>
        </w:rPr>
        <w:t xml:space="preserve">. </w:t>
      </w:r>
      <w:r w:rsidRPr="00F81A86">
        <w:rPr>
          <w:rFonts w:eastAsiaTheme="majorEastAsia" w:cstheme="majorBidi"/>
          <w:color w:val="000000" w:themeColor="text1"/>
          <w:sz w:val="24"/>
          <w:szCs w:val="24"/>
        </w:rPr>
        <w:t xml:space="preserve">There is a lot of paperwork to be done and we need help. </w:t>
      </w:r>
      <w:r w:rsidR="00526B79" w:rsidRPr="00F81A86">
        <w:rPr>
          <w:rFonts w:eastAsiaTheme="majorEastAsia" w:cstheme="majorBidi"/>
          <w:color w:val="000000" w:themeColor="text1"/>
          <w:sz w:val="24"/>
          <w:szCs w:val="24"/>
        </w:rPr>
        <w:t>We put in $24,000. fo</w:t>
      </w:r>
      <w:r w:rsidR="003B1730" w:rsidRPr="00F81A86">
        <w:rPr>
          <w:rFonts w:eastAsiaTheme="majorEastAsia" w:cstheme="majorBidi"/>
          <w:color w:val="000000" w:themeColor="text1"/>
          <w:sz w:val="24"/>
          <w:szCs w:val="24"/>
        </w:rPr>
        <w:t xml:space="preserve">r this Manager position and may need to share with another water district to </w:t>
      </w:r>
      <w:r w:rsidR="001A669C" w:rsidRPr="00F81A86">
        <w:rPr>
          <w:rFonts w:eastAsiaTheme="majorEastAsia" w:cstheme="majorBidi"/>
          <w:color w:val="000000" w:themeColor="text1"/>
          <w:sz w:val="24"/>
          <w:szCs w:val="24"/>
        </w:rPr>
        <w:t xml:space="preserve">make it a </w:t>
      </w:r>
      <w:r w:rsidR="006E0014" w:rsidRPr="00F81A86">
        <w:rPr>
          <w:rFonts w:eastAsiaTheme="majorEastAsia" w:cstheme="majorBidi"/>
          <w:color w:val="000000" w:themeColor="text1"/>
          <w:sz w:val="24"/>
          <w:szCs w:val="24"/>
        </w:rPr>
        <w:t>full-time</w:t>
      </w:r>
      <w:r w:rsidR="001A669C" w:rsidRPr="00F81A86">
        <w:rPr>
          <w:rFonts w:eastAsiaTheme="majorEastAsia" w:cstheme="majorBidi"/>
          <w:color w:val="000000" w:themeColor="text1"/>
          <w:sz w:val="24"/>
          <w:szCs w:val="24"/>
        </w:rPr>
        <w:t xml:space="preserve"> job for them.</w:t>
      </w:r>
    </w:p>
    <w:p w14:paraId="32C85164" w14:textId="77777777" w:rsidR="001F430D" w:rsidRPr="00F81A86" w:rsidRDefault="001F430D" w:rsidP="00876655">
      <w:pPr>
        <w:rPr>
          <w:rFonts w:eastAsiaTheme="majorEastAsia" w:cstheme="majorBidi"/>
          <w:color w:val="000000" w:themeColor="text1"/>
          <w:sz w:val="24"/>
          <w:szCs w:val="24"/>
        </w:rPr>
      </w:pPr>
    </w:p>
    <w:p w14:paraId="4AE93446" w14:textId="5459B562" w:rsidR="001F430D" w:rsidRPr="00F81A86" w:rsidRDefault="001F430D"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 xml:space="preserve">We need a software upgrade and computers compatible with the software. Our current software is out of date and if the computer crashes, we will be in serious trouble with </w:t>
      </w:r>
      <w:r w:rsidR="005E2E89" w:rsidRPr="00F81A86">
        <w:rPr>
          <w:rFonts w:eastAsiaTheme="majorEastAsia" w:cstheme="majorBidi"/>
          <w:color w:val="000000" w:themeColor="text1"/>
          <w:sz w:val="24"/>
          <w:szCs w:val="24"/>
        </w:rPr>
        <w:t>conducting</w:t>
      </w:r>
      <w:r w:rsidRPr="00F81A86">
        <w:rPr>
          <w:rFonts w:eastAsiaTheme="majorEastAsia" w:cstheme="majorBidi"/>
          <w:color w:val="000000" w:themeColor="text1"/>
          <w:sz w:val="24"/>
          <w:szCs w:val="24"/>
        </w:rPr>
        <w:t xml:space="preserve"> all reading of meters and billing system. The program alone is $8500 but we are looking at other districts to see what is working for them and maybe can be less in price.</w:t>
      </w:r>
    </w:p>
    <w:p w14:paraId="31DFB8E7" w14:textId="77777777" w:rsidR="001F430D" w:rsidRPr="00F81A86" w:rsidRDefault="001F430D" w:rsidP="00876655">
      <w:pPr>
        <w:rPr>
          <w:rFonts w:eastAsiaTheme="majorEastAsia" w:cstheme="majorBidi"/>
          <w:color w:val="000000" w:themeColor="text1"/>
          <w:sz w:val="24"/>
          <w:szCs w:val="24"/>
        </w:rPr>
      </w:pPr>
    </w:p>
    <w:p w14:paraId="474DC2B3" w14:textId="73DCAA94" w:rsidR="001F430D" w:rsidRPr="00F81A86" w:rsidRDefault="001F430D"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We had to purchase a cell phone for the district. So that Bob would not have to use his personal cell phone</w:t>
      </w:r>
      <w:r w:rsidR="003D749F" w:rsidRPr="00F81A86">
        <w:rPr>
          <w:rFonts w:eastAsiaTheme="majorEastAsia" w:cstheme="majorBidi"/>
          <w:color w:val="000000" w:themeColor="text1"/>
          <w:sz w:val="24"/>
          <w:szCs w:val="24"/>
        </w:rPr>
        <w:t xml:space="preserve">. </w:t>
      </w:r>
      <w:r w:rsidRPr="00F81A86">
        <w:rPr>
          <w:rFonts w:eastAsiaTheme="majorEastAsia" w:cstheme="majorBidi"/>
          <w:color w:val="000000" w:themeColor="text1"/>
          <w:sz w:val="24"/>
          <w:szCs w:val="24"/>
        </w:rPr>
        <w:t xml:space="preserve">It has all the contacts and addresses </w:t>
      </w:r>
      <w:r w:rsidR="002D3DD4" w:rsidRPr="00F81A86">
        <w:rPr>
          <w:rFonts w:eastAsiaTheme="majorEastAsia" w:cstheme="majorBidi"/>
          <w:color w:val="000000" w:themeColor="text1"/>
          <w:sz w:val="24"/>
          <w:szCs w:val="24"/>
        </w:rPr>
        <w:t>on</w:t>
      </w:r>
      <w:r w:rsidRPr="00F81A86">
        <w:rPr>
          <w:rFonts w:eastAsiaTheme="majorEastAsia" w:cstheme="majorBidi"/>
          <w:color w:val="000000" w:themeColor="text1"/>
          <w:sz w:val="24"/>
          <w:szCs w:val="24"/>
        </w:rPr>
        <w:t xml:space="preserve"> it and can be more readily available for calls, contacts from 811 and other information. The cost </w:t>
      </w:r>
      <w:r w:rsidR="002D3DD4" w:rsidRPr="00F81A86">
        <w:rPr>
          <w:rFonts w:eastAsiaTheme="majorEastAsia" w:cstheme="majorBidi"/>
          <w:color w:val="000000" w:themeColor="text1"/>
          <w:sz w:val="24"/>
          <w:szCs w:val="24"/>
        </w:rPr>
        <w:t>of</w:t>
      </w:r>
      <w:r w:rsidRPr="00F81A86">
        <w:rPr>
          <w:rFonts w:eastAsiaTheme="majorEastAsia" w:cstheme="majorBidi"/>
          <w:color w:val="000000" w:themeColor="text1"/>
          <w:sz w:val="24"/>
          <w:szCs w:val="24"/>
        </w:rPr>
        <w:t xml:space="preserve"> it is $1400 per year.</w:t>
      </w:r>
    </w:p>
    <w:p w14:paraId="32B9DEEC" w14:textId="77777777" w:rsidR="003B1730" w:rsidRPr="00F81A86" w:rsidRDefault="003B1730" w:rsidP="00876655">
      <w:pPr>
        <w:rPr>
          <w:rFonts w:eastAsiaTheme="majorEastAsia" w:cstheme="majorBidi"/>
          <w:color w:val="000000" w:themeColor="text1"/>
          <w:sz w:val="24"/>
          <w:szCs w:val="24"/>
        </w:rPr>
      </w:pPr>
    </w:p>
    <w:p w14:paraId="5027FEC9" w14:textId="6B8E1779" w:rsidR="003B1730" w:rsidRPr="00F81A86" w:rsidRDefault="003B1730"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Sealing the reservoirs needed done this year, which was not in the budget last year. Bob found they can be shrink wrapped and would last much longer than painting them every couple of years. The cost of painting them is $2800 every couple of years. He will check into and get bids for shrink wrapping to last much longer.</w:t>
      </w:r>
      <w:r w:rsidR="001A669C" w:rsidRPr="00F81A86">
        <w:rPr>
          <w:rFonts w:eastAsiaTheme="majorEastAsia" w:cstheme="majorBidi"/>
          <w:color w:val="000000" w:themeColor="text1"/>
          <w:sz w:val="24"/>
          <w:szCs w:val="24"/>
        </w:rPr>
        <w:t xml:space="preserve"> The reservoirs had to be cleaned this year as well.</w:t>
      </w:r>
    </w:p>
    <w:p w14:paraId="524C149C" w14:textId="77777777" w:rsidR="003B1730" w:rsidRPr="00F81A86" w:rsidRDefault="003B1730" w:rsidP="00876655">
      <w:pPr>
        <w:rPr>
          <w:rFonts w:eastAsiaTheme="majorEastAsia" w:cstheme="majorBidi"/>
          <w:color w:val="000000" w:themeColor="text1"/>
          <w:sz w:val="24"/>
          <w:szCs w:val="24"/>
        </w:rPr>
      </w:pPr>
    </w:p>
    <w:p w14:paraId="0C53FA0B" w14:textId="5B7C4AE7" w:rsidR="003B1730" w:rsidRPr="00F81A86" w:rsidRDefault="003B1730"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 xml:space="preserve">We had to hire a DRC </w:t>
      </w:r>
      <w:r w:rsidR="002B14E9" w:rsidRPr="00F81A86">
        <w:rPr>
          <w:rFonts w:eastAsiaTheme="majorEastAsia" w:cstheme="majorBidi"/>
          <w:color w:val="000000" w:themeColor="text1"/>
          <w:sz w:val="24"/>
          <w:szCs w:val="24"/>
        </w:rPr>
        <w:t>(Dire</w:t>
      </w:r>
      <w:r w:rsidR="001A669C" w:rsidRPr="00F81A86">
        <w:rPr>
          <w:rFonts w:eastAsiaTheme="majorEastAsia" w:cstheme="majorBidi"/>
          <w:color w:val="000000" w:themeColor="text1"/>
          <w:sz w:val="24"/>
          <w:szCs w:val="24"/>
        </w:rPr>
        <w:t>c</w:t>
      </w:r>
      <w:r w:rsidR="002B14E9" w:rsidRPr="00F81A86">
        <w:rPr>
          <w:rFonts w:eastAsiaTheme="majorEastAsia" w:cstheme="majorBidi"/>
          <w:color w:val="000000" w:themeColor="text1"/>
          <w:sz w:val="24"/>
          <w:szCs w:val="24"/>
        </w:rPr>
        <w:t xml:space="preserve">t Responsible in charge) </w:t>
      </w:r>
      <w:r w:rsidRPr="00F81A86">
        <w:rPr>
          <w:rFonts w:eastAsiaTheme="majorEastAsia" w:cstheme="majorBidi"/>
          <w:color w:val="000000" w:themeColor="text1"/>
          <w:sz w:val="24"/>
          <w:szCs w:val="24"/>
        </w:rPr>
        <w:t xml:space="preserve">person (Eric Chamberlain) since we have over 150 water customers. </w:t>
      </w:r>
      <w:r w:rsidR="002B14E9" w:rsidRPr="00F81A86">
        <w:rPr>
          <w:rFonts w:eastAsiaTheme="majorEastAsia" w:cstheme="majorBidi"/>
          <w:color w:val="000000" w:themeColor="text1"/>
          <w:sz w:val="24"/>
          <w:szCs w:val="24"/>
        </w:rPr>
        <w:t>And a level 1 license is required</w:t>
      </w:r>
      <w:r w:rsidRPr="00F81A86">
        <w:rPr>
          <w:rFonts w:eastAsiaTheme="majorEastAsia" w:cstheme="majorBidi"/>
          <w:color w:val="000000" w:themeColor="text1"/>
          <w:sz w:val="24"/>
          <w:szCs w:val="24"/>
        </w:rPr>
        <w:t xml:space="preserve"> by the state.</w:t>
      </w:r>
      <w:r w:rsidR="002B14E9" w:rsidRPr="00F81A86">
        <w:rPr>
          <w:rFonts w:eastAsiaTheme="majorEastAsia" w:cstheme="majorBidi"/>
          <w:color w:val="000000" w:themeColor="text1"/>
          <w:sz w:val="24"/>
          <w:szCs w:val="24"/>
        </w:rPr>
        <w:t xml:space="preserve"> We </w:t>
      </w:r>
      <w:r w:rsidR="009C5C18">
        <w:rPr>
          <w:rFonts w:eastAsiaTheme="majorEastAsia" w:cstheme="majorBidi"/>
          <w:color w:val="000000" w:themeColor="text1"/>
          <w:sz w:val="24"/>
          <w:szCs w:val="24"/>
        </w:rPr>
        <w:t xml:space="preserve">will </w:t>
      </w:r>
      <w:r w:rsidR="002B14E9" w:rsidRPr="00F81A86">
        <w:rPr>
          <w:rFonts w:eastAsiaTheme="majorEastAsia" w:cstheme="majorBidi"/>
          <w:color w:val="000000" w:themeColor="text1"/>
          <w:sz w:val="24"/>
          <w:szCs w:val="24"/>
        </w:rPr>
        <w:t xml:space="preserve">pay </w:t>
      </w:r>
      <w:r w:rsidR="00410D41" w:rsidRPr="00F81A86">
        <w:rPr>
          <w:rFonts w:eastAsiaTheme="majorEastAsia" w:cstheme="majorBidi"/>
          <w:color w:val="000000" w:themeColor="text1"/>
          <w:sz w:val="24"/>
          <w:szCs w:val="24"/>
        </w:rPr>
        <w:t>him</w:t>
      </w:r>
      <w:r w:rsidR="002B14E9" w:rsidRPr="00F81A86">
        <w:rPr>
          <w:rFonts w:eastAsiaTheme="majorEastAsia" w:cstheme="majorBidi"/>
          <w:color w:val="000000" w:themeColor="text1"/>
          <w:sz w:val="24"/>
          <w:szCs w:val="24"/>
        </w:rPr>
        <w:t xml:space="preserve"> $9600.</w:t>
      </w:r>
      <w:r w:rsidRPr="00F81A86">
        <w:rPr>
          <w:rFonts w:eastAsiaTheme="majorEastAsia" w:cstheme="majorBidi"/>
          <w:color w:val="000000" w:themeColor="text1"/>
          <w:sz w:val="24"/>
          <w:szCs w:val="24"/>
        </w:rPr>
        <w:t xml:space="preserve"> </w:t>
      </w:r>
      <w:r w:rsidR="002B14E9" w:rsidRPr="00F81A86">
        <w:rPr>
          <w:rFonts w:eastAsiaTheme="majorEastAsia" w:cstheme="majorBidi"/>
          <w:color w:val="000000" w:themeColor="text1"/>
          <w:sz w:val="24"/>
          <w:szCs w:val="24"/>
        </w:rPr>
        <w:t>per year.</w:t>
      </w:r>
    </w:p>
    <w:p w14:paraId="4B7DCF6B" w14:textId="77777777" w:rsidR="002B14E9" w:rsidRPr="00F81A86" w:rsidRDefault="002B14E9" w:rsidP="00876655">
      <w:pPr>
        <w:rPr>
          <w:rFonts w:eastAsiaTheme="majorEastAsia" w:cstheme="majorBidi"/>
          <w:color w:val="000000" w:themeColor="text1"/>
          <w:sz w:val="24"/>
          <w:szCs w:val="24"/>
        </w:rPr>
      </w:pPr>
    </w:p>
    <w:p w14:paraId="5653FE38" w14:textId="76372D16" w:rsidR="002B14E9" w:rsidRPr="00F81A86" w:rsidRDefault="002B14E9"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We had a lot of lawyer fees this last year due to media reporting we were not in compliance with meeting laws and notices. We had to seek a lawyer fo</w:t>
      </w:r>
      <w:r w:rsidR="00F4350D" w:rsidRPr="00F81A86">
        <w:rPr>
          <w:rFonts w:eastAsiaTheme="majorEastAsia" w:cstheme="majorBidi"/>
          <w:color w:val="000000" w:themeColor="text1"/>
          <w:sz w:val="24"/>
          <w:szCs w:val="24"/>
        </w:rPr>
        <w:t xml:space="preserve">r advice and help for </w:t>
      </w:r>
      <w:r w:rsidR="00D449C2" w:rsidRPr="00F81A86">
        <w:rPr>
          <w:rFonts w:eastAsiaTheme="majorEastAsia" w:cstheme="majorBidi"/>
          <w:color w:val="000000" w:themeColor="text1"/>
          <w:sz w:val="24"/>
          <w:szCs w:val="24"/>
        </w:rPr>
        <w:t xml:space="preserve">the </w:t>
      </w:r>
      <w:r w:rsidR="00F4350D" w:rsidRPr="00F81A86">
        <w:rPr>
          <w:rFonts w:eastAsiaTheme="majorEastAsia" w:cstheme="majorBidi"/>
          <w:color w:val="000000" w:themeColor="text1"/>
          <w:sz w:val="24"/>
          <w:szCs w:val="24"/>
        </w:rPr>
        <w:t>grievances</w:t>
      </w:r>
      <w:r w:rsidR="00D449C2" w:rsidRPr="00F81A86">
        <w:rPr>
          <w:rFonts w:eastAsiaTheme="majorEastAsia" w:cstheme="majorBidi"/>
          <w:color w:val="000000" w:themeColor="text1"/>
          <w:sz w:val="24"/>
          <w:szCs w:val="24"/>
        </w:rPr>
        <w:t xml:space="preserve"> and had additional paperwork</w:t>
      </w:r>
      <w:r w:rsidR="009768E2" w:rsidRPr="00F81A86">
        <w:rPr>
          <w:rFonts w:eastAsiaTheme="majorEastAsia" w:cstheme="majorBidi"/>
          <w:color w:val="000000" w:themeColor="text1"/>
          <w:sz w:val="24"/>
          <w:szCs w:val="24"/>
        </w:rPr>
        <w:t xml:space="preserve"> created for future letters</w:t>
      </w:r>
      <w:r w:rsidR="002E23F1" w:rsidRPr="00F81A86">
        <w:rPr>
          <w:rFonts w:eastAsiaTheme="majorEastAsia" w:cstheme="majorBidi"/>
          <w:color w:val="000000" w:themeColor="text1"/>
          <w:sz w:val="24"/>
          <w:szCs w:val="24"/>
        </w:rPr>
        <w:t xml:space="preserve"> we will be using</w:t>
      </w:r>
      <w:r w:rsidR="00F4350D" w:rsidRPr="00F81A86">
        <w:rPr>
          <w:rFonts w:eastAsiaTheme="majorEastAsia" w:cstheme="majorBidi"/>
          <w:color w:val="000000" w:themeColor="text1"/>
          <w:sz w:val="24"/>
          <w:szCs w:val="24"/>
        </w:rPr>
        <w:t xml:space="preserve">. We spent $17,400 last year and have </w:t>
      </w:r>
      <w:r w:rsidR="00410D41" w:rsidRPr="00F81A86">
        <w:rPr>
          <w:rFonts w:eastAsiaTheme="majorEastAsia" w:cstheme="majorBidi"/>
          <w:color w:val="000000" w:themeColor="text1"/>
          <w:sz w:val="24"/>
          <w:szCs w:val="24"/>
        </w:rPr>
        <w:t>spent</w:t>
      </w:r>
      <w:r w:rsidR="009D2228" w:rsidRPr="00F81A86">
        <w:rPr>
          <w:rFonts w:eastAsiaTheme="majorEastAsia" w:cstheme="majorBidi"/>
          <w:color w:val="000000" w:themeColor="text1"/>
          <w:sz w:val="24"/>
          <w:szCs w:val="24"/>
        </w:rPr>
        <w:t xml:space="preserve"> </w:t>
      </w:r>
      <w:r w:rsidR="00F4350D" w:rsidRPr="00F81A86">
        <w:rPr>
          <w:rFonts w:eastAsiaTheme="majorEastAsia" w:cstheme="majorBidi"/>
          <w:color w:val="000000" w:themeColor="text1"/>
          <w:sz w:val="24"/>
          <w:szCs w:val="24"/>
        </w:rPr>
        <w:t>another $1000 to date. Last year we budgeted $5,000. So much more was spent, thus</w:t>
      </w:r>
      <w:r w:rsidR="009D2228" w:rsidRPr="00F81A86">
        <w:rPr>
          <w:rFonts w:eastAsiaTheme="majorEastAsia" w:cstheme="majorBidi"/>
          <w:color w:val="000000" w:themeColor="text1"/>
          <w:sz w:val="24"/>
          <w:szCs w:val="24"/>
        </w:rPr>
        <w:t>,</w:t>
      </w:r>
      <w:r w:rsidR="00F4350D" w:rsidRPr="00F81A86">
        <w:rPr>
          <w:rFonts w:eastAsiaTheme="majorEastAsia" w:cstheme="majorBidi"/>
          <w:color w:val="000000" w:themeColor="text1"/>
          <w:sz w:val="24"/>
          <w:szCs w:val="24"/>
        </w:rPr>
        <w:t xml:space="preserve"> we are putting $10,000 in</w:t>
      </w:r>
      <w:r w:rsidR="006857C9" w:rsidRPr="00F81A86">
        <w:rPr>
          <w:rFonts w:eastAsiaTheme="majorEastAsia" w:cstheme="majorBidi"/>
          <w:color w:val="000000" w:themeColor="text1"/>
          <w:sz w:val="24"/>
          <w:szCs w:val="24"/>
        </w:rPr>
        <w:t>to</w:t>
      </w:r>
      <w:r w:rsidR="00F4350D" w:rsidRPr="00F81A86">
        <w:rPr>
          <w:rFonts w:eastAsiaTheme="majorEastAsia" w:cstheme="majorBidi"/>
          <w:color w:val="000000" w:themeColor="text1"/>
          <w:sz w:val="24"/>
          <w:szCs w:val="24"/>
        </w:rPr>
        <w:t xml:space="preserve"> the budget for this year.</w:t>
      </w:r>
    </w:p>
    <w:p w14:paraId="01309158" w14:textId="77777777" w:rsidR="00F4350D" w:rsidRPr="00F81A86" w:rsidRDefault="00F4350D" w:rsidP="00876655">
      <w:pPr>
        <w:rPr>
          <w:rFonts w:eastAsiaTheme="majorEastAsia" w:cstheme="majorBidi"/>
          <w:color w:val="000000" w:themeColor="text1"/>
          <w:sz w:val="24"/>
          <w:szCs w:val="24"/>
        </w:rPr>
      </w:pPr>
    </w:p>
    <w:p w14:paraId="44C512D2" w14:textId="5239AF6A" w:rsidR="00F4350D" w:rsidRPr="00F81A86" w:rsidRDefault="00F4350D"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 xml:space="preserve">We put in $10,000 for emergency </w:t>
      </w:r>
      <w:r w:rsidR="00A223CD" w:rsidRPr="00F81A86">
        <w:rPr>
          <w:rFonts w:eastAsiaTheme="majorEastAsia" w:cstheme="majorBidi"/>
          <w:color w:val="000000" w:themeColor="text1"/>
          <w:sz w:val="24"/>
          <w:szCs w:val="24"/>
        </w:rPr>
        <w:t>repairs</w:t>
      </w:r>
      <w:r w:rsidRPr="00F81A86">
        <w:rPr>
          <w:rFonts w:eastAsiaTheme="majorEastAsia" w:cstheme="majorBidi"/>
          <w:color w:val="000000" w:themeColor="text1"/>
          <w:sz w:val="24"/>
          <w:szCs w:val="24"/>
        </w:rPr>
        <w:t xml:space="preserve"> this year due to digging and hitting our water lines. Mapping our water lines would cost $30,000. We </w:t>
      </w:r>
      <w:r w:rsidR="00AD688B" w:rsidRPr="00F81A86">
        <w:rPr>
          <w:rFonts w:eastAsiaTheme="majorEastAsia" w:cstheme="majorBidi"/>
          <w:color w:val="000000" w:themeColor="text1"/>
          <w:sz w:val="24"/>
          <w:szCs w:val="24"/>
        </w:rPr>
        <w:t>cannot</w:t>
      </w:r>
      <w:r w:rsidRPr="00F81A86">
        <w:rPr>
          <w:rFonts w:eastAsiaTheme="majorEastAsia" w:cstheme="majorBidi"/>
          <w:color w:val="000000" w:themeColor="text1"/>
          <w:sz w:val="24"/>
          <w:szCs w:val="24"/>
        </w:rPr>
        <w:t xml:space="preserve"> afford that amount</w:t>
      </w:r>
      <w:r w:rsidR="007A48DD" w:rsidRPr="00F81A86">
        <w:rPr>
          <w:rFonts w:eastAsiaTheme="majorEastAsia" w:cstheme="majorBidi"/>
          <w:color w:val="000000" w:themeColor="text1"/>
          <w:sz w:val="24"/>
          <w:szCs w:val="24"/>
        </w:rPr>
        <w:t>. A water witcher may be able to find the lines and can check into this.</w:t>
      </w:r>
    </w:p>
    <w:p w14:paraId="06C74C14" w14:textId="77777777" w:rsidR="007A48DD" w:rsidRPr="00F81A86" w:rsidRDefault="007A48DD" w:rsidP="00876655">
      <w:pPr>
        <w:rPr>
          <w:rFonts w:eastAsiaTheme="majorEastAsia" w:cstheme="majorBidi"/>
          <w:color w:val="000000" w:themeColor="text1"/>
          <w:sz w:val="24"/>
          <w:szCs w:val="24"/>
        </w:rPr>
      </w:pPr>
    </w:p>
    <w:p w14:paraId="6E301D12" w14:textId="7DA40C60" w:rsidR="007A48DD" w:rsidRPr="00F81A86" w:rsidRDefault="007A48DD"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We are required to have remote access to meetings, so we are using Zoom. It is $14 per month.</w:t>
      </w:r>
    </w:p>
    <w:p w14:paraId="295FB28C" w14:textId="77777777" w:rsidR="009D2228" w:rsidRPr="00F81A86" w:rsidRDefault="009D2228" w:rsidP="00876655">
      <w:pPr>
        <w:rPr>
          <w:rFonts w:eastAsiaTheme="majorEastAsia" w:cstheme="majorBidi"/>
          <w:color w:val="000000" w:themeColor="text1"/>
          <w:sz w:val="24"/>
          <w:szCs w:val="24"/>
        </w:rPr>
      </w:pPr>
    </w:p>
    <w:p w14:paraId="69A7E208" w14:textId="459332A3" w:rsidR="009D2228" w:rsidRPr="00F81A86" w:rsidRDefault="009D2228"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Ramona Lang asked if we could do a partial increase and then bump it up from</w:t>
      </w:r>
      <w:r w:rsidR="00470769" w:rsidRPr="00F81A86">
        <w:rPr>
          <w:rFonts w:eastAsiaTheme="majorEastAsia" w:cstheme="majorBidi"/>
          <w:color w:val="000000" w:themeColor="text1"/>
          <w:sz w:val="24"/>
          <w:szCs w:val="24"/>
        </w:rPr>
        <w:t xml:space="preserve"> </w:t>
      </w:r>
      <w:r w:rsidRPr="00F81A86">
        <w:rPr>
          <w:rFonts w:eastAsiaTheme="majorEastAsia" w:cstheme="majorBidi"/>
          <w:color w:val="000000" w:themeColor="text1"/>
          <w:sz w:val="24"/>
          <w:szCs w:val="24"/>
        </w:rPr>
        <w:t xml:space="preserve"> </w:t>
      </w:r>
      <w:r w:rsidR="00470769" w:rsidRPr="00F81A86">
        <w:rPr>
          <w:rFonts w:eastAsiaTheme="majorEastAsia" w:cstheme="majorBidi"/>
          <w:color w:val="000000" w:themeColor="text1"/>
          <w:sz w:val="24"/>
          <w:szCs w:val="24"/>
        </w:rPr>
        <w:t xml:space="preserve"> there in </w:t>
      </w:r>
      <w:r w:rsidRPr="00F81A86">
        <w:rPr>
          <w:rFonts w:eastAsiaTheme="majorEastAsia" w:cstheme="majorBidi"/>
          <w:color w:val="000000" w:themeColor="text1"/>
          <w:sz w:val="24"/>
          <w:szCs w:val="24"/>
        </w:rPr>
        <w:t>the next</w:t>
      </w:r>
      <w:r w:rsidR="00470769" w:rsidRPr="00F81A86">
        <w:rPr>
          <w:rFonts w:eastAsiaTheme="majorEastAsia" w:cstheme="majorBidi"/>
          <w:color w:val="000000" w:themeColor="text1"/>
          <w:sz w:val="24"/>
          <w:szCs w:val="24"/>
        </w:rPr>
        <w:t xml:space="preserve"> 6 months or </w:t>
      </w:r>
      <w:r w:rsidRPr="00F81A86">
        <w:rPr>
          <w:rFonts w:eastAsiaTheme="majorEastAsia" w:cstheme="majorBidi"/>
          <w:color w:val="000000" w:themeColor="text1"/>
          <w:sz w:val="24"/>
          <w:szCs w:val="24"/>
        </w:rPr>
        <w:t>year</w:t>
      </w:r>
      <w:r w:rsidR="00470769" w:rsidRPr="00F81A86">
        <w:rPr>
          <w:rFonts w:eastAsiaTheme="majorEastAsia" w:cstheme="majorBidi"/>
          <w:color w:val="000000" w:themeColor="text1"/>
          <w:sz w:val="24"/>
          <w:szCs w:val="24"/>
        </w:rPr>
        <w:t>,</w:t>
      </w:r>
      <w:r w:rsidRPr="00F81A86">
        <w:rPr>
          <w:rFonts w:eastAsiaTheme="majorEastAsia" w:cstheme="majorBidi"/>
          <w:color w:val="000000" w:themeColor="text1"/>
          <w:sz w:val="24"/>
          <w:szCs w:val="24"/>
        </w:rPr>
        <w:t xml:space="preserve"> </w:t>
      </w:r>
      <w:r w:rsidR="00470769" w:rsidRPr="00F81A86">
        <w:rPr>
          <w:rFonts w:eastAsiaTheme="majorEastAsia" w:cstheme="majorBidi"/>
          <w:color w:val="000000" w:themeColor="text1"/>
          <w:sz w:val="24"/>
          <w:szCs w:val="24"/>
        </w:rPr>
        <w:t xml:space="preserve">because many in the subdivision members are struggling with $38. Bob said </w:t>
      </w:r>
      <w:r w:rsidRPr="00F81A86">
        <w:rPr>
          <w:rFonts w:eastAsiaTheme="majorEastAsia" w:cstheme="majorBidi"/>
          <w:color w:val="000000" w:themeColor="text1"/>
          <w:sz w:val="24"/>
          <w:szCs w:val="24"/>
        </w:rPr>
        <w:t xml:space="preserve">the current amount of the </w:t>
      </w:r>
      <w:r w:rsidR="00A223CD" w:rsidRPr="00F81A86">
        <w:rPr>
          <w:rFonts w:eastAsiaTheme="majorEastAsia" w:cstheme="majorBidi"/>
          <w:color w:val="000000" w:themeColor="text1"/>
          <w:sz w:val="24"/>
          <w:szCs w:val="24"/>
        </w:rPr>
        <w:t>budget,</w:t>
      </w:r>
      <w:r w:rsidRPr="00F81A86">
        <w:rPr>
          <w:rFonts w:eastAsiaTheme="majorEastAsia" w:cstheme="majorBidi"/>
          <w:color w:val="000000" w:themeColor="text1"/>
          <w:sz w:val="24"/>
          <w:szCs w:val="24"/>
        </w:rPr>
        <w:t xml:space="preserve"> </w:t>
      </w:r>
      <w:r w:rsidR="00470769" w:rsidRPr="00F81A86">
        <w:rPr>
          <w:rFonts w:eastAsiaTheme="majorEastAsia" w:cstheme="majorBidi"/>
          <w:color w:val="000000" w:themeColor="text1"/>
          <w:sz w:val="24"/>
          <w:szCs w:val="24"/>
        </w:rPr>
        <w:t xml:space="preserve">$145,000, </w:t>
      </w:r>
      <w:r w:rsidR="00F56BE4" w:rsidRPr="00F81A86">
        <w:rPr>
          <w:rFonts w:eastAsiaTheme="majorEastAsia" w:cstheme="majorBidi"/>
          <w:color w:val="000000" w:themeColor="text1"/>
          <w:sz w:val="24"/>
          <w:szCs w:val="24"/>
        </w:rPr>
        <w:t>would</w:t>
      </w:r>
      <w:r w:rsidRPr="00F81A86">
        <w:rPr>
          <w:rFonts w:eastAsiaTheme="majorEastAsia" w:cstheme="majorBidi"/>
          <w:color w:val="000000" w:themeColor="text1"/>
          <w:sz w:val="24"/>
          <w:szCs w:val="24"/>
        </w:rPr>
        <w:t xml:space="preserve"> make the </w:t>
      </w:r>
      <w:r w:rsidR="00470769" w:rsidRPr="00F81A86">
        <w:rPr>
          <w:rFonts w:eastAsiaTheme="majorEastAsia" w:cstheme="majorBidi"/>
          <w:color w:val="000000" w:themeColor="text1"/>
          <w:sz w:val="24"/>
          <w:szCs w:val="24"/>
        </w:rPr>
        <w:t>monthly amount $77.19 per month, but we are choosing to do $60 instead</w:t>
      </w:r>
      <w:r w:rsidR="00A223CD" w:rsidRPr="00F81A86">
        <w:rPr>
          <w:rFonts w:eastAsiaTheme="majorEastAsia" w:cstheme="majorBidi"/>
          <w:color w:val="000000" w:themeColor="text1"/>
          <w:sz w:val="24"/>
          <w:szCs w:val="24"/>
        </w:rPr>
        <w:t>, using reserves to make up the difference. He doesn’t see how doing wh</w:t>
      </w:r>
      <w:r w:rsidR="00470769" w:rsidRPr="00F81A86">
        <w:rPr>
          <w:rFonts w:eastAsiaTheme="majorEastAsia" w:cstheme="majorBidi"/>
          <w:color w:val="000000" w:themeColor="text1"/>
          <w:sz w:val="24"/>
          <w:szCs w:val="24"/>
        </w:rPr>
        <w:t>at Ramona suggested could work. We use most of money each month and if we were hit by an incident</w:t>
      </w:r>
      <w:r w:rsidR="00A223CD" w:rsidRPr="00F81A86">
        <w:rPr>
          <w:rFonts w:eastAsiaTheme="majorEastAsia" w:cstheme="majorBidi"/>
          <w:color w:val="000000" w:themeColor="text1"/>
          <w:sz w:val="24"/>
          <w:szCs w:val="24"/>
        </w:rPr>
        <w:t xml:space="preserve">, we could lose </w:t>
      </w:r>
      <w:r w:rsidR="00470769" w:rsidRPr="00F81A86">
        <w:rPr>
          <w:rFonts w:eastAsiaTheme="majorEastAsia" w:cstheme="majorBidi"/>
          <w:color w:val="000000" w:themeColor="text1"/>
          <w:sz w:val="24"/>
          <w:szCs w:val="24"/>
        </w:rPr>
        <w:t>our reserves</w:t>
      </w:r>
      <w:r w:rsidR="00A223CD" w:rsidRPr="00F81A86">
        <w:rPr>
          <w:rFonts w:eastAsiaTheme="majorEastAsia" w:cstheme="majorBidi"/>
          <w:color w:val="000000" w:themeColor="text1"/>
          <w:sz w:val="24"/>
          <w:szCs w:val="24"/>
        </w:rPr>
        <w:t>.</w:t>
      </w:r>
    </w:p>
    <w:p w14:paraId="2BA2448C" w14:textId="77777777" w:rsidR="00A223CD" w:rsidRPr="00F81A86" w:rsidRDefault="00A223CD" w:rsidP="00876655">
      <w:pPr>
        <w:rPr>
          <w:rFonts w:eastAsiaTheme="majorEastAsia" w:cstheme="majorBidi"/>
          <w:color w:val="000000" w:themeColor="text1"/>
          <w:sz w:val="24"/>
          <w:szCs w:val="24"/>
        </w:rPr>
      </w:pPr>
    </w:p>
    <w:p w14:paraId="43CD6BFF" w14:textId="5980F62C" w:rsidR="00A223CD" w:rsidRPr="00F81A86" w:rsidRDefault="00A223CD"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lastRenderedPageBreak/>
        <w:t xml:space="preserve">Larry Scheffler commented that rates up here have been cheap </w:t>
      </w:r>
      <w:r w:rsidR="00CF7EF0" w:rsidRPr="00F81A86">
        <w:rPr>
          <w:rFonts w:eastAsiaTheme="majorEastAsia" w:cstheme="majorBidi"/>
          <w:color w:val="000000" w:themeColor="text1"/>
          <w:sz w:val="24"/>
          <w:szCs w:val="24"/>
        </w:rPr>
        <w:t xml:space="preserve">and </w:t>
      </w:r>
      <w:r w:rsidR="006070A3" w:rsidRPr="00F81A86">
        <w:rPr>
          <w:rFonts w:eastAsiaTheme="majorEastAsia" w:cstheme="majorBidi"/>
          <w:color w:val="000000" w:themeColor="text1"/>
          <w:sz w:val="24"/>
          <w:szCs w:val="24"/>
        </w:rPr>
        <w:t>that is</w:t>
      </w:r>
      <w:r w:rsidR="00CF7EF0" w:rsidRPr="00F81A86">
        <w:rPr>
          <w:rFonts w:eastAsiaTheme="majorEastAsia" w:cstheme="majorBidi"/>
          <w:color w:val="000000" w:themeColor="text1"/>
          <w:sz w:val="24"/>
          <w:szCs w:val="24"/>
        </w:rPr>
        <w:t xml:space="preserve"> why there has been a reluctance to raise them, but we were deferring an awful lot of maintenance.</w:t>
      </w:r>
    </w:p>
    <w:p w14:paraId="20AF7879" w14:textId="77777777" w:rsidR="001A669C" w:rsidRPr="00F81A86" w:rsidRDefault="001A669C" w:rsidP="00876655">
      <w:pPr>
        <w:rPr>
          <w:rFonts w:eastAsiaTheme="majorEastAsia" w:cstheme="majorBidi"/>
          <w:color w:val="000000" w:themeColor="text1"/>
          <w:sz w:val="24"/>
          <w:szCs w:val="24"/>
        </w:rPr>
      </w:pPr>
    </w:p>
    <w:p w14:paraId="1672DB1E" w14:textId="5E55BCB4" w:rsidR="00CF7EF0" w:rsidRPr="00F81A86" w:rsidRDefault="00CF7EF0"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 xml:space="preserve">Carl Wallen </w:t>
      </w:r>
      <w:r w:rsidR="004D3F68" w:rsidRPr="00F81A86">
        <w:rPr>
          <w:rFonts w:eastAsiaTheme="majorEastAsia" w:cstheme="majorBidi"/>
          <w:color w:val="000000" w:themeColor="text1"/>
          <w:sz w:val="24"/>
          <w:szCs w:val="24"/>
        </w:rPr>
        <w:t>asked</w:t>
      </w:r>
      <w:r w:rsidRPr="00F81A86">
        <w:rPr>
          <w:rFonts w:eastAsiaTheme="majorEastAsia" w:cstheme="majorBidi"/>
          <w:color w:val="000000" w:themeColor="text1"/>
          <w:sz w:val="24"/>
          <w:szCs w:val="24"/>
        </w:rPr>
        <w:t xml:space="preserve"> if the tiers above the base rate were changing. Bob said just the base rate to $60. Carl said he has a vacant house for sale and asked if he would be charged $60 per month for no water usage. Discussion was made as to </w:t>
      </w:r>
      <w:r w:rsidR="002D3DD4" w:rsidRPr="00F81A86">
        <w:rPr>
          <w:rFonts w:eastAsiaTheme="majorEastAsia" w:cstheme="majorBidi"/>
          <w:color w:val="000000" w:themeColor="text1"/>
          <w:sz w:val="24"/>
          <w:szCs w:val="24"/>
        </w:rPr>
        <w:t>whether</w:t>
      </w:r>
      <w:r w:rsidRPr="00F81A86">
        <w:rPr>
          <w:rFonts w:eastAsiaTheme="majorEastAsia" w:cstheme="majorBidi"/>
          <w:color w:val="000000" w:themeColor="text1"/>
          <w:sz w:val="24"/>
          <w:szCs w:val="24"/>
        </w:rPr>
        <w:t xml:space="preserve"> </w:t>
      </w:r>
      <w:r w:rsidR="0056788F" w:rsidRPr="00F81A86">
        <w:rPr>
          <w:rFonts w:eastAsiaTheme="majorEastAsia" w:cstheme="majorBidi"/>
          <w:color w:val="000000" w:themeColor="text1"/>
          <w:sz w:val="24"/>
          <w:szCs w:val="24"/>
        </w:rPr>
        <w:t>we need to look at the rules and regulations to see if we need to make some changes since this is a different situation. It was decided to bring that to the board meeting</w:t>
      </w:r>
      <w:r w:rsidR="00642DED" w:rsidRPr="00F81A86">
        <w:rPr>
          <w:rFonts w:eastAsiaTheme="majorEastAsia" w:cstheme="majorBidi"/>
          <w:color w:val="000000" w:themeColor="text1"/>
          <w:sz w:val="24"/>
          <w:szCs w:val="24"/>
        </w:rPr>
        <w:t xml:space="preserve"> in July</w:t>
      </w:r>
      <w:r w:rsidR="0056788F" w:rsidRPr="00F81A86">
        <w:rPr>
          <w:rFonts w:eastAsiaTheme="majorEastAsia" w:cstheme="majorBidi"/>
          <w:color w:val="000000" w:themeColor="text1"/>
          <w:sz w:val="24"/>
          <w:szCs w:val="24"/>
        </w:rPr>
        <w:t xml:space="preserve">. Carl said he had </w:t>
      </w:r>
      <w:r w:rsidR="005262A8" w:rsidRPr="00F81A86">
        <w:rPr>
          <w:rFonts w:eastAsiaTheme="majorEastAsia" w:cstheme="majorBidi"/>
          <w:color w:val="000000" w:themeColor="text1"/>
          <w:sz w:val="24"/>
          <w:szCs w:val="24"/>
        </w:rPr>
        <w:t xml:space="preserve">someone </w:t>
      </w:r>
      <w:r w:rsidR="00BA0C35" w:rsidRPr="00F81A86">
        <w:rPr>
          <w:rFonts w:eastAsiaTheme="majorEastAsia" w:cstheme="majorBidi"/>
          <w:color w:val="000000" w:themeColor="text1"/>
          <w:sz w:val="24"/>
          <w:szCs w:val="24"/>
        </w:rPr>
        <w:t>come</w:t>
      </w:r>
      <w:r w:rsidR="005262A8" w:rsidRPr="00F81A86">
        <w:rPr>
          <w:rFonts w:eastAsiaTheme="majorEastAsia" w:cstheme="majorBidi"/>
          <w:color w:val="000000" w:themeColor="text1"/>
          <w:sz w:val="24"/>
          <w:szCs w:val="24"/>
        </w:rPr>
        <w:t xml:space="preserve"> on his property asking if they could turn on his sprinklers whenever they wanted. He did not know who they were, and we did not know either. </w:t>
      </w:r>
      <w:r w:rsidR="007D5B38">
        <w:rPr>
          <w:rFonts w:eastAsiaTheme="majorEastAsia" w:cstheme="majorBidi"/>
          <w:color w:val="000000" w:themeColor="text1"/>
          <w:sz w:val="24"/>
          <w:szCs w:val="24"/>
        </w:rPr>
        <w:t>We</w:t>
      </w:r>
      <w:r w:rsidR="005262A8" w:rsidRPr="00F81A86">
        <w:rPr>
          <w:rFonts w:eastAsiaTheme="majorEastAsia" w:cstheme="majorBidi"/>
          <w:color w:val="000000" w:themeColor="text1"/>
          <w:sz w:val="24"/>
          <w:szCs w:val="24"/>
        </w:rPr>
        <w:t xml:space="preserve"> advised him that Box R does random samplings from properties monthly for water sampling reports.</w:t>
      </w:r>
    </w:p>
    <w:p w14:paraId="3FC6DB27" w14:textId="77777777" w:rsidR="00642DED" w:rsidRPr="00F81A86" w:rsidRDefault="00642DED" w:rsidP="00876655">
      <w:pPr>
        <w:rPr>
          <w:rFonts w:eastAsiaTheme="majorEastAsia" w:cstheme="majorBidi"/>
          <w:color w:val="000000" w:themeColor="text1"/>
          <w:sz w:val="24"/>
          <w:szCs w:val="24"/>
        </w:rPr>
      </w:pPr>
    </w:p>
    <w:p w14:paraId="3AA91C16" w14:textId="4C35D7D7" w:rsidR="007A48DD" w:rsidRPr="00F81A86" w:rsidRDefault="00642DED"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Bob asked if there was any conflict of interest to Shelly and Steve. Both stated no conflict of interest.</w:t>
      </w:r>
    </w:p>
    <w:p w14:paraId="216AACE4" w14:textId="77777777" w:rsidR="00BD4C13" w:rsidRPr="00F81A86" w:rsidRDefault="00BD4C13" w:rsidP="00876655">
      <w:pPr>
        <w:rPr>
          <w:rFonts w:eastAsiaTheme="majorEastAsia" w:cstheme="majorBidi"/>
          <w:color w:val="000000" w:themeColor="text1"/>
          <w:sz w:val="24"/>
          <w:szCs w:val="24"/>
        </w:rPr>
      </w:pPr>
    </w:p>
    <w:p w14:paraId="2093DA38" w14:textId="52C565E0" w:rsidR="007A48DD" w:rsidRPr="00F81A86" w:rsidRDefault="00BD4C13"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 xml:space="preserve">Bob presented the budget as matter of record. </w:t>
      </w:r>
      <w:r w:rsidR="00642DED" w:rsidRPr="00F81A86">
        <w:rPr>
          <w:rFonts w:eastAsiaTheme="majorEastAsia" w:cstheme="majorBidi"/>
          <w:color w:val="000000" w:themeColor="text1"/>
          <w:sz w:val="24"/>
          <w:szCs w:val="24"/>
        </w:rPr>
        <w:t xml:space="preserve">Carl Wallen asked if only the board members </w:t>
      </w:r>
      <w:r w:rsidR="00BA0C35" w:rsidRPr="00F81A86">
        <w:rPr>
          <w:rFonts w:eastAsiaTheme="majorEastAsia" w:cstheme="majorBidi"/>
          <w:color w:val="000000" w:themeColor="text1"/>
          <w:sz w:val="24"/>
          <w:szCs w:val="24"/>
        </w:rPr>
        <w:t>got</w:t>
      </w:r>
      <w:r w:rsidR="00642DED" w:rsidRPr="00F81A86">
        <w:rPr>
          <w:rFonts w:eastAsiaTheme="majorEastAsia" w:cstheme="majorBidi"/>
          <w:color w:val="000000" w:themeColor="text1"/>
          <w:sz w:val="24"/>
          <w:szCs w:val="24"/>
        </w:rPr>
        <w:t xml:space="preserve"> to vote on the increase and Bob said yes. Steve mentioned that </w:t>
      </w:r>
      <w:r w:rsidR="006070A3" w:rsidRPr="00F81A86">
        <w:rPr>
          <w:rFonts w:eastAsiaTheme="majorEastAsia" w:cstheme="majorBidi"/>
          <w:color w:val="000000" w:themeColor="text1"/>
          <w:sz w:val="24"/>
          <w:szCs w:val="24"/>
        </w:rPr>
        <w:t>it is</w:t>
      </w:r>
      <w:r w:rsidR="00642DED" w:rsidRPr="00F81A86">
        <w:rPr>
          <w:rFonts w:eastAsiaTheme="majorEastAsia" w:cstheme="majorBidi"/>
          <w:color w:val="000000" w:themeColor="text1"/>
          <w:sz w:val="24"/>
          <w:szCs w:val="24"/>
        </w:rPr>
        <w:t xml:space="preserve"> an incentive to being a</w:t>
      </w:r>
      <w:r w:rsidRPr="00F81A86">
        <w:rPr>
          <w:rFonts w:eastAsiaTheme="majorEastAsia" w:cstheme="majorBidi"/>
          <w:color w:val="000000" w:themeColor="text1"/>
          <w:sz w:val="24"/>
          <w:szCs w:val="24"/>
        </w:rPr>
        <w:t xml:space="preserve"> board member. Bob mentioned </w:t>
      </w:r>
      <w:r w:rsidR="003D749F" w:rsidRPr="00F81A86">
        <w:rPr>
          <w:rFonts w:eastAsiaTheme="majorEastAsia" w:cstheme="majorBidi"/>
          <w:color w:val="000000" w:themeColor="text1"/>
          <w:sz w:val="24"/>
          <w:szCs w:val="24"/>
        </w:rPr>
        <w:t>it has</w:t>
      </w:r>
      <w:r w:rsidRPr="00F81A86">
        <w:rPr>
          <w:rFonts w:eastAsiaTheme="majorEastAsia" w:cstheme="majorBidi"/>
          <w:color w:val="000000" w:themeColor="text1"/>
          <w:sz w:val="24"/>
          <w:szCs w:val="24"/>
        </w:rPr>
        <w:t xml:space="preserve"> been hard to get people to join on </w:t>
      </w:r>
      <w:r w:rsidR="00FC0129" w:rsidRPr="00F81A86">
        <w:rPr>
          <w:rFonts w:eastAsiaTheme="majorEastAsia" w:cstheme="majorBidi"/>
          <w:color w:val="000000" w:themeColor="text1"/>
          <w:sz w:val="24"/>
          <w:szCs w:val="24"/>
        </w:rPr>
        <w:t>board</w:t>
      </w:r>
      <w:r w:rsidRPr="00F81A86">
        <w:rPr>
          <w:rFonts w:eastAsiaTheme="majorEastAsia" w:cstheme="majorBidi"/>
          <w:color w:val="000000" w:themeColor="text1"/>
          <w:sz w:val="24"/>
          <w:szCs w:val="24"/>
        </w:rPr>
        <w:t>. Elaine York said she was on the board back when the district was started and they could get volunteers</w:t>
      </w:r>
      <w:r w:rsidR="003C3CAC">
        <w:rPr>
          <w:rFonts w:eastAsiaTheme="majorEastAsia" w:cstheme="majorBidi"/>
          <w:color w:val="000000" w:themeColor="text1"/>
          <w:sz w:val="24"/>
          <w:szCs w:val="24"/>
        </w:rPr>
        <w:t xml:space="preserve"> easily</w:t>
      </w:r>
      <w:r w:rsidRPr="00F81A86">
        <w:rPr>
          <w:rFonts w:eastAsiaTheme="majorEastAsia" w:cstheme="majorBidi"/>
          <w:color w:val="000000" w:themeColor="text1"/>
          <w:sz w:val="24"/>
          <w:szCs w:val="24"/>
        </w:rPr>
        <w:t>. Not sure what is wrong with not being able to get volunteers now. Bob has asked several people to volunteer with no luck.</w:t>
      </w:r>
    </w:p>
    <w:p w14:paraId="38A6FADD" w14:textId="77777777" w:rsidR="00BD4C13" w:rsidRPr="00F81A86" w:rsidRDefault="00BD4C13" w:rsidP="00876655">
      <w:pPr>
        <w:rPr>
          <w:rFonts w:eastAsiaTheme="majorEastAsia" w:cstheme="majorBidi"/>
          <w:color w:val="000000" w:themeColor="text1"/>
          <w:sz w:val="24"/>
          <w:szCs w:val="24"/>
        </w:rPr>
      </w:pPr>
    </w:p>
    <w:p w14:paraId="142A374F" w14:textId="6BA12557" w:rsidR="00BD4C13" w:rsidRPr="00F81A86" w:rsidRDefault="00BD4C13"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Bob asked for a motion to approve the water rate increase. Shelly made the motion to approve the increase and Steve</w:t>
      </w:r>
      <w:r w:rsidR="001A669C" w:rsidRPr="00F81A86">
        <w:rPr>
          <w:rFonts w:eastAsiaTheme="majorEastAsia" w:cstheme="majorBidi"/>
          <w:color w:val="000000" w:themeColor="text1"/>
          <w:sz w:val="24"/>
          <w:szCs w:val="24"/>
        </w:rPr>
        <w:t xml:space="preserve"> seconded it. Motion was voted on with all three board members approving the rate increase.</w:t>
      </w:r>
    </w:p>
    <w:p w14:paraId="6649C375" w14:textId="77777777" w:rsidR="001A669C" w:rsidRPr="00F81A86" w:rsidRDefault="001A669C" w:rsidP="00876655">
      <w:pPr>
        <w:rPr>
          <w:rFonts w:eastAsiaTheme="majorEastAsia" w:cstheme="majorBidi"/>
          <w:color w:val="000000" w:themeColor="text1"/>
          <w:sz w:val="24"/>
          <w:szCs w:val="24"/>
        </w:rPr>
      </w:pPr>
    </w:p>
    <w:p w14:paraId="3DC6A625" w14:textId="674392BA" w:rsidR="001A669C" w:rsidRPr="00F81A86" w:rsidRDefault="001A669C" w:rsidP="00876655">
      <w:pPr>
        <w:rPr>
          <w:rFonts w:eastAsiaTheme="majorEastAsia" w:cstheme="majorBidi"/>
          <w:color w:val="000000" w:themeColor="text1"/>
          <w:sz w:val="24"/>
          <w:szCs w:val="24"/>
        </w:rPr>
      </w:pPr>
      <w:r w:rsidRPr="00F81A86">
        <w:rPr>
          <w:rFonts w:eastAsiaTheme="majorEastAsia" w:cstheme="majorBidi"/>
          <w:color w:val="000000" w:themeColor="text1"/>
          <w:sz w:val="24"/>
          <w:szCs w:val="24"/>
        </w:rPr>
        <w:t>Meeting adjourned at 4:43pm</w:t>
      </w:r>
    </w:p>
    <w:p w14:paraId="6B886A0B" w14:textId="77777777" w:rsidR="001A669C" w:rsidRPr="00F81A86" w:rsidRDefault="001A669C" w:rsidP="00876655">
      <w:pPr>
        <w:rPr>
          <w:rFonts w:eastAsiaTheme="majorEastAsia" w:cstheme="majorBidi"/>
          <w:color w:val="000000" w:themeColor="text1"/>
          <w:sz w:val="24"/>
          <w:szCs w:val="24"/>
        </w:rPr>
      </w:pPr>
    </w:p>
    <w:sectPr w:rsidR="001A669C" w:rsidRPr="00F81A86" w:rsidSect="00C80A2B">
      <w:pgSz w:w="12240" w:h="15840"/>
      <w:pgMar w:top="-265" w:right="1080" w:bottom="568" w:left="108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DDA5C" w14:textId="77777777" w:rsidR="00AB12D6" w:rsidRDefault="00AB12D6">
      <w:r>
        <w:separator/>
      </w:r>
    </w:p>
  </w:endnote>
  <w:endnote w:type="continuationSeparator" w:id="0">
    <w:p w14:paraId="7D2BFAAE" w14:textId="77777777" w:rsidR="00AB12D6" w:rsidRDefault="00AB1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27793" w14:textId="77777777" w:rsidR="00AB12D6" w:rsidRDefault="00AB12D6">
      <w:r>
        <w:separator/>
      </w:r>
    </w:p>
  </w:footnote>
  <w:footnote w:type="continuationSeparator" w:id="0">
    <w:p w14:paraId="49928883" w14:textId="77777777" w:rsidR="00AB12D6" w:rsidRDefault="00AB1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FFFFFF89"/>
    <w:multiLevelType w:val="singleLevel"/>
    <w:tmpl w:val="52F02C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DB7D76"/>
    <w:multiLevelType w:val="hybridMultilevel"/>
    <w:tmpl w:val="8362B640"/>
    <w:lvl w:ilvl="0" w:tplc="C75EF12A">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478759">
    <w:abstractNumId w:val="13"/>
  </w:num>
  <w:num w:numId="2" w16cid:durableId="1433237341">
    <w:abstractNumId w:val="15"/>
  </w:num>
  <w:num w:numId="3" w16cid:durableId="855968409">
    <w:abstractNumId w:val="11"/>
  </w:num>
  <w:num w:numId="4" w16cid:durableId="595095095">
    <w:abstractNumId w:val="10"/>
  </w:num>
  <w:num w:numId="5" w16cid:durableId="1960843496">
    <w:abstractNumId w:val="12"/>
  </w:num>
  <w:num w:numId="6" w16cid:durableId="1030766330">
    <w:abstractNumId w:val="9"/>
  </w:num>
  <w:num w:numId="7" w16cid:durableId="1568568945">
    <w:abstractNumId w:val="7"/>
  </w:num>
  <w:num w:numId="8" w16cid:durableId="723263097">
    <w:abstractNumId w:val="6"/>
  </w:num>
  <w:num w:numId="9" w16cid:durableId="16782570">
    <w:abstractNumId w:val="5"/>
  </w:num>
  <w:num w:numId="10" w16cid:durableId="1043210331">
    <w:abstractNumId w:val="4"/>
  </w:num>
  <w:num w:numId="11" w16cid:durableId="1637643140">
    <w:abstractNumId w:val="8"/>
  </w:num>
  <w:num w:numId="12" w16cid:durableId="1095637725">
    <w:abstractNumId w:val="3"/>
  </w:num>
  <w:num w:numId="13" w16cid:durableId="1048264789">
    <w:abstractNumId w:val="2"/>
  </w:num>
  <w:num w:numId="14" w16cid:durableId="294338312">
    <w:abstractNumId w:val="1"/>
  </w:num>
  <w:num w:numId="15" w16cid:durableId="1833370733">
    <w:abstractNumId w:val="0"/>
  </w:num>
  <w:num w:numId="16" w16cid:durableId="1698193034">
    <w:abstractNumId w:val="16"/>
  </w:num>
  <w:num w:numId="17" w16cid:durableId="1842545932">
    <w:abstractNumId w:val="18"/>
  </w:num>
  <w:num w:numId="18" w16cid:durableId="596598419">
    <w:abstractNumId w:val="17"/>
  </w:num>
  <w:num w:numId="19" w16cid:durableId="683166105">
    <w:abstractNumId w:val="9"/>
  </w:num>
  <w:num w:numId="20" w16cid:durableId="10959743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219"/>
    <w:rsid w:val="00001178"/>
    <w:rsid w:val="00022357"/>
    <w:rsid w:val="00056A41"/>
    <w:rsid w:val="00072585"/>
    <w:rsid w:val="0007293E"/>
    <w:rsid w:val="00081D4D"/>
    <w:rsid w:val="00090F53"/>
    <w:rsid w:val="000D1B9D"/>
    <w:rsid w:val="000F21A5"/>
    <w:rsid w:val="00112533"/>
    <w:rsid w:val="00151E11"/>
    <w:rsid w:val="00184799"/>
    <w:rsid w:val="0019575F"/>
    <w:rsid w:val="00196BE1"/>
    <w:rsid w:val="001A669C"/>
    <w:rsid w:val="001F430D"/>
    <w:rsid w:val="001F613B"/>
    <w:rsid w:val="002016D6"/>
    <w:rsid w:val="002A2B44"/>
    <w:rsid w:val="002A3FCB"/>
    <w:rsid w:val="002B14E9"/>
    <w:rsid w:val="002C6418"/>
    <w:rsid w:val="002D3701"/>
    <w:rsid w:val="002D3DD4"/>
    <w:rsid w:val="002E23F1"/>
    <w:rsid w:val="002E43DC"/>
    <w:rsid w:val="003871FA"/>
    <w:rsid w:val="003B1730"/>
    <w:rsid w:val="003B5FCE"/>
    <w:rsid w:val="003C3CAC"/>
    <w:rsid w:val="003D749F"/>
    <w:rsid w:val="003F30D4"/>
    <w:rsid w:val="00402E7E"/>
    <w:rsid w:val="00410D41"/>
    <w:rsid w:val="00416222"/>
    <w:rsid w:val="00424F9F"/>
    <w:rsid w:val="00435446"/>
    <w:rsid w:val="00466C22"/>
    <w:rsid w:val="00470769"/>
    <w:rsid w:val="00476525"/>
    <w:rsid w:val="004D3F68"/>
    <w:rsid w:val="004D5988"/>
    <w:rsid w:val="004F4532"/>
    <w:rsid w:val="00506542"/>
    <w:rsid w:val="00512149"/>
    <w:rsid w:val="005262A8"/>
    <w:rsid w:val="00526B79"/>
    <w:rsid w:val="00531219"/>
    <w:rsid w:val="0056788F"/>
    <w:rsid w:val="0058206D"/>
    <w:rsid w:val="00591AB5"/>
    <w:rsid w:val="005D2056"/>
    <w:rsid w:val="005E2E89"/>
    <w:rsid w:val="006070A3"/>
    <w:rsid w:val="006150B0"/>
    <w:rsid w:val="00624148"/>
    <w:rsid w:val="00635577"/>
    <w:rsid w:val="00642DED"/>
    <w:rsid w:val="00655F6F"/>
    <w:rsid w:val="00684306"/>
    <w:rsid w:val="006857C9"/>
    <w:rsid w:val="006E0014"/>
    <w:rsid w:val="00703F95"/>
    <w:rsid w:val="007173EB"/>
    <w:rsid w:val="007638A6"/>
    <w:rsid w:val="00772E3C"/>
    <w:rsid w:val="00774146"/>
    <w:rsid w:val="0078288E"/>
    <w:rsid w:val="00785EE7"/>
    <w:rsid w:val="00786D8E"/>
    <w:rsid w:val="00797F60"/>
    <w:rsid w:val="007A48DD"/>
    <w:rsid w:val="007B3F2B"/>
    <w:rsid w:val="007B507E"/>
    <w:rsid w:val="007D5B38"/>
    <w:rsid w:val="008361F1"/>
    <w:rsid w:val="0083758C"/>
    <w:rsid w:val="0087444D"/>
    <w:rsid w:val="008746A9"/>
    <w:rsid w:val="00876655"/>
    <w:rsid w:val="00883FFD"/>
    <w:rsid w:val="00892398"/>
    <w:rsid w:val="00895650"/>
    <w:rsid w:val="008A3F5B"/>
    <w:rsid w:val="008E1349"/>
    <w:rsid w:val="00907EA5"/>
    <w:rsid w:val="009579FE"/>
    <w:rsid w:val="00967B20"/>
    <w:rsid w:val="009768E2"/>
    <w:rsid w:val="009C5C18"/>
    <w:rsid w:val="009D2228"/>
    <w:rsid w:val="00A12843"/>
    <w:rsid w:val="00A223CD"/>
    <w:rsid w:val="00A84617"/>
    <w:rsid w:val="00AB12D6"/>
    <w:rsid w:val="00AB3E35"/>
    <w:rsid w:val="00AD688B"/>
    <w:rsid w:val="00B04252"/>
    <w:rsid w:val="00B51AD7"/>
    <w:rsid w:val="00B7207F"/>
    <w:rsid w:val="00BA0C35"/>
    <w:rsid w:val="00BD4C13"/>
    <w:rsid w:val="00C021A3"/>
    <w:rsid w:val="00C04B20"/>
    <w:rsid w:val="00C139A1"/>
    <w:rsid w:val="00C145EB"/>
    <w:rsid w:val="00C1489F"/>
    <w:rsid w:val="00C41E6E"/>
    <w:rsid w:val="00C54681"/>
    <w:rsid w:val="00C7447B"/>
    <w:rsid w:val="00C805E7"/>
    <w:rsid w:val="00C80A2B"/>
    <w:rsid w:val="00C9008F"/>
    <w:rsid w:val="00CA4A67"/>
    <w:rsid w:val="00CA4D76"/>
    <w:rsid w:val="00CE41FE"/>
    <w:rsid w:val="00CE550E"/>
    <w:rsid w:val="00CF7EF0"/>
    <w:rsid w:val="00D350A6"/>
    <w:rsid w:val="00D41A76"/>
    <w:rsid w:val="00D449C2"/>
    <w:rsid w:val="00D50889"/>
    <w:rsid w:val="00D51AC4"/>
    <w:rsid w:val="00D97972"/>
    <w:rsid w:val="00DE5611"/>
    <w:rsid w:val="00DE6007"/>
    <w:rsid w:val="00DE7DDC"/>
    <w:rsid w:val="00DF4CF8"/>
    <w:rsid w:val="00DF6160"/>
    <w:rsid w:val="00E33EF8"/>
    <w:rsid w:val="00E455FD"/>
    <w:rsid w:val="00E60A93"/>
    <w:rsid w:val="00E62FC5"/>
    <w:rsid w:val="00EA5A86"/>
    <w:rsid w:val="00F1200F"/>
    <w:rsid w:val="00F4350D"/>
    <w:rsid w:val="00F550B6"/>
    <w:rsid w:val="00F56BE4"/>
    <w:rsid w:val="00F80633"/>
    <w:rsid w:val="00F81A86"/>
    <w:rsid w:val="00F9136A"/>
    <w:rsid w:val="00F925B9"/>
    <w:rsid w:val="00FA0E43"/>
    <w:rsid w:val="00FB143A"/>
    <w:rsid w:val="00FB6347"/>
    <w:rsid w:val="00FC0129"/>
    <w:rsid w:val="00FC73BE"/>
    <w:rsid w:val="00FE5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DD40C4"/>
  <w15:chartTrackingRefBased/>
  <w15:docId w15:val="{53F4FEED-1871-433E-BE2E-1F2445C01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655"/>
    <w:pPr>
      <w:spacing w:before="40" w:after="40"/>
    </w:pPr>
    <w:rPr>
      <w:color w:val="44546A" w:themeColor="text2"/>
      <w:szCs w:val="21"/>
    </w:rPr>
  </w:style>
  <w:style w:type="paragraph" w:styleId="Heading1">
    <w:name w:val="heading 1"/>
    <w:basedOn w:val="Normal"/>
    <w:next w:val="Normal"/>
    <w:uiPriority w:val="9"/>
    <w:qFormat/>
    <w:rsid w:val="00876655"/>
    <w:pPr>
      <w:spacing w:before="600" w:after="120"/>
      <w:outlineLvl w:val="0"/>
    </w:pPr>
    <w:rPr>
      <w:rFonts w:asciiTheme="majorHAnsi" w:eastAsiaTheme="majorEastAsia" w:hAnsiTheme="majorHAnsi" w:cs="Times New Roman (Headings CS)"/>
      <w:b/>
      <w:caps/>
      <w:color w:val="000000" w:themeColor="text1"/>
      <w:spacing w:val="20"/>
      <w:sz w:val="24"/>
      <w:szCs w:val="24"/>
    </w:rPr>
  </w:style>
  <w:style w:type="paragraph" w:styleId="Heading2">
    <w:name w:val="heading 2"/>
    <w:basedOn w:val="Normal"/>
    <w:next w:val="Normal"/>
    <w:uiPriority w:val="9"/>
    <w:rsid w:val="00876655"/>
    <w:pPr>
      <w:outlineLvl w:val="1"/>
    </w:pPr>
    <w:rPr>
      <w:rFonts w:asciiTheme="majorHAnsi" w:eastAsiaTheme="majorEastAsia" w:hAnsiTheme="majorHAnsi" w:cstheme="majorBidi"/>
      <w:sz w:val="24"/>
    </w:rPr>
  </w:style>
  <w:style w:type="paragraph" w:styleId="Heading3">
    <w:name w:val="heading 3"/>
    <w:basedOn w:val="Normal"/>
    <w:next w:val="Normal"/>
    <w:link w:val="Heading3Char"/>
    <w:uiPriority w:val="9"/>
    <w:semiHidden/>
    <w:rsid w:val="00624148"/>
    <w:pPr>
      <w:keepNext/>
      <w:keepLines/>
      <w:spacing w:after="0"/>
      <w:outlineLvl w:val="2"/>
    </w:pPr>
    <w:rPr>
      <w:rFonts w:eastAsiaTheme="majorEastAsia" w:cstheme="majorBidi"/>
      <w:color w:val="2F2119" w:themeColor="accent1" w:themeShade="7F"/>
      <w:sz w:val="24"/>
      <w:szCs w:val="24"/>
    </w:rPr>
  </w:style>
  <w:style w:type="paragraph" w:styleId="Heading4">
    <w:name w:val="heading 4"/>
    <w:basedOn w:val="Normal"/>
    <w:next w:val="Normal"/>
    <w:link w:val="Heading4Char"/>
    <w:uiPriority w:val="9"/>
    <w:semiHidden/>
    <w:unhideWhenUsed/>
    <w:rsid w:val="00E60A93"/>
    <w:pPr>
      <w:keepNext/>
      <w:keepLines/>
      <w:spacing w:after="0"/>
      <w:outlineLvl w:val="3"/>
    </w:pPr>
    <w:rPr>
      <w:rFonts w:eastAsiaTheme="majorEastAsia" w:cstheme="majorBidi"/>
      <w:i/>
      <w:iCs/>
      <w:color w:val="302119" w:themeColor="accent1" w:themeShade="80"/>
    </w:rPr>
  </w:style>
  <w:style w:type="paragraph" w:styleId="Heading5">
    <w:name w:val="heading 5"/>
    <w:basedOn w:val="Normal"/>
    <w:next w:val="Normal"/>
    <w:link w:val="Heading5Char"/>
    <w:uiPriority w:val="9"/>
    <w:semiHidden/>
    <w:unhideWhenUsed/>
    <w:qFormat/>
    <w:rsid w:val="002D3701"/>
    <w:pPr>
      <w:keepNext/>
      <w:keepLines/>
      <w:spacing w:after="8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2A3FCB"/>
    <w:pPr>
      <w:keepNext/>
      <w:keepLines/>
      <w:spacing w:after="0"/>
      <w:outlineLvl w:val="5"/>
    </w:pPr>
    <w:rPr>
      <w:rFonts w:eastAsiaTheme="majorEastAsia" w:cstheme="majorBidi"/>
      <w:color w:val="2F2119" w:themeColor="accent1" w:themeShade="7F"/>
    </w:rPr>
  </w:style>
  <w:style w:type="paragraph" w:styleId="Heading7">
    <w:name w:val="heading 7"/>
    <w:basedOn w:val="Normal"/>
    <w:next w:val="Normal"/>
    <w:link w:val="Heading7Char"/>
    <w:uiPriority w:val="9"/>
    <w:semiHidden/>
    <w:unhideWhenUsed/>
    <w:qFormat/>
    <w:rsid w:val="002A3FCB"/>
    <w:pPr>
      <w:keepNext/>
      <w:keepLines/>
      <w:spacing w:after="0"/>
      <w:outlineLvl w:val="6"/>
    </w:pPr>
    <w:rPr>
      <w:rFonts w:eastAsiaTheme="majorEastAsia" w:cstheme="majorBidi"/>
      <w:i/>
      <w:iCs/>
      <w:color w:val="2F2119" w:themeColor="accent1" w:themeShade="7F"/>
    </w:rPr>
  </w:style>
  <w:style w:type="paragraph" w:styleId="Heading8">
    <w:name w:val="heading 8"/>
    <w:basedOn w:val="Normal"/>
    <w:next w:val="Normal"/>
    <w:link w:val="Heading8Char"/>
    <w:uiPriority w:val="9"/>
    <w:semiHidden/>
    <w:unhideWhenUsed/>
    <w:qFormat/>
    <w:rsid w:val="002A3FCB"/>
    <w:pPr>
      <w:keepNext/>
      <w:keepLines/>
      <w:spacing w:after="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after="0"/>
      <w:outlineLvl w:val="8"/>
    </w:pPr>
    <w:rPr>
      <w:rFonts w:eastAsiaTheme="majorEastAsia"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Pr>
      <w:color w:val="808080"/>
    </w:rPr>
  </w:style>
  <w:style w:type="paragraph" w:customStyle="1" w:styleId="BackgroundPlaceholder">
    <w:name w:val="Background Placeholder"/>
    <w:basedOn w:val="Normal"/>
    <w:next w:val="Normal"/>
    <w:semiHidden/>
    <w:qFormat/>
    <w:rsid w:val="00E33EF8"/>
    <w:pPr>
      <w:spacing w:before="0" w:after="600"/>
    </w:pPr>
    <w:rPr>
      <w:sz w:val="10"/>
    </w:rPr>
  </w:style>
  <w:style w:type="paragraph" w:styleId="Footer">
    <w:name w:val="footer"/>
    <w:basedOn w:val="Normal"/>
    <w:link w:val="FooterChar"/>
    <w:uiPriority w:val="99"/>
    <w:semiHidden/>
    <w:rsid w:val="007173EB"/>
    <w:pPr>
      <w:spacing w:before="0" w:after="0"/>
      <w:jc w:val="right"/>
    </w:pPr>
  </w:style>
  <w:style w:type="character" w:customStyle="1" w:styleId="FooterChar">
    <w:name w:val="Footer Char"/>
    <w:basedOn w:val="DefaultParagraphFont"/>
    <w:link w:val="Footer"/>
    <w:uiPriority w:val="99"/>
    <w:semiHidden/>
    <w:rsid w:val="00EA5A86"/>
    <w:rPr>
      <w:rFonts w:asciiTheme="majorHAnsi" w:hAnsiTheme="majorHAnsi"/>
      <w:color w:val="44546A" w:themeColor="text2"/>
      <w:szCs w:val="21"/>
    </w:rPr>
  </w:style>
  <w:style w:type="paragraph" w:styleId="Title">
    <w:name w:val="Title"/>
    <w:basedOn w:val="Normal"/>
    <w:uiPriority w:val="1"/>
    <w:qFormat/>
    <w:rsid w:val="00876655"/>
    <w:pPr>
      <w:spacing w:before="0" w:after="160"/>
    </w:pPr>
    <w:rPr>
      <w:rFonts w:asciiTheme="majorHAnsi" w:eastAsiaTheme="majorEastAsia" w:hAnsiTheme="majorHAnsi" w:cs="Times New Roman (Headings CS)"/>
      <w:b/>
      <w:bCs/>
      <w:caps/>
      <w:color w:val="000000" w:themeColor="text1"/>
      <w:spacing w:val="40"/>
      <w:sz w:val="60"/>
      <w:szCs w:val="72"/>
      <w14:textOutline w14:w="9525" w14:cap="rnd" w14:cmpd="sng" w14:algn="ctr">
        <w14:solidFill>
          <w14:schemeClr w14:val="accent1">
            <w14:lumMod w14:val="50000"/>
          </w14:schemeClr>
        </w14:solidFill>
        <w14:prstDash w14:val="solid"/>
        <w14:bevel/>
      </w14:textOutline>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rsid w:val="0083758C"/>
    <w:pPr>
      <w:numPr>
        <w:numId w:val="18"/>
      </w:numPr>
      <w:spacing w:before="120" w:after="120" w:line="240" w:lineRule="exact"/>
      <w:ind w:left="360"/>
      <w:contextualSpacing/>
    </w:pPr>
  </w:style>
  <w:style w:type="paragraph" w:styleId="Subtitle">
    <w:name w:val="Subtitle"/>
    <w:basedOn w:val="Normal"/>
    <w:next w:val="Normal"/>
    <w:uiPriority w:val="2"/>
    <w:qFormat/>
    <w:rsid w:val="00876655"/>
    <w:pPr>
      <w:spacing w:after="360"/>
    </w:pPr>
    <w:rPr>
      <w:rFonts w:asciiTheme="majorHAnsi" w:eastAsiaTheme="majorEastAsia" w:hAnsiTheme="majorHAnsi" w:cs="Times New Roman (Headings CS)"/>
      <w:caps/>
      <w:color w:val="000000" w:themeColor="text1"/>
      <w:spacing w:val="40"/>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302119" w:themeColor="accent1" w:themeShade="80"/>
      <w:sz w:val="21"/>
      <w:szCs w:val="21"/>
    </w:rPr>
  </w:style>
  <w:style w:type="paragraph" w:styleId="Header">
    <w:name w:val="header"/>
    <w:basedOn w:val="Normal"/>
    <w:link w:val="HeaderChar"/>
    <w:uiPriority w:val="99"/>
    <w:semiHidden/>
    <w:rsid w:val="007173EB"/>
    <w:pPr>
      <w:spacing w:before="0" w:after="0"/>
    </w:pPr>
  </w:style>
  <w:style w:type="character" w:customStyle="1" w:styleId="HeaderChar">
    <w:name w:val="Header Char"/>
    <w:basedOn w:val="DefaultParagraphFont"/>
    <w:link w:val="Header"/>
    <w:uiPriority w:val="99"/>
    <w:semiHidden/>
    <w:rsid w:val="00EA5A86"/>
    <w:rPr>
      <w:rFonts w:asciiTheme="majorHAnsi" w:hAnsiTheme="majorHAnsi"/>
      <w:color w:val="44546A" w:themeColor="text2"/>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302119" w:themeColor="accent1" w:themeShade="80" w:shadow="1"/>
        <w:left w:val="single" w:sz="2" w:space="10" w:color="302119" w:themeColor="accent1" w:themeShade="80" w:shadow="1"/>
        <w:bottom w:val="single" w:sz="2" w:space="10" w:color="302119" w:themeColor="accent1" w:themeShade="80" w:shadow="1"/>
        <w:right w:val="single" w:sz="2" w:space="10" w:color="302119" w:themeColor="accent1" w:themeShade="80" w:shadow="1"/>
      </w:pBdr>
      <w:ind w:left="1152" w:right="1152"/>
    </w:pPr>
    <w:rPr>
      <w:i/>
      <w:iCs/>
      <w:color w:val="302119"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D7CF" w:themeFill="accent1" w:themeFillTint="33"/>
    </w:tcPr>
    <w:tblStylePr w:type="firstRow">
      <w:rPr>
        <w:b/>
        <w:bCs/>
      </w:rPr>
      <w:tblPr/>
      <w:tcPr>
        <w:shd w:val="clear" w:color="auto" w:fill="CCAFA0" w:themeFill="accent1" w:themeFillTint="66"/>
      </w:tcPr>
    </w:tblStylePr>
    <w:tblStylePr w:type="lastRow">
      <w:rPr>
        <w:b/>
        <w:bCs/>
        <w:color w:val="000000" w:themeColor="text1"/>
      </w:rPr>
      <w:tblPr/>
      <w:tcPr>
        <w:shd w:val="clear" w:color="auto" w:fill="CCAFA0" w:themeFill="accent1" w:themeFillTint="66"/>
      </w:tcPr>
    </w:tblStylePr>
    <w:tblStylePr w:type="firstCol">
      <w:rPr>
        <w:color w:val="FFFFFF" w:themeColor="background1"/>
      </w:rPr>
      <w:tblPr/>
      <w:tcPr>
        <w:shd w:val="clear" w:color="auto" w:fill="473226" w:themeFill="accent1" w:themeFillShade="BF"/>
      </w:tcPr>
    </w:tblStylePr>
    <w:tblStylePr w:type="lastCol">
      <w:rPr>
        <w:color w:val="FFFFFF" w:themeColor="background1"/>
      </w:rPr>
      <w:tblPr/>
      <w:tcPr>
        <w:shd w:val="clear" w:color="auto" w:fill="473226" w:themeFill="accent1" w:themeFillShade="BF"/>
      </w:tc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2F0EE" w:themeFill="accent2" w:themeFillTint="33"/>
    </w:tcPr>
    <w:tblStylePr w:type="firstRow">
      <w:rPr>
        <w:b/>
        <w:bCs/>
      </w:rPr>
      <w:tblPr/>
      <w:tcPr>
        <w:shd w:val="clear" w:color="auto" w:fill="E5E1DD" w:themeFill="accent2" w:themeFillTint="66"/>
      </w:tcPr>
    </w:tblStylePr>
    <w:tblStylePr w:type="lastRow">
      <w:rPr>
        <w:b/>
        <w:bCs/>
        <w:color w:val="000000" w:themeColor="text1"/>
      </w:rPr>
      <w:tblPr/>
      <w:tcPr>
        <w:shd w:val="clear" w:color="auto" w:fill="E5E1DD" w:themeFill="accent2" w:themeFillTint="66"/>
      </w:tcPr>
    </w:tblStylePr>
    <w:tblStylePr w:type="firstCol">
      <w:rPr>
        <w:color w:val="FFFFFF" w:themeColor="background1"/>
      </w:rPr>
      <w:tblPr/>
      <w:tcPr>
        <w:shd w:val="clear" w:color="auto" w:fill="978977" w:themeFill="accent2" w:themeFillShade="BF"/>
      </w:tcPr>
    </w:tblStylePr>
    <w:tblStylePr w:type="lastCol">
      <w:rPr>
        <w:color w:val="FFFFFF" w:themeColor="background1"/>
      </w:rPr>
      <w:tblPr/>
      <w:tcPr>
        <w:shd w:val="clear" w:color="auto" w:fill="978977" w:themeFill="accent2" w:themeFillShade="BF"/>
      </w:tc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ADFFDE" w:themeFill="accent3" w:themeFillTint="33"/>
    </w:tcPr>
    <w:tblStylePr w:type="firstRow">
      <w:rPr>
        <w:b/>
        <w:bCs/>
      </w:rPr>
      <w:tblPr/>
      <w:tcPr>
        <w:shd w:val="clear" w:color="auto" w:fill="5BFFBD" w:themeFill="accent3" w:themeFillTint="66"/>
      </w:tcPr>
    </w:tblStylePr>
    <w:tblStylePr w:type="lastRow">
      <w:rPr>
        <w:b/>
        <w:bCs/>
        <w:color w:val="000000" w:themeColor="text1"/>
      </w:rPr>
      <w:tblPr/>
      <w:tcPr>
        <w:shd w:val="clear" w:color="auto" w:fill="5BFFBD" w:themeFill="accent3" w:themeFillTint="66"/>
      </w:tcPr>
    </w:tblStylePr>
    <w:tblStylePr w:type="firstCol">
      <w:rPr>
        <w:color w:val="FFFFFF" w:themeColor="background1"/>
      </w:rPr>
      <w:tblPr/>
      <w:tcPr>
        <w:shd w:val="clear" w:color="auto" w:fill="004C2D" w:themeFill="accent3" w:themeFillShade="BF"/>
      </w:tcPr>
    </w:tblStylePr>
    <w:tblStylePr w:type="lastCol">
      <w:rPr>
        <w:color w:val="FFFFFF" w:themeColor="background1"/>
      </w:rPr>
      <w:tblPr/>
      <w:tcPr>
        <w:shd w:val="clear" w:color="auto" w:fill="004C2D" w:themeFill="accent3" w:themeFillShade="BF"/>
      </w:tc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6EDE9" w:themeFill="accent4" w:themeFillTint="33"/>
    </w:tcPr>
    <w:tblStylePr w:type="firstRow">
      <w:rPr>
        <w:b/>
        <w:bCs/>
      </w:rPr>
      <w:tblPr/>
      <w:tcPr>
        <w:shd w:val="clear" w:color="auto" w:fill="CEDBD4" w:themeFill="accent4" w:themeFillTint="66"/>
      </w:tcPr>
    </w:tblStylePr>
    <w:tblStylePr w:type="lastRow">
      <w:rPr>
        <w:b/>
        <w:bCs/>
        <w:color w:val="000000" w:themeColor="text1"/>
      </w:rPr>
      <w:tblPr/>
      <w:tcPr>
        <w:shd w:val="clear" w:color="auto" w:fill="CEDBD4" w:themeFill="accent4" w:themeFillTint="66"/>
      </w:tcPr>
    </w:tblStylePr>
    <w:tblStylePr w:type="firstCol">
      <w:rPr>
        <w:color w:val="FFFFFF" w:themeColor="background1"/>
      </w:rPr>
      <w:tblPr/>
      <w:tcPr>
        <w:shd w:val="clear" w:color="auto" w:fill="5F816F" w:themeFill="accent4" w:themeFillShade="BF"/>
      </w:tcPr>
    </w:tblStylePr>
    <w:tblStylePr w:type="lastCol">
      <w:rPr>
        <w:color w:val="FFFFFF" w:themeColor="background1"/>
      </w:rPr>
      <w:tblPr/>
      <w:tcPr>
        <w:shd w:val="clear" w:color="auto" w:fill="5F816F" w:themeFill="accent4" w:themeFillShade="BF"/>
      </w:tc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DEE0" w:themeFill="accent5" w:themeFillTint="33"/>
    </w:tcPr>
    <w:tblStylePr w:type="firstRow">
      <w:rPr>
        <w:b/>
        <w:bCs/>
      </w:rPr>
      <w:tblPr/>
      <w:tcPr>
        <w:shd w:val="clear" w:color="auto" w:fill="CBBFC2" w:themeFill="accent5" w:themeFillTint="66"/>
      </w:tcPr>
    </w:tblStylePr>
    <w:tblStylePr w:type="lastRow">
      <w:rPr>
        <w:b/>
        <w:bCs/>
        <w:color w:val="000000" w:themeColor="text1"/>
      </w:rPr>
      <w:tblPr/>
      <w:tcPr>
        <w:shd w:val="clear" w:color="auto" w:fill="CBBFC2" w:themeFill="accent5" w:themeFillTint="66"/>
      </w:tcPr>
    </w:tblStylePr>
    <w:tblStylePr w:type="firstCol">
      <w:rPr>
        <w:color w:val="FFFFFF" w:themeColor="background1"/>
      </w:rPr>
      <w:tblPr/>
      <w:tcPr>
        <w:shd w:val="clear" w:color="auto" w:fill="5B4A4E" w:themeFill="accent5" w:themeFillShade="BF"/>
      </w:tcPr>
    </w:tblStylePr>
    <w:tblStylePr w:type="lastCol">
      <w:rPr>
        <w:color w:val="FFFFFF" w:themeColor="background1"/>
      </w:rPr>
      <w:tblPr/>
      <w:tcPr>
        <w:shd w:val="clear" w:color="auto" w:fill="5B4A4E" w:themeFill="accent5" w:themeFillShade="BF"/>
      </w:tc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DCFD0" w:themeFill="accent6" w:themeFillTint="33"/>
    </w:tcPr>
    <w:tblStylePr w:type="firstRow">
      <w:rPr>
        <w:b/>
        <w:bCs/>
      </w:rPr>
      <w:tblPr/>
      <w:tcPr>
        <w:shd w:val="clear" w:color="auto" w:fill="BB9FA2" w:themeFill="accent6" w:themeFillTint="66"/>
      </w:tcPr>
    </w:tblStylePr>
    <w:tblStylePr w:type="lastRow">
      <w:rPr>
        <w:b/>
        <w:bCs/>
        <w:color w:val="000000" w:themeColor="text1"/>
      </w:rPr>
      <w:tblPr/>
      <w:tcPr>
        <w:shd w:val="clear" w:color="auto" w:fill="BB9FA2" w:themeFill="accent6" w:themeFillTint="66"/>
      </w:tcPr>
    </w:tblStylePr>
    <w:tblStylePr w:type="firstCol">
      <w:rPr>
        <w:color w:val="FFFFFF" w:themeColor="background1"/>
      </w:rPr>
      <w:tblPr/>
      <w:tcPr>
        <w:shd w:val="clear" w:color="auto" w:fill="2D2021" w:themeFill="accent6" w:themeFillShade="BF"/>
      </w:tcPr>
    </w:tblStylePr>
    <w:tblStylePr w:type="lastCol">
      <w:rPr>
        <w:color w:val="FFFFFF" w:themeColor="background1"/>
      </w:rPr>
      <w:tblPr/>
      <w:tcPr>
        <w:shd w:val="clear" w:color="auto" w:fill="2D2021" w:themeFill="accent6" w:themeFillShade="BF"/>
      </w:tc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EBE7" w:themeFill="accen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CDC4" w:themeFill="accent1" w:themeFillTint="3F"/>
      </w:tcPr>
    </w:tblStylePr>
    <w:tblStylePr w:type="band1Horz">
      <w:tblPr/>
      <w:tcPr>
        <w:shd w:val="clear" w:color="auto" w:fill="E5D7CF"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F8F7F6" w:themeFill="accent2"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CEA" w:themeFill="accent2" w:themeFillTint="3F"/>
      </w:tcPr>
    </w:tblStylePr>
    <w:tblStylePr w:type="band1Horz">
      <w:tblPr/>
      <w:tcPr>
        <w:shd w:val="clear" w:color="auto" w:fill="F2F0EE"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D7FFEE" w:themeFill="accent3" w:themeFillTint="19"/>
    </w:tcPr>
    <w:tblStylePr w:type="firstRow">
      <w:rPr>
        <w:b/>
        <w:bCs/>
        <w:color w:val="FFFFFF" w:themeColor="background1"/>
      </w:rPr>
      <w:tblPr/>
      <w:tcPr>
        <w:tcBorders>
          <w:bottom w:val="single" w:sz="12" w:space="0" w:color="FFFFFF" w:themeColor="background1"/>
        </w:tcBorders>
        <w:shd w:val="clear" w:color="auto" w:fill="658A76" w:themeFill="accent4" w:themeFillShade="CC"/>
      </w:tcPr>
    </w:tblStylePr>
    <w:tblStylePr w:type="lastRow">
      <w:rPr>
        <w:b/>
        <w:bCs/>
        <w:color w:val="658A7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D6" w:themeFill="accent3" w:themeFillTint="3F"/>
      </w:tcPr>
    </w:tblStylePr>
    <w:tblStylePr w:type="band1Horz">
      <w:tblPr/>
      <w:tcPr>
        <w:shd w:val="clear" w:color="auto" w:fill="ADFFDE"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F3F6F4" w:themeFill="accent4" w:themeFillTint="19"/>
    </w:tcPr>
    <w:tblStylePr w:type="firstRow">
      <w:rPr>
        <w:b/>
        <w:bCs/>
        <w:color w:val="FFFFFF" w:themeColor="background1"/>
      </w:rPr>
      <w:tblPr/>
      <w:tcPr>
        <w:tcBorders>
          <w:bottom w:val="single" w:sz="12" w:space="0" w:color="FFFFFF" w:themeColor="background1"/>
        </w:tcBorders>
        <w:shd w:val="clear" w:color="auto" w:fill="005130" w:themeFill="accent3" w:themeFillShade="CC"/>
      </w:tcPr>
    </w:tblStylePr>
    <w:tblStylePr w:type="lastRow">
      <w:rPr>
        <w:b/>
        <w:bCs/>
        <w:color w:val="00513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9E4" w:themeFill="accent4" w:themeFillTint="3F"/>
      </w:tcPr>
    </w:tblStylePr>
    <w:tblStylePr w:type="band1Horz">
      <w:tblPr/>
      <w:tcPr>
        <w:shd w:val="clear" w:color="auto" w:fill="E6EDE9"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EFF0" w:themeFill="accent5" w:themeFillTint="19"/>
    </w:tcPr>
    <w:tblStylePr w:type="firstRow">
      <w:rPr>
        <w:b/>
        <w:bCs/>
        <w:color w:val="FFFFFF" w:themeColor="background1"/>
      </w:rPr>
      <w:tblPr/>
      <w:tcPr>
        <w:tcBorders>
          <w:bottom w:val="single" w:sz="12" w:space="0" w:color="FFFFFF" w:themeColor="background1"/>
        </w:tcBorders>
        <w:shd w:val="clear" w:color="auto" w:fill="302224" w:themeFill="accent6" w:themeFillShade="CC"/>
      </w:tcPr>
    </w:tblStylePr>
    <w:tblStylePr w:type="lastRow">
      <w:rPr>
        <w:b/>
        <w:bCs/>
        <w:color w:val="3022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7D9" w:themeFill="accent5" w:themeFillTint="3F"/>
      </w:tcPr>
    </w:tblStylePr>
    <w:tblStylePr w:type="band1Horz">
      <w:tblPr/>
      <w:tcPr>
        <w:shd w:val="clear" w:color="auto" w:fill="E5DEE0"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EEE7E8" w:themeFill="accent6" w:themeFillTint="19"/>
    </w:tcPr>
    <w:tblStylePr w:type="firstRow">
      <w:rPr>
        <w:b/>
        <w:bCs/>
        <w:color w:val="FFFFFF" w:themeColor="background1"/>
      </w:rPr>
      <w:tblPr/>
      <w:tcPr>
        <w:tcBorders>
          <w:bottom w:val="single" w:sz="12" w:space="0" w:color="FFFFFF" w:themeColor="background1"/>
        </w:tcBorders>
        <w:shd w:val="clear" w:color="auto" w:fill="614F53" w:themeFill="accent5" w:themeFillShade="CC"/>
      </w:tcPr>
    </w:tblStylePr>
    <w:tblStylePr w:type="lastRow">
      <w:rPr>
        <w:b/>
        <w:bCs/>
        <w:color w:val="614F5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4C6" w:themeFill="accent6" w:themeFillTint="3F"/>
      </w:tcPr>
    </w:tblStylePr>
    <w:tblStylePr w:type="band1Horz">
      <w:tblPr/>
      <w:tcPr>
        <w:shd w:val="clear" w:color="auto" w:fill="DDCFD0"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FB6A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FB6AB" w:themeColor="accent2"/>
        <w:left w:val="single" w:sz="4" w:space="0" w:color="604333" w:themeColor="accent1"/>
        <w:bottom w:val="single" w:sz="4" w:space="0" w:color="604333" w:themeColor="accent1"/>
        <w:right w:val="single" w:sz="4" w:space="0" w:color="604333" w:themeColor="accent1"/>
        <w:insideH w:val="single" w:sz="4" w:space="0" w:color="FFFFFF" w:themeColor="background1"/>
        <w:insideV w:val="single" w:sz="4" w:space="0" w:color="FFFFFF" w:themeColor="background1"/>
      </w:tblBorders>
    </w:tblPr>
    <w:tcPr>
      <w:shd w:val="clear" w:color="auto" w:fill="F2EBE7" w:themeFill="accen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281E" w:themeFill="accent1" w:themeFillShade="99"/>
      </w:tcPr>
    </w:tblStylePr>
    <w:tblStylePr w:type="firstCol">
      <w:rPr>
        <w:color w:val="FFFFFF" w:themeColor="background1"/>
      </w:rPr>
      <w:tblPr/>
      <w:tcPr>
        <w:tcBorders>
          <w:top w:val="nil"/>
          <w:left w:val="nil"/>
          <w:bottom w:val="nil"/>
          <w:right w:val="nil"/>
          <w:insideH w:val="single" w:sz="4" w:space="0" w:color="39281E" w:themeColor="accent1" w:themeShade="99"/>
          <w:insideV w:val="nil"/>
        </w:tcBorders>
        <w:shd w:val="clear" w:color="auto" w:fill="3928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9281E" w:themeFill="accent1" w:themeFillShade="99"/>
      </w:tcPr>
    </w:tblStylePr>
    <w:tblStylePr w:type="band1Vert">
      <w:tblPr/>
      <w:tcPr>
        <w:shd w:val="clear" w:color="auto" w:fill="CCAFA0" w:themeFill="accent1" w:themeFillTint="66"/>
      </w:tcPr>
    </w:tblStylePr>
    <w:tblStylePr w:type="band1Horz">
      <w:tblPr/>
      <w:tcPr>
        <w:shd w:val="clear" w:color="auto" w:fill="C09C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BFB6AB" w:themeColor="accent2"/>
        <w:left w:val="single" w:sz="4" w:space="0" w:color="BFB6AB" w:themeColor="accent2"/>
        <w:bottom w:val="single" w:sz="4" w:space="0" w:color="BFB6AB" w:themeColor="accent2"/>
        <w:right w:val="single" w:sz="4" w:space="0" w:color="BFB6AB" w:themeColor="accent2"/>
        <w:insideH w:val="single" w:sz="4" w:space="0" w:color="FFFFFF" w:themeColor="background1"/>
        <w:insideV w:val="single" w:sz="4" w:space="0" w:color="FFFFFF" w:themeColor="background1"/>
      </w:tblBorders>
    </w:tblPr>
    <w:tcPr>
      <w:shd w:val="clear" w:color="auto" w:fill="F8F7F6" w:themeFill="accent2"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6D5E" w:themeFill="accent2" w:themeFillShade="99"/>
      </w:tcPr>
    </w:tblStylePr>
    <w:tblStylePr w:type="firstCol">
      <w:rPr>
        <w:color w:val="FFFFFF" w:themeColor="background1"/>
      </w:rPr>
      <w:tblPr/>
      <w:tcPr>
        <w:tcBorders>
          <w:top w:val="nil"/>
          <w:left w:val="nil"/>
          <w:bottom w:val="nil"/>
          <w:right w:val="nil"/>
          <w:insideH w:val="single" w:sz="4" w:space="0" w:color="7B6D5E" w:themeColor="accent2" w:themeShade="99"/>
          <w:insideV w:val="nil"/>
        </w:tcBorders>
        <w:shd w:val="clear" w:color="auto" w:fill="7B6D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B6D5E" w:themeFill="accent2" w:themeFillShade="99"/>
      </w:tcPr>
    </w:tblStylePr>
    <w:tblStylePr w:type="band1Vert">
      <w:tblPr/>
      <w:tcPr>
        <w:shd w:val="clear" w:color="auto" w:fill="E5E1DD" w:themeFill="accent2" w:themeFillTint="66"/>
      </w:tcPr>
    </w:tblStylePr>
    <w:tblStylePr w:type="band1Horz">
      <w:tblPr/>
      <w:tcPr>
        <w:shd w:val="clear" w:color="auto" w:fill="DFDAD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86A695" w:themeColor="accent4"/>
        <w:left w:val="single" w:sz="4" w:space="0" w:color="00663D" w:themeColor="accent3"/>
        <w:bottom w:val="single" w:sz="4" w:space="0" w:color="00663D" w:themeColor="accent3"/>
        <w:right w:val="single" w:sz="4" w:space="0" w:color="00663D" w:themeColor="accent3"/>
        <w:insideH w:val="single" w:sz="4" w:space="0" w:color="FFFFFF" w:themeColor="background1"/>
        <w:insideV w:val="single" w:sz="4" w:space="0" w:color="FFFFFF" w:themeColor="background1"/>
      </w:tblBorders>
    </w:tblPr>
    <w:tcPr>
      <w:shd w:val="clear" w:color="auto" w:fill="D7FFEE" w:themeFill="accent3" w:themeFillTint="19"/>
    </w:tcPr>
    <w:tblStylePr w:type="firstRow">
      <w:rPr>
        <w:b/>
        <w:bCs/>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D24" w:themeFill="accent3" w:themeFillShade="99"/>
      </w:tcPr>
    </w:tblStylePr>
    <w:tblStylePr w:type="firstCol">
      <w:rPr>
        <w:color w:val="FFFFFF" w:themeColor="background1"/>
      </w:rPr>
      <w:tblPr/>
      <w:tcPr>
        <w:tcBorders>
          <w:top w:val="nil"/>
          <w:left w:val="nil"/>
          <w:bottom w:val="nil"/>
          <w:right w:val="nil"/>
          <w:insideH w:val="single" w:sz="4" w:space="0" w:color="003D24" w:themeColor="accent3" w:themeShade="99"/>
          <w:insideV w:val="nil"/>
        </w:tcBorders>
        <w:shd w:val="clear" w:color="auto" w:fill="003D2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D24" w:themeFill="accent3" w:themeFillShade="99"/>
      </w:tcPr>
    </w:tblStylePr>
    <w:tblStylePr w:type="band1Vert">
      <w:tblPr/>
      <w:tcPr>
        <w:shd w:val="clear" w:color="auto" w:fill="5BFFBD" w:themeFill="accent3" w:themeFillTint="66"/>
      </w:tcPr>
    </w:tblStylePr>
    <w:tblStylePr w:type="band1Horz">
      <w:tblPr/>
      <w:tcPr>
        <w:shd w:val="clear" w:color="auto" w:fill="33FFAC"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00663D" w:themeColor="accent3"/>
        <w:left w:val="single" w:sz="4" w:space="0" w:color="86A695" w:themeColor="accent4"/>
        <w:bottom w:val="single" w:sz="4" w:space="0" w:color="86A695" w:themeColor="accent4"/>
        <w:right w:val="single" w:sz="4" w:space="0" w:color="86A695" w:themeColor="accent4"/>
        <w:insideH w:val="single" w:sz="4" w:space="0" w:color="FFFFFF" w:themeColor="background1"/>
        <w:insideV w:val="single" w:sz="4" w:space="0" w:color="FFFFFF" w:themeColor="background1"/>
      </w:tblBorders>
    </w:tblPr>
    <w:tcPr>
      <w:shd w:val="clear" w:color="auto" w:fill="F3F6F4" w:themeFill="accent4" w:themeFillTint="19"/>
    </w:tcPr>
    <w:tblStylePr w:type="firstRow">
      <w:rPr>
        <w:b/>
        <w:bCs/>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6759" w:themeFill="accent4" w:themeFillShade="99"/>
      </w:tcPr>
    </w:tblStylePr>
    <w:tblStylePr w:type="firstCol">
      <w:rPr>
        <w:color w:val="FFFFFF" w:themeColor="background1"/>
      </w:rPr>
      <w:tblPr/>
      <w:tcPr>
        <w:tcBorders>
          <w:top w:val="nil"/>
          <w:left w:val="nil"/>
          <w:bottom w:val="nil"/>
          <w:right w:val="nil"/>
          <w:insideH w:val="single" w:sz="4" w:space="0" w:color="4C6759" w:themeColor="accent4" w:themeShade="99"/>
          <w:insideV w:val="nil"/>
        </w:tcBorders>
        <w:shd w:val="clear" w:color="auto" w:fill="4C675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6759" w:themeFill="accent4" w:themeFillShade="99"/>
      </w:tcPr>
    </w:tblStylePr>
    <w:tblStylePr w:type="band1Vert">
      <w:tblPr/>
      <w:tcPr>
        <w:shd w:val="clear" w:color="auto" w:fill="CEDBD4" w:themeFill="accent4" w:themeFillTint="66"/>
      </w:tcPr>
    </w:tblStylePr>
    <w:tblStylePr w:type="band1Horz">
      <w:tblPr/>
      <w:tcPr>
        <w:shd w:val="clear" w:color="auto" w:fill="C2D2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D2B2D" w:themeColor="accent6"/>
        <w:left w:val="single" w:sz="4" w:space="0" w:color="7A6369" w:themeColor="accent5"/>
        <w:bottom w:val="single" w:sz="4" w:space="0" w:color="7A6369" w:themeColor="accent5"/>
        <w:right w:val="single" w:sz="4" w:space="0" w:color="7A6369" w:themeColor="accent5"/>
        <w:insideH w:val="single" w:sz="4" w:space="0" w:color="FFFFFF" w:themeColor="background1"/>
        <w:insideV w:val="single" w:sz="4" w:space="0" w:color="FFFFFF" w:themeColor="background1"/>
      </w:tblBorders>
    </w:tblPr>
    <w:tcPr>
      <w:shd w:val="clear" w:color="auto" w:fill="F2EFF0" w:themeFill="accent5" w:themeFillTint="19"/>
    </w:tcPr>
    <w:tblStylePr w:type="firstRow">
      <w:rPr>
        <w:b/>
        <w:bCs/>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B3E" w:themeFill="accent5" w:themeFillShade="99"/>
      </w:tcPr>
    </w:tblStylePr>
    <w:tblStylePr w:type="firstCol">
      <w:rPr>
        <w:color w:val="FFFFFF" w:themeColor="background1"/>
      </w:rPr>
      <w:tblPr/>
      <w:tcPr>
        <w:tcBorders>
          <w:top w:val="nil"/>
          <w:left w:val="nil"/>
          <w:bottom w:val="nil"/>
          <w:right w:val="nil"/>
          <w:insideH w:val="single" w:sz="4" w:space="0" w:color="493B3E" w:themeColor="accent5" w:themeShade="99"/>
          <w:insideV w:val="nil"/>
        </w:tcBorders>
        <w:shd w:val="clear" w:color="auto" w:fill="493B3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3B3E" w:themeFill="accent5" w:themeFillShade="99"/>
      </w:tcPr>
    </w:tblStylePr>
    <w:tblStylePr w:type="band1Vert">
      <w:tblPr/>
      <w:tcPr>
        <w:shd w:val="clear" w:color="auto" w:fill="CBBFC2" w:themeFill="accent5" w:themeFillTint="66"/>
      </w:tcPr>
    </w:tblStylePr>
    <w:tblStylePr w:type="band1Horz">
      <w:tblPr/>
      <w:tcPr>
        <w:shd w:val="clear" w:color="auto" w:fill="BEAFB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7A6369" w:themeColor="accent5"/>
        <w:left w:val="single" w:sz="4" w:space="0" w:color="3D2B2D" w:themeColor="accent6"/>
        <w:bottom w:val="single" w:sz="4" w:space="0" w:color="3D2B2D" w:themeColor="accent6"/>
        <w:right w:val="single" w:sz="4" w:space="0" w:color="3D2B2D" w:themeColor="accent6"/>
        <w:insideH w:val="single" w:sz="4" w:space="0" w:color="FFFFFF" w:themeColor="background1"/>
        <w:insideV w:val="single" w:sz="4" w:space="0" w:color="FFFFFF" w:themeColor="background1"/>
      </w:tblBorders>
    </w:tblPr>
    <w:tcPr>
      <w:shd w:val="clear" w:color="auto" w:fill="EEE7E8" w:themeFill="accent6" w:themeFillTint="19"/>
    </w:tcPr>
    <w:tblStylePr w:type="firstRow">
      <w:rPr>
        <w:b/>
        <w:bCs/>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191B" w:themeFill="accent6" w:themeFillShade="99"/>
      </w:tcPr>
    </w:tblStylePr>
    <w:tblStylePr w:type="firstCol">
      <w:rPr>
        <w:color w:val="FFFFFF" w:themeColor="background1"/>
      </w:rPr>
      <w:tblPr/>
      <w:tcPr>
        <w:tcBorders>
          <w:top w:val="nil"/>
          <w:left w:val="nil"/>
          <w:bottom w:val="nil"/>
          <w:right w:val="nil"/>
          <w:insideH w:val="single" w:sz="4" w:space="0" w:color="24191B" w:themeColor="accent6" w:themeShade="99"/>
          <w:insideV w:val="nil"/>
        </w:tcBorders>
        <w:shd w:val="clear" w:color="auto" w:fill="2419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4191B" w:themeFill="accent6" w:themeFillShade="99"/>
      </w:tcPr>
    </w:tblStylePr>
    <w:tblStylePr w:type="band1Vert">
      <w:tblPr/>
      <w:tcPr>
        <w:shd w:val="clear" w:color="auto" w:fill="BB9FA2" w:themeFill="accent6" w:themeFillTint="66"/>
      </w:tcPr>
    </w:tblStylePr>
    <w:tblStylePr w:type="band1Horz">
      <w:tblPr/>
      <w:tcPr>
        <w:shd w:val="clear" w:color="auto" w:fill="AB888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rPr>
      <w:szCs w:val="20"/>
    </w:rPr>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6043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1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32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3226" w:themeFill="accent1" w:themeFillShade="BF"/>
      </w:tcPr>
    </w:tblStylePr>
    <w:tblStylePr w:type="band1Vert">
      <w:tblPr/>
      <w:tcPr>
        <w:tcBorders>
          <w:top w:val="nil"/>
          <w:left w:val="nil"/>
          <w:bottom w:val="nil"/>
          <w:right w:val="nil"/>
          <w:insideH w:val="nil"/>
          <w:insideV w:val="nil"/>
        </w:tcBorders>
        <w:shd w:val="clear" w:color="auto" w:fill="473226" w:themeFill="accent1" w:themeFillShade="BF"/>
      </w:tcPr>
    </w:tblStylePr>
    <w:tblStylePr w:type="band1Horz">
      <w:tblPr/>
      <w:tcPr>
        <w:tcBorders>
          <w:top w:val="nil"/>
          <w:left w:val="nil"/>
          <w:bottom w:val="nil"/>
          <w:right w:val="nil"/>
          <w:insideH w:val="nil"/>
          <w:insideV w:val="nil"/>
        </w:tcBorders>
        <w:shd w:val="clear" w:color="auto" w:fill="473226"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BFB6A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B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789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78977" w:themeFill="accent2" w:themeFillShade="BF"/>
      </w:tcPr>
    </w:tblStylePr>
    <w:tblStylePr w:type="band1Vert">
      <w:tblPr/>
      <w:tcPr>
        <w:tcBorders>
          <w:top w:val="nil"/>
          <w:left w:val="nil"/>
          <w:bottom w:val="nil"/>
          <w:right w:val="nil"/>
          <w:insideH w:val="nil"/>
          <w:insideV w:val="nil"/>
        </w:tcBorders>
        <w:shd w:val="clear" w:color="auto" w:fill="978977" w:themeFill="accent2" w:themeFillShade="BF"/>
      </w:tcPr>
    </w:tblStylePr>
    <w:tblStylePr w:type="band1Horz">
      <w:tblPr/>
      <w:tcPr>
        <w:tcBorders>
          <w:top w:val="nil"/>
          <w:left w:val="nil"/>
          <w:bottom w:val="nil"/>
          <w:right w:val="nil"/>
          <w:insideH w:val="nil"/>
          <w:insideV w:val="nil"/>
        </w:tcBorders>
        <w:shd w:val="clear" w:color="auto" w:fill="978977"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663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21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C2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C2D" w:themeFill="accent3" w:themeFillShade="BF"/>
      </w:tcPr>
    </w:tblStylePr>
    <w:tblStylePr w:type="band1Vert">
      <w:tblPr/>
      <w:tcPr>
        <w:tcBorders>
          <w:top w:val="nil"/>
          <w:left w:val="nil"/>
          <w:bottom w:val="nil"/>
          <w:right w:val="nil"/>
          <w:insideH w:val="nil"/>
          <w:insideV w:val="nil"/>
        </w:tcBorders>
        <w:shd w:val="clear" w:color="auto" w:fill="004C2D" w:themeFill="accent3" w:themeFillShade="BF"/>
      </w:tcPr>
    </w:tblStylePr>
    <w:tblStylePr w:type="band1Horz">
      <w:tblPr/>
      <w:tcPr>
        <w:tcBorders>
          <w:top w:val="nil"/>
          <w:left w:val="nil"/>
          <w:bottom w:val="nil"/>
          <w:right w:val="nil"/>
          <w:insideH w:val="nil"/>
          <w:insideV w:val="nil"/>
        </w:tcBorders>
        <w:shd w:val="clear" w:color="auto" w:fill="004C2D"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86A69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6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816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816F" w:themeFill="accent4" w:themeFillShade="BF"/>
      </w:tcPr>
    </w:tblStylePr>
    <w:tblStylePr w:type="band1Vert">
      <w:tblPr/>
      <w:tcPr>
        <w:tcBorders>
          <w:top w:val="nil"/>
          <w:left w:val="nil"/>
          <w:bottom w:val="nil"/>
          <w:right w:val="nil"/>
          <w:insideH w:val="nil"/>
          <w:insideV w:val="nil"/>
        </w:tcBorders>
        <w:shd w:val="clear" w:color="auto" w:fill="5F816F" w:themeFill="accent4" w:themeFillShade="BF"/>
      </w:tcPr>
    </w:tblStylePr>
    <w:tblStylePr w:type="band1Horz">
      <w:tblPr/>
      <w:tcPr>
        <w:tcBorders>
          <w:top w:val="nil"/>
          <w:left w:val="nil"/>
          <w:bottom w:val="nil"/>
          <w:right w:val="nil"/>
          <w:insideH w:val="nil"/>
          <w:insideV w:val="nil"/>
        </w:tcBorders>
        <w:shd w:val="clear" w:color="auto" w:fill="5F816F"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7A636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13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4A4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4A4E" w:themeFill="accent5" w:themeFillShade="BF"/>
      </w:tcPr>
    </w:tblStylePr>
    <w:tblStylePr w:type="band1Vert">
      <w:tblPr/>
      <w:tcPr>
        <w:tcBorders>
          <w:top w:val="nil"/>
          <w:left w:val="nil"/>
          <w:bottom w:val="nil"/>
          <w:right w:val="nil"/>
          <w:insideH w:val="nil"/>
          <w:insideV w:val="nil"/>
        </w:tcBorders>
        <w:shd w:val="clear" w:color="auto" w:fill="5B4A4E" w:themeFill="accent5" w:themeFillShade="BF"/>
      </w:tcPr>
    </w:tblStylePr>
    <w:tblStylePr w:type="band1Horz">
      <w:tblPr/>
      <w:tcPr>
        <w:tcBorders>
          <w:top w:val="nil"/>
          <w:left w:val="nil"/>
          <w:bottom w:val="nil"/>
          <w:right w:val="nil"/>
          <w:insideH w:val="nil"/>
          <w:insideV w:val="nil"/>
        </w:tcBorders>
        <w:shd w:val="clear" w:color="auto" w:fill="5B4A4E"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3D2B2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151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D202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D2021" w:themeFill="accent6" w:themeFillShade="BF"/>
      </w:tcPr>
    </w:tblStylePr>
    <w:tblStylePr w:type="band1Vert">
      <w:tblPr/>
      <w:tcPr>
        <w:tcBorders>
          <w:top w:val="nil"/>
          <w:left w:val="nil"/>
          <w:bottom w:val="nil"/>
          <w:right w:val="nil"/>
          <w:insideH w:val="nil"/>
          <w:insideV w:val="nil"/>
        </w:tcBorders>
        <w:shd w:val="clear" w:color="auto" w:fill="2D2021" w:themeFill="accent6" w:themeFillShade="BF"/>
      </w:tcPr>
    </w:tblStylePr>
    <w:tblStylePr w:type="band1Horz">
      <w:tblPr/>
      <w:tcPr>
        <w:tcBorders>
          <w:top w:val="nil"/>
          <w:left w:val="nil"/>
          <w:bottom w:val="nil"/>
          <w:right w:val="nil"/>
          <w:insideH w:val="nil"/>
          <w:insideV w:val="nil"/>
        </w:tcBorders>
        <w:shd w:val="clear" w:color="auto" w:fill="2D2021" w:themeFill="accent6" w:themeFillShade="BF"/>
      </w:tcPr>
    </w:tblStylePr>
  </w:style>
  <w:style w:type="paragraph" w:styleId="Date">
    <w:name w:val="Date"/>
    <w:basedOn w:val="Normal"/>
    <w:link w:val="DateChar"/>
    <w:uiPriority w:val="3"/>
    <w:semiHidden/>
    <w:rsid w:val="00774146"/>
    <w:pPr>
      <w:pBdr>
        <w:top w:val="single" w:sz="4" w:space="1" w:color="44546A" w:themeColor="text2"/>
      </w:pBdr>
      <w:contextualSpacing/>
      <w:jc w:val="right"/>
    </w:pPr>
  </w:style>
  <w:style w:type="character" w:customStyle="1" w:styleId="DateChar">
    <w:name w:val="Date Char"/>
    <w:basedOn w:val="DefaultParagraphFont"/>
    <w:link w:val="Date"/>
    <w:uiPriority w:val="3"/>
    <w:semiHidden/>
    <w:rsid w:val="00A84617"/>
    <w:rPr>
      <w:rFonts w:asciiTheme="majorHAnsi" w:hAnsiTheme="majorHAnsi"/>
      <w:color w:val="44546A" w:themeColor="text2"/>
      <w:szCs w:val="21"/>
    </w:r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eastAsiaTheme="majorEastAsia" w:cstheme="majorBidi"/>
      <w:sz w:val="24"/>
      <w:szCs w:val="24"/>
    </w:rPr>
  </w:style>
  <w:style w:type="paragraph" w:styleId="EnvelopeReturn">
    <w:name w:val="envelope return"/>
    <w:basedOn w:val="Normal"/>
    <w:uiPriority w:val="99"/>
    <w:semiHidden/>
    <w:unhideWhenUsed/>
    <w:rsid w:val="002A3FCB"/>
    <w:pPr>
      <w:spacing w:before="0" w:after="0"/>
    </w:pPr>
    <w:rPr>
      <w:rFonts w:eastAsiaTheme="majorEastAsia" w:cstheme="majorBidi"/>
      <w:szCs w:val="20"/>
    </w:rPr>
  </w:style>
  <w:style w:type="character" w:styleId="FollowedHyperlink">
    <w:name w:val="FollowedHyperlink"/>
    <w:basedOn w:val="DefaultParagraphFont"/>
    <w:uiPriority w:val="99"/>
    <w:semiHidden/>
    <w:unhideWhenUsed/>
    <w:rsid w:val="002A3FCB"/>
    <w:rPr>
      <w:color w:val="954F72"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CCAFA0" w:themeColor="accent1" w:themeTint="66"/>
        <w:left w:val="single" w:sz="4" w:space="0" w:color="CCAFA0" w:themeColor="accent1" w:themeTint="66"/>
        <w:bottom w:val="single" w:sz="4" w:space="0" w:color="CCAFA0" w:themeColor="accent1" w:themeTint="66"/>
        <w:right w:val="single" w:sz="4" w:space="0" w:color="CCAFA0" w:themeColor="accent1" w:themeTint="66"/>
        <w:insideH w:val="single" w:sz="4" w:space="0" w:color="CCAFA0" w:themeColor="accent1" w:themeTint="66"/>
        <w:insideV w:val="single" w:sz="4" w:space="0" w:color="CCAFA0" w:themeColor="accent1" w:themeTint="66"/>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2" w:space="0" w:color="B388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E5E1DD" w:themeColor="accent2" w:themeTint="66"/>
        <w:left w:val="single" w:sz="4" w:space="0" w:color="E5E1DD" w:themeColor="accent2" w:themeTint="66"/>
        <w:bottom w:val="single" w:sz="4" w:space="0" w:color="E5E1DD" w:themeColor="accent2" w:themeTint="66"/>
        <w:right w:val="single" w:sz="4" w:space="0" w:color="E5E1DD" w:themeColor="accent2" w:themeTint="66"/>
        <w:insideH w:val="single" w:sz="4" w:space="0" w:color="E5E1DD" w:themeColor="accent2" w:themeTint="66"/>
        <w:insideV w:val="single" w:sz="4" w:space="0" w:color="E5E1DD" w:themeColor="accent2" w:themeTint="66"/>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2" w:space="0" w:color="D8D3C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5BFFBD" w:themeColor="accent3" w:themeTint="66"/>
        <w:left w:val="single" w:sz="4" w:space="0" w:color="5BFFBD" w:themeColor="accent3" w:themeTint="66"/>
        <w:bottom w:val="single" w:sz="4" w:space="0" w:color="5BFFBD" w:themeColor="accent3" w:themeTint="66"/>
        <w:right w:val="single" w:sz="4" w:space="0" w:color="5BFFBD" w:themeColor="accent3" w:themeTint="66"/>
        <w:insideH w:val="single" w:sz="4" w:space="0" w:color="5BFFBD" w:themeColor="accent3" w:themeTint="66"/>
        <w:insideV w:val="single" w:sz="4" w:space="0" w:color="5BFFBD" w:themeColor="accent3" w:themeTint="66"/>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2" w:space="0" w:color="0AFF9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CEDBD4" w:themeColor="accent4" w:themeTint="66"/>
        <w:left w:val="single" w:sz="4" w:space="0" w:color="CEDBD4" w:themeColor="accent4" w:themeTint="66"/>
        <w:bottom w:val="single" w:sz="4" w:space="0" w:color="CEDBD4" w:themeColor="accent4" w:themeTint="66"/>
        <w:right w:val="single" w:sz="4" w:space="0" w:color="CEDBD4" w:themeColor="accent4" w:themeTint="66"/>
        <w:insideH w:val="single" w:sz="4" w:space="0" w:color="CEDBD4" w:themeColor="accent4" w:themeTint="66"/>
        <w:insideV w:val="single" w:sz="4" w:space="0" w:color="CEDBD4" w:themeColor="accent4" w:themeTint="66"/>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2" w:space="0" w:color="B6C9B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CBBFC2" w:themeColor="accent5" w:themeTint="66"/>
        <w:left w:val="single" w:sz="4" w:space="0" w:color="CBBFC2" w:themeColor="accent5" w:themeTint="66"/>
        <w:bottom w:val="single" w:sz="4" w:space="0" w:color="CBBFC2" w:themeColor="accent5" w:themeTint="66"/>
        <w:right w:val="single" w:sz="4" w:space="0" w:color="CBBFC2" w:themeColor="accent5" w:themeTint="66"/>
        <w:insideH w:val="single" w:sz="4" w:space="0" w:color="CBBFC2" w:themeColor="accent5" w:themeTint="66"/>
        <w:insideV w:val="single" w:sz="4" w:space="0" w:color="CBBFC2" w:themeColor="accent5" w:themeTint="66"/>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2" w:space="0" w:color="B19FA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BB9FA2" w:themeColor="accent6" w:themeTint="66"/>
        <w:left w:val="single" w:sz="4" w:space="0" w:color="BB9FA2" w:themeColor="accent6" w:themeTint="66"/>
        <w:bottom w:val="single" w:sz="4" w:space="0" w:color="BB9FA2" w:themeColor="accent6" w:themeTint="66"/>
        <w:right w:val="single" w:sz="4" w:space="0" w:color="BB9FA2" w:themeColor="accent6" w:themeTint="66"/>
        <w:insideH w:val="single" w:sz="4" w:space="0" w:color="BB9FA2" w:themeColor="accent6" w:themeTint="66"/>
        <w:insideV w:val="single" w:sz="4" w:space="0" w:color="BB9FA2" w:themeColor="accent6" w:themeTint="66"/>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2" w:space="0" w:color="9A707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B38870" w:themeColor="accent1" w:themeTint="99"/>
        <w:bottom w:val="single" w:sz="2" w:space="0" w:color="B38870" w:themeColor="accent1" w:themeTint="99"/>
        <w:insideH w:val="single" w:sz="2" w:space="0" w:color="B38870" w:themeColor="accent1" w:themeTint="99"/>
        <w:insideV w:val="single" w:sz="2" w:space="0" w:color="B38870" w:themeColor="accent1" w:themeTint="99"/>
      </w:tblBorders>
    </w:tblPr>
    <w:tblStylePr w:type="firstRow">
      <w:rPr>
        <w:b/>
        <w:bCs/>
      </w:rPr>
      <w:tblPr/>
      <w:tcPr>
        <w:tcBorders>
          <w:top w:val="nil"/>
          <w:bottom w:val="single" w:sz="12" w:space="0" w:color="B38870" w:themeColor="accent1" w:themeTint="99"/>
          <w:insideH w:val="nil"/>
          <w:insideV w:val="nil"/>
        </w:tcBorders>
        <w:shd w:val="clear" w:color="auto" w:fill="FFFFFF" w:themeFill="background1"/>
      </w:tcPr>
    </w:tblStylePr>
    <w:tblStylePr w:type="lastRow">
      <w:rPr>
        <w:b/>
        <w:bCs/>
      </w:rPr>
      <w:tblPr/>
      <w:tcPr>
        <w:tcBorders>
          <w:top w:val="double" w:sz="2" w:space="0" w:color="B388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D8D3CC" w:themeColor="accent2" w:themeTint="99"/>
        <w:bottom w:val="single" w:sz="2" w:space="0" w:color="D8D3CC" w:themeColor="accent2" w:themeTint="99"/>
        <w:insideH w:val="single" w:sz="2" w:space="0" w:color="D8D3CC" w:themeColor="accent2" w:themeTint="99"/>
        <w:insideV w:val="single" w:sz="2" w:space="0" w:color="D8D3CC" w:themeColor="accent2" w:themeTint="99"/>
      </w:tblBorders>
    </w:tblPr>
    <w:tblStylePr w:type="firstRow">
      <w:rPr>
        <w:b/>
        <w:bCs/>
      </w:rPr>
      <w:tblPr/>
      <w:tcPr>
        <w:tcBorders>
          <w:top w:val="nil"/>
          <w:bottom w:val="single" w:sz="12" w:space="0" w:color="D8D3CC" w:themeColor="accent2" w:themeTint="99"/>
          <w:insideH w:val="nil"/>
          <w:insideV w:val="nil"/>
        </w:tcBorders>
        <w:shd w:val="clear" w:color="auto" w:fill="FFFFFF" w:themeFill="background1"/>
      </w:tcPr>
    </w:tblStylePr>
    <w:tblStylePr w:type="lastRow">
      <w:rPr>
        <w:b/>
        <w:bCs/>
      </w:rPr>
      <w:tblPr/>
      <w:tcPr>
        <w:tcBorders>
          <w:top w:val="double" w:sz="2" w:space="0" w:color="D8D3C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0AFF9C" w:themeColor="accent3" w:themeTint="99"/>
        <w:bottom w:val="single" w:sz="2" w:space="0" w:color="0AFF9C" w:themeColor="accent3" w:themeTint="99"/>
        <w:insideH w:val="single" w:sz="2" w:space="0" w:color="0AFF9C" w:themeColor="accent3" w:themeTint="99"/>
        <w:insideV w:val="single" w:sz="2" w:space="0" w:color="0AFF9C" w:themeColor="accent3" w:themeTint="99"/>
      </w:tblBorders>
    </w:tblPr>
    <w:tblStylePr w:type="firstRow">
      <w:rPr>
        <w:b/>
        <w:bCs/>
      </w:rPr>
      <w:tblPr/>
      <w:tcPr>
        <w:tcBorders>
          <w:top w:val="nil"/>
          <w:bottom w:val="single" w:sz="12" w:space="0" w:color="0AFF9C" w:themeColor="accent3" w:themeTint="99"/>
          <w:insideH w:val="nil"/>
          <w:insideV w:val="nil"/>
        </w:tcBorders>
        <w:shd w:val="clear" w:color="auto" w:fill="FFFFFF" w:themeFill="background1"/>
      </w:tcPr>
    </w:tblStylePr>
    <w:tblStylePr w:type="lastRow">
      <w:rPr>
        <w:b/>
        <w:bCs/>
      </w:rPr>
      <w:tblPr/>
      <w:tcPr>
        <w:tcBorders>
          <w:top w:val="double" w:sz="2" w:space="0" w:color="0AFF9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B6C9BF" w:themeColor="accent4" w:themeTint="99"/>
        <w:bottom w:val="single" w:sz="2" w:space="0" w:color="B6C9BF" w:themeColor="accent4" w:themeTint="99"/>
        <w:insideH w:val="single" w:sz="2" w:space="0" w:color="B6C9BF" w:themeColor="accent4" w:themeTint="99"/>
        <w:insideV w:val="single" w:sz="2" w:space="0" w:color="B6C9BF" w:themeColor="accent4" w:themeTint="99"/>
      </w:tblBorders>
    </w:tblPr>
    <w:tblStylePr w:type="firstRow">
      <w:rPr>
        <w:b/>
        <w:bCs/>
      </w:rPr>
      <w:tblPr/>
      <w:tcPr>
        <w:tcBorders>
          <w:top w:val="nil"/>
          <w:bottom w:val="single" w:sz="12" w:space="0" w:color="B6C9BF" w:themeColor="accent4" w:themeTint="99"/>
          <w:insideH w:val="nil"/>
          <w:insideV w:val="nil"/>
        </w:tcBorders>
        <w:shd w:val="clear" w:color="auto" w:fill="FFFFFF" w:themeFill="background1"/>
      </w:tcPr>
    </w:tblStylePr>
    <w:tblStylePr w:type="lastRow">
      <w:rPr>
        <w:b/>
        <w:bCs/>
      </w:rPr>
      <w:tblPr/>
      <w:tcPr>
        <w:tcBorders>
          <w:top w:val="double" w:sz="2" w:space="0" w:color="B6C9B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B19FA3" w:themeColor="accent5" w:themeTint="99"/>
        <w:bottom w:val="single" w:sz="2" w:space="0" w:color="B19FA3" w:themeColor="accent5" w:themeTint="99"/>
        <w:insideH w:val="single" w:sz="2" w:space="0" w:color="B19FA3" w:themeColor="accent5" w:themeTint="99"/>
        <w:insideV w:val="single" w:sz="2" w:space="0" w:color="B19FA3" w:themeColor="accent5" w:themeTint="99"/>
      </w:tblBorders>
    </w:tblPr>
    <w:tblStylePr w:type="firstRow">
      <w:rPr>
        <w:b/>
        <w:bCs/>
      </w:rPr>
      <w:tblPr/>
      <w:tcPr>
        <w:tcBorders>
          <w:top w:val="nil"/>
          <w:bottom w:val="single" w:sz="12" w:space="0" w:color="B19FA3" w:themeColor="accent5" w:themeTint="99"/>
          <w:insideH w:val="nil"/>
          <w:insideV w:val="nil"/>
        </w:tcBorders>
        <w:shd w:val="clear" w:color="auto" w:fill="FFFFFF" w:themeFill="background1"/>
      </w:tcPr>
    </w:tblStylePr>
    <w:tblStylePr w:type="lastRow">
      <w:rPr>
        <w:b/>
        <w:bCs/>
      </w:rPr>
      <w:tblPr/>
      <w:tcPr>
        <w:tcBorders>
          <w:top w:val="double" w:sz="2" w:space="0" w:color="B19FA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9A7074" w:themeColor="accent6" w:themeTint="99"/>
        <w:bottom w:val="single" w:sz="2" w:space="0" w:color="9A7074" w:themeColor="accent6" w:themeTint="99"/>
        <w:insideH w:val="single" w:sz="2" w:space="0" w:color="9A7074" w:themeColor="accent6" w:themeTint="99"/>
        <w:insideV w:val="single" w:sz="2" w:space="0" w:color="9A7074" w:themeColor="accent6" w:themeTint="99"/>
      </w:tblBorders>
    </w:tblPr>
    <w:tblStylePr w:type="firstRow">
      <w:rPr>
        <w:b/>
        <w:bCs/>
      </w:rPr>
      <w:tblPr/>
      <w:tcPr>
        <w:tcBorders>
          <w:top w:val="nil"/>
          <w:bottom w:val="single" w:sz="12" w:space="0" w:color="9A7074" w:themeColor="accent6" w:themeTint="99"/>
          <w:insideH w:val="nil"/>
          <w:insideV w:val="nil"/>
        </w:tcBorders>
        <w:shd w:val="clear" w:color="auto" w:fill="FFFFFF" w:themeFill="background1"/>
      </w:tcPr>
    </w:tblStylePr>
    <w:tblStylePr w:type="lastRow">
      <w:rPr>
        <w:b/>
        <w:bCs/>
      </w:rPr>
      <w:tblPr/>
      <w:tcPr>
        <w:tcBorders>
          <w:top w:val="double" w:sz="2" w:space="0" w:color="9A707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insideV w:val="nil"/>
        </w:tcBorders>
        <w:shd w:val="clear" w:color="auto" w:fill="604333" w:themeFill="accent1"/>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insideV w:val="nil"/>
        </w:tcBorders>
        <w:shd w:val="clear" w:color="auto" w:fill="BFB6AB" w:themeFill="accent2"/>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insideV w:val="nil"/>
        </w:tcBorders>
        <w:shd w:val="clear" w:color="auto" w:fill="00663D" w:themeFill="accent3"/>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insideV w:val="nil"/>
        </w:tcBorders>
        <w:shd w:val="clear" w:color="auto" w:fill="86A695" w:themeFill="accent4"/>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insideV w:val="nil"/>
        </w:tcBorders>
        <w:shd w:val="clear" w:color="auto" w:fill="7A6369" w:themeFill="accent5"/>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insideV w:val="nil"/>
        </w:tcBorders>
        <w:shd w:val="clear" w:color="auto" w:fill="3D2B2D" w:themeFill="accent6"/>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7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43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43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43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4333" w:themeFill="accent1"/>
      </w:tcPr>
    </w:tblStylePr>
    <w:tblStylePr w:type="band1Vert">
      <w:tblPr/>
      <w:tcPr>
        <w:shd w:val="clear" w:color="auto" w:fill="CCAFA0" w:themeFill="accent1" w:themeFillTint="66"/>
      </w:tcPr>
    </w:tblStylePr>
    <w:tblStylePr w:type="band1Horz">
      <w:tblPr/>
      <w:tcPr>
        <w:shd w:val="clear" w:color="auto" w:fill="CCAFA0"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6A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6A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6A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6AB" w:themeFill="accent2"/>
      </w:tcPr>
    </w:tblStylePr>
    <w:tblStylePr w:type="band1Vert">
      <w:tblPr/>
      <w:tcPr>
        <w:shd w:val="clear" w:color="auto" w:fill="E5E1DD" w:themeFill="accent2" w:themeFillTint="66"/>
      </w:tcPr>
    </w:tblStylePr>
    <w:tblStylePr w:type="band1Horz">
      <w:tblPr/>
      <w:tcPr>
        <w:shd w:val="clear" w:color="auto" w:fill="E5E1DD"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FD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63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63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63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63D" w:themeFill="accent3"/>
      </w:tcPr>
    </w:tblStylePr>
    <w:tblStylePr w:type="band1Vert">
      <w:tblPr/>
      <w:tcPr>
        <w:shd w:val="clear" w:color="auto" w:fill="5BFFBD" w:themeFill="accent3" w:themeFillTint="66"/>
      </w:tcPr>
    </w:tblStylePr>
    <w:tblStylePr w:type="band1Horz">
      <w:tblPr/>
      <w:tcPr>
        <w:shd w:val="clear" w:color="auto" w:fill="5BFFBD"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D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A69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A69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A69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A695" w:themeFill="accent4"/>
      </w:tcPr>
    </w:tblStylePr>
    <w:tblStylePr w:type="band1Vert">
      <w:tblPr/>
      <w:tcPr>
        <w:shd w:val="clear" w:color="auto" w:fill="CEDBD4" w:themeFill="accent4" w:themeFillTint="66"/>
      </w:tcPr>
    </w:tblStylePr>
    <w:tblStylePr w:type="band1Horz">
      <w:tblPr/>
      <w:tcPr>
        <w:shd w:val="clear" w:color="auto" w:fill="CEDBD4"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E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636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636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636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6369" w:themeFill="accent5"/>
      </w:tcPr>
    </w:tblStylePr>
    <w:tblStylePr w:type="band1Vert">
      <w:tblPr/>
      <w:tcPr>
        <w:shd w:val="clear" w:color="auto" w:fill="CBBFC2" w:themeFill="accent5" w:themeFillTint="66"/>
      </w:tcPr>
    </w:tblStylePr>
    <w:tblStylePr w:type="band1Horz">
      <w:tblPr/>
      <w:tcPr>
        <w:shd w:val="clear" w:color="auto" w:fill="CBBFC2"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CF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2B2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2B2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2B2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2B2D" w:themeFill="accent6"/>
      </w:tcPr>
    </w:tblStylePr>
    <w:tblStylePr w:type="band1Vert">
      <w:tblPr/>
      <w:tcPr>
        <w:shd w:val="clear" w:color="auto" w:fill="BB9FA2" w:themeFill="accent6" w:themeFillTint="66"/>
      </w:tcPr>
    </w:tblStylePr>
    <w:tblStylePr w:type="band1Horz">
      <w:tblPr/>
      <w:tcPr>
        <w:shd w:val="clear" w:color="auto" w:fill="BB9FA2"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6Colorful-Accent2">
    <w:name w:val="Grid Table 6 Colorful Accent 2"/>
    <w:basedOn w:val="TableNormal"/>
    <w:uiPriority w:val="51"/>
    <w:rsid w:val="002A3FCB"/>
    <w:pPr>
      <w:spacing w:after="0"/>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6Colorful-Accent3">
    <w:name w:val="Grid Table 6 Colorful Accent 3"/>
    <w:basedOn w:val="TableNormal"/>
    <w:uiPriority w:val="51"/>
    <w:rsid w:val="002A3FCB"/>
    <w:pPr>
      <w:spacing w:after="0"/>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6Colorful-Accent4">
    <w:name w:val="Grid Table 6 Colorful Accent 4"/>
    <w:basedOn w:val="TableNormal"/>
    <w:uiPriority w:val="51"/>
    <w:rsid w:val="002A3FCB"/>
    <w:pPr>
      <w:spacing w:after="0"/>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6Colorful-Accent5">
    <w:name w:val="Grid Table 6 Colorful Accent 5"/>
    <w:basedOn w:val="TableNormal"/>
    <w:uiPriority w:val="51"/>
    <w:rsid w:val="002A3FCB"/>
    <w:pPr>
      <w:spacing w:after="0"/>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6Colorful-Accent6">
    <w:name w:val="Grid Table 6 Colorful Accent 6"/>
    <w:basedOn w:val="TableNormal"/>
    <w:uiPriority w:val="51"/>
    <w:rsid w:val="002A3FCB"/>
    <w:pPr>
      <w:spacing w:after="0"/>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7Colorful-Accent2">
    <w:name w:val="Grid Table 7 Colorful Accent 2"/>
    <w:basedOn w:val="TableNormal"/>
    <w:uiPriority w:val="52"/>
    <w:rsid w:val="002A3FCB"/>
    <w:pPr>
      <w:spacing w:after="0"/>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7Colorful-Accent3">
    <w:name w:val="Grid Table 7 Colorful Accent 3"/>
    <w:basedOn w:val="TableNormal"/>
    <w:uiPriority w:val="52"/>
    <w:rsid w:val="002A3FCB"/>
    <w:pPr>
      <w:spacing w:after="0"/>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7Colorful-Accent4">
    <w:name w:val="Grid Table 7 Colorful Accent 4"/>
    <w:basedOn w:val="TableNormal"/>
    <w:uiPriority w:val="52"/>
    <w:rsid w:val="002A3FCB"/>
    <w:pPr>
      <w:spacing w:after="0"/>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7Colorful-Accent5">
    <w:name w:val="Grid Table 7 Colorful Accent 5"/>
    <w:basedOn w:val="TableNormal"/>
    <w:uiPriority w:val="52"/>
    <w:rsid w:val="002A3FCB"/>
    <w:pPr>
      <w:spacing w:after="0"/>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7Colorful-Accent6">
    <w:name w:val="Grid Table 7 Colorful Accent 6"/>
    <w:basedOn w:val="TableNormal"/>
    <w:uiPriority w:val="52"/>
    <w:rsid w:val="002A3FCB"/>
    <w:pPr>
      <w:spacing w:after="0"/>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44546A"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2F2119"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2F2119"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semiHidden/>
    <w:unhideWhenUsed/>
    <w:rsid w:val="002A3FCB"/>
    <w:rPr>
      <w:color w:val="0563C1"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eastAsiaTheme="majorEastAsia"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302119" w:themeColor="accent1" w:themeShade="80"/>
        <w:bottom w:val="single" w:sz="4" w:space="10" w:color="302119" w:themeColor="accent1" w:themeShade="80"/>
      </w:pBdr>
      <w:spacing w:before="360" w:after="360"/>
      <w:jc w:val="center"/>
    </w:pPr>
    <w:rPr>
      <w:i/>
      <w:iCs/>
      <w:color w:val="302119" w:themeColor="accent1" w:themeShade="80"/>
    </w:rPr>
  </w:style>
  <w:style w:type="character" w:customStyle="1" w:styleId="IntenseQuoteChar">
    <w:name w:val="Intense Quote Char"/>
    <w:basedOn w:val="DefaultParagraphFont"/>
    <w:link w:val="IntenseQuote"/>
    <w:uiPriority w:val="30"/>
    <w:semiHidden/>
    <w:rsid w:val="002D3701"/>
    <w:rPr>
      <w:i/>
      <w:iCs/>
      <w:color w:val="302119"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302119"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18" w:space="0" w:color="604333" w:themeColor="accent1"/>
          <w:right w:val="single" w:sz="8" w:space="0" w:color="604333" w:themeColor="accent1"/>
          <w:insideH w:val="nil"/>
          <w:insideV w:val="single" w:sz="8" w:space="0" w:color="6043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insideH w:val="nil"/>
          <w:insideV w:val="single" w:sz="8" w:space="0" w:color="6043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shd w:val="clear" w:color="auto" w:fill="DFCDC4" w:themeFill="accent1" w:themeFillTint="3F"/>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shd w:val="clear" w:color="auto" w:fill="DFCDC4" w:themeFill="accent1" w:themeFillTint="3F"/>
      </w:tcPr>
    </w:tblStylePr>
    <w:tblStylePr w:type="band2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18" w:space="0" w:color="BFB6AB" w:themeColor="accent2"/>
          <w:right w:val="single" w:sz="8" w:space="0" w:color="BFB6AB" w:themeColor="accent2"/>
          <w:insideH w:val="nil"/>
          <w:insideV w:val="single" w:sz="8" w:space="0" w:color="BFB6A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insideH w:val="nil"/>
          <w:insideV w:val="single" w:sz="8" w:space="0" w:color="BFB6A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shd w:val="clear" w:color="auto" w:fill="EFECEA" w:themeFill="accent2" w:themeFillTint="3F"/>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shd w:val="clear" w:color="auto" w:fill="EFECEA" w:themeFill="accent2" w:themeFillTint="3F"/>
      </w:tcPr>
    </w:tblStylePr>
    <w:tblStylePr w:type="band2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18" w:space="0" w:color="00663D" w:themeColor="accent3"/>
          <w:right w:val="single" w:sz="8" w:space="0" w:color="00663D" w:themeColor="accent3"/>
          <w:insideH w:val="nil"/>
          <w:insideV w:val="single" w:sz="8" w:space="0" w:color="00663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insideH w:val="nil"/>
          <w:insideV w:val="single" w:sz="8" w:space="0" w:color="00663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shd w:val="clear" w:color="auto" w:fill="9AFFD6" w:themeFill="accent3" w:themeFillTint="3F"/>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shd w:val="clear" w:color="auto" w:fill="9AFFD6" w:themeFill="accent3" w:themeFillTint="3F"/>
      </w:tcPr>
    </w:tblStylePr>
    <w:tblStylePr w:type="band2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18" w:space="0" w:color="86A695" w:themeColor="accent4"/>
          <w:right w:val="single" w:sz="8" w:space="0" w:color="86A695" w:themeColor="accent4"/>
          <w:insideH w:val="nil"/>
          <w:insideV w:val="single" w:sz="8" w:space="0" w:color="86A69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insideH w:val="nil"/>
          <w:insideV w:val="single" w:sz="8" w:space="0" w:color="86A69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shd w:val="clear" w:color="auto" w:fill="E1E9E4" w:themeFill="accent4" w:themeFillTint="3F"/>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shd w:val="clear" w:color="auto" w:fill="E1E9E4" w:themeFill="accent4" w:themeFillTint="3F"/>
      </w:tcPr>
    </w:tblStylePr>
    <w:tblStylePr w:type="band2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18" w:space="0" w:color="7A6369" w:themeColor="accent5"/>
          <w:right w:val="single" w:sz="8" w:space="0" w:color="7A6369" w:themeColor="accent5"/>
          <w:insideH w:val="nil"/>
          <w:insideV w:val="single" w:sz="8" w:space="0" w:color="7A636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insideH w:val="nil"/>
          <w:insideV w:val="single" w:sz="8" w:space="0" w:color="7A636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shd w:val="clear" w:color="auto" w:fill="DFD7D9" w:themeFill="accent5" w:themeFillTint="3F"/>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shd w:val="clear" w:color="auto" w:fill="DFD7D9" w:themeFill="accent5" w:themeFillTint="3F"/>
      </w:tcPr>
    </w:tblStylePr>
    <w:tblStylePr w:type="band2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18" w:space="0" w:color="3D2B2D" w:themeColor="accent6"/>
          <w:right w:val="single" w:sz="8" w:space="0" w:color="3D2B2D" w:themeColor="accent6"/>
          <w:insideH w:val="nil"/>
          <w:insideV w:val="single" w:sz="8" w:space="0" w:color="3D2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insideH w:val="nil"/>
          <w:insideV w:val="single" w:sz="8" w:space="0" w:color="3D2B2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shd w:val="clear" w:color="auto" w:fill="D5C4C6" w:themeFill="accent6" w:themeFillTint="3F"/>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shd w:val="clear" w:color="auto" w:fill="D5C4C6" w:themeFill="accent6" w:themeFillTint="3F"/>
      </w:tcPr>
    </w:tblStylePr>
    <w:tblStylePr w:type="band2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pPr>
        <w:spacing w:before="0" w:after="0" w:line="240" w:lineRule="auto"/>
      </w:pPr>
      <w:rPr>
        <w:b/>
        <w:bCs/>
        <w:color w:val="FFFFFF" w:themeColor="background1"/>
      </w:rPr>
      <w:tblPr/>
      <w:tcPr>
        <w:shd w:val="clear" w:color="auto" w:fill="604333" w:themeFill="accent1"/>
      </w:tcPr>
    </w:tblStylePr>
    <w:tblStylePr w:type="lastRow">
      <w:pPr>
        <w:spacing w:before="0" w:after="0" w:line="240" w:lineRule="auto"/>
      </w:pPr>
      <w:rPr>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tcBorders>
      </w:tcPr>
    </w:tblStylePr>
    <w:tblStylePr w:type="firstCol">
      <w:rPr>
        <w:b/>
        <w:bCs/>
      </w:rPr>
    </w:tblStylePr>
    <w:tblStylePr w:type="lastCol">
      <w:rPr>
        <w:b/>
        <w:bCs/>
      </w:r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pPr>
        <w:spacing w:before="0" w:after="0" w:line="240" w:lineRule="auto"/>
      </w:pPr>
      <w:rPr>
        <w:b/>
        <w:bCs/>
        <w:color w:val="FFFFFF" w:themeColor="background1"/>
      </w:rPr>
      <w:tblPr/>
      <w:tcPr>
        <w:shd w:val="clear" w:color="auto" w:fill="BFB6AB" w:themeFill="accent2"/>
      </w:tcPr>
    </w:tblStylePr>
    <w:tblStylePr w:type="lastRow">
      <w:pPr>
        <w:spacing w:before="0" w:after="0" w:line="240" w:lineRule="auto"/>
      </w:pPr>
      <w:rPr>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tcBorders>
      </w:tcPr>
    </w:tblStylePr>
    <w:tblStylePr w:type="firstCol">
      <w:rPr>
        <w:b/>
        <w:bCs/>
      </w:rPr>
    </w:tblStylePr>
    <w:tblStylePr w:type="lastCol">
      <w:rPr>
        <w:b/>
        <w:bCs/>
      </w:r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pPr>
        <w:spacing w:before="0" w:after="0" w:line="240" w:lineRule="auto"/>
      </w:pPr>
      <w:rPr>
        <w:b/>
        <w:bCs/>
        <w:color w:val="FFFFFF" w:themeColor="background1"/>
      </w:rPr>
      <w:tblPr/>
      <w:tcPr>
        <w:shd w:val="clear" w:color="auto" w:fill="00663D" w:themeFill="accent3"/>
      </w:tcPr>
    </w:tblStylePr>
    <w:tblStylePr w:type="lastRow">
      <w:pPr>
        <w:spacing w:before="0" w:after="0" w:line="240" w:lineRule="auto"/>
      </w:pPr>
      <w:rPr>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tcBorders>
      </w:tcPr>
    </w:tblStylePr>
    <w:tblStylePr w:type="firstCol">
      <w:rPr>
        <w:b/>
        <w:bCs/>
      </w:rPr>
    </w:tblStylePr>
    <w:tblStylePr w:type="lastCol">
      <w:rPr>
        <w:b/>
        <w:bCs/>
      </w:r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pPr>
        <w:spacing w:before="0" w:after="0" w:line="240" w:lineRule="auto"/>
      </w:pPr>
      <w:rPr>
        <w:b/>
        <w:bCs/>
        <w:color w:val="FFFFFF" w:themeColor="background1"/>
      </w:rPr>
      <w:tblPr/>
      <w:tcPr>
        <w:shd w:val="clear" w:color="auto" w:fill="86A695" w:themeFill="accent4"/>
      </w:tcPr>
    </w:tblStylePr>
    <w:tblStylePr w:type="lastRow">
      <w:pPr>
        <w:spacing w:before="0" w:after="0" w:line="240" w:lineRule="auto"/>
      </w:pPr>
      <w:rPr>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tcBorders>
      </w:tcPr>
    </w:tblStylePr>
    <w:tblStylePr w:type="firstCol">
      <w:rPr>
        <w:b/>
        <w:bCs/>
      </w:rPr>
    </w:tblStylePr>
    <w:tblStylePr w:type="lastCol">
      <w:rPr>
        <w:b/>
        <w:bCs/>
      </w:r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pPr>
        <w:spacing w:before="0" w:after="0" w:line="240" w:lineRule="auto"/>
      </w:pPr>
      <w:rPr>
        <w:b/>
        <w:bCs/>
        <w:color w:val="FFFFFF" w:themeColor="background1"/>
      </w:rPr>
      <w:tblPr/>
      <w:tcPr>
        <w:shd w:val="clear" w:color="auto" w:fill="7A6369" w:themeFill="accent5"/>
      </w:tcPr>
    </w:tblStylePr>
    <w:tblStylePr w:type="lastRow">
      <w:pPr>
        <w:spacing w:before="0" w:after="0" w:line="240" w:lineRule="auto"/>
      </w:pPr>
      <w:rPr>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tcBorders>
      </w:tcPr>
    </w:tblStylePr>
    <w:tblStylePr w:type="firstCol">
      <w:rPr>
        <w:b/>
        <w:bCs/>
      </w:rPr>
    </w:tblStylePr>
    <w:tblStylePr w:type="lastCol">
      <w:rPr>
        <w:b/>
        <w:bCs/>
      </w:r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pPr>
        <w:spacing w:before="0" w:after="0" w:line="240" w:lineRule="auto"/>
      </w:pPr>
      <w:rPr>
        <w:b/>
        <w:bCs/>
        <w:color w:val="FFFFFF" w:themeColor="background1"/>
      </w:rPr>
      <w:tblPr/>
      <w:tcPr>
        <w:shd w:val="clear" w:color="auto" w:fill="3D2B2D" w:themeFill="accent6"/>
      </w:tcPr>
    </w:tblStylePr>
    <w:tblStylePr w:type="lastRow">
      <w:pPr>
        <w:spacing w:before="0" w:after="0" w:line="240" w:lineRule="auto"/>
      </w:pPr>
      <w:rPr>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tcBorders>
      </w:tcPr>
    </w:tblStylePr>
    <w:tblStylePr w:type="firstCol">
      <w:rPr>
        <w:b/>
        <w:bCs/>
      </w:rPr>
    </w:tblStylePr>
    <w:tblStylePr w:type="lastCol">
      <w:rPr>
        <w:b/>
        <w:bCs/>
      </w:r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473226" w:themeColor="accent1" w:themeShade="BF"/>
    </w:rPr>
    <w:tblPr>
      <w:tblStyleRowBandSize w:val="1"/>
      <w:tblStyleColBandSize w:val="1"/>
      <w:tblBorders>
        <w:top w:val="single" w:sz="8" w:space="0" w:color="604333" w:themeColor="accent1"/>
        <w:bottom w:val="single" w:sz="8" w:space="0" w:color="604333" w:themeColor="accent1"/>
      </w:tblBorders>
    </w:tblPr>
    <w:tblStylePr w:type="fir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la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left w:val="nil"/>
          <w:right w:val="nil"/>
          <w:insideH w:val="nil"/>
          <w:insideV w:val="nil"/>
        </w:tcBorders>
        <w:shd w:val="clear" w:color="auto" w:fill="DFCDC4"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978977" w:themeColor="accent2" w:themeShade="BF"/>
    </w:rPr>
    <w:tblPr>
      <w:tblStyleRowBandSize w:val="1"/>
      <w:tblStyleColBandSize w:val="1"/>
      <w:tblBorders>
        <w:top w:val="single" w:sz="8" w:space="0" w:color="BFB6AB" w:themeColor="accent2"/>
        <w:bottom w:val="single" w:sz="8" w:space="0" w:color="BFB6AB" w:themeColor="accent2"/>
      </w:tblBorders>
    </w:tblPr>
    <w:tblStylePr w:type="fir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la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left w:val="nil"/>
          <w:right w:val="nil"/>
          <w:insideH w:val="nil"/>
          <w:insideV w:val="nil"/>
        </w:tcBorders>
        <w:shd w:val="clear" w:color="auto" w:fill="EFECEA"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004C2D" w:themeColor="accent3" w:themeShade="BF"/>
    </w:rPr>
    <w:tblPr>
      <w:tblStyleRowBandSize w:val="1"/>
      <w:tblStyleColBandSize w:val="1"/>
      <w:tblBorders>
        <w:top w:val="single" w:sz="8" w:space="0" w:color="00663D" w:themeColor="accent3"/>
        <w:bottom w:val="single" w:sz="8" w:space="0" w:color="00663D" w:themeColor="accent3"/>
      </w:tblBorders>
    </w:tblPr>
    <w:tblStylePr w:type="fir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la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left w:val="nil"/>
          <w:right w:val="nil"/>
          <w:insideH w:val="nil"/>
          <w:insideV w:val="nil"/>
        </w:tcBorders>
        <w:shd w:val="clear" w:color="auto" w:fill="9AFFD6"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5F816F" w:themeColor="accent4" w:themeShade="BF"/>
    </w:rPr>
    <w:tblPr>
      <w:tblStyleRowBandSize w:val="1"/>
      <w:tblStyleColBandSize w:val="1"/>
      <w:tblBorders>
        <w:top w:val="single" w:sz="8" w:space="0" w:color="86A695" w:themeColor="accent4"/>
        <w:bottom w:val="single" w:sz="8" w:space="0" w:color="86A695" w:themeColor="accent4"/>
      </w:tblBorders>
    </w:tblPr>
    <w:tblStylePr w:type="fir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la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left w:val="nil"/>
          <w:right w:val="nil"/>
          <w:insideH w:val="nil"/>
          <w:insideV w:val="nil"/>
        </w:tcBorders>
        <w:shd w:val="clear" w:color="auto" w:fill="E1E9E4"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5B4A4E" w:themeColor="accent5" w:themeShade="BF"/>
    </w:rPr>
    <w:tblPr>
      <w:tblStyleRowBandSize w:val="1"/>
      <w:tblStyleColBandSize w:val="1"/>
      <w:tblBorders>
        <w:top w:val="single" w:sz="8" w:space="0" w:color="7A6369" w:themeColor="accent5"/>
        <w:bottom w:val="single" w:sz="8" w:space="0" w:color="7A6369" w:themeColor="accent5"/>
      </w:tblBorders>
    </w:tblPr>
    <w:tblStylePr w:type="fir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la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left w:val="nil"/>
          <w:right w:val="nil"/>
          <w:insideH w:val="nil"/>
          <w:insideV w:val="nil"/>
        </w:tcBorders>
        <w:shd w:val="clear" w:color="auto" w:fill="DFD7D9"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2D2021" w:themeColor="accent6" w:themeShade="BF"/>
    </w:rPr>
    <w:tblPr>
      <w:tblStyleRowBandSize w:val="1"/>
      <w:tblStyleColBandSize w:val="1"/>
      <w:tblBorders>
        <w:top w:val="single" w:sz="8" w:space="0" w:color="3D2B2D" w:themeColor="accent6"/>
        <w:bottom w:val="single" w:sz="8" w:space="0" w:color="3D2B2D" w:themeColor="accent6"/>
      </w:tblBorders>
    </w:tblPr>
    <w:tblStylePr w:type="fir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la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left w:val="nil"/>
          <w:right w:val="nil"/>
          <w:insideH w:val="nil"/>
          <w:insideV w:val="nil"/>
        </w:tcBorders>
        <w:shd w:val="clear" w:color="auto" w:fill="D5C4C6"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7"/>
      </w:numPr>
      <w:contextualSpacing/>
    </w:pPr>
  </w:style>
  <w:style w:type="paragraph" w:styleId="ListBullet3">
    <w:name w:val="List Bullet 3"/>
    <w:basedOn w:val="Normal"/>
    <w:uiPriority w:val="99"/>
    <w:semiHidden/>
    <w:unhideWhenUsed/>
    <w:rsid w:val="002A3FCB"/>
    <w:pPr>
      <w:numPr>
        <w:numId w:val="8"/>
      </w:numPr>
      <w:contextualSpacing/>
    </w:pPr>
  </w:style>
  <w:style w:type="paragraph" w:styleId="ListBullet4">
    <w:name w:val="List Bullet 4"/>
    <w:basedOn w:val="Normal"/>
    <w:uiPriority w:val="99"/>
    <w:semiHidden/>
    <w:unhideWhenUsed/>
    <w:rsid w:val="002A3FCB"/>
    <w:pPr>
      <w:numPr>
        <w:numId w:val="9"/>
      </w:numPr>
      <w:contextualSpacing/>
    </w:pPr>
  </w:style>
  <w:style w:type="paragraph" w:styleId="ListBullet5">
    <w:name w:val="List Bullet 5"/>
    <w:basedOn w:val="Normal"/>
    <w:uiPriority w:val="99"/>
    <w:semiHidden/>
    <w:unhideWhenUsed/>
    <w:rsid w:val="002A3FCB"/>
    <w:pPr>
      <w:numPr>
        <w:numId w:val="10"/>
      </w:numPr>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semiHidden/>
    <w:rsid w:val="00C139A1"/>
    <w:pPr>
      <w:numPr>
        <w:numId w:val="11"/>
      </w:numPr>
      <w:spacing w:line="240" w:lineRule="exact"/>
      <w:contextualSpacing/>
    </w:pPr>
  </w:style>
  <w:style w:type="paragraph" w:styleId="ListNumber2">
    <w:name w:val="List Number 2"/>
    <w:basedOn w:val="Normal"/>
    <w:uiPriority w:val="99"/>
    <w:semiHidden/>
    <w:unhideWhenUsed/>
    <w:rsid w:val="002A3FCB"/>
    <w:pPr>
      <w:numPr>
        <w:numId w:val="12"/>
      </w:numPr>
      <w:contextualSpacing/>
    </w:pPr>
  </w:style>
  <w:style w:type="paragraph" w:styleId="ListNumber3">
    <w:name w:val="List Number 3"/>
    <w:basedOn w:val="Normal"/>
    <w:uiPriority w:val="99"/>
    <w:semiHidden/>
    <w:unhideWhenUsed/>
    <w:rsid w:val="002A3FCB"/>
    <w:pPr>
      <w:numPr>
        <w:numId w:val="13"/>
      </w:numPr>
      <w:contextualSpacing/>
    </w:pPr>
  </w:style>
  <w:style w:type="paragraph" w:styleId="ListNumber4">
    <w:name w:val="List Number 4"/>
    <w:basedOn w:val="Normal"/>
    <w:uiPriority w:val="99"/>
    <w:semiHidden/>
    <w:unhideWhenUsed/>
    <w:rsid w:val="002A3FCB"/>
    <w:pPr>
      <w:numPr>
        <w:numId w:val="14"/>
      </w:numPr>
      <w:contextualSpacing/>
    </w:pPr>
  </w:style>
  <w:style w:type="paragraph" w:styleId="ListNumber5">
    <w:name w:val="List Number 5"/>
    <w:basedOn w:val="Normal"/>
    <w:uiPriority w:val="99"/>
    <w:semiHidden/>
    <w:unhideWhenUsed/>
    <w:rsid w:val="002A3FCB"/>
    <w:pPr>
      <w:numPr>
        <w:numId w:val="15"/>
      </w:numPr>
      <w:contextualSpacing/>
    </w:pPr>
  </w:style>
  <w:style w:type="paragraph" w:styleId="ListParagraph">
    <w:name w:val="List Paragraph"/>
    <w:basedOn w:val="Normal"/>
    <w:uiPriority w:val="34"/>
    <w:semiHidden/>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B38870" w:themeColor="accent1" w:themeTint="99"/>
        </w:tcBorders>
      </w:tcPr>
    </w:tblStylePr>
    <w:tblStylePr w:type="lastRow">
      <w:rPr>
        <w:b/>
        <w:bCs/>
      </w:rPr>
      <w:tblPr/>
      <w:tcPr>
        <w:tcBorders>
          <w:top w:val="sing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D8D3CC" w:themeColor="accent2" w:themeTint="99"/>
        </w:tcBorders>
      </w:tcPr>
    </w:tblStylePr>
    <w:tblStylePr w:type="lastRow">
      <w:rPr>
        <w:b/>
        <w:bCs/>
      </w:rPr>
      <w:tblPr/>
      <w:tcPr>
        <w:tcBorders>
          <w:top w:val="sing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0AFF9C" w:themeColor="accent3" w:themeTint="99"/>
        </w:tcBorders>
      </w:tcPr>
    </w:tblStylePr>
    <w:tblStylePr w:type="lastRow">
      <w:rPr>
        <w:b/>
        <w:bCs/>
      </w:rPr>
      <w:tblPr/>
      <w:tcPr>
        <w:tcBorders>
          <w:top w:val="sing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B6C9BF" w:themeColor="accent4" w:themeTint="99"/>
        </w:tcBorders>
      </w:tcPr>
    </w:tblStylePr>
    <w:tblStylePr w:type="lastRow">
      <w:rPr>
        <w:b/>
        <w:bCs/>
      </w:rPr>
      <w:tblPr/>
      <w:tcPr>
        <w:tcBorders>
          <w:top w:val="sing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B19FA3" w:themeColor="accent5" w:themeTint="99"/>
        </w:tcBorders>
      </w:tcPr>
    </w:tblStylePr>
    <w:tblStylePr w:type="lastRow">
      <w:rPr>
        <w:b/>
        <w:bCs/>
      </w:rPr>
      <w:tblPr/>
      <w:tcPr>
        <w:tcBorders>
          <w:top w:val="sing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9A7074" w:themeColor="accent6" w:themeTint="99"/>
        </w:tcBorders>
      </w:tcPr>
    </w:tblStylePr>
    <w:tblStylePr w:type="lastRow">
      <w:rPr>
        <w:b/>
        <w:bCs/>
      </w:rPr>
      <w:tblPr/>
      <w:tcPr>
        <w:tcBorders>
          <w:top w:val="sing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B38870" w:themeColor="accent1" w:themeTint="99"/>
        <w:bottom w:val="single" w:sz="4" w:space="0" w:color="B38870" w:themeColor="accent1" w:themeTint="99"/>
        <w:insideH w:val="single" w:sz="4" w:space="0" w:color="B388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D8D3CC" w:themeColor="accent2" w:themeTint="99"/>
        <w:bottom w:val="single" w:sz="4" w:space="0" w:color="D8D3CC" w:themeColor="accent2" w:themeTint="99"/>
        <w:insideH w:val="single" w:sz="4" w:space="0" w:color="D8D3C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0AFF9C" w:themeColor="accent3" w:themeTint="99"/>
        <w:bottom w:val="single" w:sz="4" w:space="0" w:color="0AFF9C" w:themeColor="accent3" w:themeTint="99"/>
        <w:insideH w:val="single" w:sz="4" w:space="0" w:color="0AFF9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B6C9BF" w:themeColor="accent4" w:themeTint="99"/>
        <w:bottom w:val="single" w:sz="4" w:space="0" w:color="B6C9BF" w:themeColor="accent4" w:themeTint="99"/>
        <w:insideH w:val="single" w:sz="4" w:space="0" w:color="B6C9B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B19FA3" w:themeColor="accent5" w:themeTint="99"/>
        <w:bottom w:val="single" w:sz="4" w:space="0" w:color="B19FA3" w:themeColor="accent5" w:themeTint="99"/>
        <w:insideH w:val="single" w:sz="4" w:space="0" w:color="B19FA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9A7074" w:themeColor="accent6" w:themeTint="99"/>
        <w:bottom w:val="single" w:sz="4" w:space="0" w:color="9A7074" w:themeColor="accent6" w:themeTint="99"/>
        <w:insideH w:val="single" w:sz="4" w:space="0" w:color="9A707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604333" w:themeColor="accent1"/>
        <w:left w:val="single" w:sz="4" w:space="0" w:color="604333" w:themeColor="accent1"/>
        <w:bottom w:val="single" w:sz="4" w:space="0" w:color="604333" w:themeColor="accent1"/>
        <w:right w:val="single" w:sz="4" w:space="0" w:color="604333" w:themeColor="accent1"/>
      </w:tblBorders>
    </w:tblPr>
    <w:tblStylePr w:type="firstRow">
      <w:rPr>
        <w:b/>
        <w:bCs/>
        <w:color w:val="FFFFFF" w:themeColor="background1"/>
      </w:rPr>
      <w:tblPr/>
      <w:tcPr>
        <w:shd w:val="clear" w:color="auto" w:fill="604333" w:themeFill="accent1"/>
      </w:tcPr>
    </w:tblStylePr>
    <w:tblStylePr w:type="lastRow">
      <w:rPr>
        <w:b/>
        <w:bCs/>
      </w:rPr>
      <w:tblPr/>
      <w:tcPr>
        <w:tcBorders>
          <w:top w:val="double" w:sz="4" w:space="0" w:color="6043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4333" w:themeColor="accent1"/>
          <w:right w:val="single" w:sz="4" w:space="0" w:color="604333" w:themeColor="accent1"/>
        </w:tcBorders>
      </w:tcPr>
    </w:tblStylePr>
    <w:tblStylePr w:type="band1Horz">
      <w:tblPr/>
      <w:tcPr>
        <w:tcBorders>
          <w:top w:val="single" w:sz="4" w:space="0" w:color="604333" w:themeColor="accent1"/>
          <w:bottom w:val="single" w:sz="4" w:space="0" w:color="6043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4333" w:themeColor="accent1"/>
          <w:left w:val="nil"/>
        </w:tcBorders>
      </w:tcPr>
    </w:tblStylePr>
    <w:tblStylePr w:type="swCell">
      <w:tblPr/>
      <w:tcPr>
        <w:tcBorders>
          <w:top w:val="double" w:sz="4" w:space="0" w:color="604333"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BFB6AB" w:themeColor="accent2"/>
        <w:left w:val="single" w:sz="4" w:space="0" w:color="BFB6AB" w:themeColor="accent2"/>
        <w:bottom w:val="single" w:sz="4" w:space="0" w:color="BFB6AB" w:themeColor="accent2"/>
        <w:right w:val="single" w:sz="4" w:space="0" w:color="BFB6AB" w:themeColor="accent2"/>
      </w:tblBorders>
    </w:tblPr>
    <w:tblStylePr w:type="firstRow">
      <w:rPr>
        <w:b/>
        <w:bCs/>
        <w:color w:val="FFFFFF" w:themeColor="background1"/>
      </w:rPr>
      <w:tblPr/>
      <w:tcPr>
        <w:shd w:val="clear" w:color="auto" w:fill="BFB6AB" w:themeFill="accent2"/>
      </w:tcPr>
    </w:tblStylePr>
    <w:tblStylePr w:type="lastRow">
      <w:rPr>
        <w:b/>
        <w:bCs/>
      </w:rPr>
      <w:tblPr/>
      <w:tcPr>
        <w:tcBorders>
          <w:top w:val="double" w:sz="4" w:space="0" w:color="BFB6A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6AB" w:themeColor="accent2"/>
          <w:right w:val="single" w:sz="4" w:space="0" w:color="BFB6AB" w:themeColor="accent2"/>
        </w:tcBorders>
      </w:tcPr>
    </w:tblStylePr>
    <w:tblStylePr w:type="band1Horz">
      <w:tblPr/>
      <w:tcPr>
        <w:tcBorders>
          <w:top w:val="single" w:sz="4" w:space="0" w:color="BFB6AB" w:themeColor="accent2"/>
          <w:bottom w:val="single" w:sz="4" w:space="0" w:color="BFB6A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6AB" w:themeColor="accent2"/>
          <w:left w:val="nil"/>
        </w:tcBorders>
      </w:tcPr>
    </w:tblStylePr>
    <w:tblStylePr w:type="swCell">
      <w:tblPr/>
      <w:tcPr>
        <w:tcBorders>
          <w:top w:val="double" w:sz="4" w:space="0" w:color="BFB6AB"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00663D" w:themeColor="accent3"/>
        <w:left w:val="single" w:sz="4" w:space="0" w:color="00663D" w:themeColor="accent3"/>
        <w:bottom w:val="single" w:sz="4" w:space="0" w:color="00663D" w:themeColor="accent3"/>
        <w:right w:val="single" w:sz="4" w:space="0" w:color="00663D" w:themeColor="accent3"/>
      </w:tblBorders>
    </w:tblPr>
    <w:tblStylePr w:type="firstRow">
      <w:rPr>
        <w:b/>
        <w:bCs/>
        <w:color w:val="FFFFFF" w:themeColor="background1"/>
      </w:rPr>
      <w:tblPr/>
      <w:tcPr>
        <w:shd w:val="clear" w:color="auto" w:fill="00663D" w:themeFill="accent3"/>
      </w:tcPr>
    </w:tblStylePr>
    <w:tblStylePr w:type="lastRow">
      <w:rPr>
        <w:b/>
        <w:bCs/>
      </w:rPr>
      <w:tblPr/>
      <w:tcPr>
        <w:tcBorders>
          <w:top w:val="double" w:sz="4" w:space="0" w:color="00663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63D" w:themeColor="accent3"/>
          <w:right w:val="single" w:sz="4" w:space="0" w:color="00663D" w:themeColor="accent3"/>
        </w:tcBorders>
      </w:tcPr>
    </w:tblStylePr>
    <w:tblStylePr w:type="band1Horz">
      <w:tblPr/>
      <w:tcPr>
        <w:tcBorders>
          <w:top w:val="single" w:sz="4" w:space="0" w:color="00663D" w:themeColor="accent3"/>
          <w:bottom w:val="single" w:sz="4" w:space="0" w:color="00663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63D" w:themeColor="accent3"/>
          <w:left w:val="nil"/>
        </w:tcBorders>
      </w:tcPr>
    </w:tblStylePr>
    <w:tblStylePr w:type="swCell">
      <w:tblPr/>
      <w:tcPr>
        <w:tcBorders>
          <w:top w:val="double" w:sz="4" w:space="0" w:color="00663D"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86A695" w:themeColor="accent4"/>
        <w:left w:val="single" w:sz="4" w:space="0" w:color="86A695" w:themeColor="accent4"/>
        <w:bottom w:val="single" w:sz="4" w:space="0" w:color="86A695" w:themeColor="accent4"/>
        <w:right w:val="single" w:sz="4" w:space="0" w:color="86A695" w:themeColor="accent4"/>
      </w:tblBorders>
    </w:tblPr>
    <w:tblStylePr w:type="firstRow">
      <w:rPr>
        <w:b/>
        <w:bCs/>
        <w:color w:val="FFFFFF" w:themeColor="background1"/>
      </w:rPr>
      <w:tblPr/>
      <w:tcPr>
        <w:shd w:val="clear" w:color="auto" w:fill="86A695" w:themeFill="accent4"/>
      </w:tcPr>
    </w:tblStylePr>
    <w:tblStylePr w:type="lastRow">
      <w:rPr>
        <w:b/>
        <w:bCs/>
      </w:rPr>
      <w:tblPr/>
      <w:tcPr>
        <w:tcBorders>
          <w:top w:val="double" w:sz="4" w:space="0" w:color="86A69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A695" w:themeColor="accent4"/>
          <w:right w:val="single" w:sz="4" w:space="0" w:color="86A695" w:themeColor="accent4"/>
        </w:tcBorders>
      </w:tcPr>
    </w:tblStylePr>
    <w:tblStylePr w:type="band1Horz">
      <w:tblPr/>
      <w:tcPr>
        <w:tcBorders>
          <w:top w:val="single" w:sz="4" w:space="0" w:color="86A695" w:themeColor="accent4"/>
          <w:bottom w:val="single" w:sz="4" w:space="0" w:color="86A69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A695" w:themeColor="accent4"/>
          <w:left w:val="nil"/>
        </w:tcBorders>
      </w:tcPr>
    </w:tblStylePr>
    <w:tblStylePr w:type="swCell">
      <w:tblPr/>
      <w:tcPr>
        <w:tcBorders>
          <w:top w:val="double" w:sz="4" w:space="0" w:color="86A695"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7A6369" w:themeColor="accent5"/>
        <w:left w:val="single" w:sz="4" w:space="0" w:color="7A6369" w:themeColor="accent5"/>
        <w:bottom w:val="single" w:sz="4" w:space="0" w:color="7A6369" w:themeColor="accent5"/>
        <w:right w:val="single" w:sz="4" w:space="0" w:color="7A6369" w:themeColor="accent5"/>
      </w:tblBorders>
    </w:tblPr>
    <w:tblStylePr w:type="firstRow">
      <w:rPr>
        <w:b/>
        <w:bCs/>
        <w:color w:val="FFFFFF" w:themeColor="background1"/>
      </w:rPr>
      <w:tblPr/>
      <w:tcPr>
        <w:shd w:val="clear" w:color="auto" w:fill="7A6369" w:themeFill="accent5"/>
      </w:tcPr>
    </w:tblStylePr>
    <w:tblStylePr w:type="lastRow">
      <w:rPr>
        <w:b/>
        <w:bCs/>
      </w:rPr>
      <w:tblPr/>
      <w:tcPr>
        <w:tcBorders>
          <w:top w:val="double" w:sz="4" w:space="0" w:color="7A636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6369" w:themeColor="accent5"/>
          <w:right w:val="single" w:sz="4" w:space="0" w:color="7A6369" w:themeColor="accent5"/>
        </w:tcBorders>
      </w:tcPr>
    </w:tblStylePr>
    <w:tblStylePr w:type="band1Horz">
      <w:tblPr/>
      <w:tcPr>
        <w:tcBorders>
          <w:top w:val="single" w:sz="4" w:space="0" w:color="7A6369" w:themeColor="accent5"/>
          <w:bottom w:val="single" w:sz="4" w:space="0" w:color="7A636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6369" w:themeColor="accent5"/>
          <w:left w:val="nil"/>
        </w:tcBorders>
      </w:tcPr>
    </w:tblStylePr>
    <w:tblStylePr w:type="swCell">
      <w:tblPr/>
      <w:tcPr>
        <w:tcBorders>
          <w:top w:val="double" w:sz="4" w:space="0" w:color="7A6369"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3D2B2D" w:themeColor="accent6"/>
        <w:left w:val="single" w:sz="4" w:space="0" w:color="3D2B2D" w:themeColor="accent6"/>
        <w:bottom w:val="single" w:sz="4" w:space="0" w:color="3D2B2D" w:themeColor="accent6"/>
        <w:right w:val="single" w:sz="4" w:space="0" w:color="3D2B2D" w:themeColor="accent6"/>
      </w:tblBorders>
    </w:tblPr>
    <w:tblStylePr w:type="firstRow">
      <w:rPr>
        <w:b/>
        <w:bCs/>
        <w:color w:val="FFFFFF" w:themeColor="background1"/>
      </w:rPr>
      <w:tblPr/>
      <w:tcPr>
        <w:shd w:val="clear" w:color="auto" w:fill="3D2B2D" w:themeFill="accent6"/>
      </w:tcPr>
    </w:tblStylePr>
    <w:tblStylePr w:type="lastRow">
      <w:rPr>
        <w:b/>
        <w:bCs/>
      </w:rPr>
      <w:tblPr/>
      <w:tcPr>
        <w:tcBorders>
          <w:top w:val="double" w:sz="4" w:space="0" w:color="3D2B2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2B2D" w:themeColor="accent6"/>
          <w:right w:val="single" w:sz="4" w:space="0" w:color="3D2B2D" w:themeColor="accent6"/>
        </w:tcBorders>
      </w:tcPr>
    </w:tblStylePr>
    <w:tblStylePr w:type="band1Horz">
      <w:tblPr/>
      <w:tcPr>
        <w:tcBorders>
          <w:top w:val="single" w:sz="4" w:space="0" w:color="3D2B2D" w:themeColor="accent6"/>
          <w:bottom w:val="single" w:sz="4" w:space="0" w:color="3D2B2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2B2D" w:themeColor="accent6"/>
          <w:left w:val="nil"/>
        </w:tcBorders>
      </w:tcPr>
    </w:tblStylePr>
    <w:tblStylePr w:type="swCell">
      <w:tblPr/>
      <w:tcPr>
        <w:tcBorders>
          <w:top w:val="double" w:sz="4" w:space="0" w:color="3D2B2D"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tcBorders>
        <w:shd w:val="clear" w:color="auto" w:fill="604333" w:themeFill="accent1"/>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tcBorders>
        <w:shd w:val="clear" w:color="auto" w:fill="BFB6AB" w:themeFill="accent2"/>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tcBorders>
        <w:shd w:val="clear" w:color="auto" w:fill="00663D" w:themeFill="accent3"/>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tcBorders>
        <w:shd w:val="clear" w:color="auto" w:fill="86A695" w:themeFill="accent4"/>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tcBorders>
        <w:shd w:val="clear" w:color="auto" w:fill="7A6369" w:themeFill="accent5"/>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tcBorders>
        <w:shd w:val="clear" w:color="auto" w:fill="3D2B2D" w:themeFill="accent6"/>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604333" w:themeColor="accent1"/>
        <w:left w:val="single" w:sz="24" w:space="0" w:color="604333" w:themeColor="accent1"/>
        <w:bottom w:val="single" w:sz="24" w:space="0" w:color="604333" w:themeColor="accent1"/>
        <w:right w:val="single" w:sz="24" w:space="0" w:color="604333" w:themeColor="accent1"/>
      </w:tblBorders>
    </w:tblPr>
    <w:tcPr>
      <w:shd w:val="clear" w:color="auto" w:fill="6043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BFB6AB" w:themeColor="accent2"/>
        <w:left w:val="single" w:sz="24" w:space="0" w:color="BFB6AB" w:themeColor="accent2"/>
        <w:bottom w:val="single" w:sz="24" w:space="0" w:color="BFB6AB" w:themeColor="accent2"/>
        <w:right w:val="single" w:sz="24" w:space="0" w:color="BFB6AB" w:themeColor="accent2"/>
      </w:tblBorders>
    </w:tblPr>
    <w:tcPr>
      <w:shd w:val="clear" w:color="auto" w:fill="BFB6A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00663D" w:themeColor="accent3"/>
        <w:left w:val="single" w:sz="24" w:space="0" w:color="00663D" w:themeColor="accent3"/>
        <w:bottom w:val="single" w:sz="24" w:space="0" w:color="00663D" w:themeColor="accent3"/>
        <w:right w:val="single" w:sz="24" w:space="0" w:color="00663D" w:themeColor="accent3"/>
      </w:tblBorders>
    </w:tblPr>
    <w:tcPr>
      <w:shd w:val="clear" w:color="auto" w:fill="00663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86A695" w:themeColor="accent4"/>
        <w:left w:val="single" w:sz="24" w:space="0" w:color="86A695" w:themeColor="accent4"/>
        <w:bottom w:val="single" w:sz="24" w:space="0" w:color="86A695" w:themeColor="accent4"/>
        <w:right w:val="single" w:sz="24" w:space="0" w:color="86A695" w:themeColor="accent4"/>
      </w:tblBorders>
    </w:tblPr>
    <w:tcPr>
      <w:shd w:val="clear" w:color="auto" w:fill="86A69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7A6369" w:themeColor="accent5"/>
        <w:left w:val="single" w:sz="24" w:space="0" w:color="7A6369" w:themeColor="accent5"/>
        <w:bottom w:val="single" w:sz="24" w:space="0" w:color="7A6369" w:themeColor="accent5"/>
        <w:right w:val="single" w:sz="24" w:space="0" w:color="7A6369" w:themeColor="accent5"/>
      </w:tblBorders>
    </w:tblPr>
    <w:tcPr>
      <w:shd w:val="clear" w:color="auto" w:fill="7A636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3D2B2D" w:themeColor="accent6"/>
        <w:left w:val="single" w:sz="24" w:space="0" w:color="3D2B2D" w:themeColor="accent6"/>
        <w:bottom w:val="single" w:sz="24" w:space="0" w:color="3D2B2D" w:themeColor="accent6"/>
        <w:right w:val="single" w:sz="24" w:space="0" w:color="3D2B2D" w:themeColor="accent6"/>
      </w:tblBorders>
    </w:tblPr>
    <w:tcPr>
      <w:shd w:val="clear" w:color="auto" w:fill="3D2B2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473226" w:themeColor="accent1" w:themeShade="BF"/>
    </w:rPr>
    <w:tblPr>
      <w:tblStyleRowBandSize w:val="1"/>
      <w:tblStyleColBandSize w:val="1"/>
      <w:tblBorders>
        <w:top w:val="single" w:sz="4" w:space="0" w:color="604333" w:themeColor="accent1"/>
        <w:bottom w:val="single" w:sz="4" w:space="0" w:color="604333" w:themeColor="accent1"/>
      </w:tblBorders>
    </w:tblPr>
    <w:tblStylePr w:type="firstRow">
      <w:rPr>
        <w:b/>
        <w:bCs/>
      </w:rPr>
      <w:tblPr/>
      <w:tcPr>
        <w:tcBorders>
          <w:bottom w:val="single" w:sz="4" w:space="0" w:color="604333" w:themeColor="accent1"/>
        </w:tcBorders>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6Colorful-Accent2">
    <w:name w:val="List Table 6 Colorful Accent 2"/>
    <w:basedOn w:val="TableNormal"/>
    <w:uiPriority w:val="51"/>
    <w:rsid w:val="002A3FCB"/>
    <w:pPr>
      <w:spacing w:after="0"/>
    </w:pPr>
    <w:rPr>
      <w:color w:val="978977" w:themeColor="accent2" w:themeShade="BF"/>
    </w:rPr>
    <w:tblPr>
      <w:tblStyleRowBandSize w:val="1"/>
      <w:tblStyleColBandSize w:val="1"/>
      <w:tblBorders>
        <w:top w:val="single" w:sz="4" w:space="0" w:color="BFB6AB" w:themeColor="accent2"/>
        <w:bottom w:val="single" w:sz="4" w:space="0" w:color="BFB6AB" w:themeColor="accent2"/>
      </w:tblBorders>
    </w:tblPr>
    <w:tblStylePr w:type="firstRow">
      <w:rPr>
        <w:b/>
        <w:bCs/>
      </w:rPr>
      <w:tblPr/>
      <w:tcPr>
        <w:tcBorders>
          <w:bottom w:val="single" w:sz="4" w:space="0" w:color="BFB6AB" w:themeColor="accent2"/>
        </w:tcBorders>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6Colorful-Accent3">
    <w:name w:val="List Table 6 Colorful Accent 3"/>
    <w:basedOn w:val="TableNormal"/>
    <w:uiPriority w:val="51"/>
    <w:rsid w:val="002A3FCB"/>
    <w:pPr>
      <w:spacing w:after="0"/>
    </w:pPr>
    <w:rPr>
      <w:color w:val="004C2D" w:themeColor="accent3" w:themeShade="BF"/>
    </w:rPr>
    <w:tblPr>
      <w:tblStyleRowBandSize w:val="1"/>
      <w:tblStyleColBandSize w:val="1"/>
      <w:tblBorders>
        <w:top w:val="single" w:sz="4" w:space="0" w:color="00663D" w:themeColor="accent3"/>
        <w:bottom w:val="single" w:sz="4" w:space="0" w:color="00663D" w:themeColor="accent3"/>
      </w:tblBorders>
    </w:tblPr>
    <w:tblStylePr w:type="firstRow">
      <w:rPr>
        <w:b/>
        <w:bCs/>
      </w:rPr>
      <w:tblPr/>
      <w:tcPr>
        <w:tcBorders>
          <w:bottom w:val="single" w:sz="4" w:space="0" w:color="00663D" w:themeColor="accent3"/>
        </w:tcBorders>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6Colorful-Accent4">
    <w:name w:val="List Table 6 Colorful Accent 4"/>
    <w:basedOn w:val="TableNormal"/>
    <w:uiPriority w:val="51"/>
    <w:rsid w:val="002A3FCB"/>
    <w:pPr>
      <w:spacing w:after="0"/>
    </w:pPr>
    <w:rPr>
      <w:color w:val="5F816F" w:themeColor="accent4" w:themeShade="BF"/>
    </w:rPr>
    <w:tblPr>
      <w:tblStyleRowBandSize w:val="1"/>
      <w:tblStyleColBandSize w:val="1"/>
      <w:tblBorders>
        <w:top w:val="single" w:sz="4" w:space="0" w:color="86A695" w:themeColor="accent4"/>
        <w:bottom w:val="single" w:sz="4" w:space="0" w:color="86A695" w:themeColor="accent4"/>
      </w:tblBorders>
    </w:tblPr>
    <w:tblStylePr w:type="firstRow">
      <w:rPr>
        <w:b/>
        <w:bCs/>
      </w:rPr>
      <w:tblPr/>
      <w:tcPr>
        <w:tcBorders>
          <w:bottom w:val="single" w:sz="4" w:space="0" w:color="86A695" w:themeColor="accent4"/>
        </w:tcBorders>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6Colorful-Accent5">
    <w:name w:val="List Table 6 Colorful Accent 5"/>
    <w:basedOn w:val="TableNormal"/>
    <w:uiPriority w:val="51"/>
    <w:rsid w:val="002A3FCB"/>
    <w:pPr>
      <w:spacing w:after="0"/>
    </w:pPr>
    <w:rPr>
      <w:color w:val="5B4A4E" w:themeColor="accent5" w:themeShade="BF"/>
    </w:rPr>
    <w:tblPr>
      <w:tblStyleRowBandSize w:val="1"/>
      <w:tblStyleColBandSize w:val="1"/>
      <w:tblBorders>
        <w:top w:val="single" w:sz="4" w:space="0" w:color="7A6369" w:themeColor="accent5"/>
        <w:bottom w:val="single" w:sz="4" w:space="0" w:color="7A6369" w:themeColor="accent5"/>
      </w:tblBorders>
    </w:tblPr>
    <w:tblStylePr w:type="firstRow">
      <w:rPr>
        <w:b/>
        <w:bCs/>
      </w:rPr>
      <w:tblPr/>
      <w:tcPr>
        <w:tcBorders>
          <w:bottom w:val="single" w:sz="4" w:space="0" w:color="7A6369" w:themeColor="accent5"/>
        </w:tcBorders>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6Colorful-Accent6">
    <w:name w:val="List Table 6 Colorful Accent 6"/>
    <w:basedOn w:val="TableNormal"/>
    <w:uiPriority w:val="51"/>
    <w:rsid w:val="002A3FCB"/>
    <w:pPr>
      <w:spacing w:after="0"/>
    </w:pPr>
    <w:rPr>
      <w:color w:val="2D2021" w:themeColor="accent6" w:themeShade="BF"/>
    </w:rPr>
    <w:tblPr>
      <w:tblStyleRowBandSize w:val="1"/>
      <w:tblStyleColBandSize w:val="1"/>
      <w:tblBorders>
        <w:top w:val="single" w:sz="4" w:space="0" w:color="3D2B2D" w:themeColor="accent6"/>
        <w:bottom w:val="single" w:sz="4" w:space="0" w:color="3D2B2D" w:themeColor="accent6"/>
      </w:tblBorders>
    </w:tblPr>
    <w:tblStylePr w:type="firstRow">
      <w:rPr>
        <w:b/>
        <w:bCs/>
      </w:rPr>
      <w:tblPr/>
      <w:tcPr>
        <w:tcBorders>
          <w:bottom w:val="single" w:sz="4" w:space="0" w:color="3D2B2D" w:themeColor="accent6"/>
        </w:tcBorders>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47322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43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43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43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4333" w:themeColor="accent1"/>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9789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6A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6A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6A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6AB" w:themeColor="accent2"/>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004C2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63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63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63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63D" w:themeColor="accent3"/>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5F816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A69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A69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A69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A695" w:themeColor="accent4"/>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5B4A4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636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636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636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6369" w:themeColor="accent5"/>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2D202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D2B2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D2B2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D2B2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D2B2D" w:themeColor="accent6"/>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insideV w:val="single" w:sz="8" w:space="0" w:color="9B6C52" w:themeColor="accent1" w:themeTint="BF"/>
      </w:tblBorders>
    </w:tblPr>
    <w:tcPr>
      <w:shd w:val="clear" w:color="auto" w:fill="DFCDC4" w:themeFill="accent1" w:themeFillTint="3F"/>
    </w:tcPr>
    <w:tblStylePr w:type="firstRow">
      <w:rPr>
        <w:b/>
        <w:bCs/>
      </w:rPr>
    </w:tblStylePr>
    <w:tblStylePr w:type="lastRow">
      <w:rPr>
        <w:b/>
        <w:bCs/>
      </w:rPr>
      <w:tblPr/>
      <w:tcPr>
        <w:tcBorders>
          <w:top w:val="single" w:sz="18" w:space="0" w:color="9B6C52" w:themeColor="accent1" w:themeTint="BF"/>
        </w:tcBorders>
      </w:tcPr>
    </w:tblStylePr>
    <w:tblStylePr w:type="firstCol">
      <w:rPr>
        <w:b/>
        <w:bCs/>
      </w:rPr>
    </w:tblStylePr>
    <w:tblStylePr w:type="lastCol">
      <w:rPr>
        <w:b/>
        <w:bCs/>
      </w:r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insideV w:val="single" w:sz="8" w:space="0" w:color="CFC8C0" w:themeColor="accent2" w:themeTint="BF"/>
      </w:tblBorders>
    </w:tblPr>
    <w:tcPr>
      <w:shd w:val="clear" w:color="auto" w:fill="EFECEA" w:themeFill="accent2" w:themeFillTint="3F"/>
    </w:tcPr>
    <w:tblStylePr w:type="firstRow">
      <w:rPr>
        <w:b/>
        <w:bCs/>
      </w:rPr>
    </w:tblStylePr>
    <w:tblStylePr w:type="lastRow">
      <w:rPr>
        <w:b/>
        <w:bCs/>
      </w:rPr>
      <w:tblPr/>
      <w:tcPr>
        <w:tcBorders>
          <w:top w:val="single" w:sz="18" w:space="0" w:color="CFC8C0" w:themeColor="accent2" w:themeTint="BF"/>
        </w:tcBorders>
      </w:tcPr>
    </w:tblStylePr>
    <w:tblStylePr w:type="firstCol">
      <w:rPr>
        <w:b/>
        <w:bCs/>
      </w:rPr>
    </w:tblStylePr>
    <w:tblStylePr w:type="lastCol">
      <w:rPr>
        <w:b/>
        <w:bCs/>
      </w:r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insideV w:val="single" w:sz="8" w:space="0" w:color="00CC79" w:themeColor="accent3" w:themeTint="BF"/>
      </w:tblBorders>
    </w:tblPr>
    <w:tcPr>
      <w:shd w:val="clear" w:color="auto" w:fill="9AFFD6" w:themeFill="accent3" w:themeFillTint="3F"/>
    </w:tcPr>
    <w:tblStylePr w:type="firstRow">
      <w:rPr>
        <w:b/>
        <w:bCs/>
      </w:rPr>
    </w:tblStylePr>
    <w:tblStylePr w:type="lastRow">
      <w:rPr>
        <w:b/>
        <w:bCs/>
      </w:rPr>
      <w:tblPr/>
      <w:tcPr>
        <w:tcBorders>
          <w:top w:val="single" w:sz="18" w:space="0" w:color="00CC79" w:themeColor="accent3" w:themeTint="BF"/>
        </w:tcBorders>
      </w:tcPr>
    </w:tblStylePr>
    <w:tblStylePr w:type="firstCol">
      <w:rPr>
        <w:b/>
        <w:bCs/>
      </w:rPr>
    </w:tblStylePr>
    <w:tblStylePr w:type="lastCol">
      <w:rPr>
        <w:b/>
        <w:bCs/>
      </w:r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insideV w:val="single" w:sz="8" w:space="0" w:color="A4BCAF" w:themeColor="accent4" w:themeTint="BF"/>
      </w:tblBorders>
    </w:tblPr>
    <w:tcPr>
      <w:shd w:val="clear" w:color="auto" w:fill="E1E9E4" w:themeFill="accent4" w:themeFillTint="3F"/>
    </w:tcPr>
    <w:tblStylePr w:type="firstRow">
      <w:rPr>
        <w:b/>
        <w:bCs/>
      </w:rPr>
    </w:tblStylePr>
    <w:tblStylePr w:type="lastRow">
      <w:rPr>
        <w:b/>
        <w:bCs/>
      </w:rPr>
      <w:tblPr/>
      <w:tcPr>
        <w:tcBorders>
          <w:top w:val="single" w:sz="18" w:space="0" w:color="A4BCAF" w:themeColor="accent4" w:themeTint="BF"/>
        </w:tcBorders>
      </w:tcPr>
    </w:tblStylePr>
    <w:tblStylePr w:type="firstCol">
      <w:rPr>
        <w:b/>
        <w:bCs/>
      </w:rPr>
    </w:tblStylePr>
    <w:tblStylePr w:type="lastCol">
      <w:rPr>
        <w:b/>
        <w:bCs/>
      </w:r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insideV w:val="single" w:sz="8" w:space="0" w:color="9E878D" w:themeColor="accent5" w:themeTint="BF"/>
      </w:tblBorders>
    </w:tblPr>
    <w:tcPr>
      <w:shd w:val="clear" w:color="auto" w:fill="DFD7D9" w:themeFill="accent5" w:themeFillTint="3F"/>
    </w:tcPr>
    <w:tblStylePr w:type="firstRow">
      <w:rPr>
        <w:b/>
        <w:bCs/>
      </w:rPr>
    </w:tblStylePr>
    <w:tblStylePr w:type="lastRow">
      <w:rPr>
        <w:b/>
        <w:bCs/>
      </w:rPr>
      <w:tblPr/>
      <w:tcPr>
        <w:tcBorders>
          <w:top w:val="single" w:sz="18" w:space="0" w:color="9E878D" w:themeColor="accent5" w:themeTint="BF"/>
        </w:tcBorders>
      </w:tcPr>
    </w:tblStylePr>
    <w:tblStylePr w:type="firstCol">
      <w:rPr>
        <w:b/>
        <w:bCs/>
      </w:rPr>
    </w:tblStylePr>
    <w:tblStylePr w:type="lastCol">
      <w:rPr>
        <w:b/>
        <w:bCs/>
      </w:r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insideV w:val="single" w:sz="8" w:space="0" w:color="785559" w:themeColor="accent6" w:themeTint="BF"/>
      </w:tblBorders>
    </w:tblPr>
    <w:tcPr>
      <w:shd w:val="clear" w:color="auto" w:fill="D5C4C6" w:themeFill="accent6" w:themeFillTint="3F"/>
    </w:tcPr>
    <w:tblStylePr w:type="firstRow">
      <w:rPr>
        <w:b/>
        <w:bCs/>
      </w:rPr>
    </w:tblStylePr>
    <w:tblStylePr w:type="lastRow">
      <w:rPr>
        <w:b/>
        <w:bCs/>
      </w:rPr>
      <w:tblPr/>
      <w:tcPr>
        <w:tcBorders>
          <w:top w:val="single" w:sz="18" w:space="0" w:color="785559" w:themeColor="accent6" w:themeTint="BF"/>
        </w:tcBorders>
      </w:tcPr>
    </w:tblStylePr>
    <w:tblStylePr w:type="firstCol">
      <w:rPr>
        <w:b/>
        <w:bCs/>
      </w:rPr>
    </w:tblStylePr>
    <w:tblStylePr w:type="lastCol">
      <w:rPr>
        <w:b/>
        <w:bCs/>
      </w:r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cPr>
      <w:shd w:val="clear" w:color="auto" w:fill="DFCDC4" w:themeFill="accent1" w:themeFillTint="3F"/>
    </w:tcPr>
    <w:tblStylePr w:type="firstRow">
      <w:rPr>
        <w:b/>
        <w:bCs/>
        <w:color w:val="000000" w:themeColor="text1"/>
      </w:rPr>
      <w:tblPr/>
      <w:tcPr>
        <w:shd w:val="clear" w:color="auto" w:fill="F2EB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7CF" w:themeFill="accent1" w:themeFillTint="33"/>
      </w:tcPr>
    </w:tblStylePr>
    <w:tblStylePr w:type="band1Vert">
      <w:tblPr/>
      <w:tcPr>
        <w:shd w:val="clear" w:color="auto" w:fill="C09C88" w:themeFill="accent1" w:themeFillTint="7F"/>
      </w:tcPr>
    </w:tblStylePr>
    <w:tblStylePr w:type="band1Horz">
      <w:tblPr/>
      <w:tcPr>
        <w:tcBorders>
          <w:insideH w:val="single" w:sz="6" w:space="0" w:color="604333" w:themeColor="accent1"/>
          <w:insideV w:val="single" w:sz="6" w:space="0" w:color="604333" w:themeColor="accent1"/>
        </w:tcBorders>
        <w:shd w:val="clear" w:color="auto" w:fill="C09C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cPr>
      <w:shd w:val="clear" w:color="auto" w:fill="EFECEA" w:themeFill="accent2" w:themeFillTint="3F"/>
    </w:tcPr>
    <w:tblStylePr w:type="firstRow">
      <w:rPr>
        <w:b/>
        <w:bCs/>
        <w:color w:val="000000" w:themeColor="text1"/>
      </w:rPr>
      <w:tblPr/>
      <w:tcPr>
        <w:shd w:val="clear" w:color="auto" w:fill="F8F7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2" w:themeFillTint="33"/>
      </w:tcPr>
    </w:tblStylePr>
    <w:tblStylePr w:type="band1Vert">
      <w:tblPr/>
      <w:tcPr>
        <w:shd w:val="clear" w:color="auto" w:fill="DFDAD5" w:themeFill="accent2" w:themeFillTint="7F"/>
      </w:tcPr>
    </w:tblStylePr>
    <w:tblStylePr w:type="band1Horz">
      <w:tblPr/>
      <w:tcPr>
        <w:tcBorders>
          <w:insideH w:val="single" w:sz="6" w:space="0" w:color="BFB6AB" w:themeColor="accent2"/>
          <w:insideV w:val="single" w:sz="6" w:space="0" w:color="BFB6AB" w:themeColor="accent2"/>
        </w:tcBorders>
        <w:shd w:val="clear" w:color="auto" w:fill="DFDAD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cPr>
      <w:shd w:val="clear" w:color="auto" w:fill="9AFFD6" w:themeFill="accent3" w:themeFillTint="3F"/>
    </w:tcPr>
    <w:tblStylePr w:type="firstRow">
      <w:rPr>
        <w:b/>
        <w:bCs/>
        <w:color w:val="000000" w:themeColor="text1"/>
      </w:rPr>
      <w:tblPr/>
      <w:tcPr>
        <w:shd w:val="clear" w:color="auto" w:fill="D7FF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DE" w:themeFill="accent3" w:themeFillTint="33"/>
      </w:tcPr>
    </w:tblStylePr>
    <w:tblStylePr w:type="band1Vert">
      <w:tblPr/>
      <w:tcPr>
        <w:shd w:val="clear" w:color="auto" w:fill="33FFAC" w:themeFill="accent3" w:themeFillTint="7F"/>
      </w:tcPr>
    </w:tblStylePr>
    <w:tblStylePr w:type="band1Horz">
      <w:tblPr/>
      <w:tcPr>
        <w:tcBorders>
          <w:insideH w:val="single" w:sz="6" w:space="0" w:color="00663D" w:themeColor="accent3"/>
          <w:insideV w:val="single" w:sz="6" w:space="0" w:color="00663D" w:themeColor="accent3"/>
        </w:tcBorders>
        <w:shd w:val="clear" w:color="auto" w:fill="33FF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cPr>
      <w:shd w:val="clear" w:color="auto" w:fill="E1E9E4" w:themeFill="accent4" w:themeFillTint="3F"/>
    </w:tcPr>
    <w:tblStylePr w:type="firstRow">
      <w:rPr>
        <w:b/>
        <w:bCs/>
        <w:color w:val="000000" w:themeColor="text1"/>
      </w:rPr>
      <w:tblPr/>
      <w:tcPr>
        <w:shd w:val="clear" w:color="auto" w:fill="F3F6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DE9" w:themeFill="accent4" w:themeFillTint="33"/>
      </w:tcPr>
    </w:tblStylePr>
    <w:tblStylePr w:type="band1Vert">
      <w:tblPr/>
      <w:tcPr>
        <w:shd w:val="clear" w:color="auto" w:fill="C2D2CA" w:themeFill="accent4" w:themeFillTint="7F"/>
      </w:tcPr>
    </w:tblStylePr>
    <w:tblStylePr w:type="band1Horz">
      <w:tblPr/>
      <w:tcPr>
        <w:tcBorders>
          <w:insideH w:val="single" w:sz="6" w:space="0" w:color="86A695" w:themeColor="accent4"/>
          <w:insideV w:val="single" w:sz="6" w:space="0" w:color="86A695" w:themeColor="accent4"/>
        </w:tcBorders>
        <w:shd w:val="clear" w:color="auto" w:fill="C2D2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cPr>
      <w:shd w:val="clear" w:color="auto" w:fill="DFD7D9" w:themeFill="accent5" w:themeFillTint="3F"/>
    </w:tcPr>
    <w:tblStylePr w:type="firstRow">
      <w:rPr>
        <w:b/>
        <w:bCs/>
        <w:color w:val="000000" w:themeColor="text1"/>
      </w:rPr>
      <w:tblPr/>
      <w:tcPr>
        <w:shd w:val="clear" w:color="auto" w:fill="F2EF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EE0" w:themeFill="accent5" w:themeFillTint="33"/>
      </w:tcPr>
    </w:tblStylePr>
    <w:tblStylePr w:type="band1Vert">
      <w:tblPr/>
      <w:tcPr>
        <w:shd w:val="clear" w:color="auto" w:fill="BEAFB3" w:themeFill="accent5" w:themeFillTint="7F"/>
      </w:tcPr>
    </w:tblStylePr>
    <w:tblStylePr w:type="band1Horz">
      <w:tblPr/>
      <w:tcPr>
        <w:tcBorders>
          <w:insideH w:val="single" w:sz="6" w:space="0" w:color="7A6369" w:themeColor="accent5"/>
          <w:insideV w:val="single" w:sz="6" w:space="0" w:color="7A6369" w:themeColor="accent5"/>
        </w:tcBorders>
        <w:shd w:val="clear" w:color="auto" w:fill="BEAFB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cPr>
      <w:shd w:val="clear" w:color="auto" w:fill="D5C4C6" w:themeFill="accent6" w:themeFillTint="3F"/>
    </w:tcPr>
    <w:tblStylePr w:type="firstRow">
      <w:rPr>
        <w:b/>
        <w:bCs/>
        <w:color w:val="000000" w:themeColor="text1"/>
      </w:rPr>
      <w:tblPr/>
      <w:tcPr>
        <w:shd w:val="clear" w:color="auto" w:fill="EEE7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FD0" w:themeFill="accent6" w:themeFillTint="33"/>
      </w:tcPr>
    </w:tblStylePr>
    <w:tblStylePr w:type="band1Vert">
      <w:tblPr/>
      <w:tcPr>
        <w:shd w:val="clear" w:color="auto" w:fill="AB888C" w:themeFill="accent6" w:themeFillTint="7F"/>
      </w:tcPr>
    </w:tblStylePr>
    <w:tblStylePr w:type="band1Horz">
      <w:tblPr/>
      <w:tcPr>
        <w:tcBorders>
          <w:insideH w:val="single" w:sz="6" w:space="0" w:color="3D2B2D" w:themeColor="accent6"/>
          <w:insideV w:val="single" w:sz="6" w:space="0" w:color="3D2B2D" w:themeColor="accent6"/>
        </w:tcBorders>
        <w:shd w:val="clear" w:color="auto" w:fill="AB888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CD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43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43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9C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9C88"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CE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6A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6A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AD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AD5"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F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63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63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FF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FFAC"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9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A69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A69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2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2CA"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7D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36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36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AFB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AFB3"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4C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D2B2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D2B2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888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888C"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604333" w:themeColor="accent1"/>
        <w:bottom w:val="single" w:sz="8" w:space="0" w:color="604333" w:themeColor="accent1"/>
      </w:tblBorders>
    </w:tblPr>
    <w:tblStylePr w:type="firstRow">
      <w:rPr>
        <w:rFonts w:asciiTheme="majorHAnsi" w:eastAsiaTheme="majorEastAsia" w:hAnsiTheme="majorHAnsi" w:cstheme="majorBidi"/>
      </w:rPr>
      <w:tblPr/>
      <w:tcPr>
        <w:tcBorders>
          <w:top w:val="nil"/>
          <w:bottom w:val="single" w:sz="8" w:space="0" w:color="604333" w:themeColor="accent1"/>
        </w:tcBorders>
      </w:tcPr>
    </w:tblStylePr>
    <w:tblStylePr w:type="lastRow">
      <w:rPr>
        <w:b/>
        <w:bCs/>
        <w:color w:val="44546A" w:themeColor="text2"/>
      </w:rPr>
      <w:tblPr/>
      <w:tcPr>
        <w:tcBorders>
          <w:top w:val="single" w:sz="8" w:space="0" w:color="604333" w:themeColor="accent1"/>
          <w:bottom w:val="single" w:sz="8" w:space="0" w:color="604333" w:themeColor="accent1"/>
        </w:tcBorders>
      </w:tcPr>
    </w:tblStylePr>
    <w:tblStylePr w:type="firstCol">
      <w:rPr>
        <w:b/>
        <w:bCs/>
      </w:rPr>
    </w:tblStylePr>
    <w:tblStylePr w:type="lastCol">
      <w:rPr>
        <w:b/>
        <w:bCs/>
      </w:rPr>
      <w:tblPr/>
      <w:tcPr>
        <w:tcBorders>
          <w:top w:val="single" w:sz="8" w:space="0" w:color="604333" w:themeColor="accent1"/>
          <w:bottom w:val="single" w:sz="8" w:space="0" w:color="604333" w:themeColor="accent1"/>
        </w:tcBorders>
      </w:tcPr>
    </w:tblStylePr>
    <w:tblStylePr w:type="band1Vert">
      <w:tblPr/>
      <w:tcPr>
        <w:shd w:val="clear" w:color="auto" w:fill="DFCDC4" w:themeFill="accent1" w:themeFillTint="3F"/>
      </w:tcPr>
    </w:tblStylePr>
    <w:tblStylePr w:type="band1Horz">
      <w:tblPr/>
      <w:tcPr>
        <w:shd w:val="clear" w:color="auto" w:fill="DFCDC4"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BFB6AB" w:themeColor="accent2"/>
        <w:bottom w:val="single" w:sz="8" w:space="0" w:color="BFB6AB" w:themeColor="accent2"/>
      </w:tblBorders>
    </w:tblPr>
    <w:tblStylePr w:type="firstRow">
      <w:rPr>
        <w:rFonts w:asciiTheme="majorHAnsi" w:eastAsiaTheme="majorEastAsia" w:hAnsiTheme="majorHAnsi" w:cstheme="majorBidi"/>
      </w:rPr>
      <w:tblPr/>
      <w:tcPr>
        <w:tcBorders>
          <w:top w:val="nil"/>
          <w:bottom w:val="single" w:sz="8" w:space="0" w:color="BFB6AB" w:themeColor="accent2"/>
        </w:tcBorders>
      </w:tcPr>
    </w:tblStylePr>
    <w:tblStylePr w:type="lastRow">
      <w:rPr>
        <w:b/>
        <w:bCs/>
        <w:color w:val="44546A" w:themeColor="text2"/>
      </w:rPr>
      <w:tblPr/>
      <w:tcPr>
        <w:tcBorders>
          <w:top w:val="single" w:sz="8" w:space="0" w:color="BFB6AB" w:themeColor="accent2"/>
          <w:bottom w:val="single" w:sz="8" w:space="0" w:color="BFB6AB" w:themeColor="accent2"/>
        </w:tcBorders>
      </w:tcPr>
    </w:tblStylePr>
    <w:tblStylePr w:type="firstCol">
      <w:rPr>
        <w:b/>
        <w:bCs/>
      </w:rPr>
    </w:tblStylePr>
    <w:tblStylePr w:type="lastCol">
      <w:rPr>
        <w:b/>
        <w:bCs/>
      </w:rPr>
      <w:tblPr/>
      <w:tcPr>
        <w:tcBorders>
          <w:top w:val="single" w:sz="8" w:space="0" w:color="BFB6AB" w:themeColor="accent2"/>
          <w:bottom w:val="single" w:sz="8" w:space="0" w:color="BFB6AB" w:themeColor="accent2"/>
        </w:tcBorders>
      </w:tcPr>
    </w:tblStylePr>
    <w:tblStylePr w:type="band1Vert">
      <w:tblPr/>
      <w:tcPr>
        <w:shd w:val="clear" w:color="auto" w:fill="EFECEA" w:themeFill="accent2" w:themeFillTint="3F"/>
      </w:tcPr>
    </w:tblStylePr>
    <w:tblStylePr w:type="band1Horz">
      <w:tblPr/>
      <w:tcPr>
        <w:shd w:val="clear" w:color="auto" w:fill="EFECEA"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663D" w:themeColor="accent3"/>
        <w:bottom w:val="single" w:sz="8" w:space="0" w:color="00663D" w:themeColor="accent3"/>
      </w:tblBorders>
    </w:tblPr>
    <w:tblStylePr w:type="firstRow">
      <w:rPr>
        <w:rFonts w:asciiTheme="majorHAnsi" w:eastAsiaTheme="majorEastAsia" w:hAnsiTheme="majorHAnsi" w:cstheme="majorBidi"/>
      </w:rPr>
      <w:tblPr/>
      <w:tcPr>
        <w:tcBorders>
          <w:top w:val="nil"/>
          <w:bottom w:val="single" w:sz="8" w:space="0" w:color="00663D" w:themeColor="accent3"/>
        </w:tcBorders>
      </w:tcPr>
    </w:tblStylePr>
    <w:tblStylePr w:type="lastRow">
      <w:rPr>
        <w:b/>
        <w:bCs/>
        <w:color w:val="44546A" w:themeColor="text2"/>
      </w:rPr>
      <w:tblPr/>
      <w:tcPr>
        <w:tcBorders>
          <w:top w:val="single" w:sz="8" w:space="0" w:color="00663D" w:themeColor="accent3"/>
          <w:bottom w:val="single" w:sz="8" w:space="0" w:color="00663D" w:themeColor="accent3"/>
        </w:tcBorders>
      </w:tcPr>
    </w:tblStylePr>
    <w:tblStylePr w:type="firstCol">
      <w:rPr>
        <w:b/>
        <w:bCs/>
      </w:rPr>
    </w:tblStylePr>
    <w:tblStylePr w:type="lastCol">
      <w:rPr>
        <w:b/>
        <w:bCs/>
      </w:rPr>
      <w:tblPr/>
      <w:tcPr>
        <w:tcBorders>
          <w:top w:val="single" w:sz="8" w:space="0" w:color="00663D" w:themeColor="accent3"/>
          <w:bottom w:val="single" w:sz="8" w:space="0" w:color="00663D" w:themeColor="accent3"/>
        </w:tcBorders>
      </w:tcPr>
    </w:tblStylePr>
    <w:tblStylePr w:type="band1Vert">
      <w:tblPr/>
      <w:tcPr>
        <w:shd w:val="clear" w:color="auto" w:fill="9AFFD6" w:themeFill="accent3" w:themeFillTint="3F"/>
      </w:tcPr>
    </w:tblStylePr>
    <w:tblStylePr w:type="band1Horz">
      <w:tblPr/>
      <w:tcPr>
        <w:shd w:val="clear" w:color="auto" w:fill="9AFFD6"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86A695" w:themeColor="accent4"/>
        <w:bottom w:val="single" w:sz="8" w:space="0" w:color="86A695" w:themeColor="accent4"/>
      </w:tblBorders>
    </w:tblPr>
    <w:tblStylePr w:type="firstRow">
      <w:rPr>
        <w:rFonts w:asciiTheme="majorHAnsi" w:eastAsiaTheme="majorEastAsia" w:hAnsiTheme="majorHAnsi" w:cstheme="majorBidi"/>
      </w:rPr>
      <w:tblPr/>
      <w:tcPr>
        <w:tcBorders>
          <w:top w:val="nil"/>
          <w:bottom w:val="single" w:sz="8" w:space="0" w:color="86A695" w:themeColor="accent4"/>
        </w:tcBorders>
      </w:tcPr>
    </w:tblStylePr>
    <w:tblStylePr w:type="lastRow">
      <w:rPr>
        <w:b/>
        <w:bCs/>
        <w:color w:val="44546A" w:themeColor="text2"/>
      </w:rPr>
      <w:tblPr/>
      <w:tcPr>
        <w:tcBorders>
          <w:top w:val="single" w:sz="8" w:space="0" w:color="86A695" w:themeColor="accent4"/>
          <w:bottom w:val="single" w:sz="8" w:space="0" w:color="86A695" w:themeColor="accent4"/>
        </w:tcBorders>
      </w:tcPr>
    </w:tblStylePr>
    <w:tblStylePr w:type="firstCol">
      <w:rPr>
        <w:b/>
        <w:bCs/>
      </w:rPr>
    </w:tblStylePr>
    <w:tblStylePr w:type="lastCol">
      <w:rPr>
        <w:b/>
        <w:bCs/>
      </w:rPr>
      <w:tblPr/>
      <w:tcPr>
        <w:tcBorders>
          <w:top w:val="single" w:sz="8" w:space="0" w:color="86A695" w:themeColor="accent4"/>
          <w:bottom w:val="single" w:sz="8" w:space="0" w:color="86A695" w:themeColor="accent4"/>
        </w:tcBorders>
      </w:tcPr>
    </w:tblStylePr>
    <w:tblStylePr w:type="band1Vert">
      <w:tblPr/>
      <w:tcPr>
        <w:shd w:val="clear" w:color="auto" w:fill="E1E9E4" w:themeFill="accent4" w:themeFillTint="3F"/>
      </w:tcPr>
    </w:tblStylePr>
    <w:tblStylePr w:type="band1Horz">
      <w:tblPr/>
      <w:tcPr>
        <w:shd w:val="clear" w:color="auto" w:fill="E1E9E4"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7A6369" w:themeColor="accent5"/>
        <w:bottom w:val="single" w:sz="8" w:space="0" w:color="7A6369" w:themeColor="accent5"/>
      </w:tblBorders>
    </w:tblPr>
    <w:tblStylePr w:type="firstRow">
      <w:rPr>
        <w:rFonts w:asciiTheme="majorHAnsi" w:eastAsiaTheme="majorEastAsia" w:hAnsiTheme="majorHAnsi" w:cstheme="majorBidi"/>
      </w:rPr>
      <w:tblPr/>
      <w:tcPr>
        <w:tcBorders>
          <w:top w:val="nil"/>
          <w:bottom w:val="single" w:sz="8" w:space="0" w:color="7A6369" w:themeColor="accent5"/>
        </w:tcBorders>
      </w:tcPr>
    </w:tblStylePr>
    <w:tblStylePr w:type="lastRow">
      <w:rPr>
        <w:b/>
        <w:bCs/>
        <w:color w:val="44546A" w:themeColor="text2"/>
      </w:rPr>
      <w:tblPr/>
      <w:tcPr>
        <w:tcBorders>
          <w:top w:val="single" w:sz="8" w:space="0" w:color="7A6369" w:themeColor="accent5"/>
          <w:bottom w:val="single" w:sz="8" w:space="0" w:color="7A6369" w:themeColor="accent5"/>
        </w:tcBorders>
      </w:tcPr>
    </w:tblStylePr>
    <w:tblStylePr w:type="firstCol">
      <w:rPr>
        <w:b/>
        <w:bCs/>
      </w:rPr>
    </w:tblStylePr>
    <w:tblStylePr w:type="lastCol">
      <w:rPr>
        <w:b/>
        <w:bCs/>
      </w:rPr>
      <w:tblPr/>
      <w:tcPr>
        <w:tcBorders>
          <w:top w:val="single" w:sz="8" w:space="0" w:color="7A6369" w:themeColor="accent5"/>
          <w:bottom w:val="single" w:sz="8" w:space="0" w:color="7A6369" w:themeColor="accent5"/>
        </w:tcBorders>
      </w:tcPr>
    </w:tblStylePr>
    <w:tblStylePr w:type="band1Vert">
      <w:tblPr/>
      <w:tcPr>
        <w:shd w:val="clear" w:color="auto" w:fill="DFD7D9" w:themeFill="accent5" w:themeFillTint="3F"/>
      </w:tcPr>
    </w:tblStylePr>
    <w:tblStylePr w:type="band1Horz">
      <w:tblPr/>
      <w:tcPr>
        <w:shd w:val="clear" w:color="auto" w:fill="DFD7D9"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3D2B2D" w:themeColor="accent6"/>
        <w:bottom w:val="single" w:sz="8" w:space="0" w:color="3D2B2D" w:themeColor="accent6"/>
      </w:tblBorders>
    </w:tblPr>
    <w:tblStylePr w:type="firstRow">
      <w:rPr>
        <w:rFonts w:asciiTheme="majorHAnsi" w:eastAsiaTheme="majorEastAsia" w:hAnsiTheme="majorHAnsi" w:cstheme="majorBidi"/>
      </w:rPr>
      <w:tblPr/>
      <w:tcPr>
        <w:tcBorders>
          <w:top w:val="nil"/>
          <w:bottom w:val="single" w:sz="8" w:space="0" w:color="3D2B2D" w:themeColor="accent6"/>
        </w:tcBorders>
      </w:tcPr>
    </w:tblStylePr>
    <w:tblStylePr w:type="lastRow">
      <w:rPr>
        <w:b/>
        <w:bCs/>
        <w:color w:val="44546A" w:themeColor="text2"/>
      </w:rPr>
      <w:tblPr/>
      <w:tcPr>
        <w:tcBorders>
          <w:top w:val="single" w:sz="8" w:space="0" w:color="3D2B2D" w:themeColor="accent6"/>
          <w:bottom w:val="single" w:sz="8" w:space="0" w:color="3D2B2D" w:themeColor="accent6"/>
        </w:tcBorders>
      </w:tcPr>
    </w:tblStylePr>
    <w:tblStylePr w:type="firstCol">
      <w:rPr>
        <w:b/>
        <w:bCs/>
      </w:rPr>
    </w:tblStylePr>
    <w:tblStylePr w:type="lastCol">
      <w:rPr>
        <w:b/>
        <w:bCs/>
      </w:rPr>
      <w:tblPr/>
      <w:tcPr>
        <w:tcBorders>
          <w:top w:val="single" w:sz="8" w:space="0" w:color="3D2B2D" w:themeColor="accent6"/>
          <w:bottom w:val="single" w:sz="8" w:space="0" w:color="3D2B2D" w:themeColor="accent6"/>
        </w:tcBorders>
      </w:tcPr>
    </w:tblStylePr>
    <w:tblStylePr w:type="band1Vert">
      <w:tblPr/>
      <w:tcPr>
        <w:shd w:val="clear" w:color="auto" w:fill="D5C4C6" w:themeFill="accent6" w:themeFillTint="3F"/>
      </w:tcPr>
    </w:tblStylePr>
    <w:tblStylePr w:type="band1Horz">
      <w:tblPr/>
      <w:tcPr>
        <w:shd w:val="clear" w:color="auto" w:fill="D5C4C6"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rPr>
        <w:sz w:val="24"/>
        <w:szCs w:val="24"/>
      </w:rPr>
      <w:tblPr/>
      <w:tcPr>
        <w:tcBorders>
          <w:top w:val="nil"/>
          <w:left w:val="nil"/>
          <w:bottom w:val="single" w:sz="24" w:space="0" w:color="6043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4333" w:themeColor="accent1"/>
          <w:insideH w:val="nil"/>
          <w:insideV w:val="nil"/>
        </w:tcBorders>
        <w:shd w:val="clear" w:color="auto" w:fill="FFFFFF" w:themeFill="background1"/>
      </w:tcPr>
    </w:tblStylePr>
    <w:tblStylePr w:type="lastCol">
      <w:tblPr/>
      <w:tcPr>
        <w:tcBorders>
          <w:top w:val="nil"/>
          <w:left w:val="single" w:sz="8" w:space="0" w:color="6043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top w:val="nil"/>
          <w:bottom w:val="nil"/>
          <w:insideH w:val="nil"/>
          <w:insideV w:val="nil"/>
        </w:tcBorders>
        <w:shd w:val="clear" w:color="auto" w:fill="DFCD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rPr>
        <w:sz w:val="24"/>
        <w:szCs w:val="24"/>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6AB" w:themeColor="accent2"/>
          <w:insideH w:val="nil"/>
          <w:insideV w:val="nil"/>
        </w:tcBorders>
        <w:shd w:val="clear" w:color="auto" w:fill="FFFFFF" w:themeFill="background1"/>
      </w:tcPr>
    </w:tblStylePr>
    <w:tblStylePr w:type="lastCol">
      <w:tblPr/>
      <w:tcPr>
        <w:tcBorders>
          <w:top w:val="nil"/>
          <w:left w:val="single" w:sz="8" w:space="0" w:color="BFB6A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top w:val="nil"/>
          <w:bottom w:val="nil"/>
          <w:insideH w:val="nil"/>
          <w:insideV w:val="nil"/>
        </w:tcBorders>
        <w:shd w:val="clear" w:color="auto" w:fill="EFECE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rPr>
        <w:sz w:val="24"/>
        <w:szCs w:val="24"/>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63D" w:themeColor="accent3"/>
          <w:insideH w:val="nil"/>
          <w:insideV w:val="nil"/>
        </w:tcBorders>
        <w:shd w:val="clear" w:color="auto" w:fill="FFFFFF" w:themeFill="background1"/>
      </w:tcPr>
    </w:tblStylePr>
    <w:tblStylePr w:type="lastCol">
      <w:tblPr/>
      <w:tcPr>
        <w:tcBorders>
          <w:top w:val="nil"/>
          <w:left w:val="single" w:sz="8" w:space="0" w:color="00663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top w:val="nil"/>
          <w:bottom w:val="nil"/>
          <w:insideH w:val="nil"/>
          <w:insideV w:val="nil"/>
        </w:tcBorders>
        <w:shd w:val="clear" w:color="auto" w:fill="9AFF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rPr>
        <w:sz w:val="24"/>
        <w:szCs w:val="24"/>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A695" w:themeColor="accent4"/>
          <w:insideH w:val="nil"/>
          <w:insideV w:val="nil"/>
        </w:tcBorders>
        <w:shd w:val="clear" w:color="auto" w:fill="FFFFFF" w:themeFill="background1"/>
      </w:tcPr>
    </w:tblStylePr>
    <w:tblStylePr w:type="lastCol">
      <w:tblPr/>
      <w:tcPr>
        <w:tcBorders>
          <w:top w:val="nil"/>
          <w:left w:val="single" w:sz="8" w:space="0" w:color="86A69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top w:val="nil"/>
          <w:bottom w:val="nil"/>
          <w:insideH w:val="nil"/>
          <w:insideV w:val="nil"/>
        </w:tcBorders>
        <w:shd w:val="clear" w:color="auto" w:fill="E1E9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rPr>
        <w:sz w:val="24"/>
        <w:szCs w:val="24"/>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369" w:themeColor="accent5"/>
          <w:insideH w:val="nil"/>
          <w:insideV w:val="nil"/>
        </w:tcBorders>
        <w:shd w:val="clear" w:color="auto" w:fill="FFFFFF" w:themeFill="background1"/>
      </w:tcPr>
    </w:tblStylePr>
    <w:tblStylePr w:type="lastCol">
      <w:tblPr/>
      <w:tcPr>
        <w:tcBorders>
          <w:top w:val="nil"/>
          <w:left w:val="single" w:sz="8" w:space="0" w:color="7A636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top w:val="nil"/>
          <w:bottom w:val="nil"/>
          <w:insideH w:val="nil"/>
          <w:insideV w:val="nil"/>
        </w:tcBorders>
        <w:shd w:val="clear" w:color="auto" w:fill="DFD7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rPr>
        <w:sz w:val="24"/>
        <w:szCs w:val="24"/>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D2B2D" w:themeColor="accent6"/>
          <w:insideH w:val="nil"/>
          <w:insideV w:val="nil"/>
        </w:tcBorders>
        <w:shd w:val="clear" w:color="auto" w:fill="FFFFFF" w:themeFill="background1"/>
      </w:tcPr>
    </w:tblStylePr>
    <w:tblStylePr w:type="lastCol">
      <w:tblPr/>
      <w:tcPr>
        <w:tcBorders>
          <w:top w:val="nil"/>
          <w:left w:val="single" w:sz="8" w:space="0" w:color="3D2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top w:val="nil"/>
          <w:bottom w:val="nil"/>
          <w:insideH w:val="nil"/>
          <w:insideV w:val="nil"/>
        </w:tcBorders>
        <w:shd w:val="clear" w:color="auto" w:fill="D5C4C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tblBorders>
    </w:tblPr>
    <w:tblStylePr w:type="firstRow">
      <w:pPr>
        <w:spacing w:before="0" w:after="0" w:line="240" w:lineRule="auto"/>
      </w:pPr>
      <w:rPr>
        <w:b/>
        <w:bCs/>
        <w:color w:val="FFFFFF" w:themeColor="background1"/>
      </w:rPr>
      <w:tblPr/>
      <w:tcPr>
        <w:tc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shd w:val="clear" w:color="auto" w:fill="604333" w:themeFill="accent1"/>
      </w:tcPr>
    </w:tblStylePr>
    <w:tblStylePr w:type="lastRow">
      <w:pPr>
        <w:spacing w:before="0" w:after="0" w:line="240" w:lineRule="auto"/>
      </w:pPr>
      <w:rPr>
        <w:b/>
        <w:bCs/>
      </w:rPr>
      <w:tblPr/>
      <w:tcPr>
        <w:tcBorders>
          <w:top w:val="double" w:sz="6"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CDC4" w:themeFill="accent1" w:themeFillTint="3F"/>
      </w:tcPr>
    </w:tblStylePr>
    <w:tblStylePr w:type="band1Horz">
      <w:tblPr/>
      <w:tcPr>
        <w:tcBorders>
          <w:insideH w:val="nil"/>
          <w:insideV w:val="nil"/>
        </w:tcBorders>
        <w:shd w:val="clear" w:color="auto" w:fill="DFCD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tblBorders>
    </w:tblPr>
    <w:tblStylePr w:type="firstRow">
      <w:pPr>
        <w:spacing w:before="0" w:after="0" w:line="240" w:lineRule="auto"/>
      </w:pPr>
      <w:rPr>
        <w:b/>
        <w:bCs/>
        <w:color w:val="FFFFFF" w:themeColor="background1"/>
      </w:rPr>
      <w:tblPr/>
      <w:tcPr>
        <w:tc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shd w:val="clear" w:color="auto" w:fill="BFB6AB" w:themeFill="accent2"/>
      </w:tcPr>
    </w:tblStylePr>
    <w:tblStylePr w:type="lastRow">
      <w:pPr>
        <w:spacing w:before="0" w:after="0" w:line="240" w:lineRule="auto"/>
      </w:pPr>
      <w:rPr>
        <w:b/>
        <w:bCs/>
      </w:rPr>
      <w:tblPr/>
      <w:tcPr>
        <w:tcBorders>
          <w:top w:val="double" w:sz="6"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CEA" w:themeFill="accent2" w:themeFillTint="3F"/>
      </w:tcPr>
    </w:tblStylePr>
    <w:tblStylePr w:type="band1Horz">
      <w:tblPr/>
      <w:tcPr>
        <w:tcBorders>
          <w:insideH w:val="nil"/>
          <w:insideV w:val="nil"/>
        </w:tcBorders>
        <w:shd w:val="clear" w:color="auto" w:fill="EFECE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tblBorders>
    </w:tblPr>
    <w:tblStylePr w:type="firstRow">
      <w:pPr>
        <w:spacing w:before="0" w:after="0" w:line="240" w:lineRule="auto"/>
      </w:pPr>
      <w:rPr>
        <w:b/>
        <w:bCs/>
        <w:color w:val="FFFFFF" w:themeColor="background1"/>
      </w:rPr>
      <w:tblPr/>
      <w:tcPr>
        <w:tc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shd w:val="clear" w:color="auto" w:fill="00663D" w:themeFill="accent3"/>
      </w:tcPr>
    </w:tblStylePr>
    <w:tblStylePr w:type="lastRow">
      <w:pPr>
        <w:spacing w:before="0" w:after="0" w:line="240" w:lineRule="auto"/>
      </w:pPr>
      <w:rPr>
        <w:b/>
        <w:bCs/>
      </w:rPr>
      <w:tblPr/>
      <w:tcPr>
        <w:tcBorders>
          <w:top w:val="double" w:sz="6"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FFD6" w:themeFill="accent3" w:themeFillTint="3F"/>
      </w:tcPr>
    </w:tblStylePr>
    <w:tblStylePr w:type="band1Horz">
      <w:tblPr/>
      <w:tcPr>
        <w:tcBorders>
          <w:insideH w:val="nil"/>
          <w:insideV w:val="nil"/>
        </w:tcBorders>
        <w:shd w:val="clear" w:color="auto" w:fill="9AFF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tblBorders>
    </w:tblPr>
    <w:tblStylePr w:type="firstRow">
      <w:pPr>
        <w:spacing w:before="0" w:after="0" w:line="240" w:lineRule="auto"/>
      </w:pPr>
      <w:rPr>
        <w:b/>
        <w:bCs/>
        <w:color w:val="FFFFFF" w:themeColor="background1"/>
      </w:rPr>
      <w:tblPr/>
      <w:tcPr>
        <w:tc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shd w:val="clear" w:color="auto" w:fill="86A695" w:themeFill="accent4"/>
      </w:tcPr>
    </w:tblStylePr>
    <w:tblStylePr w:type="lastRow">
      <w:pPr>
        <w:spacing w:before="0" w:after="0" w:line="240" w:lineRule="auto"/>
      </w:pPr>
      <w:rPr>
        <w:b/>
        <w:bCs/>
      </w:rPr>
      <w:tblPr/>
      <w:tcPr>
        <w:tcBorders>
          <w:top w:val="double" w:sz="6"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1E9E4" w:themeFill="accent4" w:themeFillTint="3F"/>
      </w:tcPr>
    </w:tblStylePr>
    <w:tblStylePr w:type="band1Horz">
      <w:tblPr/>
      <w:tcPr>
        <w:tcBorders>
          <w:insideH w:val="nil"/>
          <w:insideV w:val="nil"/>
        </w:tcBorders>
        <w:shd w:val="clear" w:color="auto" w:fill="E1E9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tblBorders>
    </w:tblPr>
    <w:tblStylePr w:type="firstRow">
      <w:pPr>
        <w:spacing w:before="0" w:after="0" w:line="240" w:lineRule="auto"/>
      </w:pPr>
      <w:rPr>
        <w:b/>
        <w:bCs/>
        <w:color w:val="FFFFFF" w:themeColor="background1"/>
      </w:rPr>
      <w:tblPr/>
      <w:tcPr>
        <w:tc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shd w:val="clear" w:color="auto" w:fill="7A6369" w:themeFill="accent5"/>
      </w:tcPr>
    </w:tblStylePr>
    <w:tblStylePr w:type="lastRow">
      <w:pPr>
        <w:spacing w:before="0" w:after="0" w:line="240" w:lineRule="auto"/>
      </w:pPr>
      <w:rPr>
        <w:b/>
        <w:bCs/>
      </w:rPr>
      <w:tblPr/>
      <w:tcPr>
        <w:tcBorders>
          <w:top w:val="double" w:sz="6"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7D9" w:themeFill="accent5" w:themeFillTint="3F"/>
      </w:tcPr>
    </w:tblStylePr>
    <w:tblStylePr w:type="band1Horz">
      <w:tblPr/>
      <w:tcPr>
        <w:tcBorders>
          <w:insideH w:val="nil"/>
          <w:insideV w:val="nil"/>
        </w:tcBorders>
        <w:shd w:val="clear" w:color="auto" w:fill="DFD7D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tblBorders>
    </w:tblPr>
    <w:tblStylePr w:type="firstRow">
      <w:pPr>
        <w:spacing w:before="0" w:after="0" w:line="240" w:lineRule="auto"/>
      </w:pPr>
      <w:rPr>
        <w:b/>
        <w:bCs/>
        <w:color w:val="FFFFFF" w:themeColor="background1"/>
      </w:rPr>
      <w:tblPr/>
      <w:tcPr>
        <w:tc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shd w:val="clear" w:color="auto" w:fill="3D2B2D" w:themeFill="accent6"/>
      </w:tcPr>
    </w:tblStylePr>
    <w:tblStylePr w:type="lastRow">
      <w:pPr>
        <w:spacing w:before="0" w:after="0" w:line="240" w:lineRule="auto"/>
      </w:pPr>
      <w:rPr>
        <w:b/>
        <w:bCs/>
      </w:rPr>
      <w:tblPr/>
      <w:tcPr>
        <w:tcBorders>
          <w:top w:val="double" w:sz="6"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4C6" w:themeFill="accent6" w:themeFillTint="3F"/>
      </w:tcPr>
    </w:tblStylePr>
    <w:tblStylePr w:type="band1Horz">
      <w:tblPr/>
      <w:tcPr>
        <w:tcBorders>
          <w:insideH w:val="nil"/>
          <w:insideV w:val="nil"/>
        </w:tcBorders>
        <w:shd w:val="clear" w:color="auto" w:fill="D5C4C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43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4333" w:themeFill="accent1"/>
      </w:tcPr>
    </w:tblStylePr>
    <w:tblStylePr w:type="lastCol">
      <w:rPr>
        <w:b/>
        <w:bCs/>
        <w:color w:val="FFFFFF" w:themeColor="background1"/>
      </w:rPr>
      <w:tblPr/>
      <w:tcPr>
        <w:tcBorders>
          <w:left w:val="nil"/>
          <w:right w:val="nil"/>
          <w:insideH w:val="nil"/>
          <w:insideV w:val="nil"/>
        </w:tcBorders>
        <w:shd w:val="clear" w:color="auto" w:fill="6043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6A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6AB" w:themeFill="accent2"/>
      </w:tcPr>
    </w:tblStylePr>
    <w:tblStylePr w:type="lastCol">
      <w:rPr>
        <w:b/>
        <w:bCs/>
        <w:color w:val="FFFFFF" w:themeColor="background1"/>
      </w:rPr>
      <w:tblPr/>
      <w:tcPr>
        <w:tcBorders>
          <w:left w:val="nil"/>
          <w:right w:val="nil"/>
          <w:insideH w:val="nil"/>
          <w:insideV w:val="nil"/>
        </w:tcBorders>
        <w:shd w:val="clear" w:color="auto" w:fill="BFB6A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63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663D" w:themeFill="accent3"/>
      </w:tcPr>
    </w:tblStylePr>
    <w:tblStylePr w:type="lastCol">
      <w:rPr>
        <w:b/>
        <w:bCs/>
        <w:color w:val="FFFFFF" w:themeColor="background1"/>
      </w:rPr>
      <w:tblPr/>
      <w:tcPr>
        <w:tcBorders>
          <w:left w:val="nil"/>
          <w:right w:val="nil"/>
          <w:insideH w:val="nil"/>
          <w:insideV w:val="nil"/>
        </w:tcBorders>
        <w:shd w:val="clear" w:color="auto" w:fill="00663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A69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A695" w:themeFill="accent4"/>
      </w:tcPr>
    </w:tblStylePr>
    <w:tblStylePr w:type="lastCol">
      <w:rPr>
        <w:b/>
        <w:bCs/>
        <w:color w:val="FFFFFF" w:themeColor="background1"/>
      </w:rPr>
      <w:tblPr/>
      <w:tcPr>
        <w:tcBorders>
          <w:left w:val="nil"/>
          <w:right w:val="nil"/>
          <w:insideH w:val="nil"/>
          <w:insideV w:val="nil"/>
        </w:tcBorders>
        <w:shd w:val="clear" w:color="auto" w:fill="86A69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36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6369" w:themeFill="accent5"/>
      </w:tcPr>
    </w:tblStylePr>
    <w:tblStylePr w:type="lastCol">
      <w:rPr>
        <w:b/>
        <w:bCs/>
        <w:color w:val="FFFFFF" w:themeColor="background1"/>
      </w:rPr>
      <w:tblPr/>
      <w:tcPr>
        <w:tcBorders>
          <w:left w:val="nil"/>
          <w:right w:val="nil"/>
          <w:insideH w:val="nil"/>
          <w:insideV w:val="nil"/>
        </w:tcBorders>
        <w:shd w:val="clear" w:color="auto" w:fill="7A636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D2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D2B2D" w:themeFill="accent6"/>
      </w:tcPr>
    </w:tblStylePr>
    <w:tblStylePr w:type="lastCol">
      <w:rPr>
        <w:b/>
        <w:bCs/>
        <w:color w:val="FFFFFF" w:themeColor="background1"/>
      </w:rPr>
      <w:tblPr/>
      <w:tcPr>
        <w:tcBorders>
          <w:left w:val="nil"/>
          <w:right w:val="nil"/>
          <w:insideH w:val="nil"/>
          <w:insideV w:val="nil"/>
        </w:tcBorders>
        <w:shd w:val="clear" w:color="auto" w:fill="3D2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semiHidden/>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eastAsiaTheme="majorEastAsia"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00331E" w:themeColor="accent3" w:themeShade="80"/>
      </w:pBdr>
      <w:outlineLvl w:val="9"/>
    </w:pPr>
    <w:rPr>
      <w:szCs w:val="32"/>
    </w:rPr>
  </w:style>
  <w:style w:type="table" w:customStyle="1" w:styleId="Style1">
    <w:name w:val="Style1"/>
    <w:basedOn w:val="TableNormal"/>
    <w:uiPriority w:val="99"/>
    <w:rsid w:val="00C021A3"/>
    <w:pPr>
      <w:spacing w:before="0" w:after="0"/>
    </w:pPr>
    <w:tblPr>
      <w:tblBorders>
        <w:top w:val="single" w:sz="24" w:space="0" w:color="00663D" w:themeColor="accent3"/>
        <w:bottom w:val="single" w:sz="24" w:space="0" w:color="00663D" w:themeColor="accent3"/>
        <w:insideH w:val="single" w:sz="8" w:space="0" w:color="BFB6AB" w:themeColor="accent2"/>
      </w:tblBorders>
    </w:tblPr>
  </w:style>
  <w:style w:type="character" w:customStyle="1" w:styleId="Heading3Char">
    <w:name w:val="Heading 3 Char"/>
    <w:basedOn w:val="DefaultParagraphFont"/>
    <w:link w:val="Heading3"/>
    <w:uiPriority w:val="9"/>
    <w:semiHidden/>
    <w:rsid w:val="00A84617"/>
    <w:rPr>
      <w:rFonts w:asciiTheme="majorHAnsi" w:eastAsiaTheme="majorEastAsia" w:hAnsiTheme="majorHAnsi" w:cstheme="majorBidi"/>
      <w:color w:val="2F2119" w:themeColor="accent1" w:themeShade="7F"/>
      <w:sz w:val="24"/>
      <w:szCs w:val="24"/>
    </w:rPr>
  </w:style>
  <w:style w:type="paragraph" w:customStyle="1" w:styleId="PageNumbers">
    <w:name w:val="Page Numbers"/>
    <w:basedOn w:val="Normal"/>
    <w:uiPriority w:val="12"/>
    <w:semiHidden/>
    <w:qFormat/>
    <w:rsid w:val="00C9008F"/>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080480">
      <w:bodyDiv w:val="1"/>
      <w:marLeft w:val="0"/>
      <w:marRight w:val="0"/>
      <w:marTop w:val="0"/>
      <w:marBottom w:val="0"/>
      <w:divBdr>
        <w:top w:val="none" w:sz="0" w:space="0" w:color="auto"/>
        <w:left w:val="none" w:sz="0" w:space="0" w:color="auto"/>
        <w:bottom w:val="none" w:sz="0" w:space="0" w:color="auto"/>
        <w:right w:val="none" w:sz="0" w:space="0" w:color="auto"/>
      </w:divBdr>
      <w:divsChild>
        <w:div w:id="836110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swdw\AppData\Roaming\Microsoft\Templates\Classic%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F06733BF574AD983297407BBF241F2"/>
        <w:category>
          <w:name w:val="General"/>
          <w:gallery w:val="placeholder"/>
        </w:category>
        <w:types>
          <w:type w:val="bbPlcHdr"/>
        </w:types>
        <w:behaviors>
          <w:behavior w:val="content"/>
        </w:behaviors>
        <w:guid w:val="{CEA217A1-28F9-49B7-A9EC-0030F474190C}"/>
      </w:docPartPr>
      <w:docPartBody>
        <w:p w:rsidR="005C7CDF" w:rsidRDefault="005C7CDF">
          <w:pPr>
            <w:pStyle w:val="0FF06733BF574AD983297407BBF241F2"/>
          </w:pPr>
          <w:r w:rsidRPr="00876655">
            <w:t>Date:</w:t>
          </w:r>
        </w:p>
      </w:docPartBody>
    </w:docPart>
    <w:docPart>
      <w:docPartPr>
        <w:name w:val="B435ABF37EA34E8592D35A8636E4908E"/>
        <w:category>
          <w:name w:val="General"/>
          <w:gallery w:val="placeholder"/>
        </w:category>
        <w:types>
          <w:type w:val="bbPlcHdr"/>
        </w:types>
        <w:behaviors>
          <w:behavior w:val="content"/>
        </w:behaviors>
        <w:guid w:val="{12ADE703-29F5-495D-A00E-A0CA9F0775E7}"/>
      </w:docPartPr>
      <w:docPartBody>
        <w:p w:rsidR="005C7CDF" w:rsidRDefault="005C7CDF">
          <w:pPr>
            <w:pStyle w:val="B435ABF37EA34E8592D35A8636E4908E"/>
          </w:pPr>
          <w:r w:rsidRPr="00876655">
            <w:t xml:space="preserve">Time: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DB7D76"/>
    <w:multiLevelType w:val="hybridMultilevel"/>
    <w:tmpl w:val="8362B640"/>
    <w:lvl w:ilvl="0" w:tplc="C75EF12A">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728652">
    <w:abstractNumId w:val="1"/>
  </w:num>
  <w:num w:numId="2" w16cid:durableId="126164368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CDF"/>
    <w:rsid w:val="005C7CDF"/>
    <w:rsid w:val="00DE002B"/>
    <w:rsid w:val="00DE5611"/>
    <w:rsid w:val="00E62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F06733BF574AD983297407BBF241F2">
    <w:name w:val="0FF06733BF574AD983297407BBF241F2"/>
  </w:style>
  <w:style w:type="paragraph" w:customStyle="1" w:styleId="B435ABF37EA34E8592D35A8636E4908E">
    <w:name w:val="B435ABF37EA34E8592D35A8636E4908E"/>
  </w:style>
  <w:style w:type="paragraph" w:styleId="ListBullet">
    <w:name w:val="List Bullet"/>
    <w:basedOn w:val="Normal"/>
    <w:uiPriority w:val="10"/>
    <w:unhideWhenUsed/>
    <w:qFormat/>
    <w:pPr>
      <w:numPr>
        <w:numId w:val="1"/>
      </w:numPr>
      <w:spacing w:before="120" w:after="120" w:line="240" w:lineRule="exact"/>
      <w:ind w:left="0" w:firstLine="0"/>
      <w:contextualSpacing/>
    </w:pPr>
    <w:rPr>
      <w:color w:val="0E2841" w:themeColor="text2"/>
      <w:kern w:val="0"/>
      <w:sz w:val="22"/>
      <w:szCs w:val="21"/>
      <w:lang w:eastAsia="ja-JP"/>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TA Agenda">
  <a:themeElements>
    <a:clrScheme name="English Literature">
      <a:dk1>
        <a:srgbClr val="000000"/>
      </a:dk1>
      <a:lt1>
        <a:srgbClr val="FFFFFF"/>
      </a:lt1>
      <a:dk2>
        <a:srgbClr val="44546A"/>
      </a:dk2>
      <a:lt2>
        <a:srgbClr val="E7E6E6"/>
      </a:lt2>
      <a:accent1>
        <a:srgbClr val="604333"/>
      </a:accent1>
      <a:accent2>
        <a:srgbClr val="BFB6AB"/>
      </a:accent2>
      <a:accent3>
        <a:srgbClr val="00663D"/>
      </a:accent3>
      <a:accent4>
        <a:srgbClr val="86A695"/>
      </a:accent4>
      <a:accent5>
        <a:srgbClr val="7A6369"/>
      </a:accent5>
      <a:accent6>
        <a:srgbClr val="3D2B2D"/>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FD6F9-5CD7-4550-8D85-2614CDE72381}">
  <ds:schemaRefs>
    <ds:schemaRef ds:uri="http://schemas.microsoft.com/sharepoint/v3/contenttype/forms"/>
  </ds:schemaRefs>
</ds:datastoreItem>
</file>

<file path=customXml/itemProps2.xml><?xml version="1.0" encoding="utf-8"?>
<ds:datastoreItem xmlns:ds="http://schemas.openxmlformats.org/officeDocument/2006/customXml" ds:itemID="{CD9BCE19-D873-48E7-8AA1-A7C6AF30928E}">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2C0C69A4-DCA6-4A12-8500-1AC62584B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FA31BF-B0E4-421A-8970-655FE454BB9D}">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Classic minutes</Template>
  <TotalTime>219</TotalTime>
  <Pages>3</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HSWD billing</dc:creator>
  <cp:lastModifiedBy>HSWD billing</cp:lastModifiedBy>
  <cp:revision>31</cp:revision>
  <cp:lastPrinted>2026-06-27T17:56:00Z</cp:lastPrinted>
  <dcterms:created xsi:type="dcterms:W3CDTF">2026-06-26T19:40:00Z</dcterms:created>
  <dcterms:modified xsi:type="dcterms:W3CDTF">2026-06-27T18:07:00Z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