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BC" w:rsidRPr="005553BC" w:rsidRDefault="005553BC" w:rsidP="005553BC">
      <w:pPr>
        <w:spacing w:before="100" w:beforeAutospacing="1" w:after="100" w:afterAutospacing="1"/>
      </w:pPr>
      <w:r w:rsidRPr="005553BC">
        <w:t>Posted: 12:00 a.m. Sunday, March 31, 2013</w:t>
      </w:r>
    </w:p>
    <w:p w:rsidR="005553BC" w:rsidRPr="005553BC" w:rsidRDefault="005553BC" w:rsidP="005553BC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5553BC">
        <w:rPr>
          <w:b/>
          <w:bCs/>
          <w:kern w:val="36"/>
          <w:sz w:val="48"/>
          <w:szCs w:val="48"/>
        </w:rPr>
        <w:t>Farm planned for autistic adults</w:t>
      </w:r>
    </w:p>
    <w:p w:rsidR="005553BC" w:rsidRPr="005553BC" w:rsidRDefault="005553BC" w:rsidP="005553BC">
      <w:pPr>
        <w:spacing w:before="100" w:beforeAutospacing="1" w:after="100" w:afterAutospacing="1"/>
      </w:pPr>
      <w:bookmarkStart w:id="0" w:name="_GoBack"/>
      <w:bookmarkEnd w:id="0"/>
      <w:r w:rsidRPr="005553BC">
        <w:t xml:space="preserve">By </w:t>
      </w:r>
      <w:hyperlink r:id="rId6" w:history="1">
        <w:r w:rsidRPr="005553BC">
          <w:rPr>
            <w:color w:val="0000FF"/>
            <w:u w:val="single"/>
          </w:rPr>
          <w:t>Lawrence Budd</w:t>
        </w:r>
      </w:hyperlink>
    </w:p>
    <w:p w:rsidR="005553BC" w:rsidRPr="005553BC" w:rsidRDefault="005553BC" w:rsidP="005553BC">
      <w:pPr>
        <w:spacing w:before="100" w:beforeAutospacing="1" w:after="100" w:afterAutospacing="1"/>
      </w:pPr>
      <w:r w:rsidRPr="005553BC">
        <w:t xml:space="preserve">Staff Writer </w:t>
      </w:r>
    </w:p>
    <w:p w:rsidR="005553BC" w:rsidRPr="005553BC" w:rsidRDefault="005553BC" w:rsidP="005553BC">
      <w:pPr>
        <w:spacing w:before="100" w:beforeAutospacing="1" w:after="100" w:afterAutospacing="1"/>
      </w:pPr>
      <w:r w:rsidRPr="005553BC">
        <w:t>A West Carrollton woman is heading a $3 million-$4 million fundraising effort aimed at opening Ohio’s third agricultural community for adults with autism.</w:t>
      </w:r>
    </w:p>
    <w:p w:rsidR="005553BC" w:rsidRPr="005553BC" w:rsidRDefault="005553BC" w:rsidP="005553BC">
      <w:pPr>
        <w:spacing w:before="100" w:beforeAutospacing="1" w:after="100" w:afterAutospacing="1"/>
      </w:pPr>
      <w:r w:rsidRPr="005553BC">
        <w:t xml:space="preserve">Nancy </w:t>
      </w:r>
      <w:proofErr w:type="spellStart"/>
      <w:r w:rsidRPr="005553BC">
        <w:t>Bernotaitis</w:t>
      </w:r>
      <w:proofErr w:type="spellEnd"/>
      <w:r w:rsidRPr="005553BC">
        <w:t xml:space="preserve"> heads Good Works Farm, a new non-profit that is planning to establish a working farm for autistic adults in southwest Ohio.</w:t>
      </w:r>
    </w:p>
    <w:p w:rsidR="005553BC" w:rsidRPr="005553BC" w:rsidRDefault="005553BC" w:rsidP="005553BC">
      <w:pPr>
        <w:spacing w:before="100" w:beforeAutospacing="1" w:after="100" w:afterAutospacing="1"/>
      </w:pPr>
      <w:r w:rsidRPr="005553BC">
        <w:t xml:space="preserve">“We’re going to be fundraising for the next four years,” said </w:t>
      </w:r>
      <w:proofErr w:type="spellStart"/>
      <w:r w:rsidRPr="005553BC">
        <w:t>Bernotaitis</w:t>
      </w:r>
      <w:proofErr w:type="spellEnd"/>
      <w:r w:rsidRPr="005553BC">
        <w:t>, former president of the Dayton chapter of the Autism Society of America.</w:t>
      </w:r>
    </w:p>
    <w:p w:rsidR="005553BC" w:rsidRPr="005553BC" w:rsidRDefault="005553BC" w:rsidP="005553BC">
      <w:pPr>
        <w:spacing w:before="100" w:beforeAutospacing="1" w:after="100" w:afterAutospacing="1"/>
      </w:pPr>
      <w:r w:rsidRPr="005553BC">
        <w:t>Existing Ohio adult residential programs, at Safe Haven Farm near Middletown and Bittersweet Farms in the Toledo area, have waiting lists.</w:t>
      </w:r>
    </w:p>
    <w:p w:rsidR="005553BC" w:rsidRPr="005553BC" w:rsidRDefault="005553BC" w:rsidP="005553BC">
      <w:pPr>
        <w:spacing w:before="100" w:beforeAutospacing="1" w:after="100" w:afterAutospacing="1"/>
      </w:pPr>
      <w:r w:rsidRPr="005553BC">
        <w:t>Meanwhile the prevalence of children diagnosed with an autism spectrum disorder has grown by about 25 percent since 2000, according to the Centers for Disease Control.</w:t>
      </w:r>
    </w:p>
    <w:p w:rsidR="005553BC" w:rsidRPr="005553BC" w:rsidRDefault="005553BC" w:rsidP="005553BC">
      <w:pPr>
        <w:spacing w:before="100" w:beforeAutospacing="1" w:after="100" w:afterAutospacing="1"/>
      </w:pPr>
      <w:r w:rsidRPr="005553BC">
        <w:t>Already an estimated 1.5 million Americans have been diagnosed with autism — including more than 5,500 children in Ohio — making it the fastest-growing developmental disability, according to experts.</w:t>
      </w:r>
    </w:p>
    <w:p w:rsidR="005553BC" w:rsidRPr="005553BC" w:rsidRDefault="005553BC" w:rsidP="005553BC">
      <w:pPr>
        <w:spacing w:before="100" w:beforeAutospacing="1" w:after="100" w:afterAutospacing="1"/>
      </w:pPr>
      <w:r w:rsidRPr="005553BC">
        <w:t xml:space="preserve">“As the growing number of children with autism become teenagers and adults, we have to be looking at new and creative ways to deliver services,” said Don </w:t>
      </w:r>
      <w:proofErr w:type="spellStart"/>
      <w:r w:rsidRPr="005553BC">
        <w:t>Oda</w:t>
      </w:r>
      <w:proofErr w:type="spellEnd"/>
      <w:r w:rsidRPr="005553BC">
        <w:t xml:space="preserve"> II, a board member at Safe Haven Farm and a common pleas judge in Warren County. “I am hopeful that we will see these farms springing up all across the country.”</w:t>
      </w:r>
    </w:p>
    <w:p w:rsidR="005553BC" w:rsidRPr="005553BC" w:rsidRDefault="005553BC" w:rsidP="005553BC">
      <w:pPr>
        <w:spacing w:before="100" w:beforeAutospacing="1" w:after="100" w:afterAutospacing="1"/>
      </w:pPr>
      <w:r w:rsidRPr="005553BC">
        <w:t>Medicaid officials favor group homes and community services in urban settings over large, rural residential programs, advocates said.</w:t>
      </w:r>
    </w:p>
    <w:p w:rsidR="005553BC" w:rsidRPr="005553BC" w:rsidRDefault="005553BC" w:rsidP="005553BC">
      <w:pPr>
        <w:spacing w:before="100" w:beforeAutospacing="1" w:after="100" w:afterAutospacing="1"/>
      </w:pPr>
      <w:r w:rsidRPr="005553BC">
        <w:t xml:space="preserve">“They want you to have a very small footprint,” said Vicki </w:t>
      </w:r>
      <w:proofErr w:type="spellStart"/>
      <w:r w:rsidRPr="005553BC">
        <w:t>Obee</w:t>
      </w:r>
      <w:proofErr w:type="spellEnd"/>
      <w:r w:rsidRPr="005553BC">
        <w:t>, executive director at Bittersweet Farms, in the Toledo area.</w:t>
      </w:r>
    </w:p>
    <w:p w:rsidR="005553BC" w:rsidRPr="005553BC" w:rsidRDefault="005553BC" w:rsidP="005553BC">
      <w:pPr>
        <w:spacing w:before="100" w:beforeAutospacing="1" w:after="100" w:afterAutospacing="1"/>
      </w:pPr>
      <w:r w:rsidRPr="005553BC">
        <w:t>Opened in 1983, Bittersweet Farms was the first of fewer than 10 residential farms in the U.S. serving people with autism, according to experts.</w:t>
      </w:r>
    </w:p>
    <w:p w:rsidR="005553BC" w:rsidRPr="005553BC" w:rsidRDefault="005553BC" w:rsidP="005553BC">
      <w:pPr>
        <w:spacing w:before="100" w:beforeAutospacing="1" w:after="100" w:afterAutospacing="1"/>
      </w:pPr>
      <w:r w:rsidRPr="005553BC">
        <w:t>Bittersweet offers 20 residences and a range of programs, including various jobs needed in management of a community garden and production of products, including pesto sauce and cookies, at three locations around Toledo and Lima.</w:t>
      </w:r>
    </w:p>
    <w:p w:rsidR="005553BC" w:rsidRPr="005553BC" w:rsidRDefault="005553BC" w:rsidP="005553BC">
      <w:pPr>
        <w:spacing w:before="100" w:beforeAutospacing="1" w:after="100" w:afterAutospacing="1"/>
      </w:pPr>
      <w:r w:rsidRPr="005553BC">
        <w:lastRenderedPageBreak/>
        <w:t xml:space="preserve">Bittersweet also trains parents, including those who opened Safe Haven and </w:t>
      </w:r>
      <w:proofErr w:type="spellStart"/>
      <w:r w:rsidRPr="005553BC">
        <w:t>Bernotaitis</w:t>
      </w:r>
      <w:proofErr w:type="spellEnd"/>
      <w:r w:rsidRPr="005553BC">
        <w:t>.</w:t>
      </w:r>
    </w:p>
    <w:p w:rsidR="005553BC" w:rsidRPr="005553BC" w:rsidRDefault="005553BC" w:rsidP="005553BC">
      <w:pPr>
        <w:spacing w:before="100" w:beforeAutospacing="1" w:after="100" w:afterAutospacing="1"/>
      </w:pPr>
      <w:r w:rsidRPr="005553BC">
        <w:t xml:space="preserve">“We talk to a lot of families, from all around the world really,” </w:t>
      </w:r>
      <w:proofErr w:type="spellStart"/>
      <w:r w:rsidRPr="005553BC">
        <w:t>Obee</w:t>
      </w:r>
      <w:proofErr w:type="spellEnd"/>
      <w:r w:rsidRPr="005553BC">
        <w:t xml:space="preserve"> said.</w:t>
      </w:r>
    </w:p>
    <w:p w:rsidR="005553BC" w:rsidRPr="005553BC" w:rsidRDefault="005553BC" w:rsidP="005553BC">
      <w:pPr>
        <w:spacing w:before="100" w:beforeAutospacing="1" w:after="100" w:afterAutospacing="1"/>
      </w:pPr>
      <w:r w:rsidRPr="005553BC">
        <w:t>Opened in 2010, Safe Haven Farm offers 16 residences for autistic adults, as well as day programs for adults. In coming years, the non-profit hopes to offer horseback riding and training for parents at the center in Madison Twp., outside Middletown.</w:t>
      </w:r>
    </w:p>
    <w:p w:rsidR="005553BC" w:rsidRPr="005553BC" w:rsidRDefault="005553BC" w:rsidP="005553BC">
      <w:pPr>
        <w:spacing w:before="100" w:beforeAutospacing="1" w:after="100" w:afterAutospacing="1"/>
      </w:pPr>
      <w:r w:rsidRPr="005553BC">
        <w:t>“We’re working with people from around the country,” said Dennis Rogers, president of South Haven.</w:t>
      </w:r>
    </w:p>
    <w:p w:rsidR="005553BC" w:rsidRPr="005553BC" w:rsidRDefault="005553BC" w:rsidP="005553BC">
      <w:pPr>
        <w:spacing w:before="100" w:beforeAutospacing="1" w:after="100" w:afterAutospacing="1"/>
      </w:pPr>
      <w:r w:rsidRPr="005553BC">
        <w:t>Hiram Farms, outside Cleveland, offers day programs, but no residential services.</w:t>
      </w:r>
    </w:p>
    <w:p w:rsidR="005553BC" w:rsidRPr="005553BC" w:rsidRDefault="005553BC" w:rsidP="005553BC">
      <w:pPr>
        <w:spacing w:before="100" w:beforeAutospacing="1" w:after="100" w:afterAutospacing="1"/>
      </w:pPr>
      <w:r w:rsidRPr="005553BC">
        <w:rPr>
          <w:b/>
          <w:bCs/>
        </w:rPr>
        <w:t>Good Works Farm</w:t>
      </w:r>
    </w:p>
    <w:p w:rsidR="005553BC" w:rsidRPr="005553BC" w:rsidRDefault="005553BC" w:rsidP="005553BC">
      <w:pPr>
        <w:spacing w:before="100" w:beforeAutospacing="1" w:after="100" w:afterAutospacing="1"/>
      </w:pPr>
      <w:proofErr w:type="spellStart"/>
      <w:r w:rsidRPr="005553BC">
        <w:t>Bernotaitis</w:t>
      </w:r>
      <w:proofErr w:type="spellEnd"/>
      <w:r w:rsidRPr="005553BC">
        <w:t xml:space="preserve"> became interested in alternatives after realizing the lack of options for her 15-year-old son, Sam, when he became an adult.</w:t>
      </w:r>
    </w:p>
    <w:p w:rsidR="005553BC" w:rsidRPr="005553BC" w:rsidRDefault="005553BC" w:rsidP="005553BC">
      <w:pPr>
        <w:spacing w:before="100" w:beforeAutospacing="1" w:after="100" w:afterAutospacing="1"/>
      </w:pPr>
      <w:r w:rsidRPr="005553BC">
        <w:t>She favored settings like those at Safe Haven and Bittersweet, but was discouraged by long waiting lists.</w:t>
      </w:r>
    </w:p>
    <w:p w:rsidR="005553BC" w:rsidRPr="005553BC" w:rsidRDefault="005553BC" w:rsidP="005553BC">
      <w:pPr>
        <w:spacing w:before="100" w:beforeAutospacing="1" w:after="100" w:afterAutospacing="1"/>
      </w:pPr>
      <w:r w:rsidRPr="005553BC">
        <w:t xml:space="preserve">Within five years, Good Works Farm hopes to offer 20 residences and day programs for autistic </w:t>
      </w:r>
      <w:proofErr w:type="gramStart"/>
      <w:r w:rsidRPr="005553BC">
        <w:t>adults,</w:t>
      </w:r>
      <w:proofErr w:type="gramEnd"/>
      <w:r w:rsidRPr="005553BC">
        <w:t xml:space="preserve"> and summer camps for autistic children — somewhere in rural southwestern Ohio.</w:t>
      </w:r>
    </w:p>
    <w:p w:rsidR="005553BC" w:rsidRPr="005553BC" w:rsidRDefault="005553BC" w:rsidP="005553BC">
      <w:pPr>
        <w:spacing w:before="100" w:beforeAutospacing="1" w:after="100" w:afterAutospacing="1"/>
      </w:pPr>
      <w:r w:rsidRPr="005553BC">
        <w:t>“We don’t have any land right now,” she said. The group also is awaiting approval of non-profit status from the Internal Revenue Service.</w:t>
      </w:r>
    </w:p>
    <w:p w:rsidR="005553BC" w:rsidRPr="005553BC" w:rsidRDefault="005553BC" w:rsidP="005553BC">
      <w:pPr>
        <w:spacing w:before="100" w:beforeAutospacing="1" w:after="100" w:afterAutospacing="1"/>
      </w:pPr>
      <w:r w:rsidRPr="005553BC">
        <w:t>Next week, a casino fund-raiser is planned at the American Legion in Dayton. So far, no major donors have come forward.</w:t>
      </w:r>
    </w:p>
    <w:p w:rsidR="005553BC" w:rsidRPr="005553BC" w:rsidRDefault="005553BC" w:rsidP="005553BC">
      <w:pPr>
        <w:spacing w:before="100" w:beforeAutospacing="1" w:after="100" w:afterAutospacing="1"/>
      </w:pPr>
      <w:r w:rsidRPr="005553BC">
        <w:t>“God just keeps putting the right people in my path,” she said.</w:t>
      </w:r>
    </w:p>
    <w:p w:rsidR="005A35CB" w:rsidRDefault="005A35CB"/>
    <w:sectPr w:rsidR="005A35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4216D"/>
    <w:multiLevelType w:val="multilevel"/>
    <w:tmpl w:val="1FAA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2210CC"/>
    <w:multiLevelType w:val="multilevel"/>
    <w:tmpl w:val="3DFE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BC"/>
    <w:rsid w:val="005553BC"/>
    <w:rsid w:val="005A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553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3BC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553B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553BC"/>
    <w:pPr>
      <w:spacing w:before="100" w:beforeAutospacing="1" w:after="100" w:afterAutospacing="1"/>
    </w:pPr>
  </w:style>
  <w:style w:type="character" w:customStyle="1" w:styleId="stmainservices">
    <w:name w:val="stmainservices"/>
    <w:basedOn w:val="DefaultParagraphFont"/>
    <w:rsid w:val="005553BC"/>
  </w:style>
  <w:style w:type="character" w:customStyle="1" w:styleId="stbubblehcount">
    <w:name w:val="stbubble_hcount"/>
    <w:basedOn w:val="DefaultParagraphFont"/>
    <w:rsid w:val="005553BC"/>
  </w:style>
  <w:style w:type="paragraph" w:customStyle="1" w:styleId="cmcredit">
    <w:name w:val="cmcredit"/>
    <w:basedOn w:val="Normal"/>
    <w:rsid w:val="005553BC"/>
    <w:pPr>
      <w:spacing w:before="100" w:beforeAutospacing="1" w:after="100" w:afterAutospacing="1"/>
    </w:pPr>
  </w:style>
  <w:style w:type="paragraph" w:customStyle="1" w:styleId="cmsource">
    <w:name w:val="cmsource"/>
    <w:basedOn w:val="Normal"/>
    <w:rsid w:val="005553B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553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553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3BC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553B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553BC"/>
    <w:pPr>
      <w:spacing w:before="100" w:beforeAutospacing="1" w:after="100" w:afterAutospacing="1"/>
    </w:pPr>
  </w:style>
  <w:style w:type="character" w:customStyle="1" w:styleId="stmainservices">
    <w:name w:val="stmainservices"/>
    <w:basedOn w:val="DefaultParagraphFont"/>
    <w:rsid w:val="005553BC"/>
  </w:style>
  <w:style w:type="character" w:customStyle="1" w:styleId="stbubblehcount">
    <w:name w:val="stbubble_hcount"/>
    <w:basedOn w:val="DefaultParagraphFont"/>
    <w:rsid w:val="005553BC"/>
  </w:style>
  <w:style w:type="paragraph" w:customStyle="1" w:styleId="cmcredit">
    <w:name w:val="cmcredit"/>
    <w:basedOn w:val="Normal"/>
    <w:rsid w:val="005553BC"/>
    <w:pPr>
      <w:spacing w:before="100" w:beforeAutospacing="1" w:after="100" w:afterAutospacing="1"/>
    </w:pPr>
  </w:style>
  <w:style w:type="paragraph" w:customStyle="1" w:styleId="cmsource">
    <w:name w:val="cmsource"/>
    <w:basedOn w:val="Normal"/>
    <w:rsid w:val="005553B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553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ytondailynews.com/staff/lawrence-bud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2013-04-01T23:19:00Z</dcterms:created>
  <dcterms:modified xsi:type="dcterms:W3CDTF">2013-04-01T23:19:00Z</dcterms:modified>
</cp:coreProperties>
</file>