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479" w:rsidRPr="008B1407" w:rsidRDefault="006343C7" w:rsidP="006343C7">
      <w:pPr>
        <w:jc w:val="center"/>
        <w:rPr>
          <w:b/>
        </w:rPr>
      </w:pPr>
      <w:bookmarkStart w:id="0" w:name="_GoBack"/>
      <w:bookmarkEnd w:id="0"/>
      <w:r w:rsidRPr="008B1407">
        <w:rPr>
          <w:b/>
        </w:rPr>
        <w:t>TCCBDA SUMMER MEETING</w:t>
      </w:r>
    </w:p>
    <w:p w:rsidR="006343C7" w:rsidRPr="008B1407" w:rsidRDefault="006343C7" w:rsidP="006343C7">
      <w:pPr>
        <w:jc w:val="center"/>
        <w:rPr>
          <w:b/>
        </w:rPr>
      </w:pPr>
      <w:r w:rsidRPr="008B1407">
        <w:rPr>
          <w:b/>
        </w:rPr>
        <w:t>Texas Bandmaster’s Association Convention</w:t>
      </w:r>
    </w:p>
    <w:p w:rsidR="006343C7" w:rsidRPr="008B1407" w:rsidRDefault="006343C7" w:rsidP="006343C7">
      <w:pPr>
        <w:jc w:val="center"/>
        <w:rPr>
          <w:b/>
        </w:rPr>
      </w:pPr>
      <w:r w:rsidRPr="008B1407">
        <w:rPr>
          <w:b/>
        </w:rPr>
        <w:t>Friday, July 22, 2016 1 – 3 PM Room CC218</w:t>
      </w:r>
    </w:p>
    <w:p w:rsidR="006343C7" w:rsidRDefault="006343C7" w:rsidP="006343C7">
      <w:pPr>
        <w:jc w:val="center"/>
      </w:pPr>
    </w:p>
    <w:p w:rsidR="006343C7" w:rsidRDefault="006343C7" w:rsidP="006343C7"/>
    <w:p w:rsidR="008B1407" w:rsidRPr="008B1407" w:rsidRDefault="008B1407" w:rsidP="006343C7">
      <w:pPr>
        <w:rPr>
          <w:b/>
        </w:rPr>
      </w:pPr>
      <w:r>
        <w:rPr>
          <w:b/>
        </w:rPr>
        <w:t>President’s Introduction/Call to Order:</w:t>
      </w:r>
    </w:p>
    <w:p w:rsidR="008B1407" w:rsidRDefault="008B1407" w:rsidP="006343C7"/>
    <w:p w:rsidR="006343C7" w:rsidRDefault="006343C7" w:rsidP="006343C7">
      <w:r>
        <w:t>The meeting was call to order at 1:03 pm by President Derrick Logozzo</w:t>
      </w:r>
    </w:p>
    <w:p w:rsidR="006343C7" w:rsidRDefault="006343C7" w:rsidP="006343C7"/>
    <w:p w:rsidR="008B1407" w:rsidRPr="008B1407" w:rsidRDefault="006343C7" w:rsidP="006343C7">
      <w:pPr>
        <w:rPr>
          <w:b/>
        </w:rPr>
      </w:pPr>
      <w:r w:rsidRPr="008B1407">
        <w:rPr>
          <w:b/>
        </w:rPr>
        <w:t>Officers Present</w:t>
      </w:r>
      <w:r w:rsidR="008B1407" w:rsidRPr="008B1407">
        <w:rPr>
          <w:b/>
        </w:rPr>
        <w:t>:</w:t>
      </w:r>
      <w:r w:rsidRPr="008B1407">
        <w:rPr>
          <w:b/>
        </w:rPr>
        <w:t xml:space="preserve"> </w:t>
      </w:r>
    </w:p>
    <w:p w:rsidR="006343C7" w:rsidRDefault="006343C7" w:rsidP="006343C7">
      <w:r>
        <w:t>Derrick Logozzo – President, Todd Quinlan - Vice-President, Brent Colwell – Immediate Past President.</w:t>
      </w:r>
    </w:p>
    <w:p w:rsidR="006343C7" w:rsidRDefault="006343C7" w:rsidP="006343C7"/>
    <w:p w:rsidR="008B1407" w:rsidRPr="008B1407" w:rsidRDefault="008B1407" w:rsidP="006343C7">
      <w:pPr>
        <w:rPr>
          <w:b/>
        </w:rPr>
      </w:pPr>
      <w:r>
        <w:rPr>
          <w:b/>
        </w:rPr>
        <w:t>Officer Reports:</w:t>
      </w:r>
    </w:p>
    <w:p w:rsidR="008B1407" w:rsidRDefault="008B1407" w:rsidP="006343C7"/>
    <w:p w:rsidR="006343C7" w:rsidRDefault="006343C7" w:rsidP="006343C7">
      <w:r>
        <w:t>The February Minutes were approved. There was no treasurer report available</w:t>
      </w:r>
    </w:p>
    <w:p w:rsidR="006343C7" w:rsidRDefault="006343C7" w:rsidP="006343C7"/>
    <w:p w:rsidR="006343C7" w:rsidRPr="008B1407" w:rsidRDefault="006343C7" w:rsidP="006343C7">
      <w:pPr>
        <w:rPr>
          <w:b/>
        </w:rPr>
      </w:pPr>
      <w:r w:rsidRPr="008B1407">
        <w:rPr>
          <w:b/>
        </w:rPr>
        <w:t>Old Business</w:t>
      </w:r>
      <w:r w:rsidR="008B1407">
        <w:rPr>
          <w:b/>
        </w:rPr>
        <w:t>:</w:t>
      </w:r>
    </w:p>
    <w:p w:rsidR="006343C7" w:rsidRDefault="006343C7" w:rsidP="006343C7"/>
    <w:p w:rsidR="006343C7" w:rsidRPr="008B1407" w:rsidRDefault="006343C7" w:rsidP="006343C7">
      <w:pPr>
        <w:rPr>
          <w:b/>
        </w:rPr>
      </w:pPr>
      <w:r w:rsidRPr="008B1407">
        <w:rPr>
          <w:b/>
        </w:rPr>
        <w:t xml:space="preserve">Band </w:t>
      </w:r>
      <w:proofErr w:type="spellStart"/>
      <w:r w:rsidRPr="008B1407">
        <w:rPr>
          <w:b/>
        </w:rPr>
        <w:t>Commisions</w:t>
      </w:r>
      <w:proofErr w:type="spellEnd"/>
      <w:r w:rsidRPr="008B1407">
        <w:rPr>
          <w:b/>
        </w:rPr>
        <w:t>:</w:t>
      </w:r>
    </w:p>
    <w:p w:rsidR="006343C7" w:rsidRDefault="006343C7" w:rsidP="006343C7"/>
    <w:p w:rsidR="006343C7" w:rsidRDefault="006343C7" w:rsidP="006343C7">
      <w:r>
        <w:t>Brad Bolick has put out a survey regarding the symphonic band commission and we have a list of names. No further action was taken. Brent Colwell explained that the Jazz Competition was a one year event. However, we could continue it in future years.</w:t>
      </w:r>
    </w:p>
    <w:p w:rsidR="006343C7" w:rsidRDefault="006343C7" w:rsidP="006343C7"/>
    <w:p w:rsidR="006C536D" w:rsidRPr="008B1407" w:rsidRDefault="006C536D" w:rsidP="006343C7">
      <w:pPr>
        <w:rPr>
          <w:b/>
        </w:rPr>
      </w:pPr>
      <w:r w:rsidRPr="008B1407">
        <w:rPr>
          <w:b/>
        </w:rPr>
        <w:t>Google Forms:</w:t>
      </w:r>
    </w:p>
    <w:p w:rsidR="006C536D" w:rsidRDefault="006C536D" w:rsidP="006343C7"/>
    <w:p w:rsidR="006343C7" w:rsidRDefault="006343C7" w:rsidP="006343C7">
      <w:r>
        <w:t>Todd Quinlan addressed the further use of Google forms instead of the current excel forms.</w:t>
      </w:r>
    </w:p>
    <w:p w:rsidR="006343C7" w:rsidRDefault="006343C7" w:rsidP="006343C7"/>
    <w:p w:rsidR="006C536D" w:rsidRPr="008B1407" w:rsidRDefault="006C536D" w:rsidP="006343C7">
      <w:pPr>
        <w:rPr>
          <w:b/>
        </w:rPr>
      </w:pPr>
      <w:r w:rsidRPr="008B1407">
        <w:rPr>
          <w:b/>
        </w:rPr>
        <w:t>CD’s:</w:t>
      </w:r>
    </w:p>
    <w:p w:rsidR="006C536D" w:rsidRDefault="006C536D" w:rsidP="006343C7"/>
    <w:p w:rsidR="006343C7" w:rsidRDefault="006343C7" w:rsidP="006343C7">
      <w:r>
        <w:t xml:space="preserve">Brent Colwell handed out CD’s to those who were in attendance and reported that Mark </w:t>
      </w:r>
      <w:proofErr w:type="spellStart"/>
      <w:r>
        <w:t>Morette</w:t>
      </w:r>
      <w:proofErr w:type="spellEnd"/>
      <w:r>
        <w:t xml:space="preserve"> was supposed to send out CD’s to the membership. </w:t>
      </w:r>
    </w:p>
    <w:p w:rsidR="006343C7" w:rsidRDefault="006343C7" w:rsidP="006343C7"/>
    <w:p w:rsidR="006C536D" w:rsidRPr="008B1407" w:rsidRDefault="006C536D" w:rsidP="006343C7">
      <w:pPr>
        <w:rPr>
          <w:b/>
        </w:rPr>
      </w:pPr>
      <w:r w:rsidRPr="008B1407">
        <w:rPr>
          <w:b/>
        </w:rPr>
        <w:t>Web Page:</w:t>
      </w:r>
    </w:p>
    <w:p w:rsidR="006C536D" w:rsidRDefault="006C536D" w:rsidP="006343C7"/>
    <w:p w:rsidR="006343C7" w:rsidRDefault="006343C7" w:rsidP="006343C7">
      <w:r>
        <w:t>Todd Quinlan reported that the webmaster duties would be pass</w:t>
      </w:r>
      <w:r w:rsidR="00A67825">
        <w:t>ed</w:t>
      </w:r>
      <w:r>
        <w:t xml:space="preserve"> over to </w:t>
      </w:r>
      <w:r w:rsidR="006C536D">
        <w:t xml:space="preserve">Brian Klekar from </w:t>
      </w:r>
      <w:proofErr w:type="spellStart"/>
      <w:r w:rsidR="006C536D">
        <w:t>Blinn</w:t>
      </w:r>
      <w:proofErr w:type="spellEnd"/>
      <w:r w:rsidR="006C536D">
        <w:t xml:space="preserve"> College. Remember, all web page activities go through the President. Remember TCCBDA.org is the only official source for TCCBDA information.</w:t>
      </w:r>
    </w:p>
    <w:p w:rsidR="006C536D" w:rsidRDefault="006C536D" w:rsidP="006343C7"/>
    <w:p w:rsidR="006C536D" w:rsidRDefault="006C536D" w:rsidP="006343C7">
      <w:r>
        <w:t>Brent Colwell revealed that all Historian Projects materials would be turned over to and stored at the Texas Bandmaster’s Association Offices in San Antonio. Each year, a CD and programs would be delivered at TBA.</w:t>
      </w:r>
    </w:p>
    <w:p w:rsidR="006C536D" w:rsidRDefault="006C536D" w:rsidP="006343C7"/>
    <w:p w:rsidR="006C536D" w:rsidRDefault="006C536D" w:rsidP="006343C7">
      <w:r>
        <w:t>It was agreed that Dropbox is working well for auditions and we would continue to do so.</w:t>
      </w:r>
    </w:p>
    <w:p w:rsidR="006C536D" w:rsidRDefault="006C536D" w:rsidP="006343C7"/>
    <w:p w:rsidR="006C536D" w:rsidRPr="008B1407" w:rsidRDefault="006C536D" w:rsidP="006343C7">
      <w:pPr>
        <w:rPr>
          <w:b/>
        </w:rPr>
      </w:pPr>
      <w:r w:rsidRPr="008B1407">
        <w:rPr>
          <w:b/>
        </w:rPr>
        <w:t>Etude Survey:</w:t>
      </w:r>
    </w:p>
    <w:p w:rsidR="006C536D" w:rsidRDefault="006C536D" w:rsidP="006343C7">
      <w:r>
        <w:t>We agreed to continue with TMEA etudes for now, but to prepare a survey for the membership regarding what materials we use for auditions, due to the perception that the current etudes are just high school 2.0</w:t>
      </w:r>
    </w:p>
    <w:p w:rsidR="006C536D" w:rsidRDefault="006C536D" w:rsidP="006343C7"/>
    <w:p w:rsidR="006C536D" w:rsidRPr="008B1407" w:rsidRDefault="006C536D" w:rsidP="006343C7">
      <w:pPr>
        <w:rPr>
          <w:b/>
        </w:rPr>
      </w:pPr>
      <w:r w:rsidRPr="008B1407">
        <w:rPr>
          <w:b/>
        </w:rPr>
        <w:t>Jazz Etude Clarity:</w:t>
      </w:r>
    </w:p>
    <w:p w:rsidR="006C536D" w:rsidRDefault="006C536D" w:rsidP="006343C7"/>
    <w:p w:rsidR="006C536D" w:rsidRDefault="006C536D" w:rsidP="006343C7">
      <w:r>
        <w:t xml:space="preserve">Derrick Logozzo pointed </w:t>
      </w:r>
      <w:r w:rsidR="0003440D">
        <w:t>out that there has been much confusion in the past regarding the jazz audition etudes. The issue is that the TCCBDA website has linked the Texas Jazz Educator Association website, causing confusion regarding what cuts and what improvisation etudes should be used. It was decided to no longer link to the TJEA website and to place a disclaimer that TCCBDA.org was the only reference regarding jazz etudes.</w:t>
      </w:r>
    </w:p>
    <w:p w:rsidR="0003440D" w:rsidRDefault="0003440D" w:rsidP="006343C7"/>
    <w:p w:rsidR="0003440D" w:rsidRPr="008B1407" w:rsidRDefault="0003440D" w:rsidP="006343C7">
      <w:pPr>
        <w:rPr>
          <w:b/>
        </w:rPr>
      </w:pPr>
      <w:r w:rsidRPr="008B1407">
        <w:rPr>
          <w:b/>
        </w:rPr>
        <w:t>All State Panel Chairs:</w:t>
      </w:r>
    </w:p>
    <w:p w:rsidR="0003440D" w:rsidRDefault="0003440D" w:rsidP="006343C7"/>
    <w:p w:rsidR="0003440D" w:rsidRDefault="008B1407" w:rsidP="006343C7">
      <w:r>
        <w:t>The following are the all-state panel chairs as selected in the February Meeting:</w:t>
      </w:r>
    </w:p>
    <w:p w:rsidR="008B1407" w:rsidRDefault="008B1407" w:rsidP="006343C7"/>
    <w:p w:rsidR="008B1407" w:rsidRPr="008B1407" w:rsidRDefault="008B1407" w:rsidP="008B1407">
      <w:pPr>
        <w:pStyle w:val="ListParagraph"/>
        <w:numPr>
          <w:ilvl w:val="0"/>
          <w:numId w:val="1"/>
        </w:numPr>
        <w:rPr>
          <w:rFonts w:ascii="Bookman Old Style" w:hAnsi="Bookman Old Style"/>
        </w:rPr>
      </w:pPr>
      <w:r w:rsidRPr="008B1407">
        <w:rPr>
          <w:rFonts w:ascii="Bookman Old Style" w:hAnsi="Bookman Old Style"/>
        </w:rPr>
        <w:t>Flute-Elaine Welch</w:t>
      </w:r>
    </w:p>
    <w:p w:rsidR="008B1407" w:rsidRPr="008B1407" w:rsidRDefault="008B1407" w:rsidP="008B1407">
      <w:pPr>
        <w:pStyle w:val="ListParagraph"/>
        <w:numPr>
          <w:ilvl w:val="0"/>
          <w:numId w:val="1"/>
        </w:numPr>
        <w:rPr>
          <w:rFonts w:ascii="Bookman Old Style" w:hAnsi="Bookman Old Style"/>
        </w:rPr>
      </w:pPr>
      <w:r w:rsidRPr="008B1407">
        <w:rPr>
          <w:rFonts w:ascii="Bookman Old Style" w:hAnsi="Bookman Old Style"/>
        </w:rPr>
        <w:t>Double reed/low clarinet-Jill Stewart</w:t>
      </w:r>
    </w:p>
    <w:p w:rsidR="008B1407" w:rsidRPr="008B1407" w:rsidRDefault="008B1407" w:rsidP="008B1407">
      <w:pPr>
        <w:pStyle w:val="ListParagraph"/>
        <w:numPr>
          <w:ilvl w:val="0"/>
          <w:numId w:val="1"/>
        </w:numPr>
        <w:rPr>
          <w:rFonts w:ascii="Bookman Old Style" w:hAnsi="Bookman Old Style"/>
        </w:rPr>
      </w:pPr>
      <w:r w:rsidRPr="008B1407">
        <w:rPr>
          <w:rFonts w:ascii="Bookman Old Style" w:hAnsi="Bookman Old Style"/>
        </w:rPr>
        <w:t>Clarinet-Ken Booker</w:t>
      </w:r>
    </w:p>
    <w:p w:rsidR="008B1407" w:rsidRPr="008B1407" w:rsidRDefault="008B1407" w:rsidP="008B1407">
      <w:pPr>
        <w:pStyle w:val="ListParagraph"/>
        <w:numPr>
          <w:ilvl w:val="0"/>
          <w:numId w:val="1"/>
        </w:numPr>
        <w:rPr>
          <w:rFonts w:ascii="Bookman Old Style" w:hAnsi="Bookman Old Style"/>
        </w:rPr>
      </w:pPr>
      <w:r w:rsidRPr="008B1407">
        <w:rPr>
          <w:rFonts w:ascii="Bookman Old Style" w:hAnsi="Bookman Old Style"/>
        </w:rPr>
        <w:t xml:space="preserve">Saxophone-Joshua </w:t>
      </w:r>
      <w:proofErr w:type="spellStart"/>
      <w:r w:rsidRPr="008B1407">
        <w:rPr>
          <w:rFonts w:ascii="Bookman Old Style" w:hAnsi="Bookman Old Style"/>
        </w:rPr>
        <w:t>Fudrucker</w:t>
      </w:r>
      <w:proofErr w:type="spellEnd"/>
    </w:p>
    <w:p w:rsidR="008B1407" w:rsidRPr="008B1407" w:rsidRDefault="008B1407" w:rsidP="008B1407">
      <w:pPr>
        <w:pStyle w:val="ListParagraph"/>
        <w:numPr>
          <w:ilvl w:val="0"/>
          <w:numId w:val="1"/>
        </w:numPr>
        <w:rPr>
          <w:rFonts w:ascii="Bookman Old Style" w:hAnsi="Bookman Old Style"/>
        </w:rPr>
      </w:pPr>
      <w:r w:rsidRPr="008B1407">
        <w:rPr>
          <w:rFonts w:ascii="Bookman Old Style" w:hAnsi="Bookman Old Style"/>
        </w:rPr>
        <w:t>Trumpets- Eric Baker</w:t>
      </w:r>
    </w:p>
    <w:p w:rsidR="008B1407" w:rsidRPr="008B1407" w:rsidRDefault="008B1407" w:rsidP="008B1407">
      <w:pPr>
        <w:pStyle w:val="ListParagraph"/>
        <w:numPr>
          <w:ilvl w:val="0"/>
          <w:numId w:val="1"/>
        </w:numPr>
        <w:rPr>
          <w:rFonts w:ascii="Bookman Old Style" w:hAnsi="Bookman Old Style"/>
        </w:rPr>
      </w:pPr>
      <w:r w:rsidRPr="008B1407">
        <w:rPr>
          <w:rFonts w:ascii="Bookman Old Style" w:hAnsi="Bookman Old Style"/>
        </w:rPr>
        <w:t>Horns-Brent Colwell</w:t>
      </w:r>
    </w:p>
    <w:p w:rsidR="008B1407" w:rsidRPr="008B1407" w:rsidRDefault="008B1407" w:rsidP="008B1407">
      <w:pPr>
        <w:pStyle w:val="ListParagraph"/>
        <w:numPr>
          <w:ilvl w:val="0"/>
          <w:numId w:val="1"/>
        </w:numPr>
        <w:rPr>
          <w:rFonts w:ascii="Bookman Old Style" w:hAnsi="Bookman Old Style"/>
        </w:rPr>
      </w:pPr>
      <w:r w:rsidRPr="008B1407">
        <w:rPr>
          <w:rFonts w:ascii="Bookman Old Style" w:hAnsi="Bookman Old Style"/>
        </w:rPr>
        <w:t>Trombones-David</w:t>
      </w:r>
    </w:p>
    <w:p w:rsidR="008B1407" w:rsidRPr="008B1407" w:rsidRDefault="008B1407" w:rsidP="008B1407">
      <w:pPr>
        <w:pStyle w:val="ListParagraph"/>
        <w:numPr>
          <w:ilvl w:val="0"/>
          <w:numId w:val="1"/>
        </w:numPr>
        <w:rPr>
          <w:rFonts w:ascii="Bookman Old Style" w:hAnsi="Bookman Old Style"/>
        </w:rPr>
      </w:pPr>
      <w:r w:rsidRPr="008B1407">
        <w:rPr>
          <w:rFonts w:ascii="Bookman Old Style" w:hAnsi="Bookman Old Style"/>
        </w:rPr>
        <w:t>Tuba/euphonium-Kendall Prince</w:t>
      </w:r>
    </w:p>
    <w:p w:rsidR="008B1407" w:rsidRPr="008B1407" w:rsidRDefault="008B1407" w:rsidP="008B1407">
      <w:pPr>
        <w:pStyle w:val="ListParagraph"/>
        <w:numPr>
          <w:ilvl w:val="0"/>
          <w:numId w:val="1"/>
        </w:numPr>
        <w:rPr>
          <w:rFonts w:ascii="Bookman Old Style" w:hAnsi="Bookman Old Style"/>
        </w:rPr>
      </w:pPr>
      <w:r w:rsidRPr="008B1407">
        <w:rPr>
          <w:rFonts w:ascii="Bookman Old Style" w:hAnsi="Bookman Old Style"/>
        </w:rPr>
        <w:t>Percussion-percussion organizer</w:t>
      </w:r>
    </w:p>
    <w:p w:rsidR="008B1407" w:rsidRPr="008B1407" w:rsidRDefault="008B1407" w:rsidP="008B1407">
      <w:pPr>
        <w:pStyle w:val="ListParagraph"/>
        <w:numPr>
          <w:ilvl w:val="0"/>
          <w:numId w:val="1"/>
        </w:numPr>
        <w:rPr>
          <w:rFonts w:ascii="Bookman Old Style" w:hAnsi="Bookman Old Style"/>
        </w:rPr>
      </w:pPr>
      <w:r w:rsidRPr="008B1407">
        <w:rPr>
          <w:rFonts w:ascii="Bookman Old Style" w:hAnsi="Bookman Old Style"/>
        </w:rPr>
        <w:t>Piano- Ben Irons</w:t>
      </w:r>
    </w:p>
    <w:p w:rsidR="008B1407" w:rsidRPr="008B1407" w:rsidRDefault="008B1407" w:rsidP="008B1407">
      <w:pPr>
        <w:pStyle w:val="ListParagraph"/>
        <w:numPr>
          <w:ilvl w:val="0"/>
          <w:numId w:val="1"/>
        </w:numPr>
        <w:rPr>
          <w:rFonts w:ascii="Bookman Old Style" w:hAnsi="Bookman Old Style"/>
        </w:rPr>
      </w:pPr>
      <w:r w:rsidRPr="008B1407">
        <w:rPr>
          <w:rFonts w:ascii="Bookman Old Style" w:hAnsi="Bookman Old Style"/>
        </w:rPr>
        <w:t>Jazz brass-Sparky</w:t>
      </w:r>
    </w:p>
    <w:p w:rsidR="008B1407" w:rsidRPr="008B1407" w:rsidRDefault="008B1407" w:rsidP="008B1407">
      <w:pPr>
        <w:pStyle w:val="ListParagraph"/>
        <w:numPr>
          <w:ilvl w:val="0"/>
          <w:numId w:val="1"/>
        </w:numPr>
        <w:rPr>
          <w:rFonts w:ascii="Bookman Old Style" w:hAnsi="Bookman Old Style"/>
        </w:rPr>
      </w:pPr>
      <w:r w:rsidRPr="008B1407">
        <w:rPr>
          <w:rFonts w:ascii="Bookman Old Style" w:hAnsi="Bookman Old Style"/>
        </w:rPr>
        <w:t>Jazz reeds- Brad</w:t>
      </w:r>
    </w:p>
    <w:p w:rsidR="008B1407" w:rsidRPr="008B1407" w:rsidRDefault="008B1407" w:rsidP="008B1407">
      <w:pPr>
        <w:pStyle w:val="ListParagraph"/>
        <w:numPr>
          <w:ilvl w:val="0"/>
          <w:numId w:val="1"/>
        </w:numPr>
        <w:rPr>
          <w:rFonts w:ascii="Bookman Old Style" w:hAnsi="Bookman Old Style"/>
        </w:rPr>
      </w:pPr>
      <w:r w:rsidRPr="008B1407">
        <w:rPr>
          <w:rFonts w:ascii="Bookman Old Style" w:hAnsi="Bookman Old Style"/>
        </w:rPr>
        <w:t>Jazz percussion-Larry Greer</w:t>
      </w:r>
    </w:p>
    <w:p w:rsidR="008B1407" w:rsidRDefault="008B1407" w:rsidP="006343C7"/>
    <w:p w:rsidR="006C536D" w:rsidRDefault="006C536D" w:rsidP="006343C7"/>
    <w:p w:rsidR="006C536D" w:rsidRDefault="006C536D" w:rsidP="006343C7"/>
    <w:p w:rsidR="006C536D" w:rsidRDefault="006C536D" w:rsidP="006343C7"/>
    <w:p w:rsidR="006C536D" w:rsidRPr="008B1407" w:rsidRDefault="006C536D" w:rsidP="006343C7">
      <w:pPr>
        <w:rPr>
          <w:b/>
        </w:rPr>
      </w:pPr>
      <w:r w:rsidRPr="008B1407">
        <w:rPr>
          <w:b/>
        </w:rPr>
        <w:t>New Business:</w:t>
      </w:r>
    </w:p>
    <w:p w:rsidR="0003440D" w:rsidRDefault="0003440D" w:rsidP="006343C7"/>
    <w:p w:rsidR="0003440D" w:rsidRPr="008B1407" w:rsidRDefault="008B1407" w:rsidP="006343C7">
      <w:pPr>
        <w:rPr>
          <w:b/>
        </w:rPr>
      </w:pPr>
      <w:r w:rsidRPr="008B1407">
        <w:rPr>
          <w:b/>
        </w:rPr>
        <w:t>Welcome to new members:</w:t>
      </w:r>
    </w:p>
    <w:p w:rsidR="0003440D" w:rsidRDefault="0003440D" w:rsidP="006343C7"/>
    <w:p w:rsidR="0003440D" w:rsidRDefault="0003440D" w:rsidP="006343C7">
      <w:r>
        <w:t>New members were welcomed.</w:t>
      </w:r>
    </w:p>
    <w:p w:rsidR="0003440D" w:rsidRDefault="0003440D" w:rsidP="006343C7"/>
    <w:p w:rsidR="0003440D" w:rsidRPr="008B1407" w:rsidRDefault="0003440D" w:rsidP="006343C7">
      <w:pPr>
        <w:rPr>
          <w:b/>
        </w:rPr>
      </w:pPr>
      <w:r w:rsidRPr="008B1407">
        <w:rPr>
          <w:b/>
        </w:rPr>
        <w:lastRenderedPageBreak/>
        <w:t>Clinician Contract and Music Submission Deadline:</w:t>
      </w:r>
    </w:p>
    <w:p w:rsidR="0003440D" w:rsidRDefault="0003440D" w:rsidP="006343C7"/>
    <w:p w:rsidR="0003440D" w:rsidRDefault="0003440D" w:rsidP="006343C7">
      <w:r>
        <w:t>This will be changed to August 22. The change will help in getting the music together in a timely fashion. The membership voted unanimously to make this change.</w:t>
      </w:r>
    </w:p>
    <w:p w:rsidR="0003440D" w:rsidRDefault="0003440D" w:rsidP="006343C7"/>
    <w:p w:rsidR="0003440D" w:rsidRPr="008B1407" w:rsidRDefault="0003440D" w:rsidP="006343C7">
      <w:pPr>
        <w:rPr>
          <w:b/>
        </w:rPr>
      </w:pPr>
      <w:r w:rsidRPr="008B1407">
        <w:rPr>
          <w:b/>
        </w:rPr>
        <w:t>Jazz Band Composition Contest:</w:t>
      </w:r>
    </w:p>
    <w:p w:rsidR="0003440D" w:rsidRDefault="0003440D" w:rsidP="006343C7"/>
    <w:p w:rsidR="0003440D" w:rsidRDefault="0003440D" w:rsidP="006343C7">
      <w:r>
        <w:t>We decided to hold off of the Jazz Composition Contest until we have completed the Commission Project.</w:t>
      </w:r>
    </w:p>
    <w:p w:rsidR="0003440D" w:rsidRDefault="0003440D" w:rsidP="006343C7"/>
    <w:p w:rsidR="0003440D" w:rsidRPr="008B1407" w:rsidRDefault="0003440D" w:rsidP="006343C7">
      <w:pPr>
        <w:rPr>
          <w:b/>
        </w:rPr>
      </w:pPr>
      <w:r w:rsidRPr="008B1407">
        <w:rPr>
          <w:b/>
        </w:rPr>
        <w:t>THEB ACGM Issue:</w:t>
      </w:r>
    </w:p>
    <w:p w:rsidR="0003440D" w:rsidRDefault="0003440D" w:rsidP="006343C7"/>
    <w:p w:rsidR="0003440D" w:rsidRDefault="0003440D" w:rsidP="006343C7">
      <w:r>
        <w:t>Derrick Logozzo discussed his experience in serving on the ACGM deletion committee over the summer. There are many concerns over the amount and severity of the ACGM deletions and some of the general approaches from the HECB.</w:t>
      </w:r>
    </w:p>
    <w:p w:rsidR="0003440D" w:rsidRDefault="0003440D" w:rsidP="006343C7"/>
    <w:p w:rsidR="0003440D" w:rsidRPr="008B1407" w:rsidRDefault="0003440D" w:rsidP="006343C7">
      <w:pPr>
        <w:rPr>
          <w:b/>
        </w:rPr>
      </w:pPr>
      <w:r w:rsidRPr="008B1407">
        <w:rPr>
          <w:b/>
        </w:rPr>
        <w:t>Other:</w:t>
      </w:r>
    </w:p>
    <w:p w:rsidR="0003440D" w:rsidRDefault="0003440D" w:rsidP="006343C7"/>
    <w:p w:rsidR="0003440D" w:rsidRDefault="0003440D" w:rsidP="006343C7">
      <w:r>
        <w:t xml:space="preserve">Si </w:t>
      </w:r>
      <w:proofErr w:type="spellStart"/>
      <w:r>
        <w:t>Millican</w:t>
      </w:r>
      <w:proofErr w:type="spellEnd"/>
      <w:r>
        <w:t xml:space="preserve"> from UTSA asked to address the membership. He is currently Vice-President of the College Division and was inviting us to the College Division Meeting at the TMEA Headquarters in Austin on Friday, October 7.</w:t>
      </w:r>
    </w:p>
    <w:p w:rsidR="0003440D" w:rsidRDefault="0003440D" w:rsidP="006343C7"/>
    <w:p w:rsidR="0003440D" w:rsidRPr="008B1407" w:rsidRDefault="0003440D" w:rsidP="006343C7">
      <w:pPr>
        <w:rPr>
          <w:b/>
        </w:rPr>
      </w:pPr>
      <w:r w:rsidRPr="008B1407">
        <w:rPr>
          <w:b/>
        </w:rPr>
        <w:t>February TCCBDA Meeting:</w:t>
      </w:r>
    </w:p>
    <w:p w:rsidR="0003440D" w:rsidRDefault="0003440D" w:rsidP="006343C7"/>
    <w:p w:rsidR="0003440D" w:rsidRDefault="0003440D" w:rsidP="006343C7">
      <w:r>
        <w:t xml:space="preserve">Will be held at the Drury Plaza Hotel Conference Room </w:t>
      </w:r>
      <w:r w:rsidR="008B1407">
        <w:t>on Friday, February 10, 10 – 11:30 AM</w:t>
      </w:r>
    </w:p>
    <w:p w:rsidR="008B1407" w:rsidRDefault="008B1407" w:rsidP="006343C7"/>
    <w:p w:rsidR="008B1407" w:rsidRDefault="008B1407" w:rsidP="006343C7">
      <w:r>
        <w:t>The meeting was adjourned at 2:12 PM and All-State Excerpts were selected and reported to Todd Quinlan, Vice President and Audition Chair.</w:t>
      </w:r>
    </w:p>
    <w:p w:rsidR="008B1407" w:rsidRDefault="008B1407" w:rsidP="006343C7"/>
    <w:p w:rsidR="006C536D" w:rsidRDefault="006C536D" w:rsidP="006343C7"/>
    <w:p w:rsidR="006C536D" w:rsidRDefault="006C536D" w:rsidP="006343C7"/>
    <w:p w:rsidR="006343C7" w:rsidRDefault="006343C7" w:rsidP="006343C7"/>
    <w:p w:rsidR="006343C7" w:rsidRDefault="006343C7" w:rsidP="006343C7"/>
    <w:p w:rsidR="006343C7" w:rsidRDefault="006343C7" w:rsidP="006343C7"/>
    <w:p w:rsidR="006343C7" w:rsidRDefault="006343C7" w:rsidP="006343C7"/>
    <w:p w:rsidR="006343C7" w:rsidRDefault="006343C7" w:rsidP="006343C7"/>
    <w:p w:rsidR="006343C7" w:rsidRDefault="006343C7" w:rsidP="006343C7"/>
    <w:sectPr w:rsidR="006343C7" w:rsidSect="005354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514FBD"/>
    <w:multiLevelType w:val="hybridMultilevel"/>
    <w:tmpl w:val="96FC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3C7"/>
    <w:rsid w:val="0003440D"/>
    <w:rsid w:val="000731CC"/>
    <w:rsid w:val="00137989"/>
    <w:rsid w:val="00535479"/>
    <w:rsid w:val="006343C7"/>
    <w:rsid w:val="006C536D"/>
    <w:rsid w:val="007C61B3"/>
    <w:rsid w:val="008B1407"/>
    <w:rsid w:val="00A67825"/>
    <w:rsid w:val="00DA7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3C04B60-7832-4CF7-A371-5C39DC3E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Temple College</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Colwell</dc:creator>
  <cp:lastModifiedBy>Brian Klekar</cp:lastModifiedBy>
  <cp:revision>2</cp:revision>
  <dcterms:created xsi:type="dcterms:W3CDTF">2018-02-28T19:22:00Z</dcterms:created>
  <dcterms:modified xsi:type="dcterms:W3CDTF">2018-02-28T19:22:00Z</dcterms:modified>
</cp:coreProperties>
</file>