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5B" w:rsidRDefault="008958A2" w:rsidP="008958A2">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TCCBDA MEETING</w:t>
      </w:r>
    </w:p>
    <w:p w:rsidR="008958A2" w:rsidRDefault="008958A2" w:rsidP="008958A2">
      <w:pPr>
        <w:pStyle w:val="NoSpacing"/>
        <w:jc w:val="center"/>
        <w:rPr>
          <w:rFonts w:ascii="Times New Roman" w:hAnsi="Times New Roman" w:cs="Times New Roman"/>
          <w:sz w:val="24"/>
          <w:szCs w:val="24"/>
        </w:rPr>
      </w:pPr>
      <w:r>
        <w:rPr>
          <w:rFonts w:ascii="Times New Roman" w:hAnsi="Times New Roman" w:cs="Times New Roman"/>
          <w:sz w:val="24"/>
          <w:szCs w:val="24"/>
        </w:rPr>
        <w:t>TBA CONVENTION 2011</w:t>
      </w:r>
    </w:p>
    <w:p w:rsidR="008958A2" w:rsidRDefault="008958A2" w:rsidP="008958A2">
      <w:pPr>
        <w:pStyle w:val="NoSpacing"/>
        <w:jc w:val="center"/>
        <w:rPr>
          <w:rFonts w:ascii="Times New Roman" w:hAnsi="Times New Roman" w:cs="Times New Roman"/>
          <w:sz w:val="24"/>
          <w:szCs w:val="24"/>
        </w:rPr>
      </w:pPr>
      <w:r>
        <w:rPr>
          <w:rFonts w:ascii="Times New Roman" w:hAnsi="Times New Roman" w:cs="Times New Roman"/>
          <w:sz w:val="24"/>
          <w:szCs w:val="24"/>
        </w:rPr>
        <w:t>July 25, 2011</w:t>
      </w:r>
    </w:p>
    <w:p w:rsidR="008958A2" w:rsidRDefault="008958A2" w:rsidP="008958A2">
      <w:pPr>
        <w:pStyle w:val="NoSpacing"/>
        <w:jc w:val="center"/>
        <w:rPr>
          <w:rFonts w:ascii="Times New Roman" w:hAnsi="Times New Roman" w:cs="Times New Roman"/>
          <w:sz w:val="24"/>
          <w:szCs w:val="24"/>
        </w:rPr>
      </w:pPr>
      <w:r>
        <w:rPr>
          <w:rFonts w:ascii="Times New Roman" w:hAnsi="Times New Roman" w:cs="Times New Roman"/>
          <w:sz w:val="24"/>
          <w:szCs w:val="24"/>
        </w:rPr>
        <w:t>12 noon – 1 p.m.</w:t>
      </w:r>
    </w:p>
    <w:p w:rsidR="008958A2" w:rsidRDefault="008958A2" w:rsidP="008958A2">
      <w:pPr>
        <w:pStyle w:val="NoSpacing"/>
        <w:jc w:val="center"/>
        <w:rPr>
          <w:rFonts w:ascii="Times New Roman" w:hAnsi="Times New Roman" w:cs="Times New Roman"/>
          <w:sz w:val="24"/>
          <w:szCs w:val="24"/>
        </w:rPr>
      </w:pPr>
    </w:p>
    <w:p w:rsidR="008958A2" w:rsidRDefault="008958A2" w:rsidP="008958A2">
      <w:pPr>
        <w:pStyle w:val="NoSpacing"/>
        <w:rPr>
          <w:rFonts w:ascii="Times New Roman" w:hAnsi="Times New Roman" w:cs="Times New Roman"/>
          <w:sz w:val="24"/>
          <w:szCs w:val="24"/>
        </w:rPr>
      </w:pPr>
    </w:p>
    <w:p w:rsidR="008958A2" w:rsidRDefault="008958A2" w:rsidP="008958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President David Griffith calls the meeting to order at 12:01 p.m.</w:t>
      </w:r>
    </w:p>
    <w:p w:rsidR="008958A2" w:rsidRDefault="008958A2" w:rsidP="008958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Distribution and Approval of Treasurer’s Report</w:t>
      </w:r>
    </w:p>
    <w:p w:rsidR="008958A2" w:rsidRDefault="008958A2" w:rsidP="008958A2">
      <w:pPr>
        <w:pStyle w:val="NoSpacing"/>
        <w:ind w:left="1440"/>
        <w:rPr>
          <w:rFonts w:ascii="Times New Roman" w:hAnsi="Times New Roman" w:cs="Times New Roman"/>
          <w:sz w:val="24"/>
          <w:szCs w:val="24"/>
        </w:rPr>
      </w:pPr>
      <w:r>
        <w:rPr>
          <w:rFonts w:ascii="Times New Roman" w:hAnsi="Times New Roman" w:cs="Times New Roman"/>
          <w:sz w:val="24"/>
          <w:szCs w:val="24"/>
        </w:rPr>
        <w:t>Move to approve treasurer’s report.</w:t>
      </w:r>
    </w:p>
    <w:p w:rsidR="008958A2" w:rsidRDefault="008958A2" w:rsidP="008958A2">
      <w:pPr>
        <w:pStyle w:val="NoSpacing"/>
        <w:ind w:left="1440"/>
        <w:rPr>
          <w:rFonts w:ascii="Times New Roman" w:hAnsi="Times New Roman" w:cs="Times New Roman"/>
          <w:sz w:val="24"/>
          <w:szCs w:val="24"/>
        </w:rPr>
      </w:pPr>
      <w:r>
        <w:rPr>
          <w:rFonts w:ascii="Times New Roman" w:hAnsi="Times New Roman" w:cs="Times New Roman"/>
          <w:sz w:val="24"/>
          <w:szCs w:val="24"/>
        </w:rPr>
        <w:t>Move seconded.</w:t>
      </w:r>
    </w:p>
    <w:p w:rsidR="008958A2" w:rsidRDefault="008958A2" w:rsidP="008958A2">
      <w:pPr>
        <w:pStyle w:val="NoSpacing"/>
        <w:ind w:left="1440"/>
        <w:rPr>
          <w:rFonts w:ascii="Times New Roman" w:hAnsi="Times New Roman" w:cs="Times New Roman"/>
          <w:sz w:val="24"/>
          <w:szCs w:val="24"/>
        </w:rPr>
      </w:pPr>
      <w:r>
        <w:rPr>
          <w:rFonts w:ascii="Times New Roman" w:hAnsi="Times New Roman" w:cs="Times New Roman"/>
          <w:sz w:val="24"/>
          <w:szCs w:val="24"/>
        </w:rPr>
        <w:t>Treasurer’s report approved.</w:t>
      </w:r>
    </w:p>
    <w:p w:rsidR="008958A2" w:rsidRDefault="008958A2" w:rsidP="008958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Distribution and Approval of TMEA 2011 Minutes</w:t>
      </w:r>
    </w:p>
    <w:p w:rsidR="008958A2" w:rsidRDefault="008958A2" w:rsidP="008958A2">
      <w:pPr>
        <w:pStyle w:val="NoSpacing"/>
        <w:ind w:left="1440"/>
        <w:rPr>
          <w:rFonts w:ascii="Times New Roman" w:hAnsi="Times New Roman" w:cs="Times New Roman"/>
          <w:sz w:val="24"/>
          <w:szCs w:val="24"/>
        </w:rPr>
      </w:pPr>
      <w:r>
        <w:rPr>
          <w:rFonts w:ascii="Times New Roman" w:hAnsi="Times New Roman" w:cs="Times New Roman"/>
          <w:sz w:val="24"/>
          <w:szCs w:val="24"/>
        </w:rPr>
        <w:t>Move to approve minutes.</w:t>
      </w:r>
    </w:p>
    <w:p w:rsidR="008958A2" w:rsidRDefault="008958A2" w:rsidP="008958A2">
      <w:pPr>
        <w:pStyle w:val="NoSpacing"/>
        <w:ind w:left="1440"/>
        <w:rPr>
          <w:rFonts w:ascii="Times New Roman" w:hAnsi="Times New Roman" w:cs="Times New Roman"/>
          <w:sz w:val="24"/>
          <w:szCs w:val="24"/>
        </w:rPr>
      </w:pPr>
      <w:r>
        <w:rPr>
          <w:rFonts w:ascii="Times New Roman" w:hAnsi="Times New Roman" w:cs="Times New Roman"/>
          <w:sz w:val="24"/>
          <w:szCs w:val="24"/>
        </w:rPr>
        <w:t>Move seconded.</w:t>
      </w:r>
    </w:p>
    <w:p w:rsidR="008958A2" w:rsidRDefault="008958A2" w:rsidP="008958A2">
      <w:pPr>
        <w:pStyle w:val="NoSpacing"/>
        <w:ind w:left="1440"/>
        <w:rPr>
          <w:rFonts w:ascii="Times New Roman" w:hAnsi="Times New Roman" w:cs="Times New Roman"/>
          <w:sz w:val="24"/>
          <w:szCs w:val="24"/>
        </w:rPr>
      </w:pPr>
      <w:r>
        <w:rPr>
          <w:rFonts w:ascii="Times New Roman" w:hAnsi="Times New Roman" w:cs="Times New Roman"/>
          <w:sz w:val="24"/>
          <w:szCs w:val="24"/>
        </w:rPr>
        <w:t>Minutes approved.</w:t>
      </w:r>
    </w:p>
    <w:p w:rsidR="008958A2" w:rsidRDefault="008958A2" w:rsidP="008958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Vice President Report</w:t>
      </w:r>
    </w:p>
    <w:p w:rsidR="008958A2" w:rsidRDefault="008958A2" w:rsidP="008958A2">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Vice president </w:t>
      </w:r>
      <w:proofErr w:type="spellStart"/>
      <w:r>
        <w:rPr>
          <w:rFonts w:ascii="Times New Roman" w:hAnsi="Times New Roman" w:cs="Times New Roman"/>
          <w:sz w:val="24"/>
          <w:szCs w:val="24"/>
        </w:rPr>
        <w:t>Brack</w:t>
      </w:r>
      <w:proofErr w:type="spellEnd"/>
      <w:r>
        <w:rPr>
          <w:rFonts w:ascii="Times New Roman" w:hAnsi="Times New Roman" w:cs="Times New Roman"/>
          <w:sz w:val="24"/>
          <w:szCs w:val="24"/>
        </w:rPr>
        <w:t xml:space="preserve"> May reported that:</w:t>
      </w:r>
    </w:p>
    <w:p w:rsidR="008958A2" w:rsidRDefault="008958A2" w:rsidP="008958A2">
      <w:pPr>
        <w:pStyle w:val="NoSpacing"/>
        <w:ind w:left="2160" w:firstLine="45"/>
        <w:rPr>
          <w:rFonts w:ascii="Times New Roman" w:hAnsi="Times New Roman" w:cs="Times New Roman"/>
          <w:sz w:val="24"/>
          <w:szCs w:val="24"/>
        </w:rPr>
      </w:pPr>
      <w:r>
        <w:rPr>
          <w:rFonts w:ascii="Times New Roman" w:hAnsi="Times New Roman" w:cs="Times New Roman"/>
          <w:sz w:val="24"/>
          <w:szCs w:val="24"/>
        </w:rPr>
        <w:t xml:space="preserve">Drury Plaza would again be housing for TCCBDA All-State in 2012.  </w:t>
      </w:r>
    </w:p>
    <w:p w:rsidR="008958A2" w:rsidRDefault="008958A2" w:rsidP="008958A2">
      <w:pPr>
        <w:pStyle w:val="NoSpacing"/>
        <w:ind w:left="2160" w:firstLine="45"/>
        <w:rPr>
          <w:rFonts w:ascii="Times New Roman" w:hAnsi="Times New Roman" w:cs="Times New Roman"/>
          <w:sz w:val="24"/>
          <w:szCs w:val="24"/>
        </w:rPr>
      </w:pPr>
      <w:r>
        <w:rPr>
          <w:rFonts w:ascii="Times New Roman" w:hAnsi="Times New Roman" w:cs="Times New Roman"/>
          <w:sz w:val="24"/>
          <w:szCs w:val="24"/>
        </w:rPr>
        <w:t>All-State audition procedures would remain the same for this year.</w:t>
      </w:r>
    </w:p>
    <w:p w:rsidR="008958A2" w:rsidRDefault="008958A2" w:rsidP="008958A2">
      <w:pPr>
        <w:pStyle w:val="NoSpacing"/>
        <w:ind w:left="2160" w:firstLine="45"/>
        <w:rPr>
          <w:rFonts w:ascii="Times New Roman" w:hAnsi="Times New Roman" w:cs="Times New Roman"/>
          <w:sz w:val="24"/>
          <w:szCs w:val="24"/>
        </w:rPr>
      </w:pPr>
      <w:r>
        <w:rPr>
          <w:rFonts w:ascii="Times New Roman" w:hAnsi="Times New Roman" w:cs="Times New Roman"/>
          <w:sz w:val="24"/>
          <w:szCs w:val="24"/>
        </w:rPr>
        <w:t>Director requests for student housing would be examined carefully.</w:t>
      </w:r>
    </w:p>
    <w:p w:rsidR="008958A2" w:rsidRDefault="008958A2" w:rsidP="008958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rsidR="008958A2" w:rsidRDefault="008958A2" w:rsidP="008958A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Mailing list update: President requested that any contact information changes or additions be emailed to him.</w:t>
      </w:r>
    </w:p>
    <w:p w:rsidR="008958A2" w:rsidRDefault="008958A2" w:rsidP="008958A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Reported that Sarah </w:t>
      </w:r>
      <w:proofErr w:type="spellStart"/>
      <w:r>
        <w:rPr>
          <w:rFonts w:ascii="Times New Roman" w:hAnsi="Times New Roman" w:cs="Times New Roman"/>
          <w:sz w:val="24"/>
          <w:szCs w:val="24"/>
        </w:rPr>
        <w:t>McKoin</w:t>
      </w:r>
      <w:proofErr w:type="spellEnd"/>
      <w:r>
        <w:rPr>
          <w:rFonts w:ascii="Times New Roman" w:hAnsi="Times New Roman" w:cs="Times New Roman"/>
          <w:sz w:val="24"/>
          <w:szCs w:val="24"/>
        </w:rPr>
        <w:t xml:space="preserve"> would be the All-State Symphonic Band clinician for 2012.</w:t>
      </w:r>
    </w:p>
    <w:p w:rsidR="008958A2" w:rsidRDefault="008958A2" w:rsidP="008958A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Reported that Steve </w:t>
      </w:r>
      <w:proofErr w:type="spellStart"/>
      <w:r>
        <w:rPr>
          <w:rFonts w:ascii="Times New Roman" w:hAnsi="Times New Roman" w:cs="Times New Roman"/>
          <w:sz w:val="24"/>
          <w:szCs w:val="24"/>
        </w:rPr>
        <w:t>Weist</w:t>
      </w:r>
      <w:proofErr w:type="spellEnd"/>
      <w:r>
        <w:rPr>
          <w:rFonts w:ascii="Times New Roman" w:hAnsi="Times New Roman" w:cs="Times New Roman"/>
          <w:sz w:val="24"/>
          <w:szCs w:val="24"/>
        </w:rPr>
        <w:t xml:space="preserve"> would be the All-State Jazz Band clinician for 2012.</w:t>
      </w:r>
    </w:p>
    <w:p w:rsidR="008A7091" w:rsidRDefault="008A7091" w:rsidP="008958A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Reported that the following would serve as audition judges for all-state etudes:</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Flutes: Joe </w:t>
      </w:r>
      <w:proofErr w:type="spellStart"/>
      <w:r>
        <w:rPr>
          <w:rFonts w:ascii="Times New Roman" w:hAnsi="Times New Roman" w:cs="Times New Roman"/>
          <w:sz w:val="24"/>
          <w:szCs w:val="24"/>
        </w:rPr>
        <w:t>Waltrop</w:t>
      </w:r>
      <w:proofErr w:type="spellEnd"/>
      <w:r>
        <w:rPr>
          <w:rFonts w:ascii="Times New Roman" w:hAnsi="Times New Roman" w:cs="Times New Roman"/>
          <w:sz w:val="24"/>
          <w:szCs w:val="24"/>
        </w:rPr>
        <w:t>-Wharton</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Double reeds: Jill Stewart-Blinn</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Clarinets: Mike </w:t>
      </w:r>
      <w:proofErr w:type="spellStart"/>
      <w:r>
        <w:rPr>
          <w:rFonts w:ascii="Times New Roman" w:hAnsi="Times New Roman" w:cs="Times New Roman"/>
          <w:sz w:val="24"/>
          <w:szCs w:val="24"/>
        </w:rPr>
        <w:t>Matchael</w:t>
      </w:r>
      <w:proofErr w:type="spellEnd"/>
      <w:r>
        <w:rPr>
          <w:rFonts w:ascii="Times New Roman" w:hAnsi="Times New Roman" w:cs="Times New Roman"/>
          <w:sz w:val="24"/>
          <w:szCs w:val="24"/>
        </w:rPr>
        <w:t>-Trinity Valley</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Low Clarinets: Jill Stewart-Blinn</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Saxes: Roy Allen-Brookhaven</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Trumpets: Jose </w:t>
      </w:r>
      <w:proofErr w:type="spellStart"/>
      <w:r>
        <w:rPr>
          <w:rFonts w:ascii="Times New Roman" w:hAnsi="Times New Roman" w:cs="Times New Roman"/>
          <w:sz w:val="24"/>
          <w:szCs w:val="24"/>
        </w:rPr>
        <w:t>Compeon</w:t>
      </w:r>
      <w:proofErr w:type="spellEnd"/>
      <w:r>
        <w:rPr>
          <w:rFonts w:ascii="Times New Roman" w:hAnsi="Times New Roman" w:cs="Times New Roman"/>
          <w:sz w:val="24"/>
          <w:szCs w:val="24"/>
        </w:rPr>
        <w:t>-Laredo</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Horns: Phillip Lowe-Hill</w:t>
      </w:r>
    </w:p>
    <w:p w:rsidR="008958A2"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Trombones: Bruce Keeling-South Plains</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Euphoniums: Gary Smith-Temple</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Tuba: Larry Campbell-Blinn</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Percussion: Derrick Logozzo-Richland</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String bass: John Reid-South Plains</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Jazz Ensemble brass: Sparky Koerner-COM</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Jazz Ensemble woodwinds/rhythm: Richard </w:t>
      </w:r>
      <w:proofErr w:type="spellStart"/>
      <w:r>
        <w:rPr>
          <w:rFonts w:ascii="Times New Roman" w:hAnsi="Times New Roman" w:cs="Times New Roman"/>
          <w:sz w:val="24"/>
          <w:szCs w:val="24"/>
        </w:rPr>
        <w:t>Birk-Brazosport</w:t>
      </w:r>
      <w:proofErr w:type="spellEnd"/>
    </w:p>
    <w:p w:rsidR="008A7091" w:rsidRDefault="008A7091" w:rsidP="008A709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rsidR="008A7091" w:rsidRDefault="008A7091" w:rsidP="008A709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Welcome new director to TCCBDA: Eddie </w:t>
      </w:r>
      <w:proofErr w:type="spellStart"/>
      <w:r>
        <w:rPr>
          <w:rFonts w:ascii="Times New Roman" w:hAnsi="Times New Roman" w:cs="Times New Roman"/>
          <w:sz w:val="24"/>
          <w:szCs w:val="24"/>
        </w:rPr>
        <w:t>Vandewalker</w:t>
      </w:r>
      <w:proofErr w:type="spellEnd"/>
      <w:r>
        <w:rPr>
          <w:rFonts w:ascii="Times New Roman" w:hAnsi="Times New Roman" w:cs="Times New Roman"/>
          <w:sz w:val="24"/>
          <w:szCs w:val="24"/>
        </w:rPr>
        <w:t xml:space="preserve"> from Howard College in Big Spring</w:t>
      </w:r>
    </w:p>
    <w:p w:rsidR="008A7091" w:rsidRPr="008A7091" w:rsidRDefault="008A7091" w:rsidP="008A709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POLICY PROPOSAL: </w:t>
      </w:r>
      <w:r>
        <w:rPr>
          <w:rFonts w:ascii="Times New Roman" w:hAnsi="Times New Roman" w:cs="Times New Roman"/>
          <w:sz w:val="24"/>
          <w:szCs w:val="24"/>
          <w:u w:val="single"/>
        </w:rPr>
        <w:t>Check in and general assembly meeting on Wednesday of All-State week.</w:t>
      </w:r>
    </w:p>
    <w:p w:rsidR="008A7091" w:rsidRDefault="008A7091" w:rsidP="008A7091">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The Wednesday meeting will be moved from 2:30 p.m. to 2 p.m.  ALL students and directors must sign in and attend the general assembly meeting prior to the directors meeting and chair auditions.  Students and directors who do not sign in and attend are subject to forfeiting chair auditions and being placed in last chair in their sections.  Extenuating circumstances such as travel problems and weather will be taken into consideration in the enforcement of this policy.</w:t>
      </w:r>
    </w:p>
    <w:p w:rsidR="008A7091" w:rsidRDefault="00285BDA" w:rsidP="008A7091">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Move to approve proposal.</w:t>
      </w:r>
    </w:p>
    <w:p w:rsidR="00285BDA" w:rsidRDefault="00285BDA" w:rsidP="008A7091">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Move seconded.</w:t>
      </w:r>
    </w:p>
    <w:p w:rsidR="00285BDA" w:rsidRDefault="00285BDA" w:rsidP="008A7091">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lastRenderedPageBreak/>
        <w:t>Proposal approved.</w:t>
      </w:r>
    </w:p>
    <w:p w:rsidR="00285BDA" w:rsidRDefault="00285BDA" w:rsidP="00285BDA">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Reported that officer positions to be filled at TMEA 2012 were: Vice President, Symphonic Band Organizer, Symphonic Band Music Organizer, and Symphonic Band Seating Audition Organizer.</w:t>
      </w:r>
    </w:p>
    <w:p w:rsidR="00285BDA" w:rsidRDefault="00285BDA" w:rsidP="00285BDA">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Reported that the TCCBDA website (</w:t>
      </w:r>
      <w:hyperlink r:id="rId5" w:history="1">
        <w:r w:rsidRPr="000D4B6C">
          <w:rPr>
            <w:rStyle w:val="Hyperlink"/>
            <w:rFonts w:ascii="Times New Roman" w:hAnsi="Times New Roman" w:cs="Times New Roman"/>
            <w:sz w:val="24"/>
            <w:szCs w:val="24"/>
          </w:rPr>
          <w:t>www.tccbda.org</w:t>
        </w:r>
      </w:hyperlink>
      <w:r>
        <w:rPr>
          <w:rFonts w:ascii="Times New Roman" w:hAnsi="Times New Roman" w:cs="Times New Roman"/>
          <w:sz w:val="24"/>
          <w:szCs w:val="24"/>
        </w:rPr>
        <w:t>) is the official site for all information regarding the organization.   Members were urged to check the website for information, deadlines, and updates.</w:t>
      </w:r>
    </w:p>
    <w:p w:rsidR="00285BDA" w:rsidRDefault="00285BDA" w:rsidP="00285BD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Other New Business</w:t>
      </w:r>
    </w:p>
    <w:p w:rsidR="00285BDA" w:rsidRDefault="00285BDA" w:rsidP="00285BD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Derrick Logozzo informally proposed that the percussion equipment for the All-State Symphonic Band be provided by entities in the San Antonio area including, but not limited to, local band directors, music companies, and instrument manufacturers.  He also volunteered to determine the feasibility of such an arrangement.</w:t>
      </w:r>
    </w:p>
    <w:p w:rsidR="00285BDA" w:rsidRDefault="00285BDA" w:rsidP="00285BD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Phillip Lowe provided a brief update of the archive project.</w:t>
      </w:r>
    </w:p>
    <w:p w:rsidR="00285BDA" w:rsidRDefault="00285BDA" w:rsidP="00285BD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President mentioned that there will be a need to determine if any participating TCCBDA colleges are unable to afford to bring students to All-State because of a lack of funding due to the budget shortfall.</w:t>
      </w:r>
    </w:p>
    <w:p w:rsidR="00285BDA" w:rsidRDefault="00285BDA" w:rsidP="00285BD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2011-2012 All-State audition cuts were made.</w:t>
      </w:r>
    </w:p>
    <w:p w:rsidR="00285BDA" w:rsidRDefault="00285BDA" w:rsidP="00285BD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Meeting adjourned at approximately 1:10 p.m.</w:t>
      </w:r>
    </w:p>
    <w:p w:rsidR="00285BDA" w:rsidRPr="008A7091" w:rsidRDefault="00285BDA" w:rsidP="00285BDA">
      <w:pPr>
        <w:pStyle w:val="NoSpacing"/>
        <w:ind w:left="2520"/>
        <w:rPr>
          <w:rFonts w:ascii="Times New Roman" w:hAnsi="Times New Roman" w:cs="Times New Roman"/>
          <w:sz w:val="24"/>
          <w:szCs w:val="24"/>
        </w:rPr>
      </w:pPr>
    </w:p>
    <w:sectPr w:rsidR="00285BDA" w:rsidRPr="008A7091" w:rsidSect="00CB49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314"/>
    <w:multiLevelType w:val="hybridMultilevel"/>
    <w:tmpl w:val="84786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41755"/>
    <w:multiLevelType w:val="hybridMultilevel"/>
    <w:tmpl w:val="C4F45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A2"/>
    <w:rsid w:val="00285BDA"/>
    <w:rsid w:val="008958A2"/>
    <w:rsid w:val="008A7091"/>
    <w:rsid w:val="009E2AF1"/>
    <w:rsid w:val="00A93CD7"/>
    <w:rsid w:val="00CB4929"/>
    <w:rsid w:val="00EA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A282E-3D42-4747-A079-00A4BBA1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8A2"/>
    <w:pPr>
      <w:spacing w:after="0" w:line="240" w:lineRule="auto"/>
    </w:pPr>
  </w:style>
  <w:style w:type="character" w:styleId="Hyperlink">
    <w:name w:val="Hyperlink"/>
    <w:basedOn w:val="DefaultParagraphFont"/>
    <w:uiPriority w:val="99"/>
    <w:unhideWhenUsed/>
    <w:rsid w:val="00285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ccb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 M May</dc:creator>
  <cp:keywords/>
  <dc:description/>
  <cp:lastModifiedBy>Brian Klekar</cp:lastModifiedBy>
  <cp:revision>2</cp:revision>
  <cp:lastPrinted>2011-08-11T16:47:00Z</cp:lastPrinted>
  <dcterms:created xsi:type="dcterms:W3CDTF">2018-02-28T19:26:00Z</dcterms:created>
  <dcterms:modified xsi:type="dcterms:W3CDTF">2018-02-28T19:26:00Z</dcterms:modified>
</cp:coreProperties>
</file>