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373F" w14:textId="77777777" w:rsidR="00917E88" w:rsidRPr="00917E88" w:rsidRDefault="00917E88" w:rsidP="00917E88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17E88">
        <w:rPr>
          <w:rFonts w:ascii="Helvetica" w:hAnsi="Helvetica" w:cs="Helvetica"/>
          <w:b/>
          <w:bCs/>
          <w:sz w:val="24"/>
          <w:szCs w:val="24"/>
        </w:rPr>
        <w:t>Job Description</w:t>
      </w:r>
    </w:p>
    <w:p w14:paraId="7FFC4F94" w14:textId="79A8BD03" w:rsidR="000334A6" w:rsidRPr="00917E88" w:rsidRDefault="00917E88" w:rsidP="00917E88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17E88">
        <w:rPr>
          <w:rFonts w:ascii="Helvetica" w:hAnsi="Helvetica" w:cs="Helvetica"/>
          <w:b/>
          <w:bCs/>
          <w:sz w:val="24"/>
          <w:szCs w:val="24"/>
        </w:rPr>
        <w:t>Mental Health Director</w:t>
      </w:r>
      <w:r w:rsidR="00170FB5">
        <w:rPr>
          <w:rFonts w:ascii="Helvetica" w:hAnsi="Helvetica" w:cs="Helvetica"/>
          <w:b/>
          <w:bCs/>
          <w:sz w:val="24"/>
          <w:szCs w:val="24"/>
        </w:rPr>
        <w:t xml:space="preserve"> (Part-Time)</w:t>
      </w:r>
    </w:p>
    <w:p w14:paraId="2A1DBA7E" w14:textId="77777777" w:rsidR="00917E88" w:rsidRPr="00DD21B1" w:rsidRDefault="00917E88">
      <w:pPr>
        <w:rPr>
          <w:sz w:val="20"/>
          <w:szCs w:val="20"/>
        </w:rPr>
      </w:pPr>
    </w:p>
    <w:p w14:paraId="300F32F5" w14:textId="77777777" w:rsidR="000334A6" w:rsidRPr="000334A6" w:rsidRDefault="000334A6" w:rsidP="000334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About the position:</w:t>
      </w:r>
    </w:p>
    <w:p w14:paraId="5222AE67" w14:textId="6662700B" w:rsidR="000334A6" w:rsidRPr="000334A6" w:rsidRDefault="000334A6" w:rsidP="000334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color w:val="2D2D2D"/>
          <w:sz w:val="20"/>
          <w:szCs w:val="20"/>
        </w:rPr>
        <w:t xml:space="preserve">In this role, a successful candidate will </w:t>
      </w:r>
      <w:r w:rsidR="00160E45">
        <w:rPr>
          <w:rFonts w:ascii="Helvetica" w:eastAsia="Times New Roman" w:hAnsi="Helvetica" w:cs="Helvetica"/>
          <w:color w:val="2D2D2D"/>
          <w:sz w:val="20"/>
          <w:szCs w:val="20"/>
        </w:rPr>
        <w:t>guide</w:t>
      </w:r>
      <w:r w:rsidRPr="000334A6">
        <w:rPr>
          <w:rFonts w:ascii="Helvetica" w:eastAsia="Times New Roman" w:hAnsi="Helvetica" w:cs="Helvetica"/>
          <w:color w:val="2D2D2D"/>
          <w:sz w:val="20"/>
          <w:szCs w:val="20"/>
        </w:rPr>
        <w:t xml:space="preserve"> Mental Health Practitioners and oversee clinical completion of Diagnostic Assessments</w:t>
      </w:r>
      <w:r w:rsidR="00917E88">
        <w:rPr>
          <w:rFonts w:ascii="Helvetica" w:eastAsia="Times New Roman" w:hAnsi="Helvetica" w:cs="Helvetica"/>
          <w:color w:val="2D2D2D"/>
          <w:sz w:val="20"/>
          <w:szCs w:val="20"/>
        </w:rPr>
        <w:t xml:space="preserve"> and provide clinical supervision.</w:t>
      </w:r>
    </w:p>
    <w:p w14:paraId="1789979D" w14:textId="59C724D2" w:rsidR="000334A6" w:rsidRPr="000334A6" w:rsidRDefault="00BA7B2B" w:rsidP="000334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917E88">
        <w:rPr>
          <w:rFonts w:ascii="Helvetica" w:hAnsi="Helvetica" w:cs="Helvetica"/>
          <w:color w:val="2D2D2D"/>
          <w:sz w:val="20"/>
          <w:szCs w:val="20"/>
        </w:rPr>
        <w:t xml:space="preserve">Under the direction of the </w:t>
      </w:r>
      <w:r w:rsidR="00AC5F83">
        <w:rPr>
          <w:rFonts w:ascii="Helvetica" w:hAnsi="Helvetica" w:cs="Helvetica"/>
          <w:color w:val="2D2D2D"/>
          <w:sz w:val="20"/>
          <w:szCs w:val="20"/>
        </w:rPr>
        <w:t>Treatment</w:t>
      </w:r>
      <w:r w:rsidR="00917E88">
        <w:rPr>
          <w:rFonts w:ascii="Helvetica" w:hAnsi="Helvetica" w:cs="Helvetica"/>
          <w:color w:val="2D2D2D"/>
          <w:sz w:val="20"/>
          <w:szCs w:val="20"/>
        </w:rPr>
        <w:t xml:space="preserve"> Director, t</w:t>
      </w:r>
      <w:r w:rsidR="00917E88" w:rsidRPr="00917E88">
        <w:rPr>
          <w:rFonts w:ascii="Helvetica" w:hAnsi="Helvetica" w:cs="Helvetica"/>
          <w:color w:val="2D2D2D"/>
          <w:sz w:val="20"/>
          <w:szCs w:val="20"/>
        </w:rPr>
        <w:t xml:space="preserve">he </w:t>
      </w:r>
      <w:r w:rsidR="00917E88">
        <w:rPr>
          <w:rFonts w:ascii="Helvetica" w:hAnsi="Helvetica" w:cs="Helvetica"/>
          <w:color w:val="2D2D2D"/>
          <w:sz w:val="20"/>
          <w:szCs w:val="20"/>
        </w:rPr>
        <w:t>Mental Health</w:t>
      </w:r>
      <w:r w:rsidR="00917E88" w:rsidRPr="00917E88">
        <w:rPr>
          <w:rFonts w:ascii="Helvetica" w:hAnsi="Helvetica" w:cs="Helvetica"/>
          <w:color w:val="2D2D2D"/>
          <w:sz w:val="20"/>
          <w:szCs w:val="20"/>
        </w:rPr>
        <w:t xml:space="preserve"> Director position will provide a variety of services </w:t>
      </w:r>
      <w:r w:rsidR="00917E88">
        <w:rPr>
          <w:rFonts w:ascii="Helvetica" w:hAnsi="Helvetica" w:cs="Helvetica"/>
          <w:color w:val="2D2D2D"/>
          <w:sz w:val="20"/>
          <w:szCs w:val="20"/>
        </w:rPr>
        <w:t>for individual with co-occurring needs,</w:t>
      </w:r>
      <w:r w:rsidR="00917E88" w:rsidRPr="000334A6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917E88" w:rsidRPr="00917E88">
        <w:rPr>
          <w:rFonts w:ascii="Helvetica" w:hAnsi="Helvetica" w:cs="Helvetica"/>
          <w:color w:val="2D2D2D"/>
          <w:sz w:val="20"/>
          <w:szCs w:val="20"/>
        </w:rPr>
        <w:t>following a 245G and CRF rule licensing requirements</w:t>
      </w:r>
      <w:r w:rsidR="00917E88">
        <w:rPr>
          <w:rFonts w:ascii="Helvetica" w:hAnsi="Helvetica" w:cs="Helvetica"/>
          <w:color w:val="2D2D2D"/>
          <w:sz w:val="20"/>
          <w:szCs w:val="20"/>
        </w:rPr>
        <w:t>. This</w:t>
      </w:r>
      <w:r>
        <w:rPr>
          <w:rFonts w:ascii="Helvetica" w:hAnsi="Helvetica" w:cs="Helvetica"/>
          <w:color w:val="2D2D2D"/>
          <w:sz w:val="20"/>
          <w:szCs w:val="20"/>
        </w:rPr>
        <w:t xml:space="preserve"> </w:t>
      </w:r>
      <w:r w:rsidR="000334A6" w:rsidRPr="000334A6">
        <w:rPr>
          <w:rFonts w:ascii="Helvetica" w:eastAsia="Times New Roman" w:hAnsi="Helvetica" w:cs="Helvetica"/>
          <w:color w:val="2D2D2D"/>
          <w:sz w:val="20"/>
          <w:szCs w:val="20"/>
        </w:rPr>
        <w:t xml:space="preserve">position will manage the </w:t>
      </w:r>
      <w:r w:rsidR="00917E88">
        <w:rPr>
          <w:rFonts w:ascii="Helvetica" w:eastAsia="Times New Roman" w:hAnsi="Helvetica" w:cs="Helvetica"/>
          <w:color w:val="2D2D2D"/>
          <w:sz w:val="20"/>
          <w:szCs w:val="20"/>
        </w:rPr>
        <w:t>mental health</w:t>
      </w:r>
      <w:r w:rsidR="000334A6" w:rsidRPr="000334A6">
        <w:rPr>
          <w:rFonts w:ascii="Helvetica" w:eastAsia="Times New Roman" w:hAnsi="Helvetica" w:cs="Helvetica"/>
          <w:color w:val="2D2D2D"/>
          <w:sz w:val="20"/>
          <w:szCs w:val="20"/>
        </w:rPr>
        <w:t xml:space="preserve"> operations of the program to ensure compliance with all applicable federal, state, and local laws, licensing regulations, ordinances and codes and organizational procedures.</w:t>
      </w:r>
    </w:p>
    <w:p w14:paraId="148A0E9F" w14:textId="4DDF4018" w:rsidR="000334A6" w:rsidRPr="00DD21B1" w:rsidRDefault="000334A6" w:rsidP="000334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Essential duties:</w:t>
      </w:r>
    </w:p>
    <w:p w14:paraId="239C69B5" w14:textId="65243925" w:rsidR="00DD21B1" w:rsidRPr="00DD21B1" w:rsidRDefault="000D5812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hAnsi="Helvetica" w:cs="Helvetica"/>
          <w:color w:val="2D2D2D"/>
          <w:sz w:val="20"/>
          <w:szCs w:val="20"/>
        </w:rPr>
        <w:t xml:space="preserve">Function as a Mental Health Director with a treatment team comprised of the </w:t>
      </w:r>
      <w:r w:rsidR="00AC5F83">
        <w:rPr>
          <w:rFonts w:ascii="Helvetica" w:hAnsi="Helvetica" w:cs="Helvetica"/>
          <w:color w:val="2D2D2D"/>
          <w:sz w:val="20"/>
          <w:szCs w:val="20"/>
        </w:rPr>
        <w:t>Treatment</w:t>
      </w:r>
      <w:r w:rsidRPr="00DD21B1">
        <w:rPr>
          <w:rFonts w:ascii="Helvetica" w:hAnsi="Helvetica" w:cs="Helvetica"/>
          <w:color w:val="2D2D2D"/>
          <w:sz w:val="20"/>
          <w:szCs w:val="20"/>
        </w:rPr>
        <w:t xml:space="preserve"> Director, LADC</w:t>
      </w:r>
      <w:r w:rsidR="00DD21B1">
        <w:rPr>
          <w:rFonts w:ascii="Helvetica" w:hAnsi="Helvetica" w:cs="Helvetica"/>
          <w:color w:val="2D2D2D"/>
          <w:sz w:val="20"/>
          <w:szCs w:val="20"/>
        </w:rPr>
        <w:t>’s</w:t>
      </w:r>
      <w:r w:rsidRPr="00DD21B1">
        <w:rPr>
          <w:rFonts w:ascii="Helvetica" w:hAnsi="Helvetica" w:cs="Helvetica"/>
          <w:color w:val="2D2D2D"/>
          <w:sz w:val="20"/>
          <w:szCs w:val="20"/>
        </w:rPr>
        <w:t>, Mental Health Practitioners, consulting professionals.</w:t>
      </w:r>
    </w:p>
    <w:p w14:paraId="166C82F2" w14:textId="2FCA1E19" w:rsidR="00DD21B1" w:rsidRDefault="00DD21B1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>Promote the overall wellness of clients through individual and group substance use and mental health therapy sessions.</w:t>
      </w:r>
    </w:p>
    <w:p w14:paraId="70C1A638" w14:textId="77777777" w:rsidR="00DD21B1" w:rsidRDefault="00DD21B1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>Complete mental health Diagnostic Assessments of clients.</w:t>
      </w:r>
    </w:p>
    <w:p w14:paraId="5E55E48C" w14:textId="77777777" w:rsidR="00DD21B1" w:rsidRDefault="00DD21B1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>Present lectures and facilitate psychoeducational groups for clients and their concerned others.</w:t>
      </w:r>
    </w:p>
    <w:p w14:paraId="1E6F24C5" w14:textId="011A059C" w:rsidR="00DD21B1" w:rsidRPr="00DD21B1" w:rsidRDefault="00DD21B1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hAnsi="Helvetica" w:cs="Helvetica"/>
          <w:color w:val="2D2D2D"/>
          <w:sz w:val="20"/>
          <w:szCs w:val="20"/>
        </w:rPr>
        <w:t>Ensure all documentation is completed in a timely, accurate, and professional manner.</w:t>
      </w:r>
    </w:p>
    <w:p w14:paraId="7EDAC250" w14:textId="77777777" w:rsidR="000D5812" w:rsidRPr="00DD21B1" w:rsidRDefault="000334A6" w:rsidP="000D581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>Oversee treatment/intervention reflective of client needs, stated in terms of expected outcomes</w:t>
      </w:r>
      <w:r w:rsidR="000D5812" w:rsidRPr="00DD21B1">
        <w:rPr>
          <w:rFonts w:ascii="Helvetica" w:eastAsia="Times New Roman" w:hAnsi="Helvetica" w:cs="Helvetica"/>
          <w:color w:val="4B4B4B"/>
          <w:sz w:val="20"/>
          <w:szCs w:val="20"/>
        </w:rPr>
        <w:t>.</w:t>
      </w:r>
    </w:p>
    <w:p w14:paraId="2D269E01" w14:textId="1E1E8EB4" w:rsidR="000D5812" w:rsidRPr="00DD21B1" w:rsidRDefault="000334A6" w:rsidP="000D5812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 xml:space="preserve">Demonstrate effective, </w:t>
      </w:r>
      <w:r w:rsidR="00DD21B1" w:rsidRPr="00DD21B1">
        <w:rPr>
          <w:rFonts w:ascii="Helvetica" w:eastAsia="Times New Roman" w:hAnsi="Helvetica" w:cs="Helvetica"/>
          <w:color w:val="4B4B4B"/>
          <w:sz w:val="20"/>
          <w:szCs w:val="20"/>
        </w:rPr>
        <w:t>culturally responsive</w:t>
      </w: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 xml:space="preserve"> communication skills verbally and in writing in a diverse work environment.</w:t>
      </w:r>
    </w:p>
    <w:p w14:paraId="6A4CE172" w14:textId="4EE7401C" w:rsidR="00DD21B1" w:rsidRPr="00DD21B1" w:rsidRDefault="00DD21B1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 xml:space="preserve">Deliver culturally responsive care to clients, including </w:t>
      </w:r>
      <w:r w:rsidR="00AC5F83" w:rsidRPr="00DD21B1">
        <w:rPr>
          <w:rFonts w:ascii="Helvetica" w:eastAsia="Times New Roman" w:hAnsi="Helvetica" w:cs="Helvetica"/>
          <w:color w:val="2D2D2D"/>
          <w:sz w:val="20"/>
          <w:szCs w:val="20"/>
        </w:rPr>
        <w:t>but</w:t>
      </w: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 xml:space="preserve"> not limited </w:t>
      </w:r>
      <w:r w:rsidR="00AC5F83" w:rsidRPr="00DD21B1">
        <w:rPr>
          <w:rFonts w:ascii="Helvetica" w:eastAsia="Times New Roman" w:hAnsi="Helvetica" w:cs="Helvetica"/>
          <w:color w:val="2D2D2D"/>
          <w:sz w:val="20"/>
          <w:szCs w:val="20"/>
        </w:rPr>
        <w:t>to</w:t>
      </w: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 xml:space="preserve"> co-occurring disorders, gender, sexual orientation, culture, ethnicity, etc.</w:t>
      </w:r>
    </w:p>
    <w:p w14:paraId="5BF208B7" w14:textId="1A79D45D" w:rsidR="00DD21B1" w:rsidRPr="00DD21B1" w:rsidRDefault="00DD21B1" w:rsidP="00DD21B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 xml:space="preserve">Provide clinical oversight and leadership for </w:t>
      </w: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 xml:space="preserve">Chemical Health Professionals, Mental Health Professionals, </w:t>
      </w:r>
      <w:r w:rsidR="000A483E">
        <w:rPr>
          <w:rFonts w:ascii="Helvetica" w:eastAsia="Times New Roman" w:hAnsi="Helvetica" w:cs="Helvetica"/>
          <w:color w:val="2D2D2D"/>
          <w:sz w:val="20"/>
          <w:szCs w:val="20"/>
        </w:rPr>
        <w:t xml:space="preserve">Treatment </w:t>
      </w:r>
      <w:r w:rsidRPr="00DD21B1">
        <w:rPr>
          <w:rFonts w:ascii="Helvetica" w:eastAsia="Times New Roman" w:hAnsi="Helvetica" w:cs="Helvetica"/>
          <w:color w:val="2D2D2D"/>
          <w:sz w:val="20"/>
          <w:szCs w:val="20"/>
        </w:rPr>
        <w:t>Director, and interns on a weekly basis to safeguard effective care.</w:t>
      </w:r>
    </w:p>
    <w:p w14:paraId="346383D4" w14:textId="000EDCD2" w:rsidR="000334A6" w:rsidRDefault="000334A6" w:rsidP="000334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Ability to:</w:t>
      </w:r>
    </w:p>
    <w:p w14:paraId="74FCC578" w14:textId="61C25C0D" w:rsidR="00BA7B2B" w:rsidRPr="000A483E" w:rsidRDefault="00BA7B2B" w:rsidP="000A48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7B2B">
        <w:rPr>
          <w:rFonts w:ascii="Helvetica" w:eastAsia="Times New Roman" w:hAnsi="Helvetica" w:cs="Helvetica"/>
          <w:color w:val="2D2D2D"/>
          <w:sz w:val="20"/>
          <w:szCs w:val="20"/>
        </w:rPr>
        <w:t>Familiarity with providing substance use disorder treatment in accordance with 245G requirements.</w:t>
      </w:r>
    </w:p>
    <w:p w14:paraId="515C6F23" w14:textId="77777777" w:rsidR="00BA7B2B" w:rsidRDefault="00BA7B2B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7B2B">
        <w:rPr>
          <w:rFonts w:ascii="Helvetica" w:eastAsia="Times New Roman" w:hAnsi="Helvetica" w:cs="Helvetica"/>
          <w:color w:val="2D2D2D"/>
          <w:sz w:val="20"/>
          <w:szCs w:val="20"/>
        </w:rPr>
        <w:t>Free of problematic substance use for at least two years immediately preceding employment (must be willing to sign a statement attesting to this fact).</w:t>
      </w:r>
    </w:p>
    <w:p w14:paraId="484D0210" w14:textId="5492638B" w:rsidR="00BA7B2B" w:rsidRDefault="00BA7B2B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7B2B">
        <w:rPr>
          <w:rFonts w:ascii="Helvetica" w:eastAsia="Times New Roman" w:hAnsi="Helvetica" w:cs="Helvetica"/>
          <w:color w:val="2D2D2D"/>
          <w:sz w:val="20"/>
          <w:szCs w:val="20"/>
        </w:rPr>
        <w:t>Creative problem solver who can work independently while supporting the overall development of a strong clinical team.</w:t>
      </w:r>
    </w:p>
    <w:p w14:paraId="19F0661A" w14:textId="77777777" w:rsidR="00BA7B2B" w:rsidRDefault="00BA7B2B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7B2B">
        <w:rPr>
          <w:rFonts w:ascii="Helvetica" w:eastAsia="Times New Roman" w:hAnsi="Helvetica" w:cs="Helvetica"/>
          <w:color w:val="2D2D2D"/>
          <w:sz w:val="20"/>
          <w:szCs w:val="20"/>
        </w:rPr>
        <w:t>Able to pass a MN DHS background check.</w:t>
      </w:r>
    </w:p>
    <w:p w14:paraId="60ED8364" w14:textId="77777777" w:rsidR="00BA7B2B" w:rsidRDefault="00BA7B2B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7B2B">
        <w:rPr>
          <w:rFonts w:ascii="Helvetica" w:eastAsia="Times New Roman" w:hAnsi="Helvetica" w:cs="Helvetica"/>
          <w:color w:val="2D2D2D"/>
          <w:sz w:val="20"/>
          <w:szCs w:val="20"/>
        </w:rPr>
        <w:t>Ability to build rapport with clients, team members, and referral sources.</w:t>
      </w:r>
    </w:p>
    <w:p w14:paraId="254D49D8" w14:textId="1559104A" w:rsidR="00BA7B2B" w:rsidRPr="000A483E" w:rsidRDefault="00BA7B2B" w:rsidP="000A48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A7B2B">
        <w:rPr>
          <w:rFonts w:ascii="Helvetica" w:eastAsia="Times New Roman" w:hAnsi="Helvetica" w:cs="Helvetica"/>
          <w:color w:val="2D2D2D"/>
          <w:sz w:val="20"/>
          <w:szCs w:val="20"/>
        </w:rPr>
        <w:t>Excellent written and verbal communications skills</w:t>
      </w:r>
    </w:p>
    <w:p w14:paraId="19048301" w14:textId="77777777" w:rsidR="00BA7B2B" w:rsidRDefault="000334A6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>Establish rapport and trust with adults with serious mental illness.</w:t>
      </w:r>
    </w:p>
    <w:p w14:paraId="2B476D03" w14:textId="77777777" w:rsidR="00BA7B2B" w:rsidRDefault="000334A6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>Promote an inclusive, diverse, culturally competent and respectful work environment.</w:t>
      </w:r>
    </w:p>
    <w:p w14:paraId="2DEF6818" w14:textId="2B0BF7B6" w:rsidR="00BA7B2B" w:rsidRDefault="000334A6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 xml:space="preserve">Establish and maintain positive working relationships with community service </w:t>
      </w:r>
      <w:r w:rsidR="00BA7B2B" w:rsidRPr="000334A6">
        <w:rPr>
          <w:rFonts w:ascii="Helvetica" w:eastAsia="Times New Roman" w:hAnsi="Helvetica" w:cs="Helvetica"/>
          <w:color w:val="4B4B4B"/>
          <w:sz w:val="20"/>
          <w:szCs w:val="20"/>
        </w:rPr>
        <w:t>provider</w:t>
      </w:r>
      <w:r w:rsidR="00BA7B2B">
        <w:rPr>
          <w:rFonts w:ascii="Helvetica" w:eastAsia="Times New Roman" w:hAnsi="Helvetica" w:cs="Helvetica"/>
          <w:color w:val="4B4B4B"/>
          <w:sz w:val="20"/>
          <w:szCs w:val="20"/>
        </w:rPr>
        <w:t>s.</w:t>
      </w:r>
    </w:p>
    <w:p w14:paraId="21E7F34D" w14:textId="77777777" w:rsidR="00BA7B2B" w:rsidRDefault="000334A6" w:rsidP="00BA7B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>Meet deadlines and prioritize daily.</w:t>
      </w:r>
    </w:p>
    <w:p w14:paraId="7A3B09FB" w14:textId="77777777" w:rsidR="00917E88" w:rsidRPr="00917E88" w:rsidRDefault="000334A6" w:rsidP="00917E88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 xml:space="preserve">Recognize and identify active symptoms of mental illness and/or chemical </w:t>
      </w:r>
      <w:r w:rsidRPr="00BA7B2B">
        <w:rPr>
          <w:rFonts w:ascii="Helvetica" w:eastAsia="Times New Roman" w:hAnsi="Helvetica" w:cs="Helvetica"/>
          <w:color w:val="4B4B4B"/>
          <w:sz w:val="20"/>
          <w:szCs w:val="20"/>
        </w:rPr>
        <w:t>health.</w:t>
      </w:r>
      <w:r w:rsidR="00917E88" w:rsidRPr="00917E88">
        <w:rPr>
          <w:rFonts w:ascii="Helvetica" w:hAnsi="Helvetica" w:cs="Helvetica"/>
          <w:color w:val="2D2D2D"/>
          <w:sz w:val="20"/>
          <w:szCs w:val="20"/>
        </w:rPr>
        <w:t xml:space="preserve"> </w:t>
      </w:r>
    </w:p>
    <w:p w14:paraId="44555CD9" w14:textId="69107DAC" w:rsidR="000334A6" w:rsidRPr="00917E88" w:rsidRDefault="00917E88" w:rsidP="00917E88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DD21B1">
        <w:rPr>
          <w:rFonts w:ascii="Helvetica" w:hAnsi="Helvetica" w:cs="Helvetica"/>
          <w:color w:val="2D2D2D"/>
          <w:sz w:val="20"/>
          <w:szCs w:val="20"/>
        </w:rPr>
        <w:t>Clinical supervisory skills with strong leadership qualities</w:t>
      </w:r>
    </w:p>
    <w:p w14:paraId="38B21E27" w14:textId="243BA2E0" w:rsidR="00917E88" w:rsidRDefault="00917E88" w:rsidP="00917E88">
      <w:pPr>
        <w:pStyle w:val="ListParagraph"/>
        <w:shd w:val="clear" w:color="auto" w:fill="FFFFFF"/>
        <w:spacing w:after="150" w:line="240" w:lineRule="auto"/>
        <w:rPr>
          <w:rFonts w:ascii="Helvetica" w:hAnsi="Helvetica" w:cs="Helvetica"/>
          <w:color w:val="2D2D2D"/>
          <w:sz w:val="20"/>
          <w:szCs w:val="20"/>
        </w:rPr>
      </w:pPr>
    </w:p>
    <w:p w14:paraId="1EE423A6" w14:textId="31385A97" w:rsidR="00917E88" w:rsidRDefault="00917E88" w:rsidP="00917E88">
      <w:pPr>
        <w:pStyle w:val="ListParagraph"/>
        <w:shd w:val="clear" w:color="auto" w:fill="FFFFFF"/>
        <w:spacing w:after="150" w:line="240" w:lineRule="auto"/>
        <w:rPr>
          <w:rFonts w:ascii="Helvetica" w:hAnsi="Helvetica" w:cs="Helvetica"/>
          <w:color w:val="2D2D2D"/>
          <w:sz w:val="20"/>
          <w:szCs w:val="20"/>
        </w:rPr>
      </w:pPr>
    </w:p>
    <w:p w14:paraId="19D7D83C" w14:textId="77777777" w:rsidR="000334A6" w:rsidRPr="000334A6" w:rsidRDefault="000334A6" w:rsidP="000334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0334A6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Required education and licensure:</w:t>
      </w:r>
    </w:p>
    <w:p w14:paraId="088F42C0" w14:textId="77777777" w:rsidR="000334A6" w:rsidRPr="000334A6" w:rsidRDefault="000334A6" w:rsidP="00033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>Master's degree from an accredited college or university in a behavior science or related field</w:t>
      </w:r>
    </w:p>
    <w:p w14:paraId="6FDD2286" w14:textId="44B798F8" w:rsidR="00DD21B1" w:rsidRPr="000334A6" w:rsidRDefault="000334A6" w:rsidP="00160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>Licensed Mental Health Professional (</w:t>
      </w:r>
      <w:r w:rsidR="00435A40">
        <w:rPr>
          <w:rFonts w:ascii="Helvetica" w:eastAsia="Times New Roman" w:hAnsi="Helvetica" w:cs="Helvetica"/>
          <w:color w:val="4B4B4B"/>
          <w:sz w:val="20"/>
          <w:szCs w:val="20"/>
        </w:rPr>
        <w:t>Ph</w:t>
      </w:r>
      <w:r w:rsidR="00AC5F83">
        <w:rPr>
          <w:rFonts w:ascii="Helvetica" w:eastAsia="Times New Roman" w:hAnsi="Helvetica" w:cs="Helvetica"/>
          <w:color w:val="4B4B4B"/>
          <w:sz w:val="20"/>
          <w:szCs w:val="20"/>
        </w:rPr>
        <w:t>.</w:t>
      </w:r>
      <w:r w:rsidR="00435A40">
        <w:rPr>
          <w:rFonts w:ascii="Helvetica" w:eastAsia="Times New Roman" w:hAnsi="Helvetica" w:cs="Helvetica"/>
          <w:color w:val="4B4B4B"/>
          <w:sz w:val="20"/>
          <w:szCs w:val="20"/>
        </w:rPr>
        <w:t>D</w:t>
      </w:r>
      <w:r w:rsidR="00AC5F83">
        <w:rPr>
          <w:rFonts w:ascii="Helvetica" w:eastAsia="Times New Roman" w:hAnsi="Helvetica" w:cs="Helvetica"/>
          <w:color w:val="4B4B4B"/>
          <w:sz w:val="20"/>
          <w:szCs w:val="20"/>
        </w:rPr>
        <w:t>.</w:t>
      </w:r>
      <w:r w:rsidR="00435A40">
        <w:rPr>
          <w:rFonts w:ascii="Helvetica" w:eastAsia="Times New Roman" w:hAnsi="Helvetica" w:cs="Helvetica"/>
          <w:color w:val="4B4B4B"/>
          <w:sz w:val="20"/>
          <w:szCs w:val="20"/>
        </w:rPr>
        <w:t xml:space="preserve">, </w:t>
      </w: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 xml:space="preserve">LP, LICSW, LPCC); license must be active and </w:t>
      </w: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>unrestricted</w:t>
      </w:r>
      <w:r w:rsidR="00160E45">
        <w:rPr>
          <w:rFonts w:ascii="Helvetica" w:eastAsia="Times New Roman" w:hAnsi="Helvetica" w:cs="Helvetica"/>
          <w:color w:val="4B4B4B"/>
          <w:sz w:val="20"/>
          <w:szCs w:val="20"/>
        </w:rPr>
        <w:t xml:space="preserve">. </w:t>
      </w:r>
      <w:r w:rsidR="001C455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Ph</w:t>
      </w:r>
      <w:r w:rsidR="00AC5F8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.</w:t>
      </w:r>
      <w:r w:rsidR="001C455F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D</w:t>
      </w:r>
      <w:r w:rsidR="00AC5F83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.</w:t>
      </w:r>
      <w:r w:rsidR="00DD21B1" w:rsidRPr="00DD21B1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 xml:space="preserve"> is preferred</w:t>
      </w:r>
    </w:p>
    <w:p w14:paraId="5E7345A9" w14:textId="18421FBB" w:rsidR="000334A6" w:rsidRPr="000334A6" w:rsidRDefault="000334A6" w:rsidP="00033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 xml:space="preserve">Must possess a valid driver's license, auto insurance, and reliable </w:t>
      </w: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>vehicle.</w:t>
      </w:r>
    </w:p>
    <w:p w14:paraId="07443EFD" w14:textId="0E952176" w:rsidR="000334A6" w:rsidRPr="000334A6" w:rsidRDefault="000334A6" w:rsidP="00033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 xml:space="preserve">Proficient in the use of computers; previous EHR experience </w:t>
      </w: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>preferred.</w:t>
      </w:r>
    </w:p>
    <w:p w14:paraId="6031142C" w14:textId="4F82CE99" w:rsidR="000334A6" w:rsidRPr="000334A6" w:rsidRDefault="000334A6" w:rsidP="00033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 xml:space="preserve">Previous supervisory experience </w:t>
      </w:r>
      <w:r w:rsidRPr="00DD21B1">
        <w:rPr>
          <w:rFonts w:ascii="Helvetica" w:eastAsia="Times New Roman" w:hAnsi="Helvetica" w:cs="Helvetica"/>
          <w:color w:val="4B4B4B"/>
          <w:sz w:val="20"/>
          <w:szCs w:val="20"/>
        </w:rPr>
        <w:t>preferred.</w:t>
      </w:r>
    </w:p>
    <w:p w14:paraId="55DFD8E4" w14:textId="79EBFF92" w:rsidR="000334A6" w:rsidRDefault="000334A6" w:rsidP="000334A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  <w:r w:rsidRPr="000334A6">
        <w:rPr>
          <w:rFonts w:ascii="Helvetica" w:eastAsia="Times New Roman" w:hAnsi="Helvetica" w:cs="Helvetica"/>
          <w:color w:val="4B4B4B"/>
          <w:sz w:val="20"/>
          <w:szCs w:val="20"/>
        </w:rPr>
        <w:t>3 or more years of experience in Mental Health</w:t>
      </w:r>
    </w:p>
    <w:p w14:paraId="6DB88583" w14:textId="5AE6EDFF" w:rsidR="00917E88" w:rsidRDefault="00917E88" w:rsidP="00917E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0"/>
          <w:szCs w:val="20"/>
        </w:rPr>
      </w:pPr>
    </w:p>
    <w:p w14:paraId="664D823B" w14:textId="77777777" w:rsidR="000334A6" w:rsidRDefault="000334A6"/>
    <w:sectPr w:rsidR="000334A6" w:rsidSect="004A5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135"/>
    <w:multiLevelType w:val="multilevel"/>
    <w:tmpl w:val="16E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3B28"/>
    <w:multiLevelType w:val="hybridMultilevel"/>
    <w:tmpl w:val="6B5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D09"/>
    <w:multiLevelType w:val="multilevel"/>
    <w:tmpl w:val="803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37B60"/>
    <w:multiLevelType w:val="multilevel"/>
    <w:tmpl w:val="B90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B075B"/>
    <w:multiLevelType w:val="multilevel"/>
    <w:tmpl w:val="C42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86D39"/>
    <w:multiLevelType w:val="multilevel"/>
    <w:tmpl w:val="C3E4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9038C"/>
    <w:multiLevelType w:val="multilevel"/>
    <w:tmpl w:val="8C5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A3C78"/>
    <w:multiLevelType w:val="multilevel"/>
    <w:tmpl w:val="111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20BA"/>
    <w:multiLevelType w:val="multilevel"/>
    <w:tmpl w:val="8E1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5199F"/>
    <w:multiLevelType w:val="multilevel"/>
    <w:tmpl w:val="2074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6"/>
    <w:rsid w:val="000334A6"/>
    <w:rsid w:val="000A483E"/>
    <w:rsid w:val="000D5812"/>
    <w:rsid w:val="001171EA"/>
    <w:rsid w:val="00160E45"/>
    <w:rsid w:val="00170FB5"/>
    <w:rsid w:val="001C455F"/>
    <w:rsid w:val="00435A40"/>
    <w:rsid w:val="004A5CF8"/>
    <w:rsid w:val="006C5B85"/>
    <w:rsid w:val="008A0D63"/>
    <w:rsid w:val="00917E88"/>
    <w:rsid w:val="00AC5F83"/>
    <w:rsid w:val="00B70549"/>
    <w:rsid w:val="00BA7B2B"/>
    <w:rsid w:val="00D71646"/>
    <w:rsid w:val="00D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787D"/>
  <w15:chartTrackingRefBased/>
  <w15:docId w15:val="{A4D07633-D4B9-4F0B-BC51-5BDDB95F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Powell</dc:creator>
  <cp:keywords/>
  <dc:description/>
  <cp:lastModifiedBy>Judy Powell</cp:lastModifiedBy>
  <cp:revision>2</cp:revision>
  <dcterms:created xsi:type="dcterms:W3CDTF">2021-02-11T01:13:00Z</dcterms:created>
  <dcterms:modified xsi:type="dcterms:W3CDTF">2021-02-11T01:13:00Z</dcterms:modified>
</cp:coreProperties>
</file>