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Factory Reset Grandsteam Landline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357712</wp:posOffset>
            </wp:positionH>
            <wp:positionV relativeFrom="paragraph">
              <wp:posOffset>179691</wp:posOffset>
            </wp:positionV>
            <wp:extent cx="6120057" cy="4159440"/>
            <wp:effectExtent b="0" l="0" r="0" t="0"/>
            <wp:wrapSquare wrapText="bothSides" distB="152400" distT="152400" distL="152400" distR="152400"/>
            <wp:docPr descr="Screenshot 2025-06-09 at 11.29.02.png" id="1" name="image1.png"/>
            <a:graphic>
              <a:graphicData uri="http://schemas.openxmlformats.org/drawingml/2006/picture">
                <pic:pic>
                  <pic:nvPicPr>
                    <pic:cNvPr descr="Screenshot 2025-06-09 at 11.29.02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159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Factory Reset </w:t>
      </w:r>
      <w:r w:rsidDel="00000000" w:rsidR="00000000" w:rsidRPr="00000000">
        <w:rPr>
          <w:b w:val="1"/>
          <w:bCs w:val="1"/>
          <w:u w:val="single"/>
          <w:rtl w:val="0"/>
        </w:rPr>
        <w:t xml:space="preserve">Grandstream GXP1628</w:t>
      </w:r>
    </w:p>
    <w:p w:rsidR="00000000" w:rsidDel="00000000" w:rsidP="00000000" w:rsidRDefault="00000000" w:rsidRPr="00000000" w14:paraId="00000019">
      <w:pPr>
        <w:spacing w:line="240" w:lineRule="auto"/>
        <w:ind w:left="360" w:firstLine="0"/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A">
      <w:pPr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Press the centre button (“Ok”) within the green area, to enter the main menu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Press arrow down to the option “System”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Press “Ok” (centre button)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Press arrow down to ‘Factory Reset”, this is one below “Factory Functions”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Press ‘Ok’ to select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Press ‘Confirm’ (middle soft key button under screen)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Factory Reset </w:t>
      </w:r>
      <w:r w:rsidDel="00000000" w:rsidR="00000000" w:rsidRPr="00000000">
        <w:rPr>
          <w:b w:val="1"/>
          <w:bCs w:val="1"/>
          <w:u w:val="single"/>
          <w:rtl w:val="0"/>
        </w:rPr>
        <w:t xml:space="preserve">Grandstream GXP2130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360"/>
      </w:pPr>
      <w:r w:rsidDel="00000000" w:rsidR="00000000" w:rsidRPr="00000000">
        <w:rPr>
          <w:rtl w:val="0"/>
        </w:rPr>
        <w:t xml:space="preserve">Press the centre button (“Ok”) within the green area, to enter the main menu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360"/>
      </w:pPr>
      <w:r w:rsidDel="00000000" w:rsidR="00000000" w:rsidRPr="00000000">
        <w:rPr>
          <w:rtl w:val="0"/>
        </w:rPr>
        <w:t xml:space="preserve">Press the right arrow to move across to the second page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360"/>
      </w:pPr>
      <w:r w:rsidDel="00000000" w:rsidR="00000000" w:rsidRPr="00000000">
        <w:rPr>
          <w:rtl w:val="0"/>
        </w:rPr>
        <w:t xml:space="preserve">Select ‘System’, with the centre Ok button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360"/>
      </w:pPr>
      <w:r w:rsidDel="00000000" w:rsidR="00000000" w:rsidRPr="00000000">
        <w:rPr>
          <w:rtl w:val="0"/>
        </w:rPr>
        <w:t xml:space="preserve">Press arrow down to factory reset, at the bottom (NOT Factory Functions)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360"/>
      </w:pPr>
      <w:r w:rsidDel="00000000" w:rsidR="00000000" w:rsidRPr="00000000">
        <w:rPr>
          <w:rtl w:val="0"/>
        </w:rPr>
        <w:t xml:space="preserve">Press centre button within green area to ‘Ok’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360"/>
      </w:pPr>
      <w:r w:rsidDel="00000000" w:rsidR="00000000" w:rsidRPr="00000000">
        <w:rPr>
          <w:rtl w:val="0"/>
        </w:rPr>
        <w:t xml:space="preserve">Press ‘Yes” (third from left soft key button under screen)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1414960</wp:posOffset>
            </wp:positionH>
            <wp:positionV relativeFrom="page">
              <wp:posOffset>6566400</wp:posOffset>
            </wp:positionV>
            <wp:extent cx="8208000" cy="4251025"/>
            <wp:effectExtent b="1767235" l="512924" r="512924" t="1767235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alphaModFix amt="25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 rot="19800000">
                      <a:off x="0" y="0"/>
                      <a:ext cx="8208000" cy="425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