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18" w:rsidRDefault="00BD0218" w:rsidP="000C33CD">
      <w:pPr>
        <w:rPr>
          <w:b/>
          <w:bCs/>
          <w:sz w:val="40"/>
        </w:rPr>
      </w:pPr>
      <w:bookmarkStart w:id="0" w:name="_top"/>
      <w:bookmarkStart w:id="1" w:name="_GoBack"/>
      <w:bookmarkEnd w:id="0"/>
      <w:bookmarkEnd w:id="1"/>
    </w:p>
    <w:p w:rsidR="00BD0218" w:rsidRDefault="00BD0218" w:rsidP="000C33CD">
      <w:pPr>
        <w:rPr>
          <w:b/>
          <w:bCs/>
          <w:sz w:val="40"/>
        </w:rPr>
      </w:pPr>
    </w:p>
    <w:p w:rsidR="003B4621" w:rsidRDefault="000C33CD" w:rsidP="008665CF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TJB</w:t>
      </w:r>
      <w:r w:rsidR="00607974">
        <w:rPr>
          <w:b/>
          <w:bCs/>
          <w:sz w:val="40"/>
        </w:rPr>
        <w:t xml:space="preserve"> Collection on the Catawba Nation</w:t>
      </w:r>
      <w:r>
        <w:rPr>
          <w:b/>
          <w:bCs/>
          <w:sz w:val="40"/>
        </w:rPr>
        <w:t>,</w:t>
      </w:r>
    </w:p>
    <w:p w:rsidR="000C33CD" w:rsidRDefault="000C33CD" w:rsidP="008665CF">
      <w:pPr>
        <w:jc w:val="center"/>
        <w:rPr>
          <w:b/>
          <w:bCs/>
          <w:sz w:val="28"/>
        </w:rPr>
      </w:pPr>
      <w:r>
        <w:rPr>
          <w:b/>
          <w:bCs/>
          <w:sz w:val="40"/>
        </w:rPr>
        <w:t xml:space="preserve">1756– </w:t>
      </w:r>
      <w:r w:rsidR="003B4621">
        <w:rPr>
          <w:b/>
          <w:bCs/>
          <w:sz w:val="40"/>
        </w:rPr>
        <w:t>2006</w:t>
      </w:r>
    </w:p>
    <w:p w:rsidR="00365D29" w:rsidRPr="00365D29" w:rsidRDefault="00365D29" w:rsidP="008665CF">
      <w:pPr>
        <w:jc w:val="center"/>
        <w:rPr>
          <w:bCs/>
          <w:sz w:val="28"/>
          <w:szCs w:val="28"/>
        </w:rPr>
      </w:pPr>
      <w:r w:rsidRPr="00365D29">
        <w:rPr>
          <w:bCs/>
          <w:sz w:val="28"/>
          <w:szCs w:val="28"/>
        </w:rPr>
        <w:t>(</w:t>
      </w:r>
      <w:r w:rsidR="00AB2534" w:rsidRPr="00365D29">
        <w:rPr>
          <w:bCs/>
          <w:sz w:val="28"/>
          <w:szCs w:val="28"/>
        </w:rPr>
        <w:t xml:space="preserve">Updated </w:t>
      </w:r>
      <w:r w:rsidR="00414C72">
        <w:rPr>
          <w:bCs/>
          <w:sz w:val="28"/>
          <w:szCs w:val="28"/>
        </w:rPr>
        <w:t>0</w:t>
      </w:r>
      <w:r w:rsidR="00EE09A9">
        <w:rPr>
          <w:bCs/>
          <w:sz w:val="28"/>
          <w:szCs w:val="28"/>
        </w:rPr>
        <w:t>5</w:t>
      </w:r>
      <w:r w:rsidR="00ED6482">
        <w:rPr>
          <w:bCs/>
          <w:sz w:val="28"/>
          <w:szCs w:val="28"/>
        </w:rPr>
        <w:t>/</w:t>
      </w:r>
      <w:r w:rsidR="00210DCF">
        <w:rPr>
          <w:bCs/>
          <w:sz w:val="28"/>
          <w:szCs w:val="28"/>
        </w:rPr>
        <w:t>2</w:t>
      </w:r>
      <w:r w:rsidR="00EE09A9">
        <w:rPr>
          <w:bCs/>
          <w:sz w:val="28"/>
          <w:szCs w:val="28"/>
        </w:rPr>
        <w:t>2</w:t>
      </w:r>
      <w:r w:rsidRPr="00365D29">
        <w:rPr>
          <w:bCs/>
          <w:sz w:val="28"/>
          <w:szCs w:val="28"/>
        </w:rPr>
        <w:t>/20</w:t>
      </w:r>
      <w:r w:rsidR="0081676E">
        <w:rPr>
          <w:bCs/>
          <w:sz w:val="28"/>
          <w:szCs w:val="28"/>
        </w:rPr>
        <w:t>1</w:t>
      </w:r>
      <w:r w:rsidR="009C4901">
        <w:rPr>
          <w:bCs/>
          <w:sz w:val="28"/>
          <w:szCs w:val="28"/>
        </w:rPr>
        <w:t>8</w:t>
      </w:r>
      <w:r w:rsidRPr="00365D29">
        <w:rPr>
          <w:bCs/>
          <w:sz w:val="28"/>
          <w:szCs w:val="28"/>
        </w:rPr>
        <w:t>)</w:t>
      </w:r>
    </w:p>
    <w:p w:rsidR="000C33CD" w:rsidRDefault="000C33CD" w:rsidP="000C33CD">
      <w:pPr>
        <w:rPr>
          <w:b/>
          <w:bCs/>
          <w:sz w:val="40"/>
        </w:rPr>
      </w:pPr>
      <w:r>
        <w:rPr>
          <w:b/>
          <w:bCs/>
          <w:sz w:val="40"/>
        </w:rPr>
        <w:t>__________________________________________</w:t>
      </w:r>
      <w:r w:rsidR="008665CF">
        <w:rPr>
          <w:b/>
          <w:bCs/>
          <w:sz w:val="40"/>
        </w:rPr>
        <w:t>____________</w:t>
      </w:r>
    </w:p>
    <w:p w:rsidR="000C33CD" w:rsidRDefault="000C33CD" w:rsidP="000C33CD">
      <w:pPr>
        <w:rPr>
          <w:b/>
          <w:bCs/>
          <w:sz w:val="28"/>
        </w:rPr>
      </w:pPr>
      <w:r>
        <w:rPr>
          <w:b/>
          <w:bCs/>
          <w:sz w:val="28"/>
        </w:rPr>
        <w:t>Creator: Thomas John Blumer (1937</w:t>
      </w:r>
      <w:r w:rsidR="00B53F8F">
        <w:rPr>
          <w:b/>
          <w:bCs/>
          <w:sz w:val="28"/>
        </w:rPr>
        <w:t>-2018</w:t>
      </w:r>
      <w:r>
        <w:rPr>
          <w:b/>
          <w:bCs/>
          <w:sz w:val="28"/>
        </w:rPr>
        <w:t>)</w:t>
      </w:r>
    </w:p>
    <w:p w:rsidR="000C33CD" w:rsidRDefault="000C33CD" w:rsidP="000C33CD">
      <w:pPr>
        <w:rPr>
          <w:b/>
          <w:bCs/>
          <w:sz w:val="28"/>
        </w:rPr>
      </w:pPr>
    </w:p>
    <w:p w:rsidR="00B96684" w:rsidRDefault="000C33CD">
      <w:pPr>
        <w:ind w:left="-720"/>
        <w:rPr>
          <w:b/>
          <w:bCs/>
          <w:sz w:val="28"/>
        </w:rPr>
      </w:pPr>
      <w:r>
        <w:rPr>
          <w:b/>
          <w:bCs/>
          <w:sz w:val="28"/>
        </w:rPr>
        <w:t xml:space="preserve">        </w:t>
      </w:r>
      <w:r w:rsidR="00B96684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</w:t>
      </w:r>
      <w:r w:rsidR="00E36B58">
        <w:rPr>
          <w:b/>
          <w:bCs/>
          <w:sz w:val="28"/>
        </w:rPr>
        <w:t>Container Listing</w:t>
      </w:r>
      <w:r>
        <w:rPr>
          <w:b/>
          <w:bCs/>
          <w:sz w:val="28"/>
        </w:rPr>
        <w:t>:</w:t>
      </w:r>
      <w:r w:rsidR="00B96684">
        <w:rPr>
          <w:b/>
          <w:bCs/>
          <w:sz w:val="28"/>
        </w:rPr>
        <w:t xml:space="preserve"> </w:t>
      </w:r>
    </w:p>
    <w:p w:rsidR="00E36B58" w:rsidRDefault="00E36B58">
      <w:pPr>
        <w:ind w:left="-720"/>
        <w:rPr>
          <w:i/>
          <w:iCs/>
          <w:sz w:val="28"/>
        </w:rPr>
      </w:pPr>
      <w:r>
        <w:rPr>
          <w:b/>
          <w:bCs/>
          <w:sz w:val="28"/>
        </w:rPr>
        <w:t xml:space="preserve">                     </w:t>
      </w:r>
      <w:r>
        <w:rPr>
          <w:i/>
          <w:iCs/>
          <w:sz w:val="28"/>
        </w:rPr>
        <w:t>Return to page one of this finding aid:</w:t>
      </w:r>
    </w:p>
    <w:p w:rsidR="00DD3224" w:rsidRDefault="00E36B58">
      <w:pPr>
        <w:ind w:left="-720"/>
        <w:rPr>
          <w:sz w:val="28"/>
        </w:rPr>
      </w:pPr>
      <w:r>
        <w:rPr>
          <w:i/>
          <w:iCs/>
          <w:sz w:val="28"/>
        </w:rPr>
        <w:t xml:space="preserve">              </w:t>
      </w:r>
      <w:r>
        <w:rPr>
          <w:sz w:val="28"/>
        </w:rPr>
        <w:t xml:space="preserve">              </w:t>
      </w:r>
      <w:hyperlink r:id="rId8" w:history="1">
        <w:r w:rsidR="00031163" w:rsidRPr="00524D09">
          <w:rPr>
            <w:rStyle w:val="Hyperlink"/>
            <w:sz w:val="28"/>
          </w:rPr>
          <w:t>http://usclancaster.sc.edu/NASarchive/blumer/index.html</w:t>
        </w:r>
      </w:hyperlink>
    </w:p>
    <w:p w:rsidR="00031163" w:rsidRDefault="00031163">
      <w:pPr>
        <w:ind w:left="-720"/>
        <w:rPr>
          <w:sz w:val="28"/>
        </w:rPr>
      </w:pPr>
    </w:p>
    <w:p w:rsidR="00E36B58" w:rsidRPr="00031163" w:rsidRDefault="00E36B58" w:rsidP="00031163">
      <w:r>
        <w:rPr>
          <w:b/>
          <w:bCs/>
          <w:sz w:val="28"/>
        </w:rPr>
        <w:t>Series List</w:t>
      </w:r>
    </w:p>
    <w:p w:rsidR="00E36B58" w:rsidRDefault="00E36B58">
      <w:pPr>
        <w:rPr>
          <w:b/>
          <w:bCs/>
          <w:sz w:val="32"/>
        </w:rPr>
      </w:pPr>
      <w:r>
        <w:rPr>
          <w:b/>
          <w:bCs/>
          <w:sz w:val="32"/>
        </w:rPr>
        <w:t>______________________________________________________</w:t>
      </w:r>
      <w:r w:rsidR="008665CF">
        <w:rPr>
          <w:b/>
          <w:bCs/>
          <w:sz w:val="32"/>
        </w:rPr>
        <w:t>_____________</w:t>
      </w:r>
    </w:p>
    <w:p w:rsidR="00E36B58" w:rsidRDefault="00E36B58">
      <w:pPr>
        <w:rPr>
          <w:b/>
          <w:bCs/>
          <w:sz w:val="32"/>
        </w:rPr>
      </w:pPr>
    </w:p>
    <w:p w:rsidR="00E36B58" w:rsidRDefault="008665CF">
      <w:pPr>
        <w:numPr>
          <w:ilvl w:val="0"/>
          <w:numId w:val="2"/>
        </w:numPr>
        <w:rPr>
          <w:b/>
          <w:bCs/>
          <w:sz w:val="28"/>
        </w:rPr>
      </w:pPr>
      <w:r>
        <w:rPr>
          <w:sz w:val="28"/>
        </w:rPr>
        <w:t xml:space="preserve">  </w:t>
      </w:r>
      <w:r w:rsidR="00E36B58" w:rsidRPr="008665CF">
        <w:rPr>
          <w:b/>
          <w:sz w:val="28"/>
        </w:rPr>
        <w:t>I</w:t>
      </w:r>
      <w:r w:rsidR="00E36B58">
        <w:rPr>
          <w:sz w:val="28"/>
        </w:rPr>
        <w:t xml:space="preserve"> </w:t>
      </w:r>
      <w:r w:rsidR="000B7AD7">
        <w:rPr>
          <w:sz w:val="28"/>
        </w:rPr>
        <w:t xml:space="preserve">  </w:t>
      </w:r>
      <w:bookmarkStart w:id="2" w:name="I"/>
      <w:r w:rsidR="00BF4DC6">
        <w:rPr>
          <w:sz w:val="28"/>
        </w:rPr>
        <w:fldChar w:fldCharType="begin"/>
      </w:r>
      <w:r w:rsidR="00F664E7">
        <w:rPr>
          <w:sz w:val="28"/>
        </w:rPr>
        <w:instrText xml:space="preserve"> HYPERLINK  \l "Series1" </w:instrText>
      </w:r>
      <w:r w:rsidR="00BF4DC6">
        <w:rPr>
          <w:sz w:val="28"/>
        </w:rPr>
        <w:fldChar w:fldCharType="separate"/>
      </w:r>
      <w:r w:rsidR="00E36B58" w:rsidRPr="00F664E7">
        <w:rPr>
          <w:rStyle w:val="Hyperlink"/>
          <w:sz w:val="28"/>
        </w:rPr>
        <w:t>TJB Correspondence</w:t>
      </w:r>
      <w:bookmarkEnd w:id="2"/>
      <w:r w:rsidR="00E36B58" w:rsidRPr="00F664E7">
        <w:rPr>
          <w:rStyle w:val="Hyperlink"/>
          <w:sz w:val="28"/>
        </w:rPr>
        <w:t>, 19</w:t>
      </w:r>
      <w:r w:rsidR="0010201C" w:rsidRPr="00F664E7">
        <w:rPr>
          <w:rStyle w:val="Hyperlink"/>
          <w:sz w:val="28"/>
        </w:rPr>
        <w:t>70</w:t>
      </w:r>
      <w:r w:rsidR="00E36B58" w:rsidRPr="00F664E7">
        <w:rPr>
          <w:rStyle w:val="Hyperlink"/>
          <w:sz w:val="28"/>
        </w:rPr>
        <w:t>-</w:t>
      </w:r>
      <w:r w:rsidR="003B4621" w:rsidRPr="00F664E7">
        <w:rPr>
          <w:rStyle w:val="Hyperlink"/>
          <w:sz w:val="28"/>
        </w:rPr>
        <w:t>2006</w:t>
      </w:r>
      <w:r w:rsidR="00BF4DC6">
        <w:rPr>
          <w:sz w:val="28"/>
        </w:rPr>
        <w:fldChar w:fldCharType="end"/>
      </w:r>
    </w:p>
    <w:p w:rsidR="00E36B58" w:rsidRDefault="008665CF">
      <w:pPr>
        <w:numPr>
          <w:ilvl w:val="0"/>
          <w:numId w:val="2"/>
        </w:numPr>
        <w:rPr>
          <w:b/>
          <w:bCs/>
          <w:sz w:val="28"/>
        </w:rPr>
      </w:pPr>
      <w:r w:rsidRPr="008665CF">
        <w:rPr>
          <w:b/>
          <w:sz w:val="28"/>
        </w:rPr>
        <w:t xml:space="preserve"> </w:t>
      </w:r>
      <w:r w:rsidR="00E36B58" w:rsidRPr="008665CF">
        <w:rPr>
          <w:b/>
          <w:sz w:val="28"/>
        </w:rPr>
        <w:t>II</w:t>
      </w:r>
      <w:r w:rsidR="000B7AD7">
        <w:rPr>
          <w:sz w:val="28"/>
        </w:rPr>
        <w:t xml:space="preserve">   </w:t>
      </w:r>
      <w:hyperlink w:anchor="Series2" w:history="1">
        <w:r w:rsidR="000B7AD7" w:rsidRPr="00F664E7">
          <w:rPr>
            <w:rStyle w:val="Hyperlink"/>
            <w:sz w:val="28"/>
          </w:rPr>
          <w:t>T</w:t>
        </w:r>
        <w:r w:rsidR="00E36B58" w:rsidRPr="00F664E7">
          <w:rPr>
            <w:rStyle w:val="Hyperlink"/>
            <w:sz w:val="28"/>
          </w:rPr>
          <w:t>JB Personal Journals, 1995-2006</w:t>
        </w:r>
      </w:hyperlink>
    </w:p>
    <w:p w:rsidR="00E36B58" w:rsidRDefault="00E36B58">
      <w:pPr>
        <w:numPr>
          <w:ilvl w:val="0"/>
          <w:numId w:val="2"/>
        </w:numPr>
        <w:rPr>
          <w:sz w:val="28"/>
        </w:rPr>
      </w:pPr>
      <w:r w:rsidRPr="008665CF">
        <w:rPr>
          <w:b/>
          <w:sz w:val="28"/>
        </w:rPr>
        <w:t>III</w:t>
      </w:r>
      <w:r>
        <w:rPr>
          <w:sz w:val="28"/>
        </w:rPr>
        <w:t xml:space="preserve"> </w:t>
      </w:r>
      <w:r w:rsidR="000B7AD7">
        <w:rPr>
          <w:sz w:val="28"/>
        </w:rPr>
        <w:t xml:space="preserve">  </w:t>
      </w:r>
      <w:hyperlink w:anchor="Series3" w:history="1">
        <w:r w:rsidR="000B7AD7" w:rsidRPr="00F664E7">
          <w:rPr>
            <w:rStyle w:val="Hyperlink"/>
            <w:sz w:val="28"/>
          </w:rPr>
          <w:t>T</w:t>
        </w:r>
        <w:r w:rsidRPr="00F664E7">
          <w:rPr>
            <w:rStyle w:val="Hyperlink"/>
            <w:sz w:val="28"/>
          </w:rPr>
          <w:t>JB Oral History Interviews,1971-2004</w:t>
        </w:r>
      </w:hyperlink>
    </w:p>
    <w:p w:rsidR="00E36B58" w:rsidRDefault="00E36B58">
      <w:pPr>
        <w:numPr>
          <w:ilvl w:val="0"/>
          <w:numId w:val="485"/>
        </w:numPr>
        <w:rPr>
          <w:b/>
          <w:bCs/>
          <w:sz w:val="28"/>
        </w:rPr>
      </w:pPr>
      <w:r w:rsidRPr="008665CF">
        <w:rPr>
          <w:b/>
          <w:sz w:val="28"/>
        </w:rPr>
        <w:t>IV</w:t>
      </w:r>
      <w:r w:rsidR="000B7AD7" w:rsidRPr="008665CF"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="000B7AD7">
        <w:rPr>
          <w:sz w:val="28"/>
        </w:rPr>
        <w:t xml:space="preserve"> </w:t>
      </w:r>
      <w:hyperlink w:anchor="Series4" w:history="1">
        <w:r w:rsidRPr="00B837C4">
          <w:rPr>
            <w:rStyle w:val="Hyperlink"/>
            <w:sz w:val="28"/>
          </w:rPr>
          <w:t xml:space="preserve">TJB Writings </w:t>
        </w:r>
        <w:r w:rsidR="00BB7210" w:rsidRPr="00B837C4">
          <w:rPr>
            <w:rStyle w:val="Hyperlink"/>
            <w:sz w:val="28"/>
          </w:rPr>
          <w:t>and</w:t>
        </w:r>
        <w:r w:rsidRPr="00B837C4">
          <w:rPr>
            <w:rStyle w:val="Hyperlink"/>
            <w:sz w:val="28"/>
          </w:rPr>
          <w:t xml:space="preserve"> Publications, 1977-2006</w:t>
        </w:r>
      </w:hyperlink>
    </w:p>
    <w:p w:rsidR="00E36B58" w:rsidRDefault="008665CF">
      <w:pPr>
        <w:numPr>
          <w:ilvl w:val="0"/>
          <w:numId w:val="3"/>
        </w:numPr>
        <w:tabs>
          <w:tab w:val="clear" w:pos="4500"/>
          <w:tab w:val="num" w:pos="720"/>
        </w:tabs>
        <w:ind w:left="720"/>
        <w:rPr>
          <w:sz w:val="28"/>
        </w:rPr>
      </w:pPr>
      <w:r>
        <w:rPr>
          <w:sz w:val="28"/>
        </w:rPr>
        <w:t xml:space="preserve"> </w:t>
      </w:r>
      <w:r w:rsidR="0023538E" w:rsidRPr="008665CF">
        <w:rPr>
          <w:b/>
          <w:sz w:val="28"/>
        </w:rPr>
        <w:t>V</w:t>
      </w:r>
      <w:r w:rsidR="000B7AD7">
        <w:rPr>
          <w:sz w:val="28"/>
        </w:rPr>
        <w:t xml:space="preserve">   </w:t>
      </w:r>
      <w:hyperlink w:anchor="Series5" w:history="1">
        <w:r w:rsidR="00E36B58" w:rsidRPr="00B837C4">
          <w:rPr>
            <w:rStyle w:val="Hyperlink"/>
            <w:sz w:val="28"/>
          </w:rPr>
          <w:t xml:space="preserve">Catawba Indians Legal </w:t>
        </w:r>
        <w:r w:rsidR="00BB7210" w:rsidRPr="00B837C4">
          <w:rPr>
            <w:rStyle w:val="Hyperlink"/>
            <w:sz w:val="28"/>
          </w:rPr>
          <w:t>and</w:t>
        </w:r>
        <w:r w:rsidR="00E36B58" w:rsidRPr="00B837C4">
          <w:rPr>
            <w:rStyle w:val="Hyperlink"/>
            <w:sz w:val="28"/>
          </w:rPr>
          <w:t xml:space="preserve"> Administrative, 1756</w:t>
        </w:r>
        <w:r w:rsidR="003B4621" w:rsidRPr="00B837C4">
          <w:rPr>
            <w:rStyle w:val="Hyperlink"/>
            <w:sz w:val="28"/>
          </w:rPr>
          <w:t>-</w:t>
        </w:r>
        <w:r w:rsidR="00E36B58" w:rsidRPr="00B837C4">
          <w:rPr>
            <w:rStyle w:val="Hyperlink"/>
            <w:sz w:val="28"/>
          </w:rPr>
          <w:t xml:space="preserve"> 200</w:t>
        </w:r>
        <w:r w:rsidR="00DE20FF" w:rsidRPr="00B837C4">
          <w:rPr>
            <w:rStyle w:val="Hyperlink"/>
            <w:sz w:val="28"/>
          </w:rPr>
          <w:t>6</w:t>
        </w:r>
      </w:hyperlink>
    </w:p>
    <w:p w:rsidR="00E36B58" w:rsidRDefault="00E36B58">
      <w:pPr>
        <w:numPr>
          <w:ilvl w:val="0"/>
          <w:numId w:val="3"/>
        </w:numPr>
        <w:tabs>
          <w:tab w:val="clear" w:pos="4500"/>
          <w:tab w:val="num" w:pos="720"/>
        </w:tabs>
        <w:ind w:left="720"/>
        <w:rPr>
          <w:sz w:val="28"/>
        </w:rPr>
      </w:pPr>
      <w:r w:rsidRPr="008665CF">
        <w:rPr>
          <w:b/>
          <w:sz w:val="28"/>
        </w:rPr>
        <w:t>VI</w:t>
      </w:r>
      <w:r>
        <w:rPr>
          <w:sz w:val="28"/>
        </w:rPr>
        <w:t xml:space="preserve"> </w:t>
      </w:r>
      <w:r w:rsidR="000B7AD7">
        <w:rPr>
          <w:sz w:val="28"/>
        </w:rPr>
        <w:t xml:space="preserve"> </w:t>
      </w:r>
      <w:r>
        <w:rPr>
          <w:sz w:val="28"/>
        </w:rPr>
        <w:t xml:space="preserve"> </w:t>
      </w:r>
      <w:hyperlink w:anchor="Series6" w:history="1">
        <w:r w:rsidRPr="00B837C4">
          <w:rPr>
            <w:rStyle w:val="Hyperlink"/>
            <w:sz w:val="28"/>
          </w:rPr>
          <w:t>Catawba Indians Slides and Photographs, c</w:t>
        </w:r>
        <w:r w:rsidR="003B4621" w:rsidRPr="00B837C4">
          <w:rPr>
            <w:rStyle w:val="Hyperlink"/>
            <w:sz w:val="28"/>
          </w:rPr>
          <w:t>irca</w:t>
        </w:r>
        <w:r w:rsidRPr="00B837C4">
          <w:rPr>
            <w:rStyle w:val="Hyperlink"/>
            <w:sz w:val="28"/>
          </w:rPr>
          <w:t xml:space="preserve"> 1890-200</w:t>
        </w:r>
        <w:r w:rsidR="0023538E" w:rsidRPr="00B837C4">
          <w:rPr>
            <w:rStyle w:val="Hyperlink"/>
            <w:sz w:val="28"/>
          </w:rPr>
          <w:t>6</w:t>
        </w:r>
      </w:hyperlink>
    </w:p>
    <w:p w:rsidR="00E36B58" w:rsidRDefault="00E36B58">
      <w:pPr>
        <w:numPr>
          <w:ilvl w:val="0"/>
          <w:numId w:val="3"/>
        </w:numPr>
        <w:tabs>
          <w:tab w:val="clear" w:pos="4500"/>
          <w:tab w:val="num" w:pos="720"/>
        </w:tabs>
        <w:ind w:left="720"/>
        <w:rPr>
          <w:b/>
          <w:bCs/>
          <w:sz w:val="28"/>
        </w:rPr>
      </w:pPr>
      <w:r w:rsidRPr="008665CF">
        <w:rPr>
          <w:b/>
          <w:sz w:val="28"/>
        </w:rPr>
        <w:t>VII</w:t>
      </w:r>
      <w:r w:rsidR="000B7AD7">
        <w:rPr>
          <w:sz w:val="28"/>
        </w:rPr>
        <w:t xml:space="preserve"> </w:t>
      </w:r>
      <w:r>
        <w:rPr>
          <w:sz w:val="28"/>
        </w:rPr>
        <w:t xml:space="preserve"> </w:t>
      </w:r>
      <w:hyperlink w:anchor="Series7" w:history="1">
        <w:r w:rsidRPr="00B837C4">
          <w:rPr>
            <w:rStyle w:val="Hyperlink"/>
            <w:sz w:val="28"/>
          </w:rPr>
          <w:t>Reference Collection</w:t>
        </w:r>
      </w:hyperlink>
    </w:p>
    <w:p w:rsidR="00E36B58" w:rsidRDefault="00E36B58">
      <w:pPr>
        <w:rPr>
          <w:sz w:val="32"/>
        </w:rPr>
      </w:pPr>
    </w:p>
    <w:p w:rsidR="00E36B58" w:rsidRDefault="00E36B58">
      <w:pPr>
        <w:rPr>
          <w:b/>
          <w:bCs/>
          <w:sz w:val="28"/>
        </w:rPr>
      </w:pPr>
      <w:r>
        <w:rPr>
          <w:b/>
          <w:bCs/>
          <w:sz w:val="28"/>
        </w:rPr>
        <w:t>Description of Series</w:t>
      </w:r>
    </w:p>
    <w:p w:rsidR="00E36B58" w:rsidRDefault="00E36B58">
      <w:pPr>
        <w:rPr>
          <w:b/>
          <w:bCs/>
          <w:sz w:val="28"/>
        </w:rPr>
      </w:pPr>
      <w:r>
        <w:rPr>
          <w:b/>
          <w:bCs/>
          <w:sz w:val="32"/>
        </w:rPr>
        <w:t>______________________________________________________</w:t>
      </w:r>
      <w:r w:rsidR="008665CF">
        <w:rPr>
          <w:b/>
          <w:bCs/>
          <w:sz w:val="32"/>
        </w:rPr>
        <w:t>_____________</w:t>
      </w:r>
    </w:p>
    <w:p w:rsidR="00E36B58" w:rsidRDefault="00E36B58">
      <w:pPr>
        <w:rPr>
          <w:b/>
          <w:bCs/>
        </w:rPr>
      </w:pPr>
    </w:p>
    <w:p w:rsidR="00E36B58" w:rsidRDefault="00E36B58">
      <w:pPr>
        <w:ind w:left="-720"/>
        <w:rPr>
          <w:sz w:val="28"/>
        </w:rPr>
      </w:pPr>
      <w:r>
        <w:rPr>
          <w:b/>
          <w:bCs/>
          <w:sz w:val="28"/>
        </w:rPr>
        <w:t xml:space="preserve">          I – </w:t>
      </w:r>
      <w:r w:rsidR="00BB7210" w:rsidRPr="00FB5915">
        <w:rPr>
          <w:b/>
          <w:bCs/>
          <w:sz w:val="28"/>
        </w:rPr>
        <w:t>TJB Correspondence, 19</w:t>
      </w:r>
      <w:r w:rsidR="0010201C" w:rsidRPr="00FB5915">
        <w:rPr>
          <w:b/>
          <w:bCs/>
          <w:sz w:val="28"/>
        </w:rPr>
        <w:t>70</w:t>
      </w:r>
      <w:r w:rsidR="003B4621" w:rsidRPr="00FB5915">
        <w:rPr>
          <w:b/>
          <w:bCs/>
          <w:sz w:val="28"/>
        </w:rPr>
        <w:t>-</w:t>
      </w:r>
      <w:r w:rsidR="00DB1C53" w:rsidRPr="00FB5915">
        <w:rPr>
          <w:b/>
          <w:bCs/>
          <w:sz w:val="28"/>
        </w:rPr>
        <w:t>2006 (</w:t>
      </w:r>
      <w:r w:rsidR="00536DA2" w:rsidRPr="00FB5915">
        <w:rPr>
          <w:b/>
          <w:bCs/>
          <w:sz w:val="28"/>
        </w:rPr>
        <w:t>13.75</w:t>
      </w:r>
      <w:r w:rsidRPr="00FB5915">
        <w:rPr>
          <w:b/>
          <w:bCs/>
          <w:sz w:val="28"/>
        </w:rPr>
        <w:t xml:space="preserve"> linear feet)</w:t>
      </w:r>
    </w:p>
    <w:p w:rsidR="0023538E" w:rsidRDefault="00E36B58">
      <w:pPr>
        <w:rPr>
          <w:sz w:val="28"/>
        </w:rPr>
      </w:pPr>
      <w:r>
        <w:rPr>
          <w:sz w:val="28"/>
        </w:rPr>
        <w:t xml:space="preserve">     Correspondence to and from Blumer</w:t>
      </w:r>
      <w:r w:rsidR="00B96684">
        <w:rPr>
          <w:sz w:val="28"/>
        </w:rPr>
        <w:t>.</w:t>
      </w:r>
      <w:r>
        <w:rPr>
          <w:sz w:val="28"/>
        </w:rPr>
        <w:t xml:space="preserve"> Undated letters</w:t>
      </w:r>
      <w:r w:rsidR="0023538E">
        <w:rPr>
          <w:sz w:val="28"/>
        </w:rPr>
        <w:t xml:space="preserve"> </w:t>
      </w:r>
      <w:r>
        <w:rPr>
          <w:sz w:val="28"/>
        </w:rPr>
        <w:t xml:space="preserve">located </w:t>
      </w:r>
      <w:r w:rsidR="00E55E54">
        <w:rPr>
          <w:sz w:val="28"/>
        </w:rPr>
        <w:t>at</w:t>
      </w:r>
      <w:r w:rsidR="00414C72">
        <w:rPr>
          <w:sz w:val="28"/>
        </w:rPr>
        <w:t xml:space="preserve"> series end. </w:t>
      </w:r>
    </w:p>
    <w:p w:rsidR="00E36B58" w:rsidRDefault="0023538E" w:rsidP="00BB7210">
      <w:pPr>
        <w:rPr>
          <w:sz w:val="28"/>
        </w:rPr>
      </w:pPr>
      <w:r>
        <w:rPr>
          <w:sz w:val="28"/>
        </w:rPr>
        <w:t xml:space="preserve">      </w:t>
      </w:r>
      <w:r w:rsidR="00414C72">
        <w:rPr>
          <w:sz w:val="28"/>
        </w:rPr>
        <w:t xml:space="preserve">    </w:t>
      </w:r>
      <w:r w:rsidR="00BB7210">
        <w:rPr>
          <w:sz w:val="28"/>
        </w:rPr>
        <w:t xml:space="preserve"> </w:t>
      </w:r>
      <w:r w:rsidR="00926D26">
        <w:rPr>
          <w:sz w:val="28"/>
        </w:rPr>
        <w:t xml:space="preserve">General –            </w:t>
      </w:r>
      <w:r w:rsidR="00BB7210">
        <w:rPr>
          <w:sz w:val="28"/>
        </w:rPr>
        <w:t xml:space="preserve">   </w:t>
      </w:r>
      <w:r w:rsidR="00926D26">
        <w:rPr>
          <w:sz w:val="28"/>
        </w:rPr>
        <w:t xml:space="preserve"> </w:t>
      </w:r>
      <w:r w:rsidR="00BB3EFA">
        <w:rPr>
          <w:sz w:val="28"/>
        </w:rPr>
        <w:t xml:space="preserve">  </w:t>
      </w:r>
      <w:r w:rsidR="00926D26">
        <w:rPr>
          <w:sz w:val="28"/>
        </w:rPr>
        <w:t xml:space="preserve"> Arranged chronologically</w:t>
      </w:r>
      <w:r w:rsidR="00E36B58">
        <w:rPr>
          <w:sz w:val="28"/>
        </w:rPr>
        <w:t xml:space="preserve">         </w:t>
      </w:r>
    </w:p>
    <w:p w:rsidR="00E36B58" w:rsidRDefault="00414C72" w:rsidP="00414C72">
      <w:pPr>
        <w:rPr>
          <w:sz w:val="28"/>
        </w:rPr>
      </w:pPr>
      <w:r>
        <w:rPr>
          <w:sz w:val="28"/>
        </w:rPr>
        <w:t xml:space="preserve">         </w:t>
      </w:r>
      <w:r w:rsidR="00BB7210">
        <w:rPr>
          <w:sz w:val="28"/>
        </w:rPr>
        <w:t xml:space="preserve">  </w:t>
      </w:r>
      <w:r w:rsidR="00657F63">
        <w:rPr>
          <w:sz w:val="28"/>
        </w:rPr>
        <w:t xml:space="preserve">Native American –    </w:t>
      </w:r>
      <w:r w:rsidR="00DB1C53">
        <w:rPr>
          <w:sz w:val="28"/>
        </w:rPr>
        <w:t>Arranged alphabetically</w:t>
      </w:r>
      <w:r w:rsidR="0023538E">
        <w:rPr>
          <w:sz w:val="28"/>
        </w:rPr>
        <w:t xml:space="preserve"> by correspondent</w:t>
      </w:r>
      <w:r w:rsidR="00926D26">
        <w:rPr>
          <w:sz w:val="28"/>
        </w:rPr>
        <w:t xml:space="preserve">, </w:t>
      </w:r>
      <w:r>
        <w:rPr>
          <w:sz w:val="28"/>
        </w:rPr>
        <w:t>then chronologically.</w:t>
      </w:r>
      <w:r w:rsidR="00B96684">
        <w:rPr>
          <w:sz w:val="28"/>
        </w:rPr>
        <w:t xml:space="preserve">   </w:t>
      </w:r>
      <w:r w:rsidR="00BB7210">
        <w:rPr>
          <w:sz w:val="28"/>
        </w:rPr>
        <w:t xml:space="preserve">                          </w:t>
      </w:r>
      <w:r>
        <w:rPr>
          <w:sz w:val="28"/>
        </w:rPr>
        <w:t xml:space="preserve"> </w:t>
      </w:r>
      <w:r w:rsidR="00B96684">
        <w:rPr>
          <w:sz w:val="28"/>
        </w:rPr>
        <w:t xml:space="preserve"> </w:t>
      </w:r>
    </w:p>
    <w:p w:rsidR="00E36B58" w:rsidRDefault="00E36B58">
      <w:pPr>
        <w:rPr>
          <w:sz w:val="28"/>
        </w:rPr>
      </w:pPr>
    </w:p>
    <w:p w:rsidR="00E36B58" w:rsidRDefault="00E36B58">
      <w:pPr>
        <w:rPr>
          <w:sz w:val="28"/>
        </w:rPr>
      </w:pPr>
      <w:r>
        <w:rPr>
          <w:b/>
          <w:bCs/>
          <w:sz w:val="28"/>
        </w:rPr>
        <w:t>II – T</w:t>
      </w:r>
      <w:r w:rsidR="00BB7210">
        <w:rPr>
          <w:b/>
          <w:bCs/>
          <w:sz w:val="28"/>
        </w:rPr>
        <w:t>JB Personal Journals, 1995-</w:t>
      </w:r>
      <w:r w:rsidR="008C1A7C">
        <w:rPr>
          <w:b/>
          <w:bCs/>
          <w:sz w:val="28"/>
        </w:rPr>
        <w:t>2006 (</w:t>
      </w:r>
      <w:r w:rsidR="00DB1C53">
        <w:rPr>
          <w:b/>
          <w:bCs/>
          <w:sz w:val="28"/>
        </w:rPr>
        <w:t>11.25 linear</w:t>
      </w:r>
      <w:r>
        <w:rPr>
          <w:b/>
          <w:bCs/>
          <w:sz w:val="28"/>
        </w:rPr>
        <w:t xml:space="preserve"> feet) </w:t>
      </w:r>
    </w:p>
    <w:p w:rsidR="00414C72" w:rsidRDefault="005129C0">
      <w:pPr>
        <w:ind w:left="360"/>
        <w:rPr>
          <w:sz w:val="28"/>
        </w:rPr>
      </w:pPr>
      <w:r>
        <w:rPr>
          <w:sz w:val="28"/>
        </w:rPr>
        <w:t xml:space="preserve"> </w:t>
      </w:r>
      <w:r w:rsidR="00E36B58">
        <w:rPr>
          <w:sz w:val="28"/>
        </w:rPr>
        <w:t xml:space="preserve"> </w:t>
      </w:r>
      <w:r w:rsidR="00CE4333">
        <w:rPr>
          <w:sz w:val="28"/>
        </w:rPr>
        <w:t xml:space="preserve">Access </w:t>
      </w:r>
      <w:r w:rsidR="008C1A7C">
        <w:rPr>
          <w:sz w:val="28"/>
        </w:rPr>
        <w:t>prohibited until</w:t>
      </w:r>
      <w:r w:rsidR="00E36B58">
        <w:rPr>
          <w:sz w:val="28"/>
        </w:rPr>
        <w:t xml:space="preserve"> 2024. </w:t>
      </w:r>
      <w:r w:rsidR="00E546B3">
        <w:rPr>
          <w:sz w:val="28"/>
        </w:rPr>
        <w:t>J</w:t>
      </w:r>
      <w:r w:rsidR="00CE4333">
        <w:rPr>
          <w:sz w:val="28"/>
        </w:rPr>
        <w:t>ournals</w:t>
      </w:r>
      <w:r w:rsidR="00E36B58">
        <w:rPr>
          <w:sz w:val="28"/>
        </w:rPr>
        <w:t xml:space="preserve"> include clippings, correspondence, e-mails and </w:t>
      </w:r>
    </w:p>
    <w:p w:rsidR="00414C72" w:rsidRDefault="005129C0">
      <w:pPr>
        <w:ind w:left="360"/>
        <w:rPr>
          <w:sz w:val="28"/>
        </w:rPr>
      </w:pPr>
      <w:r>
        <w:rPr>
          <w:sz w:val="28"/>
        </w:rPr>
        <w:t xml:space="preserve"> </w:t>
      </w:r>
      <w:r w:rsidR="00414C72">
        <w:rPr>
          <w:sz w:val="28"/>
        </w:rPr>
        <w:t xml:space="preserve"> </w:t>
      </w:r>
      <w:proofErr w:type="gramStart"/>
      <w:r w:rsidR="00E36B58">
        <w:rPr>
          <w:sz w:val="28"/>
        </w:rPr>
        <w:t>notes</w:t>
      </w:r>
      <w:proofErr w:type="gramEnd"/>
      <w:r w:rsidR="00E36B58">
        <w:rPr>
          <w:sz w:val="28"/>
        </w:rPr>
        <w:t xml:space="preserve"> on telephone conversations related to Catawba Indian research and relations. </w:t>
      </w:r>
    </w:p>
    <w:p w:rsidR="0021033F" w:rsidRDefault="005129C0" w:rsidP="00414C72">
      <w:pPr>
        <w:ind w:left="360"/>
        <w:rPr>
          <w:b/>
          <w:bCs/>
          <w:sz w:val="28"/>
        </w:rPr>
      </w:pPr>
      <w:r>
        <w:rPr>
          <w:sz w:val="28"/>
        </w:rPr>
        <w:t xml:space="preserve"> </w:t>
      </w:r>
      <w:r w:rsidR="00414C72">
        <w:rPr>
          <w:sz w:val="28"/>
        </w:rPr>
        <w:t xml:space="preserve"> </w:t>
      </w:r>
      <w:r w:rsidR="00E36B58">
        <w:rPr>
          <w:sz w:val="28"/>
        </w:rPr>
        <w:t>Arranged chronologically.</w:t>
      </w:r>
    </w:p>
    <w:p w:rsidR="0021033F" w:rsidRDefault="0021033F">
      <w:pPr>
        <w:rPr>
          <w:b/>
          <w:bCs/>
          <w:sz w:val="28"/>
        </w:rPr>
      </w:pPr>
    </w:p>
    <w:p w:rsidR="00E36B58" w:rsidRDefault="00E36B58">
      <w:pPr>
        <w:rPr>
          <w:b/>
          <w:bCs/>
          <w:sz w:val="28"/>
        </w:rPr>
      </w:pPr>
      <w:r>
        <w:rPr>
          <w:b/>
          <w:bCs/>
          <w:sz w:val="28"/>
        </w:rPr>
        <w:t>III – TJB Oral History Interviews and Audio Recordings,</w:t>
      </w:r>
      <w:r w:rsidR="00BB7210">
        <w:rPr>
          <w:b/>
          <w:bCs/>
          <w:sz w:val="28"/>
        </w:rPr>
        <w:t xml:space="preserve"> </w:t>
      </w:r>
      <w:r w:rsidR="00C13806">
        <w:rPr>
          <w:b/>
          <w:bCs/>
          <w:sz w:val="28"/>
        </w:rPr>
        <w:t>1971</w:t>
      </w:r>
      <w:r w:rsidR="003B4621">
        <w:rPr>
          <w:b/>
          <w:bCs/>
          <w:sz w:val="28"/>
        </w:rPr>
        <w:t>-</w:t>
      </w:r>
      <w:r w:rsidR="008C1A7C">
        <w:rPr>
          <w:b/>
          <w:bCs/>
          <w:sz w:val="28"/>
        </w:rPr>
        <w:t>2004 (</w:t>
      </w:r>
      <w:r w:rsidR="00536DA2">
        <w:rPr>
          <w:b/>
          <w:bCs/>
          <w:sz w:val="28"/>
        </w:rPr>
        <w:t>3.75</w:t>
      </w:r>
      <w:r>
        <w:rPr>
          <w:b/>
          <w:bCs/>
          <w:sz w:val="28"/>
        </w:rPr>
        <w:t xml:space="preserve"> linear feet)</w:t>
      </w:r>
    </w:p>
    <w:p w:rsidR="00E546B3" w:rsidRDefault="00E36B58">
      <w:pPr>
        <w:ind w:left="360"/>
        <w:rPr>
          <w:sz w:val="28"/>
        </w:rPr>
      </w:pPr>
      <w:r>
        <w:rPr>
          <w:sz w:val="28"/>
        </w:rPr>
        <w:t xml:space="preserve">   Extensive collection of interviews conducted with</w:t>
      </w:r>
      <w:r w:rsidR="00414C72">
        <w:rPr>
          <w:sz w:val="28"/>
        </w:rPr>
        <w:t xml:space="preserve"> </w:t>
      </w:r>
      <w:r>
        <w:rPr>
          <w:sz w:val="28"/>
        </w:rPr>
        <w:t xml:space="preserve">Catawba and Pamunkey Indians. </w:t>
      </w:r>
      <w:r w:rsidR="00E546B3">
        <w:rPr>
          <w:sz w:val="28"/>
        </w:rPr>
        <w:t xml:space="preserve">  </w:t>
      </w:r>
    </w:p>
    <w:p w:rsidR="00E546B3" w:rsidRDefault="00E546B3" w:rsidP="00414C72">
      <w:pPr>
        <w:ind w:left="360"/>
        <w:rPr>
          <w:sz w:val="28"/>
        </w:rPr>
      </w:pPr>
      <w:r>
        <w:rPr>
          <w:sz w:val="28"/>
        </w:rPr>
        <w:t xml:space="preserve">   </w:t>
      </w:r>
      <w:r w:rsidR="005129C0">
        <w:rPr>
          <w:sz w:val="28"/>
        </w:rPr>
        <w:t xml:space="preserve">Transcriptions </w:t>
      </w:r>
      <w:r w:rsidR="00E36B58">
        <w:rPr>
          <w:sz w:val="28"/>
        </w:rPr>
        <w:t xml:space="preserve">exist for some interviews; occasionally </w:t>
      </w:r>
      <w:r w:rsidR="005129C0">
        <w:rPr>
          <w:sz w:val="28"/>
        </w:rPr>
        <w:t>i</w:t>
      </w:r>
      <w:r w:rsidR="00E36B58">
        <w:rPr>
          <w:sz w:val="28"/>
        </w:rPr>
        <w:t>n</w:t>
      </w:r>
      <w:r w:rsidR="00414C72">
        <w:rPr>
          <w:sz w:val="28"/>
        </w:rPr>
        <w:t>d</w:t>
      </w:r>
      <w:r w:rsidR="00E36B58">
        <w:rPr>
          <w:sz w:val="28"/>
        </w:rPr>
        <w:t xml:space="preserve">exes are included. </w:t>
      </w:r>
      <w:r>
        <w:rPr>
          <w:sz w:val="28"/>
        </w:rPr>
        <w:t xml:space="preserve">   </w:t>
      </w:r>
    </w:p>
    <w:p w:rsidR="00E36B58" w:rsidRDefault="005129C0" w:rsidP="00414C72">
      <w:pPr>
        <w:ind w:left="360"/>
        <w:rPr>
          <w:sz w:val="28"/>
        </w:rPr>
      </w:pPr>
      <w:r>
        <w:rPr>
          <w:sz w:val="28"/>
        </w:rPr>
        <w:t xml:space="preserve">   </w:t>
      </w:r>
      <w:r w:rsidR="00926D26">
        <w:rPr>
          <w:sz w:val="28"/>
        </w:rPr>
        <w:t xml:space="preserve">Arranged </w:t>
      </w:r>
      <w:r w:rsidR="00B96684">
        <w:rPr>
          <w:sz w:val="28"/>
        </w:rPr>
        <w:t>alphabetically</w:t>
      </w:r>
      <w:r w:rsidR="00926D26">
        <w:rPr>
          <w:sz w:val="28"/>
        </w:rPr>
        <w:t xml:space="preserve"> by interviewee, then chronologically.</w:t>
      </w:r>
    </w:p>
    <w:p w:rsidR="00E36B58" w:rsidRDefault="00E36B58">
      <w:pPr>
        <w:rPr>
          <w:b/>
          <w:bCs/>
          <w:sz w:val="28"/>
        </w:rPr>
      </w:pPr>
    </w:p>
    <w:p w:rsidR="00E36B58" w:rsidRDefault="00E36B58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IV – TJB Writings</w:t>
      </w:r>
      <w:r w:rsidR="00BB3EFA">
        <w:rPr>
          <w:b/>
          <w:bCs/>
          <w:sz w:val="28"/>
        </w:rPr>
        <w:t xml:space="preserve"> and Publications, 1977</w:t>
      </w:r>
      <w:r w:rsidR="003B4621">
        <w:rPr>
          <w:b/>
          <w:bCs/>
          <w:sz w:val="28"/>
        </w:rPr>
        <w:t>-</w:t>
      </w:r>
      <w:r w:rsidR="00DB1C53">
        <w:rPr>
          <w:b/>
          <w:bCs/>
          <w:sz w:val="28"/>
        </w:rPr>
        <w:t>2006 (</w:t>
      </w:r>
      <w:r w:rsidR="00536DA2">
        <w:rPr>
          <w:b/>
          <w:bCs/>
          <w:sz w:val="28"/>
        </w:rPr>
        <w:t>3.75</w:t>
      </w:r>
      <w:r>
        <w:rPr>
          <w:b/>
          <w:bCs/>
          <w:sz w:val="28"/>
        </w:rPr>
        <w:t xml:space="preserve"> linear feet)   </w:t>
      </w:r>
    </w:p>
    <w:p w:rsidR="005129C0" w:rsidRDefault="00E36B58">
      <w:pPr>
        <w:rPr>
          <w:sz w:val="28"/>
        </w:rPr>
      </w:pPr>
      <w:r>
        <w:t xml:space="preserve">           </w:t>
      </w:r>
      <w:r>
        <w:rPr>
          <w:sz w:val="28"/>
        </w:rPr>
        <w:t>Drafts</w:t>
      </w:r>
      <w:r w:rsidR="005129C0">
        <w:rPr>
          <w:sz w:val="28"/>
        </w:rPr>
        <w:t xml:space="preserve">, typescripts, </w:t>
      </w:r>
      <w:r>
        <w:rPr>
          <w:sz w:val="28"/>
        </w:rPr>
        <w:t>journal articles, lectures, newspaper columns,</w:t>
      </w:r>
      <w:r w:rsidR="00E546B3">
        <w:rPr>
          <w:sz w:val="28"/>
        </w:rPr>
        <w:t xml:space="preserve"> </w:t>
      </w:r>
      <w:r>
        <w:rPr>
          <w:sz w:val="28"/>
        </w:rPr>
        <w:t>radio addresses</w:t>
      </w:r>
      <w:r w:rsidR="005129C0">
        <w:rPr>
          <w:sz w:val="28"/>
        </w:rPr>
        <w:t xml:space="preserve">, </w:t>
      </w:r>
    </w:p>
    <w:p w:rsidR="00E36B58" w:rsidRDefault="005129C0">
      <w:pPr>
        <w:rPr>
          <w:b/>
          <w:bCs/>
        </w:rPr>
      </w:pPr>
      <w:r>
        <w:rPr>
          <w:sz w:val="28"/>
        </w:rPr>
        <w:t xml:space="preserve">         </w:t>
      </w:r>
      <w:proofErr w:type="gramStart"/>
      <w:r>
        <w:rPr>
          <w:sz w:val="28"/>
        </w:rPr>
        <w:t>unpublished</w:t>
      </w:r>
      <w:proofErr w:type="gramEnd"/>
      <w:r>
        <w:rPr>
          <w:sz w:val="28"/>
        </w:rPr>
        <w:t xml:space="preserve"> an</w:t>
      </w:r>
      <w:r w:rsidR="00B53F8F">
        <w:rPr>
          <w:sz w:val="28"/>
        </w:rPr>
        <w:t>d</w:t>
      </w:r>
      <w:r>
        <w:rPr>
          <w:sz w:val="28"/>
        </w:rPr>
        <w:t xml:space="preserve"> undated writings. </w:t>
      </w:r>
      <w:r w:rsidR="00E36B58">
        <w:rPr>
          <w:sz w:val="28"/>
        </w:rPr>
        <w:t>Arranged alphabetically by title.</w:t>
      </w:r>
    </w:p>
    <w:p w:rsidR="00E36B58" w:rsidRDefault="00E36B58">
      <w:pPr>
        <w:rPr>
          <w:sz w:val="28"/>
        </w:rPr>
      </w:pPr>
    </w:p>
    <w:p w:rsidR="00E36B58" w:rsidRDefault="000B7AD7">
      <w:pPr>
        <w:rPr>
          <w:sz w:val="28"/>
        </w:rPr>
      </w:pPr>
      <w:r>
        <w:rPr>
          <w:b/>
          <w:bCs/>
          <w:sz w:val="28"/>
        </w:rPr>
        <w:t xml:space="preserve"> </w:t>
      </w:r>
      <w:r w:rsidR="00E36B58">
        <w:rPr>
          <w:b/>
          <w:bCs/>
          <w:sz w:val="28"/>
        </w:rPr>
        <w:t>V – Catawba Indian Legal and Administrative Materials, 1756-2006</w:t>
      </w:r>
      <w:r w:rsidR="00E546B3">
        <w:rPr>
          <w:b/>
          <w:bCs/>
          <w:sz w:val="28"/>
        </w:rPr>
        <w:t xml:space="preserve"> </w:t>
      </w:r>
      <w:r w:rsidR="00E36B58">
        <w:rPr>
          <w:b/>
          <w:bCs/>
          <w:sz w:val="28"/>
        </w:rPr>
        <w:t>(</w:t>
      </w:r>
      <w:r w:rsidR="00536DA2">
        <w:rPr>
          <w:b/>
          <w:bCs/>
          <w:sz w:val="28"/>
        </w:rPr>
        <w:t>5</w:t>
      </w:r>
      <w:r w:rsidR="00E36B58">
        <w:rPr>
          <w:b/>
          <w:bCs/>
          <w:sz w:val="28"/>
        </w:rPr>
        <w:t xml:space="preserve"> linear feet)</w:t>
      </w:r>
    </w:p>
    <w:p w:rsidR="005129C0" w:rsidRDefault="005129C0">
      <w:pPr>
        <w:rPr>
          <w:sz w:val="28"/>
        </w:rPr>
      </w:pPr>
      <w:r>
        <w:rPr>
          <w:sz w:val="28"/>
        </w:rPr>
        <w:t xml:space="preserve">       </w:t>
      </w:r>
      <w:r w:rsidR="00E36B58">
        <w:rPr>
          <w:sz w:val="28"/>
        </w:rPr>
        <w:t xml:space="preserve"> Materials relating to Catawba Indian legal and administrative issues. Includes </w:t>
      </w:r>
      <w:r w:rsidR="00B96684">
        <w:rPr>
          <w:sz w:val="28"/>
        </w:rPr>
        <w:t xml:space="preserve">litigation </w:t>
      </w:r>
    </w:p>
    <w:p w:rsidR="005129C0" w:rsidRDefault="005129C0">
      <w:pPr>
        <w:rPr>
          <w:sz w:val="28"/>
        </w:rPr>
      </w:pPr>
      <w:r>
        <w:rPr>
          <w:sz w:val="28"/>
        </w:rPr>
        <w:t xml:space="preserve">        </w:t>
      </w:r>
      <w:proofErr w:type="gramStart"/>
      <w:r w:rsidR="00E36B58">
        <w:rPr>
          <w:sz w:val="28"/>
        </w:rPr>
        <w:t>treaties</w:t>
      </w:r>
      <w:proofErr w:type="gramEnd"/>
      <w:r w:rsidR="00E36B58">
        <w:rPr>
          <w:sz w:val="28"/>
        </w:rPr>
        <w:t xml:space="preserve">, </w:t>
      </w:r>
      <w:r w:rsidR="00B96684">
        <w:rPr>
          <w:sz w:val="28"/>
        </w:rPr>
        <w:t xml:space="preserve">and </w:t>
      </w:r>
      <w:r w:rsidR="00E36B58">
        <w:rPr>
          <w:sz w:val="28"/>
        </w:rPr>
        <w:t>legislative bills</w:t>
      </w:r>
      <w:r>
        <w:rPr>
          <w:sz w:val="28"/>
        </w:rPr>
        <w:t xml:space="preserve"> and various court papers</w:t>
      </w:r>
      <w:r w:rsidR="00B96684">
        <w:rPr>
          <w:sz w:val="28"/>
        </w:rPr>
        <w:t xml:space="preserve">. </w:t>
      </w:r>
      <w:r w:rsidR="008E366E">
        <w:rPr>
          <w:sz w:val="28"/>
        </w:rPr>
        <w:t xml:space="preserve">Newspaper </w:t>
      </w:r>
      <w:r w:rsidR="00E36B58">
        <w:rPr>
          <w:sz w:val="28"/>
        </w:rPr>
        <w:t xml:space="preserve">clippings, research </w:t>
      </w:r>
    </w:p>
    <w:p w:rsidR="008E366E" w:rsidRDefault="005129C0">
      <w:pPr>
        <w:rPr>
          <w:sz w:val="28"/>
        </w:rPr>
      </w:pPr>
      <w:r>
        <w:rPr>
          <w:sz w:val="28"/>
        </w:rPr>
        <w:t xml:space="preserve">        </w:t>
      </w:r>
      <w:proofErr w:type="gramStart"/>
      <w:r w:rsidR="00E36B58">
        <w:rPr>
          <w:sz w:val="28"/>
        </w:rPr>
        <w:t>notes</w:t>
      </w:r>
      <w:proofErr w:type="gramEnd"/>
      <w:r w:rsidR="00E36B58">
        <w:rPr>
          <w:sz w:val="28"/>
        </w:rPr>
        <w:t xml:space="preserve">, </w:t>
      </w:r>
      <w:r>
        <w:rPr>
          <w:sz w:val="28"/>
        </w:rPr>
        <w:t>c</w:t>
      </w:r>
      <w:r w:rsidR="00E36B58">
        <w:rPr>
          <w:sz w:val="28"/>
        </w:rPr>
        <w:t>opies from the National Archives</w:t>
      </w:r>
      <w:r w:rsidR="00B96684">
        <w:rPr>
          <w:sz w:val="28"/>
        </w:rPr>
        <w:t xml:space="preserve"> </w:t>
      </w:r>
      <w:r w:rsidR="00E36B58">
        <w:rPr>
          <w:sz w:val="28"/>
        </w:rPr>
        <w:t xml:space="preserve">and other depositories </w:t>
      </w:r>
      <w:r w:rsidR="008E366E">
        <w:rPr>
          <w:sz w:val="28"/>
        </w:rPr>
        <w:t>are included, along with</w:t>
      </w:r>
    </w:p>
    <w:p w:rsidR="005129C0" w:rsidRDefault="008E366E">
      <w:pPr>
        <w:rPr>
          <w:sz w:val="28"/>
        </w:rPr>
      </w:pPr>
      <w:r>
        <w:rPr>
          <w:sz w:val="28"/>
        </w:rPr>
        <w:t xml:space="preserve">      </w:t>
      </w:r>
      <w:r w:rsidR="00E36B58">
        <w:rPr>
          <w:sz w:val="28"/>
        </w:rPr>
        <w:t xml:space="preserve"> </w:t>
      </w:r>
      <w:r>
        <w:rPr>
          <w:sz w:val="28"/>
        </w:rPr>
        <w:t xml:space="preserve"> </w:t>
      </w:r>
      <w:proofErr w:type="gramStart"/>
      <w:r>
        <w:rPr>
          <w:sz w:val="28"/>
        </w:rPr>
        <w:t>correspondence</w:t>
      </w:r>
      <w:proofErr w:type="gramEnd"/>
      <w:r>
        <w:rPr>
          <w:sz w:val="28"/>
        </w:rPr>
        <w:t xml:space="preserve"> from the</w:t>
      </w:r>
      <w:r w:rsidR="00B96684">
        <w:rPr>
          <w:sz w:val="28"/>
        </w:rPr>
        <w:t xml:space="preserve"> BIA (</w:t>
      </w:r>
      <w:r w:rsidR="00E36B58">
        <w:rPr>
          <w:sz w:val="28"/>
        </w:rPr>
        <w:t>Bureau of Indian Affairs</w:t>
      </w:r>
      <w:r w:rsidR="00B96684">
        <w:rPr>
          <w:sz w:val="28"/>
        </w:rPr>
        <w:t>)</w:t>
      </w:r>
      <w:r w:rsidR="00E36B58">
        <w:rPr>
          <w:sz w:val="28"/>
        </w:rPr>
        <w:t xml:space="preserve"> and NARF (Native</w:t>
      </w:r>
      <w:r w:rsidR="00B96684">
        <w:rPr>
          <w:sz w:val="28"/>
        </w:rPr>
        <w:t xml:space="preserve"> </w:t>
      </w:r>
      <w:r w:rsidR="00E36B58">
        <w:rPr>
          <w:sz w:val="28"/>
        </w:rPr>
        <w:t xml:space="preserve">American </w:t>
      </w:r>
    </w:p>
    <w:p w:rsidR="005129C0" w:rsidRDefault="005129C0">
      <w:pPr>
        <w:rPr>
          <w:sz w:val="28"/>
        </w:rPr>
      </w:pPr>
      <w:r>
        <w:rPr>
          <w:sz w:val="28"/>
        </w:rPr>
        <w:t xml:space="preserve">        </w:t>
      </w:r>
      <w:r w:rsidR="00E36B58">
        <w:rPr>
          <w:sz w:val="28"/>
        </w:rPr>
        <w:t xml:space="preserve">Rights Fund). </w:t>
      </w:r>
      <w:r>
        <w:rPr>
          <w:sz w:val="28"/>
        </w:rPr>
        <w:t>R</w:t>
      </w:r>
      <w:r w:rsidR="00E36B58">
        <w:rPr>
          <w:sz w:val="28"/>
        </w:rPr>
        <w:t>ecords are grouped by major headings (Legal a</w:t>
      </w:r>
      <w:r w:rsidR="00B96684">
        <w:rPr>
          <w:sz w:val="28"/>
        </w:rPr>
        <w:t xml:space="preserve">nd Administrative) </w:t>
      </w:r>
    </w:p>
    <w:p w:rsidR="008F0AAF" w:rsidRDefault="005129C0" w:rsidP="005129C0">
      <w:pPr>
        <w:rPr>
          <w:sz w:val="28"/>
        </w:rPr>
      </w:pPr>
      <w:r>
        <w:rPr>
          <w:sz w:val="28"/>
        </w:rPr>
        <w:t xml:space="preserve">        </w:t>
      </w:r>
      <w:proofErr w:type="gramStart"/>
      <w:r w:rsidR="00B96684">
        <w:rPr>
          <w:sz w:val="28"/>
        </w:rPr>
        <w:t>and</w:t>
      </w:r>
      <w:proofErr w:type="gramEnd"/>
      <w:r w:rsidR="00B96684">
        <w:rPr>
          <w:sz w:val="28"/>
        </w:rPr>
        <w:t xml:space="preserve"> arranged</w:t>
      </w:r>
      <w:r>
        <w:rPr>
          <w:sz w:val="28"/>
        </w:rPr>
        <w:t xml:space="preserve"> </w:t>
      </w:r>
      <w:r w:rsidR="00E36B58">
        <w:rPr>
          <w:sz w:val="28"/>
        </w:rPr>
        <w:t>chronologically</w:t>
      </w:r>
      <w:r w:rsidR="00926D26">
        <w:rPr>
          <w:sz w:val="28"/>
        </w:rPr>
        <w:t xml:space="preserve"> under respective </w:t>
      </w:r>
      <w:r w:rsidR="00DB1C53">
        <w:rPr>
          <w:sz w:val="28"/>
        </w:rPr>
        <w:t>subheadings.</w:t>
      </w:r>
    </w:p>
    <w:p w:rsidR="00E36B58" w:rsidRDefault="00E36B58">
      <w:pPr>
        <w:rPr>
          <w:sz w:val="28"/>
        </w:rPr>
      </w:pPr>
    </w:p>
    <w:p w:rsidR="00E36B58" w:rsidRDefault="000B7AD7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E36B58">
        <w:rPr>
          <w:b/>
          <w:bCs/>
          <w:sz w:val="28"/>
        </w:rPr>
        <w:t xml:space="preserve">VI – </w:t>
      </w:r>
      <w:bookmarkStart w:id="3" w:name="Series6"/>
      <w:r w:rsidR="00BF4DC6">
        <w:fldChar w:fldCharType="begin"/>
      </w:r>
      <w:r w:rsidR="00792E41">
        <w:instrText>HYPERLINK "http://usclancaster.sc.edu/library/nasc/blumer/" \l "photosslides"</w:instrText>
      </w:r>
      <w:r w:rsidR="00BF4DC6">
        <w:fldChar w:fldCharType="separate"/>
      </w:r>
      <w:r w:rsidR="00E36B58" w:rsidRPr="005D5E7C">
        <w:rPr>
          <w:rStyle w:val="Hyperlink"/>
          <w:b/>
          <w:bCs/>
          <w:sz w:val="28"/>
        </w:rPr>
        <w:t>Slides &amp; Photographs</w:t>
      </w:r>
      <w:r w:rsidR="00BF4DC6">
        <w:fldChar w:fldCharType="end"/>
      </w:r>
      <w:r w:rsidR="00E36B58">
        <w:rPr>
          <w:b/>
          <w:bCs/>
          <w:sz w:val="28"/>
        </w:rPr>
        <w:t>, c</w:t>
      </w:r>
      <w:r w:rsidR="003B4621">
        <w:rPr>
          <w:b/>
          <w:bCs/>
          <w:sz w:val="28"/>
        </w:rPr>
        <w:t>irca</w:t>
      </w:r>
      <w:r w:rsidR="00E36B58">
        <w:rPr>
          <w:b/>
          <w:bCs/>
          <w:sz w:val="28"/>
        </w:rPr>
        <w:t xml:space="preserve"> </w:t>
      </w:r>
      <w:bookmarkEnd w:id="3"/>
      <w:r w:rsidR="00E36B58">
        <w:rPr>
          <w:b/>
          <w:bCs/>
          <w:sz w:val="28"/>
        </w:rPr>
        <w:t>1890-2000 (14 linear feet)</w:t>
      </w:r>
    </w:p>
    <w:p w:rsidR="005129C0" w:rsidRDefault="00E36B58">
      <w:pPr>
        <w:rPr>
          <w:sz w:val="28"/>
        </w:rPr>
      </w:pPr>
      <w:r>
        <w:rPr>
          <w:b/>
          <w:bCs/>
          <w:sz w:val="28"/>
        </w:rPr>
        <w:t xml:space="preserve">       </w:t>
      </w:r>
      <w:r w:rsidR="00CE4333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 </w:t>
      </w:r>
      <w:r w:rsidR="008E366E">
        <w:rPr>
          <w:bCs/>
          <w:sz w:val="28"/>
        </w:rPr>
        <w:t>Im</w:t>
      </w:r>
      <w:r>
        <w:rPr>
          <w:sz w:val="28"/>
        </w:rPr>
        <w:t xml:space="preserve">ages taken or collected by </w:t>
      </w:r>
      <w:r w:rsidR="00CE4333">
        <w:rPr>
          <w:sz w:val="28"/>
        </w:rPr>
        <w:t>TJB</w:t>
      </w:r>
      <w:r>
        <w:rPr>
          <w:sz w:val="28"/>
        </w:rPr>
        <w:t>. Includes</w:t>
      </w:r>
      <w:r w:rsidR="008E366E">
        <w:rPr>
          <w:sz w:val="28"/>
        </w:rPr>
        <w:t xml:space="preserve"> </w:t>
      </w:r>
      <w:r>
        <w:rPr>
          <w:sz w:val="28"/>
        </w:rPr>
        <w:t xml:space="preserve">reproductions of photographs from </w:t>
      </w:r>
      <w:r w:rsidR="005129C0">
        <w:rPr>
          <w:sz w:val="28"/>
        </w:rPr>
        <w:t xml:space="preserve">          </w:t>
      </w:r>
    </w:p>
    <w:p w:rsidR="00E36B58" w:rsidRDefault="005129C0">
      <w:pPr>
        <w:rPr>
          <w:sz w:val="28"/>
        </w:rPr>
      </w:pPr>
      <w:r>
        <w:rPr>
          <w:sz w:val="28"/>
        </w:rPr>
        <w:t xml:space="preserve">          </w:t>
      </w:r>
      <w:proofErr w:type="gramStart"/>
      <w:r w:rsidR="008E366E">
        <w:rPr>
          <w:sz w:val="28"/>
        </w:rPr>
        <w:t>a</w:t>
      </w:r>
      <w:r w:rsidR="00E36B58">
        <w:rPr>
          <w:sz w:val="28"/>
        </w:rPr>
        <w:t>rchival</w:t>
      </w:r>
      <w:proofErr w:type="gramEnd"/>
      <w:r w:rsidR="00E36B58">
        <w:rPr>
          <w:sz w:val="28"/>
        </w:rPr>
        <w:t xml:space="preserve"> and special collections repositories. </w:t>
      </w:r>
      <w:r w:rsidR="008E366E">
        <w:rPr>
          <w:sz w:val="28"/>
        </w:rPr>
        <w:t xml:space="preserve"> </w:t>
      </w:r>
      <w:r w:rsidR="00E36B58">
        <w:rPr>
          <w:sz w:val="28"/>
        </w:rPr>
        <w:t>Arranged numerically</w:t>
      </w:r>
      <w:r w:rsidR="00CE4333">
        <w:rPr>
          <w:sz w:val="28"/>
        </w:rPr>
        <w:t xml:space="preserve"> or by folder number</w:t>
      </w:r>
      <w:r>
        <w:rPr>
          <w:sz w:val="28"/>
        </w:rPr>
        <w:t>.</w:t>
      </w:r>
    </w:p>
    <w:p w:rsidR="008F0AAF" w:rsidRDefault="008F0AAF">
      <w:pPr>
        <w:rPr>
          <w:sz w:val="28"/>
        </w:rPr>
      </w:pPr>
    </w:p>
    <w:p w:rsidR="00E36B58" w:rsidRDefault="000B7AD7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E36B58">
        <w:rPr>
          <w:b/>
          <w:bCs/>
          <w:sz w:val="28"/>
        </w:rPr>
        <w:t>VII</w:t>
      </w:r>
      <w:r w:rsidR="00926D26">
        <w:rPr>
          <w:b/>
          <w:bCs/>
          <w:sz w:val="28"/>
        </w:rPr>
        <w:t xml:space="preserve"> – Reference </w:t>
      </w:r>
      <w:r w:rsidR="00E36B58">
        <w:rPr>
          <w:b/>
          <w:bCs/>
          <w:sz w:val="28"/>
        </w:rPr>
        <w:t>Collection   (</w:t>
      </w:r>
      <w:r w:rsidR="00BD5838">
        <w:rPr>
          <w:b/>
          <w:bCs/>
          <w:sz w:val="28"/>
        </w:rPr>
        <w:t>4</w:t>
      </w:r>
      <w:r w:rsidR="00BB3EFA">
        <w:rPr>
          <w:b/>
          <w:bCs/>
          <w:sz w:val="28"/>
        </w:rPr>
        <w:t>5</w:t>
      </w:r>
      <w:r w:rsidR="00E36B58">
        <w:rPr>
          <w:b/>
          <w:bCs/>
          <w:sz w:val="28"/>
        </w:rPr>
        <w:t xml:space="preserve"> linear feet)</w:t>
      </w:r>
    </w:p>
    <w:p w:rsidR="00EE1D9C" w:rsidRDefault="00EE1D9C">
      <w:pPr>
        <w:rPr>
          <w:sz w:val="28"/>
        </w:rPr>
      </w:pPr>
    </w:p>
    <w:p w:rsidR="00EE1D9C" w:rsidRPr="00EE1D9C" w:rsidRDefault="00E36B58" w:rsidP="00EE1D9C">
      <w:pPr>
        <w:pStyle w:val="ListParagraph"/>
        <w:numPr>
          <w:ilvl w:val="0"/>
          <w:numId w:val="493"/>
        </w:numPr>
        <w:rPr>
          <w:b/>
          <w:sz w:val="28"/>
        </w:rPr>
      </w:pPr>
      <w:r w:rsidRPr="00EE1D9C">
        <w:rPr>
          <w:b/>
          <w:sz w:val="28"/>
        </w:rPr>
        <w:t>Monograph</w:t>
      </w:r>
      <w:r w:rsidR="000C33CD" w:rsidRPr="00EE1D9C">
        <w:rPr>
          <w:b/>
          <w:sz w:val="28"/>
        </w:rPr>
        <w:t>s</w:t>
      </w:r>
      <w:r w:rsidRPr="00EE1D9C">
        <w:rPr>
          <w:b/>
          <w:sz w:val="28"/>
        </w:rPr>
        <w:t xml:space="preserve"> </w:t>
      </w:r>
    </w:p>
    <w:p w:rsidR="001119B9" w:rsidRPr="00EE1D9C" w:rsidRDefault="005129C0" w:rsidP="00EE1D9C">
      <w:pPr>
        <w:ind w:left="75"/>
        <w:rPr>
          <w:b/>
          <w:sz w:val="28"/>
        </w:rPr>
      </w:pPr>
      <w:r w:rsidRPr="00EE1D9C">
        <w:rPr>
          <w:sz w:val="28"/>
        </w:rPr>
        <w:t>Works c</w:t>
      </w:r>
      <w:r w:rsidR="00E36B58" w:rsidRPr="00EE1D9C">
        <w:rPr>
          <w:sz w:val="28"/>
        </w:rPr>
        <w:t xml:space="preserve">ollected by </w:t>
      </w:r>
      <w:r w:rsidR="000C33CD" w:rsidRPr="00EE1D9C">
        <w:rPr>
          <w:sz w:val="28"/>
        </w:rPr>
        <w:t>TJB</w:t>
      </w:r>
      <w:r w:rsidR="00CE4333" w:rsidRPr="00EE1D9C">
        <w:rPr>
          <w:sz w:val="28"/>
        </w:rPr>
        <w:t xml:space="preserve"> for research purposes</w:t>
      </w:r>
      <w:r w:rsidR="00E36B58" w:rsidRPr="00EE1D9C">
        <w:rPr>
          <w:sz w:val="28"/>
        </w:rPr>
        <w:t xml:space="preserve">. Arranged and cataloged by LC (Library of Congress call number) and given </w:t>
      </w:r>
      <w:r w:rsidRPr="00EE1D9C">
        <w:rPr>
          <w:sz w:val="28"/>
        </w:rPr>
        <w:t xml:space="preserve">catalog </w:t>
      </w:r>
      <w:r w:rsidR="00E36B58" w:rsidRPr="00EE1D9C">
        <w:rPr>
          <w:sz w:val="28"/>
        </w:rPr>
        <w:t xml:space="preserve">designation NASC </w:t>
      </w:r>
      <w:r w:rsidR="000C33CD" w:rsidRPr="00EE1D9C">
        <w:rPr>
          <w:sz w:val="28"/>
        </w:rPr>
        <w:t xml:space="preserve">within </w:t>
      </w:r>
      <w:r w:rsidR="00CE4333" w:rsidRPr="00EE1D9C">
        <w:rPr>
          <w:sz w:val="28"/>
        </w:rPr>
        <w:t xml:space="preserve">the </w:t>
      </w:r>
      <w:r w:rsidR="000C33CD" w:rsidRPr="00EE1D9C">
        <w:rPr>
          <w:sz w:val="28"/>
        </w:rPr>
        <w:t xml:space="preserve">Medford Library Catalog. </w:t>
      </w:r>
      <w:r w:rsidRPr="00EE1D9C">
        <w:rPr>
          <w:sz w:val="28"/>
        </w:rPr>
        <w:t>600</w:t>
      </w:r>
      <w:r w:rsidR="00CE4333" w:rsidRPr="00EE1D9C">
        <w:rPr>
          <w:sz w:val="28"/>
        </w:rPr>
        <w:t xml:space="preserve">+ </w:t>
      </w:r>
      <w:r w:rsidR="000C33CD" w:rsidRPr="00EE1D9C">
        <w:rPr>
          <w:sz w:val="28"/>
        </w:rPr>
        <w:t>works</w:t>
      </w:r>
      <w:r w:rsidRPr="00EE1D9C">
        <w:rPr>
          <w:sz w:val="28"/>
        </w:rPr>
        <w:t xml:space="preserve">. </w:t>
      </w:r>
      <w:r w:rsidR="00926D26" w:rsidRPr="00EE1D9C">
        <w:rPr>
          <w:sz w:val="28"/>
        </w:rPr>
        <w:t xml:space="preserve"> </w:t>
      </w:r>
    </w:p>
    <w:p w:rsidR="005129C0" w:rsidRDefault="005129C0" w:rsidP="00EE1D9C">
      <w:pPr>
        <w:ind w:left="900"/>
        <w:rPr>
          <w:sz w:val="28"/>
        </w:rPr>
      </w:pPr>
    </w:p>
    <w:p w:rsidR="005129C0" w:rsidRPr="00EE1D9C" w:rsidRDefault="001119B9" w:rsidP="00EE1D9C">
      <w:pPr>
        <w:pStyle w:val="ListParagraph"/>
        <w:numPr>
          <w:ilvl w:val="0"/>
          <w:numId w:val="493"/>
        </w:numPr>
        <w:jc w:val="both"/>
        <w:rPr>
          <w:b/>
          <w:sz w:val="28"/>
        </w:rPr>
      </w:pPr>
      <w:r w:rsidRPr="00EE1D9C">
        <w:rPr>
          <w:b/>
          <w:sz w:val="28"/>
        </w:rPr>
        <w:t xml:space="preserve">Topical files </w:t>
      </w:r>
    </w:p>
    <w:p w:rsidR="005129C0" w:rsidRPr="00EE1D9C" w:rsidRDefault="005129C0" w:rsidP="00EE1D9C">
      <w:pPr>
        <w:ind w:left="75"/>
        <w:jc w:val="both"/>
        <w:rPr>
          <w:sz w:val="28"/>
        </w:rPr>
      </w:pPr>
      <w:r w:rsidRPr="00EE1D9C">
        <w:rPr>
          <w:sz w:val="28"/>
        </w:rPr>
        <w:t>Research files on v</w:t>
      </w:r>
      <w:r w:rsidR="001119B9" w:rsidRPr="00EE1D9C">
        <w:rPr>
          <w:sz w:val="28"/>
        </w:rPr>
        <w:t xml:space="preserve">arious subjects, relative to </w:t>
      </w:r>
      <w:r w:rsidR="00DB1C53" w:rsidRPr="00EE1D9C">
        <w:rPr>
          <w:sz w:val="28"/>
        </w:rPr>
        <w:t>Native Americans</w:t>
      </w:r>
      <w:r w:rsidR="001119B9" w:rsidRPr="00EE1D9C">
        <w:rPr>
          <w:sz w:val="28"/>
        </w:rPr>
        <w:t>.</w:t>
      </w:r>
      <w:r w:rsidRPr="00EE1D9C">
        <w:rPr>
          <w:sz w:val="28"/>
        </w:rPr>
        <w:t xml:space="preserve"> </w:t>
      </w:r>
      <w:r w:rsidR="001119B9" w:rsidRPr="00EE1D9C">
        <w:rPr>
          <w:sz w:val="28"/>
        </w:rPr>
        <w:t xml:space="preserve">Materials are primarily </w:t>
      </w:r>
      <w:r w:rsidRPr="00EE1D9C">
        <w:rPr>
          <w:sz w:val="28"/>
        </w:rPr>
        <w:t xml:space="preserve">  </w:t>
      </w:r>
    </w:p>
    <w:p w:rsidR="005129C0" w:rsidRPr="00EE1D9C" w:rsidRDefault="00DB1C53" w:rsidP="00EE1D9C">
      <w:pPr>
        <w:ind w:left="75"/>
        <w:jc w:val="both"/>
        <w:rPr>
          <w:sz w:val="28"/>
        </w:rPr>
      </w:pPr>
      <w:r w:rsidRPr="00EE1D9C">
        <w:rPr>
          <w:sz w:val="28"/>
        </w:rPr>
        <w:t>Catawba,</w:t>
      </w:r>
      <w:r w:rsidR="001119B9" w:rsidRPr="00EE1D9C">
        <w:rPr>
          <w:sz w:val="28"/>
        </w:rPr>
        <w:t xml:space="preserve"> but many other Native American gr</w:t>
      </w:r>
      <w:r w:rsidR="00EE1D9C">
        <w:rPr>
          <w:sz w:val="28"/>
        </w:rPr>
        <w:t xml:space="preserve">oups are also represented, especially the </w:t>
      </w:r>
    </w:p>
    <w:p w:rsidR="00E36B58" w:rsidRPr="00EE1D9C" w:rsidRDefault="001119B9" w:rsidP="00EE1D9C">
      <w:pPr>
        <w:ind w:left="75"/>
        <w:jc w:val="both"/>
        <w:rPr>
          <w:sz w:val="28"/>
        </w:rPr>
      </w:pPr>
      <w:r w:rsidRPr="00EE1D9C">
        <w:rPr>
          <w:sz w:val="28"/>
        </w:rPr>
        <w:t xml:space="preserve">Pamunkey and Cherokee </w:t>
      </w:r>
      <w:r w:rsidR="00EE1D9C">
        <w:rPr>
          <w:sz w:val="28"/>
        </w:rPr>
        <w:t>nations.</w:t>
      </w:r>
      <w:r w:rsidRPr="00EE1D9C">
        <w:rPr>
          <w:sz w:val="28"/>
        </w:rPr>
        <w:t xml:space="preserve"> Includes correspondence, copies of published articles/books, clippings, hand-written research notes, etc. Arranged alphabetically by topic, name of individual, organization, etc.    </w:t>
      </w:r>
    </w:p>
    <w:p w:rsidR="009B0310" w:rsidRDefault="009B0310" w:rsidP="00EE1D9C">
      <w:pPr>
        <w:ind w:left="540"/>
        <w:rPr>
          <w:sz w:val="28"/>
        </w:rPr>
      </w:pPr>
    </w:p>
    <w:p w:rsidR="005129C0" w:rsidRPr="00EE1D9C" w:rsidRDefault="009B0310" w:rsidP="00EE1D9C">
      <w:pPr>
        <w:pStyle w:val="ListParagraph"/>
        <w:numPr>
          <w:ilvl w:val="0"/>
          <w:numId w:val="493"/>
        </w:numPr>
        <w:rPr>
          <w:b/>
          <w:sz w:val="28"/>
        </w:rPr>
      </w:pPr>
      <w:r w:rsidRPr="00EE1D9C">
        <w:rPr>
          <w:b/>
          <w:sz w:val="28"/>
        </w:rPr>
        <w:t>Native American Biographical files</w:t>
      </w:r>
    </w:p>
    <w:p w:rsidR="00EE1D9C" w:rsidRDefault="005129C0" w:rsidP="00EE1D9C">
      <w:pPr>
        <w:ind w:left="75"/>
        <w:rPr>
          <w:sz w:val="28"/>
        </w:rPr>
      </w:pPr>
      <w:r w:rsidRPr="00EE1D9C">
        <w:rPr>
          <w:sz w:val="28"/>
        </w:rPr>
        <w:t>Clippings, ephemera</w:t>
      </w:r>
      <w:r w:rsidR="009B0310" w:rsidRPr="00EE1D9C">
        <w:rPr>
          <w:sz w:val="28"/>
        </w:rPr>
        <w:t xml:space="preserve">, </w:t>
      </w:r>
      <w:r w:rsidR="005D36A2" w:rsidRPr="00EE1D9C">
        <w:rPr>
          <w:sz w:val="28"/>
        </w:rPr>
        <w:t xml:space="preserve">research notes, </w:t>
      </w:r>
      <w:r w:rsidRPr="00EE1D9C">
        <w:rPr>
          <w:sz w:val="28"/>
        </w:rPr>
        <w:t xml:space="preserve">death certificates, school records, </w:t>
      </w:r>
      <w:r w:rsidR="009B0310" w:rsidRPr="00EE1D9C">
        <w:rPr>
          <w:sz w:val="28"/>
        </w:rPr>
        <w:t>and various</w:t>
      </w:r>
      <w:r w:rsidR="005D36A2" w:rsidRPr="00EE1D9C">
        <w:rPr>
          <w:sz w:val="28"/>
        </w:rPr>
        <w:t xml:space="preserve"> other items. Arranged alphabetically by tribe and name. </w:t>
      </w:r>
      <w:r w:rsidR="009B0310" w:rsidRPr="00EE1D9C">
        <w:rPr>
          <w:sz w:val="28"/>
        </w:rPr>
        <w:t xml:space="preserve">   </w:t>
      </w: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EE1D9C" w:rsidRDefault="00EE1D9C" w:rsidP="00EE1D9C">
      <w:pPr>
        <w:ind w:left="75"/>
        <w:rPr>
          <w:sz w:val="28"/>
        </w:rPr>
      </w:pPr>
    </w:p>
    <w:p w:rsidR="009B0310" w:rsidRPr="00EE1D9C" w:rsidRDefault="009B0310" w:rsidP="00EE1D9C">
      <w:pPr>
        <w:ind w:left="75"/>
        <w:rPr>
          <w:sz w:val="28"/>
        </w:rPr>
      </w:pPr>
      <w:r w:rsidRPr="00EE1D9C">
        <w:rPr>
          <w:sz w:val="28"/>
        </w:rPr>
        <w:t xml:space="preserve">         </w:t>
      </w:r>
    </w:p>
    <w:p w:rsidR="00E36B58" w:rsidRDefault="00E36B58">
      <w:pPr>
        <w:jc w:val="both"/>
        <w:rPr>
          <w:b/>
          <w:bCs/>
        </w:rPr>
      </w:pPr>
      <w:r>
        <w:rPr>
          <w:b/>
          <w:bCs/>
        </w:rPr>
        <w:tab/>
      </w:r>
    </w:p>
    <w:p w:rsidR="001267D9" w:rsidRDefault="001267D9">
      <w:pPr>
        <w:rPr>
          <w:b/>
          <w:bCs/>
          <w:sz w:val="28"/>
          <w:szCs w:val="28"/>
        </w:rPr>
      </w:pPr>
    </w:p>
    <w:p w:rsidR="00E36B58" w:rsidRDefault="00E36B58">
      <w:pPr>
        <w:rPr>
          <w:b/>
          <w:bCs/>
          <w:sz w:val="28"/>
          <w:szCs w:val="28"/>
        </w:rPr>
      </w:pPr>
      <w:r w:rsidRPr="00373C96">
        <w:rPr>
          <w:b/>
          <w:bCs/>
          <w:sz w:val="28"/>
          <w:szCs w:val="28"/>
        </w:rPr>
        <w:lastRenderedPageBreak/>
        <w:t xml:space="preserve">SERIES I. </w:t>
      </w:r>
      <w:bookmarkStart w:id="4" w:name="Series1"/>
      <w:r w:rsidRPr="00F664E7">
        <w:rPr>
          <w:b/>
          <w:bCs/>
          <w:sz w:val="28"/>
          <w:szCs w:val="28"/>
        </w:rPr>
        <w:t>TJB Correspondence, 19</w:t>
      </w:r>
      <w:r w:rsidR="0010201C" w:rsidRPr="00F664E7">
        <w:rPr>
          <w:b/>
          <w:bCs/>
          <w:sz w:val="28"/>
          <w:szCs w:val="28"/>
        </w:rPr>
        <w:t>70</w:t>
      </w:r>
      <w:r w:rsidR="003B4621" w:rsidRPr="00F664E7">
        <w:rPr>
          <w:b/>
          <w:bCs/>
          <w:sz w:val="28"/>
          <w:szCs w:val="28"/>
        </w:rPr>
        <w:t>-2006</w:t>
      </w:r>
      <w:bookmarkEnd w:id="4"/>
    </w:p>
    <w:p w:rsidR="00DE6C87" w:rsidRPr="00373C96" w:rsidRDefault="00DE6C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8C3A81" w:rsidRDefault="00E36B58" w:rsidP="00FF7CE2">
      <w:pPr>
        <w:tabs>
          <w:tab w:val="center" w:pos="540"/>
        </w:tabs>
        <w:rPr>
          <w:b/>
          <w:bCs/>
        </w:rPr>
      </w:pPr>
      <w:r>
        <w:rPr>
          <w:b/>
          <w:bCs/>
        </w:rPr>
        <w:tab/>
      </w:r>
      <w:r w:rsidR="00DE6C87">
        <w:rPr>
          <w:b/>
          <w:bCs/>
        </w:rPr>
        <w:t xml:space="preserve">      General, 19</w:t>
      </w:r>
      <w:r w:rsidR="0010201C">
        <w:rPr>
          <w:b/>
          <w:bCs/>
        </w:rPr>
        <w:t>70</w:t>
      </w:r>
      <w:r w:rsidR="003B4621">
        <w:rPr>
          <w:b/>
          <w:bCs/>
        </w:rPr>
        <w:t>-2006</w:t>
      </w:r>
    </w:p>
    <w:p w:rsidR="00173DF2" w:rsidRDefault="00173DF2" w:rsidP="00FF7CE2">
      <w:pPr>
        <w:tabs>
          <w:tab w:val="center" w:pos="540"/>
        </w:tabs>
        <w:rPr>
          <w:b/>
          <w:bCs/>
        </w:rPr>
      </w:pPr>
    </w:p>
    <w:p w:rsidR="00E36B58" w:rsidRDefault="00E36B58">
      <w:r>
        <w:rPr>
          <w:b/>
          <w:bCs/>
        </w:rPr>
        <w:t xml:space="preserve">      Catawba Correspondence, 1970</w:t>
      </w:r>
      <w:r w:rsidR="003B4621">
        <w:rPr>
          <w:b/>
          <w:bCs/>
        </w:rPr>
        <w:t>-2006</w:t>
      </w:r>
    </w:p>
    <w:p w:rsidR="00E36B58" w:rsidRDefault="0023538E" w:rsidP="00DD3224">
      <w:pPr>
        <w:tabs>
          <w:tab w:val="left" w:pos="0"/>
        </w:tabs>
      </w:pPr>
      <w:r>
        <w:t xml:space="preserve">            </w:t>
      </w:r>
      <w:r w:rsidR="00E36B58">
        <w:t>Adams, Mamie</w:t>
      </w:r>
      <w:r w:rsidR="0021033F">
        <w:t xml:space="preserve">, </w:t>
      </w:r>
      <w:r w:rsidR="00E36B58">
        <w:t xml:space="preserve">1998 </w:t>
      </w:r>
    </w:p>
    <w:p w:rsidR="00E36B58" w:rsidRDefault="00E36B58" w:rsidP="00DD3224">
      <w:pPr>
        <w:tabs>
          <w:tab w:val="left" w:pos="0"/>
        </w:tabs>
      </w:pPr>
      <w:r>
        <w:rPr>
          <w:sz w:val="28"/>
        </w:rPr>
        <w:t xml:space="preserve">          </w:t>
      </w:r>
      <w:r>
        <w:t>Allen, Cindy</w:t>
      </w:r>
      <w:r w:rsidR="0021033F">
        <w:t xml:space="preserve">, </w:t>
      </w:r>
      <w:r>
        <w:t xml:space="preserve">1997 </w:t>
      </w:r>
    </w:p>
    <w:p w:rsidR="00A24467" w:rsidRDefault="002152E6" w:rsidP="00DD3224">
      <w:pPr>
        <w:tabs>
          <w:tab w:val="left" w:pos="0"/>
        </w:tabs>
      </w:pPr>
      <w:r>
        <w:tab/>
        <w:t>Anderson, Mamie</w:t>
      </w:r>
      <w:r w:rsidR="0021033F">
        <w:t xml:space="preserve">, </w:t>
      </w:r>
      <w:r w:rsidR="00A24467">
        <w:t>1983-</w:t>
      </w:r>
      <w:r>
        <w:t xml:space="preserve">1989 </w:t>
      </w:r>
    </w:p>
    <w:p w:rsidR="00E36B58" w:rsidRDefault="00E36B58" w:rsidP="00DD3224">
      <w:pPr>
        <w:tabs>
          <w:tab w:val="left" w:pos="0"/>
        </w:tabs>
      </w:pPr>
      <w:r>
        <w:t xml:space="preserve">            Ayers, John</w:t>
      </w:r>
      <w:r w:rsidR="0021033F">
        <w:t xml:space="preserve">, </w:t>
      </w:r>
      <w:r>
        <w:t xml:space="preserve">1990  </w:t>
      </w:r>
    </w:p>
    <w:p w:rsidR="00DE487F" w:rsidRDefault="00E36B58" w:rsidP="00DD3224">
      <w:pPr>
        <w:tabs>
          <w:tab w:val="left" w:pos="0"/>
        </w:tabs>
        <w:ind w:firstLine="720"/>
      </w:pPr>
      <w:r>
        <w:t>Ayers, Robert Heber</w:t>
      </w:r>
      <w:r w:rsidR="0021033F">
        <w:t xml:space="preserve">, </w:t>
      </w:r>
      <w:r>
        <w:t>1982</w:t>
      </w:r>
    </w:p>
    <w:p w:rsidR="001267D9" w:rsidRDefault="00E36B58" w:rsidP="00DD3224">
      <w:pPr>
        <w:tabs>
          <w:tab w:val="left" w:pos="0"/>
        </w:tabs>
        <w:ind w:firstLine="720"/>
      </w:pPr>
      <w:r>
        <w:t>Ayers, Fox and Sara Lee</w:t>
      </w:r>
      <w:r w:rsidR="0021033F">
        <w:t xml:space="preserve">, </w:t>
      </w:r>
      <w:r w:rsidR="00DA71F7">
        <w:t>1980</w:t>
      </w:r>
      <w:r w:rsidR="00A24467">
        <w:t>-</w:t>
      </w:r>
      <w:r w:rsidR="00DA71F7">
        <w:t xml:space="preserve">1994 </w:t>
      </w:r>
    </w:p>
    <w:p w:rsidR="00E36B58" w:rsidRDefault="00E36B58" w:rsidP="00DD3224">
      <w:pPr>
        <w:tabs>
          <w:tab w:val="left" w:pos="0"/>
        </w:tabs>
        <w:ind w:firstLine="720"/>
      </w:pPr>
      <w:r>
        <w:t>Ayers, William Frell</w:t>
      </w:r>
      <w:r w:rsidR="00912B56">
        <w:t xml:space="preserve">, </w:t>
      </w:r>
      <w:r>
        <w:t xml:space="preserve">1983 </w:t>
      </w:r>
    </w:p>
    <w:p w:rsidR="003477B3" w:rsidRDefault="003477B3" w:rsidP="00DD3224">
      <w:pPr>
        <w:tabs>
          <w:tab w:val="left" w:pos="0"/>
        </w:tabs>
      </w:pPr>
      <w:r>
        <w:t xml:space="preserve">            Ballard, Alfred Hawkins</w:t>
      </w:r>
      <w:r w:rsidR="00912B56">
        <w:t xml:space="preserve">, </w:t>
      </w:r>
      <w:r>
        <w:t xml:space="preserve">1985 </w:t>
      </w:r>
    </w:p>
    <w:p w:rsidR="002152E6" w:rsidRDefault="002152E6" w:rsidP="00DD3224">
      <w:pPr>
        <w:tabs>
          <w:tab w:val="left" w:pos="0"/>
        </w:tabs>
      </w:pPr>
      <w:r>
        <w:tab/>
        <w:t>Bauer, Joanne</w:t>
      </w:r>
      <w:r w:rsidR="00912B56">
        <w:t>, 199</w:t>
      </w:r>
      <w:r>
        <w:t xml:space="preserve">1 </w:t>
      </w:r>
    </w:p>
    <w:p w:rsidR="00E36B58" w:rsidRDefault="00E36B58" w:rsidP="00DD3224">
      <w:pPr>
        <w:tabs>
          <w:tab w:val="left" w:pos="0"/>
        </w:tabs>
        <w:ind w:firstLine="720"/>
      </w:pPr>
      <w:r>
        <w:t>Beck, Donnie</w:t>
      </w:r>
      <w:r w:rsidR="00912B56">
        <w:t>, 1</w:t>
      </w:r>
      <w:r>
        <w:t xml:space="preserve">989  </w:t>
      </w:r>
    </w:p>
    <w:p w:rsidR="00DE487F" w:rsidRDefault="00E36B58" w:rsidP="00DD3224">
      <w:pPr>
        <w:tabs>
          <w:tab w:val="left" w:pos="0"/>
        </w:tabs>
        <w:ind w:firstLine="720"/>
      </w:pPr>
      <w:r>
        <w:t>Beck, Helen and Samuel</w:t>
      </w:r>
      <w:r w:rsidR="00912B56">
        <w:t xml:space="preserve">, </w:t>
      </w:r>
      <w:r>
        <w:t>1977</w:t>
      </w:r>
      <w:r w:rsidR="00A24467">
        <w:t>-</w:t>
      </w:r>
      <w:r>
        <w:t>2005</w:t>
      </w:r>
      <w:r w:rsidR="00DE487F">
        <w:tab/>
      </w:r>
    </w:p>
    <w:p w:rsidR="00E36B58" w:rsidRDefault="00E36B58" w:rsidP="00DD3224">
      <w:pPr>
        <w:tabs>
          <w:tab w:val="left" w:pos="0"/>
        </w:tabs>
        <w:ind w:left="360" w:firstLine="360"/>
      </w:pPr>
      <w:r>
        <w:t>Beck, Roderick</w:t>
      </w:r>
      <w:r w:rsidR="00912B56">
        <w:t xml:space="preserve">, </w:t>
      </w:r>
      <w:r>
        <w:t xml:space="preserve">1988 </w:t>
      </w:r>
      <w:r w:rsidR="00A24467">
        <w:t>-</w:t>
      </w:r>
      <w:r>
        <w:t xml:space="preserve">1989 </w:t>
      </w:r>
    </w:p>
    <w:p w:rsidR="00592ABF" w:rsidRDefault="00592ABF" w:rsidP="00DD3224">
      <w:pPr>
        <w:tabs>
          <w:tab w:val="left" w:pos="0"/>
        </w:tabs>
      </w:pPr>
      <w:r>
        <w:t xml:space="preserve">            Beck, Jr. Samuel and Sue</w:t>
      </w:r>
      <w:r w:rsidR="00912B56">
        <w:t xml:space="preserve">, </w:t>
      </w:r>
      <w:r>
        <w:t>2003</w:t>
      </w:r>
      <w:r w:rsidR="00A24467">
        <w:t>-</w:t>
      </w:r>
      <w:r>
        <w:t>2004</w:t>
      </w:r>
    </w:p>
    <w:p w:rsidR="00E36B58" w:rsidRDefault="00E36B58" w:rsidP="00DD3224">
      <w:pPr>
        <w:tabs>
          <w:tab w:val="left" w:pos="0"/>
        </w:tabs>
        <w:ind w:left="360" w:firstLine="360"/>
      </w:pPr>
      <w:r>
        <w:t>Blackwelder, Lillian</w:t>
      </w:r>
      <w:r w:rsidR="00912B56">
        <w:t xml:space="preserve">, </w:t>
      </w:r>
      <w:r>
        <w:t>1987</w:t>
      </w:r>
      <w:r w:rsidR="00A24467">
        <w:t>-</w:t>
      </w:r>
      <w:r>
        <w:t>198</w:t>
      </w:r>
      <w:r w:rsidR="00A24467">
        <w:t>9</w:t>
      </w:r>
    </w:p>
    <w:p w:rsidR="000B7AD7" w:rsidRDefault="00E36B58" w:rsidP="00DD3224">
      <w:pPr>
        <w:tabs>
          <w:tab w:val="left" w:pos="0"/>
        </w:tabs>
        <w:ind w:left="360" w:firstLine="360"/>
      </w:pPr>
      <w:r>
        <w:t>Blue, Andrew</w:t>
      </w:r>
      <w:r w:rsidR="00912B56">
        <w:t xml:space="preserve">, </w:t>
      </w:r>
      <w:r w:rsidR="00A24467">
        <w:t>1988-</w:t>
      </w:r>
      <w:r>
        <w:t xml:space="preserve">1989  </w:t>
      </w:r>
    </w:p>
    <w:p w:rsidR="00E36B58" w:rsidRDefault="00E36B58" w:rsidP="00DD3224">
      <w:pPr>
        <w:tabs>
          <w:tab w:val="left" w:pos="0"/>
        </w:tabs>
        <w:ind w:left="360" w:firstLine="360"/>
      </w:pPr>
      <w:r>
        <w:t>Blue, Betty</w:t>
      </w:r>
      <w:r w:rsidR="00912B56">
        <w:t xml:space="preserve">, </w:t>
      </w:r>
      <w:r>
        <w:t xml:space="preserve">1989 </w:t>
      </w:r>
    </w:p>
    <w:p w:rsidR="00E36B58" w:rsidRDefault="00E36B58" w:rsidP="00DD3224">
      <w:pPr>
        <w:tabs>
          <w:tab w:val="left" w:pos="0"/>
        </w:tabs>
        <w:ind w:left="360" w:firstLine="360"/>
      </w:pPr>
      <w:r>
        <w:t>Blue, Carson</w:t>
      </w:r>
      <w:r w:rsidR="00912B56">
        <w:t>, 1</w:t>
      </w:r>
      <w:r>
        <w:t>98</w:t>
      </w:r>
      <w:r w:rsidR="009F2297">
        <w:t>2</w:t>
      </w:r>
      <w:r w:rsidR="00A24467">
        <w:t>-</w:t>
      </w:r>
      <w:r w:rsidR="009F2297">
        <w:t xml:space="preserve">1989 </w:t>
      </w:r>
    </w:p>
    <w:p w:rsidR="00E36B58" w:rsidRDefault="00E36B58" w:rsidP="00DD3224">
      <w:pPr>
        <w:tabs>
          <w:tab w:val="left" w:pos="0"/>
        </w:tabs>
        <w:ind w:firstLine="720"/>
      </w:pPr>
      <w:r>
        <w:t>Blue, Doris</w:t>
      </w:r>
      <w:r w:rsidR="00912B56">
        <w:t xml:space="preserve">, </w:t>
      </w:r>
      <w:r w:rsidR="00A24467">
        <w:t>1970-</w:t>
      </w:r>
      <w:r>
        <w:t xml:space="preserve">1986 </w:t>
      </w:r>
      <w:r w:rsidR="00A24467">
        <w:t>and undated</w:t>
      </w:r>
    </w:p>
    <w:p w:rsidR="009F2297" w:rsidRDefault="009F2297" w:rsidP="00DD3224">
      <w:pPr>
        <w:tabs>
          <w:tab w:val="left" w:pos="0"/>
        </w:tabs>
      </w:pPr>
      <w:r>
        <w:t xml:space="preserve">            Blue, Gilbert</w:t>
      </w:r>
      <w:r w:rsidR="00912B56">
        <w:t xml:space="preserve">, </w:t>
      </w:r>
      <w:r w:rsidR="00A24467">
        <w:t>1978-</w:t>
      </w:r>
      <w:r>
        <w:t>2005</w:t>
      </w:r>
    </w:p>
    <w:p w:rsidR="00A24467" w:rsidRDefault="00E36B58" w:rsidP="00DD3224">
      <w:pPr>
        <w:tabs>
          <w:tab w:val="left" w:pos="0"/>
        </w:tabs>
        <w:ind w:firstLine="720"/>
      </w:pPr>
      <w:r>
        <w:t>Blue, Leroy and Mae</w:t>
      </w:r>
      <w:r w:rsidR="00912B56">
        <w:t xml:space="preserve">, </w:t>
      </w:r>
      <w:r w:rsidR="00A24467">
        <w:t>1983-</w:t>
      </w:r>
      <w:r>
        <w:t>1989</w:t>
      </w:r>
    </w:p>
    <w:p w:rsidR="00E36B58" w:rsidRDefault="00A24467" w:rsidP="00DD3224">
      <w:pPr>
        <w:tabs>
          <w:tab w:val="left" w:pos="0"/>
        </w:tabs>
      </w:pPr>
      <w:r>
        <w:t xml:space="preserve">            </w:t>
      </w:r>
      <w:r w:rsidR="00E36B58">
        <w:t>Blue, Mildred</w:t>
      </w:r>
      <w:r w:rsidR="00912B56">
        <w:t xml:space="preserve">, </w:t>
      </w:r>
      <w:r w:rsidR="00E36B58">
        <w:t>198</w:t>
      </w:r>
      <w:r w:rsidR="009F2297">
        <w:t>2</w:t>
      </w:r>
      <w:r>
        <w:t>-</w:t>
      </w:r>
      <w:r w:rsidR="00E36B58">
        <w:t>199</w:t>
      </w:r>
      <w:r w:rsidR="009F2297">
        <w:t xml:space="preserve">6 </w:t>
      </w:r>
      <w:r>
        <w:t>and undated</w:t>
      </w:r>
    </w:p>
    <w:p w:rsidR="00E36B58" w:rsidRDefault="00E36B58" w:rsidP="00DD3224">
      <w:pPr>
        <w:tabs>
          <w:tab w:val="left" w:pos="0"/>
        </w:tabs>
        <w:ind w:firstLine="720"/>
      </w:pPr>
      <w:r>
        <w:t>Branham, Anna and Monty</w:t>
      </w:r>
      <w:r w:rsidR="00912B56">
        <w:t xml:space="preserve">, </w:t>
      </w:r>
      <w:r>
        <w:t>199</w:t>
      </w:r>
      <w:r w:rsidR="009F2297">
        <w:t>4</w:t>
      </w:r>
      <w:r w:rsidR="00A24467">
        <w:t>-</w:t>
      </w:r>
      <w:r w:rsidR="009F2297">
        <w:t>1997</w:t>
      </w:r>
    </w:p>
    <w:p w:rsidR="00E36B58" w:rsidRDefault="00E36B58" w:rsidP="00DD3224">
      <w:pPr>
        <w:tabs>
          <w:tab w:val="left" w:pos="0"/>
        </w:tabs>
        <w:ind w:firstLine="720"/>
      </w:pPr>
      <w:r>
        <w:t>Bridges, Ellen Canty</w:t>
      </w:r>
      <w:r w:rsidR="00912B56">
        <w:t xml:space="preserve">, </w:t>
      </w:r>
      <w:r>
        <w:t xml:space="preserve">1996 </w:t>
      </w:r>
      <w:r w:rsidR="00A24467">
        <w:t>and undated</w:t>
      </w:r>
    </w:p>
    <w:p w:rsidR="00E36B58" w:rsidRDefault="00E36B58" w:rsidP="00DD3224">
      <w:pPr>
        <w:tabs>
          <w:tab w:val="left" w:pos="0"/>
        </w:tabs>
        <w:ind w:firstLine="720"/>
      </w:pPr>
      <w:r>
        <w:t>Brindle, Floyd and Jennie</w:t>
      </w:r>
      <w:r w:rsidR="00912B56">
        <w:t xml:space="preserve">, </w:t>
      </w:r>
      <w:r>
        <w:t>1977</w:t>
      </w:r>
      <w:r w:rsidR="00A24467">
        <w:t>-</w:t>
      </w:r>
      <w:r>
        <w:t>1985</w:t>
      </w:r>
    </w:p>
    <w:p w:rsidR="009F2297" w:rsidRDefault="009F2297" w:rsidP="00DD3224">
      <w:pPr>
        <w:tabs>
          <w:tab w:val="left" w:pos="0"/>
        </w:tabs>
      </w:pPr>
      <w:r>
        <w:t xml:space="preserve">            Brindle, Myra</w:t>
      </w:r>
      <w:r w:rsidR="00912B56">
        <w:t xml:space="preserve">, </w:t>
      </w:r>
      <w:r>
        <w:t xml:space="preserve">2003 </w:t>
      </w:r>
    </w:p>
    <w:p w:rsidR="00E36B58" w:rsidRDefault="00E36B58" w:rsidP="00DD3224">
      <w:pPr>
        <w:tabs>
          <w:tab w:val="left" w:pos="0"/>
        </w:tabs>
        <w:ind w:firstLine="720"/>
      </w:pPr>
      <w:r>
        <w:t>Brown, Edith</w:t>
      </w:r>
      <w:r w:rsidR="00912B56">
        <w:t xml:space="preserve">, </w:t>
      </w:r>
      <w:r>
        <w:t>1978</w:t>
      </w:r>
    </w:p>
    <w:p w:rsidR="009F2297" w:rsidRDefault="009F2297" w:rsidP="00DD3224">
      <w:pPr>
        <w:tabs>
          <w:tab w:val="left" w:pos="0"/>
        </w:tabs>
      </w:pPr>
      <w:r>
        <w:t xml:space="preserve">            Brown, Edna</w:t>
      </w:r>
      <w:r w:rsidR="00912B56">
        <w:t>, 1</w:t>
      </w:r>
      <w:r>
        <w:t>979</w:t>
      </w:r>
      <w:r w:rsidR="00A24467">
        <w:t>-</w:t>
      </w:r>
      <w:r>
        <w:t xml:space="preserve">1984 </w:t>
      </w:r>
    </w:p>
    <w:p w:rsidR="009811D7" w:rsidRDefault="009811D7" w:rsidP="00DD3224">
      <w:pPr>
        <w:tabs>
          <w:tab w:val="left" w:pos="0"/>
        </w:tabs>
      </w:pPr>
      <w:r>
        <w:tab/>
        <w:t>Brown, George</w:t>
      </w:r>
      <w:r w:rsidR="00912B56">
        <w:t>, 19</w:t>
      </w:r>
      <w:r>
        <w:t xml:space="preserve">83 </w:t>
      </w:r>
    </w:p>
    <w:p w:rsidR="00E36B58" w:rsidRDefault="00E36B58" w:rsidP="00DD3224">
      <w:pPr>
        <w:tabs>
          <w:tab w:val="left" w:pos="0"/>
        </w:tabs>
        <w:ind w:firstLine="720"/>
      </w:pPr>
      <w:r>
        <w:t>Brown, Kathy</w:t>
      </w:r>
      <w:r w:rsidR="00912B56">
        <w:t xml:space="preserve">, </w:t>
      </w:r>
      <w:r>
        <w:t>1994</w:t>
      </w:r>
      <w:r w:rsidR="00A24467">
        <w:t>-</w:t>
      </w:r>
      <w:r>
        <w:t>1995</w:t>
      </w:r>
      <w:r w:rsidR="003477B3">
        <w:t xml:space="preserve">    </w:t>
      </w:r>
    </w:p>
    <w:p w:rsidR="00A24467" w:rsidRDefault="003477B3" w:rsidP="00DD3224">
      <w:pPr>
        <w:tabs>
          <w:tab w:val="left" w:pos="0"/>
        </w:tabs>
      </w:pPr>
      <w:r>
        <w:t xml:space="preserve">            Brown, Keith</w:t>
      </w:r>
      <w:r w:rsidR="00912B56">
        <w:t xml:space="preserve">, </w:t>
      </w:r>
      <w:r>
        <w:t>1995</w:t>
      </w:r>
      <w:r w:rsidR="00A24467">
        <w:t>-</w:t>
      </w:r>
      <w:r>
        <w:t>1998</w:t>
      </w:r>
    </w:p>
    <w:p w:rsidR="00E36B58" w:rsidRDefault="00A24467" w:rsidP="00DD3224">
      <w:pPr>
        <w:tabs>
          <w:tab w:val="left" w:pos="0"/>
        </w:tabs>
      </w:pPr>
      <w:r>
        <w:t xml:space="preserve">            </w:t>
      </w:r>
      <w:r w:rsidR="00912B56">
        <w:t xml:space="preserve">Bryson, Blanche, </w:t>
      </w:r>
      <w:r w:rsidR="00E36B58">
        <w:t>1987</w:t>
      </w:r>
      <w:r w:rsidR="00360C7E">
        <w:t>-</w:t>
      </w:r>
      <w:r w:rsidR="00E36B58">
        <w:t>1993</w:t>
      </w:r>
    </w:p>
    <w:p w:rsidR="00E36B58" w:rsidRDefault="00E36B58" w:rsidP="00DD3224">
      <w:pPr>
        <w:tabs>
          <w:tab w:val="left" w:pos="0"/>
        </w:tabs>
        <w:ind w:firstLine="720"/>
      </w:pPr>
      <w:r>
        <w:t>Bryson, Dennis and Louise</w:t>
      </w:r>
      <w:r w:rsidR="00912B56">
        <w:t xml:space="preserve">, </w:t>
      </w:r>
      <w:r>
        <w:t>197</w:t>
      </w:r>
      <w:r w:rsidR="003477B3">
        <w:t>7</w:t>
      </w:r>
      <w:r w:rsidR="00360C7E">
        <w:t>-</w:t>
      </w:r>
      <w:r>
        <w:t>1990</w:t>
      </w:r>
    </w:p>
    <w:p w:rsidR="00E36B58" w:rsidRDefault="00E36B58" w:rsidP="00DD3224">
      <w:pPr>
        <w:tabs>
          <w:tab w:val="left" w:pos="0"/>
        </w:tabs>
        <w:ind w:firstLine="720"/>
      </w:pPr>
      <w:r>
        <w:t>Campbell, Edwin</w:t>
      </w:r>
      <w:r w:rsidR="00912B56">
        <w:t xml:space="preserve">, </w:t>
      </w:r>
      <w:r>
        <w:t>1992</w:t>
      </w:r>
      <w:r w:rsidR="00360C7E">
        <w:t>-</w:t>
      </w:r>
      <w:r>
        <w:t>1996</w:t>
      </w:r>
      <w:r w:rsidR="00360C7E">
        <w:t xml:space="preserve"> and undated</w:t>
      </w:r>
    </w:p>
    <w:p w:rsidR="00E36B58" w:rsidRDefault="00E36B58" w:rsidP="00DD3224">
      <w:pPr>
        <w:tabs>
          <w:tab w:val="left" w:pos="0"/>
        </w:tabs>
        <w:ind w:firstLine="720"/>
      </w:pPr>
      <w:r>
        <w:t>Campbell, Nola</w:t>
      </w:r>
      <w:r w:rsidR="00912B56">
        <w:t>, 1</w:t>
      </w:r>
      <w:r>
        <w:t>978</w:t>
      </w:r>
      <w:r w:rsidR="00360C7E">
        <w:t>-</w:t>
      </w:r>
      <w:r w:rsidR="003477B3">
        <w:t xml:space="preserve">1996 </w:t>
      </w:r>
      <w:r w:rsidR="00360C7E">
        <w:t>and undated</w:t>
      </w:r>
    </w:p>
    <w:p w:rsidR="00E36B58" w:rsidRDefault="00E36B58" w:rsidP="00DD3224">
      <w:pPr>
        <w:tabs>
          <w:tab w:val="left" w:pos="0"/>
        </w:tabs>
        <w:ind w:firstLine="720"/>
      </w:pPr>
      <w:r>
        <w:t>Canty, Anthony Scott</w:t>
      </w:r>
      <w:r w:rsidR="00912B56">
        <w:t xml:space="preserve">, </w:t>
      </w:r>
      <w:r>
        <w:t>1993</w:t>
      </w:r>
      <w:r w:rsidR="00360C7E">
        <w:t>-</w:t>
      </w:r>
      <w:r w:rsidR="003477B3">
        <w:t>2002</w:t>
      </w:r>
    </w:p>
    <w:p w:rsidR="003477B3" w:rsidRDefault="00E36B58" w:rsidP="00DD3224">
      <w:pPr>
        <w:tabs>
          <w:tab w:val="left" w:pos="0"/>
        </w:tabs>
        <w:ind w:firstLine="720"/>
      </w:pPr>
      <w:r>
        <w:t>Canty, Catherine</w:t>
      </w:r>
      <w:r w:rsidR="00912B56">
        <w:t xml:space="preserve">, </w:t>
      </w:r>
      <w:r>
        <w:t>1978</w:t>
      </w:r>
      <w:r w:rsidR="00360C7E">
        <w:t>-</w:t>
      </w:r>
      <w:r>
        <w:t xml:space="preserve">1994 </w:t>
      </w:r>
    </w:p>
    <w:p w:rsidR="009F2297" w:rsidRDefault="009F2297" w:rsidP="00DD3224">
      <w:pPr>
        <w:tabs>
          <w:tab w:val="left" w:pos="0"/>
        </w:tabs>
      </w:pPr>
      <w:r>
        <w:t xml:space="preserve">            Crisco, Deborah</w:t>
      </w:r>
      <w:r w:rsidR="00912B56">
        <w:t xml:space="preserve">, </w:t>
      </w:r>
      <w:r w:rsidR="00360C7E">
        <w:t>undated</w:t>
      </w:r>
    </w:p>
    <w:p w:rsidR="00E36B58" w:rsidRDefault="003477B3" w:rsidP="00DD3224">
      <w:pPr>
        <w:tabs>
          <w:tab w:val="left" w:pos="0"/>
        </w:tabs>
      </w:pPr>
      <w:r>
        <w:t xml:space="preserve">            </w:t>
      </w:r>
      <w:r w:rsidR="00E36B58">
        <w:t>Dodd</w:t>
      </w:r>
      <w:r w:rsidR="007A4DF3">
        <w:t>s</w:t>
      </w:r>
      <w:r w:rsidR="00E36B58">
        <w:t>, Faye</w:t>
      </w:r>
      <w:r w:rsidR="00912B56">
        <w:t xml:space="preserve">, </w:t>
      </w:r>
      <w:r w:rsidR="00E36B58">
        <w:t>1992</w:t>
      </w:r>
      <w:r w:rsidR="00360C7E">
        <w:t>-</w:t>
      </w:r>
      <w:r w:rsidR="00E36B58">
        <w:t xml:space="preserve"> </w:t>
      </w:r>
      <w:r w:rsidR="007A4DF3">
        <w:t>2008</w:t>
      </w:r>
    </w:p>
    <w:p w:rsidR="00E36B58" w:rsidRDefault="00E36B58" w:rsidP="00DD3224">
      <w:pPr>
        <w:tabs>
          <w:tab w:val="left" w:pos="0"/>
        </w:tabs>
        <w:ind w:firstLine="720"/>
      </w:pPr>
      <w:smartTag w:uri="urn:schemas-microsoft-com:office:smarttags" w:element="place">
        <w:smartTag w:uri="urn:schemas-microsoft-com:office:smarttags" w:element="City">
          <w:r>
            <w:t>Ferrell</w:t>
          </w:r>
        </w:smartTag>
        <w:r>
          <w:t xml:space="preserve">, </w:t>
        </w:r>
        <w:smartTag w:uri="urn:schemas-microsoft-com:office:smarttags" w:element="State">
          <w:r>
            <w:t>Alberta</w:t>
          </w:r>
        </w:smartTag>
      </w:smartTag>
      <w:r>
        <w:t xml:space="preserve"> Canty</w:t>
      </w:r>
      <w:r w:rsidR="00912B56">
        <w:t xml:space="preserve">, </w:t>
      </w:r>
      <w:r w:rsidR="00360C7E">
        <w:t>1986-</w:t>
      </w:r>
      <w:r>
        <w:t xml:space="preserve">1994 </w:t>
      </w:r>
    </w:p>
    <w:p w:rsidR="00E36B58" w:rsidRDefault="00E36B58" w:rsidP="00DD3224">
      <w:pPr>
        <w:tabs>
          <w:tab w:val="left" w:pos="0"/>
        </w:tabs>
        <w:ind w:firstLine="720"/>
      </w:pPr>
      <w:r>
        <w:t>Fowler, Diane</w:t>
      </w:r>
      <w:r w:rsidR="00912B56">
        <w:t xml:space="preserve">, </w:t>
      </w:r>
      <w:r w:rsidR="00360C7E">
        <w:t>1994</w:t>
      </w:r>
    </w:p>
    <w:p w:rsidR="003477B3" w:rsidRDefault="003477B3" w:rsidP="00DD3224">
      <w:pPr>
        <w:tabs>
          <w:tab w:val="left" w:pos="0"/>
        </w:tabs>
      </w:pPr>
      <w:r>
        <w:t xml:space="preserve">            Garce, David</w:t>
      </w:r>
      <w:r w:rsidR="00912B56">
        <w:t xml:space="preserve">, </w:t>
      </w:r>
      <w:r>
        <w:t>2004</w:t>
      </w:r>
    </w:p>
    <w:p w:rsidR="00E36B58" w:rsidRDefault="00E36B58" w:rsidP="00DD3224">
      <w:pPr>
        <w:tabs>
          <w:tab w:val="left" w:pos="0"/>
        </w:tabs>
        <w:ind w:firstLine="720"/>
      </w:pPr>
      <w:r>
        <w:t>Garcia, Ben</w:t>
      </w:r>
      <w:r w:rsidR="00912B56">
        <w:t xml:space="preserve">, </w:t>
      </w:r>
      <w:r>
        <w:t>1985</w:t>
      </w:r>
    </w:p>
    <w:p w:rsidR="00E36B58" w:rsidRDefault="00E36B58" w:rsidP="00DD3224">
      <w:pPr>
        <w:tabs>
          <w:tab w:val="left" w:pos="0"/>
        </w:tabs>
        <w:ind w:firstLine="720"/>
      </w:pPr>
      <w:r>
        <w:t>Garris, Beckee</w:t>
      </w:r>
      <w:r w:rsidR="00912B56">
        <w:t>, 1</w:t>
      </w:r>
      <w:r>
        <w:t>992</w:t>
      </w:r>
      <w:r w:rsidR="00360C7E">
        <w:t>-</w:t>
      </w:r>
      <w:r>
        <w:t>2005</w:t>
      </w:r>
    </w:p>
    <w:p w:rsidR="003477B3" w:rsidRDefault="003477B3" w:rsidP="00DD3224">
      <w:pPr>
        <w:tabs>
          <w:tab w:val="left" w:pos="0"/>
        </w:tabs>
      </w:pPr>
      <w:r>
        <w:t xml:space="preserve">            George, Charles</w:t>
      </w:r>
      <w:r w:rsidR="00912B56">
        <w:t xml:space="preserve">, </w:t>
      </w:r>
      <w:r>
        <w:t>1993</w:t>
      </w:r>
    </w:p>
    <w:p w:rsidR="00E36B58" w:rsidRDefault="00E36B58" w:rsidP="00912B56">
      <w:pPr>
        <w:ind w:firstLine="720"/>
      </w:pPr>
      <w:r>
        <w:lastRenderedPageBreak/>
        <w:t>George, Elsie and Landrum</w:t>
      </w:r>
      <w:r w:rsidR="00912B56">
        <w:t xml:space="preserve">, </w:t>
      </w:r>
      <w:r>
        <w:t>1980</w:t>
      </w:r>
      <w:r w:rsidR="00360C7E">
        <w:t>-</w:t>
      </w:r>
      <w:r>
        <w:t>1992</w:t>
      </w:r>
      <w:r w:rsidR="00360C7E">
        <w:t xml:space="preserve"> and undated</w:t>
      </w:r>
    </w:p>
    <w:p w:rsidR="00E36B58" w:rsidRDefault="00E36B58" w:rsidP="00912B56">
      <w:pPr>
        <w:ind w:firstLine="720"/>
      </w:pPr>
      <w:r>
        <w:t>George, Evans (Buck)</w:t>
      </w:r>
      <w:r w:rsidR="00912B56">
        <w:t xml:space="preserve">, </w:t>
      </w:r>
      <w:r>
        <w:t>1988</w:t>
      </w:r>
    </w:p>
    <w:p w:rsidR="00E36B58" w:rsidRDefault="00E36B58" w:rsidP="00912B56">
      <w:pPr>
        <w:ind w:firstLine="720"/>
      </w:pPr>
      <w:r>
        <w:t>George, Evelyn</w:t>
      </w:r>
      <w:r w:rsidR="00912B56">
        <w:t xml:space="preserve">, </w:t>
      </w:r>
      <w:r>
        <w:t>1985</w:t>
      </w:r>
      <w:r w:rsidR="00360C7E">
        <w:t>-</w:t>
      </w:r>
      <w:r>
        <w:t xml:space="preserve">1996 </w:t>
      </w:r>
    </w:p>
    <w:p w:rsidR="00E36B58" w:rsidRDefault="00E36B58" w:rsidP="00912B56">
      <w:pPr>
        <w:ind w:firstLine="720"/>
      </w:pPr>
      <w:r>
        <w:t>George, John</w:t>
      </w:r>
      <w:r w:rsidR="00912B56">
        <w:t xml:space="preserve">, </w:t>
      </w:r>
      <w:r>
        <w:t>1996</w:t>
      </w:r>
    </w:p>
    <w:p w:rsidR="00E36B58" w:rsidRDefault="00E36B58" w:rsidP="00912B56">
      <w:pPr>
        <w:ind w:firstLine="720"/>
      </w:pPr>
      <w:r>
        <w:t>George, Mandy</w:t>
      </w:r>
      <w:r w:rsidR="00912B56">
        <w:t xml:space="preserve">, </w:t>
      </w:r>
      <w:r>
        <w:t>1992</w:t>
      </w:r>
      <w:r w:rsidR="00360C7E">
        <w:t>-</w:t>
      </w:r>
      <w:r>
        <w:t xml:space="preserve">1994 </w:t>
      </w:r>
    </w:p>
    <w:p w:rsidR="00E36B58" w:rsidRDefault="00E36B58" w:rsidP="00912B56">
      <w:pPr>
        <w:ind w:firstLine="720"/>
      </w:pPr>
      <w:r>
        <w:t>George, Marvin</w:t>
      </w:r>
      <w:r w:rsidR="00912B56">
        <w:t xml:space="preserve">, </w:t>
      </w:r>
      <w:r>
        <w:t>1983</w:t>
      </w:r>
    </w:p>
    <w:p w:rsidR="00E36B58" w:rsidRDefault="00E36B58" w:rsidP="00912B56">
      <w:pPr>
        <w:ind w:firstLine="720"/>
      </w:pPr>
      <w:r>
        <w:t>George, Philip</w:t>
      </w:r>
      <w:r w:rsidR="00912B56">
        <w:t xml:space="preserve">, </w:t>
      </w:r>
      <w:r>
        <w:t>1991</w:t>
      </w:r>
    </w:p>
    <w:p w:rsidR="00E36B58" w:rsidRDefault="00E36B58" w:rsidP="00912B56">
      <w:pPr>
        <w:ind w:firstLine="720"/>
      </w:pPr>
      <w:r>
        <w:t>George, Susan</w:t>
      </w:r>
      <w:r w:rsidR="00912B56">
        <w:t xml:space="preserve">, </w:t>
      </w:r>
      <w:r>
        <w:t>1992</w:t>
      </w:r>
      <w:r w:rsidR="00360C7E">
        <w:t>-</w:t>
      </w:r>
      <w:r>
        <w:t>1993</w:t>
      </w:r>
    </w:p>
    <w:p w:rsidR="003477B3" w:rsidRDefault="003477B3">
      <w:r>
        <w:t xml:space="preserve">            Greenwood, James</w:t>
      </w:r>
      <w:r w:rsidR="00912B56">
        <w:t xml:space="preserve">, </w:t>
      </w:r>
      <w:r>
        <w:t>2002</w:t>
      </w:r>
    </w:p>
    <w:p w:rsidR="00E36B58" w:rsidRDefault="00E36B58" w:rsidP="00912B56">
      <w:pPr>
        <w:ind w:firstLine="720"/>
      </w:pPr>
      <w:r>
        <w:t>Gregory, Karen</w:t>
      </w:r>
      <w:r w:rsidR="00912B56">
        <w:t xml:space="preserve">, </w:t>
      </w:r>
      <w:r>
        <w:t xml:space="preserve">1994 </w:t>
      </w:r>
    </w:p>
    <w:p w:rsidR="00E36B58" w:rsidRDefault="00E36B58" w:rsidP="00912B56">
      <w:pPr>
        <w:ind w:firstLine="720"/>
      </w:pPr>
      <w:r>
        <w:t>Greiner, Faye George</w:t>
      </w:r>
      <w:r w:rsidR="00912B56">
        <w:t xml:space="preserve">, </w:t>
      </w:r>
      <w:r>
        <w:t>1992</w:t>
      </w:r>
      <w:r w:rsidR="00360C7E">
        <w:t>-</w:t>
      </w:r>
      <w:r>
        <w:t>1993</w:t>
      </w:r>
    </w:p>
    <w:p w:rsidR="00E36B58" w:rsidRDefault="00E36B58" w:rsidP="00912B56">
      <w:pPr>
        <w:ind w:firstLine="720"/>
      </w:pPr>
      <w:r>
        <w:t>Haire, Wenonah George</w:t>
      </w:r>
      <w:r w:rsidR="00912B56">
        <w:t xml:space="preserve">, </w:t>
      </w:r>
      <w:r>
        <w:t>1989</w:t>
      </w:r>
      <w:r w:rsidR="00360C7E">
        <w:t>-</w:t>
      </w:r>
      <w:r>
        <w:t>1997</w:t>
      </w:r>
      <w:r w:rsidR="00360C7E">
        <w:t xml:space="preserve"> and undated</w:t>
      </w:r>
    </w:p>
    <w:p w:rsidR="00E36B58" w:rsidRDefault="00E36B58" w:rsidP="00912B56">
      <w:pPr>
        <w:ind w:firstLine="720"/>
      </w:pPr>
      <w:r>
        <w:t>Harris, Alfred and Peggy</w:t>
      </w:r>
      <w:r w:rsidR="00912B56">
        <w:t xml:space="preserve">, </w:t>
      </w:r>
      <w:r>
        <w:t>1983</w:t>
      </w:r>
      <w:r w:rsidR="00360C7E">
        <w:t>-</w:t>
      </w:r>
      <w:r>
        <w:t>1987</w:t>
      </w:r>
    </w:p>
    <w:p w:rsidR="00E36B58" w:rsidRDefault="00E36B58" w:rsidP="00912B56">
      <w:pPr>
        <w:ind w:firstLine="720"/>
      </w:pPr>
      <w:r>
        <w:t>Harris, Bertha and Furman</w:t>
      </w:r>
      <w:r w:rsidR="00912B56">
        <w:t xml:space="preserve">, </w:t>
      </w:r>
      <w:r>
        <w:t>1977</w:t>
      </w:r>
      <w:r w:rsidR="00360C7E">
        <w:t>-</w:t>
      </w:r>
      <w:r>
        <w:t>1994</w:t>
      </w:r>
      <w:r w:rsidR="00360C7E">
        <w:t xml:space="preserve"> and undated</w:t>
      </w:r>
    </w:p>
    <w:p w:rsidR="00E36B58" w:rsidRDefault="00E36B58" w:rsidP="00912B56">
      <w:pPr>
        <w:ind w:firstLine="720"/>
      </w:pPr>
      <w:r>
        <w:t>Harris, Betty</w:t>
      </w:r>
      <w:r w:rsidR="00912B56">
        <w:t>, 1</w:t>
      </w:r>
      <w:r>
        <w:t>987</w:t>
      </w:r>
    </w:p>
    <w:p w:rsidR="00E36B58" w:rsidRDefault="00E36B58" w:rsidP="00912B56">
      <w:pPr>
        <w:ind w:firstLine="720"/>
      </w:pPr>
      <w:r>
        <w:t>Harris, Deloria</w:t>
      </w:r>
      <w:r w:rsidR="00912B56">
        <w:t xml:space="preserve">, </w:t>
      </w:r>
      <w:r>
        <w:t>1997</w:t>
      </w:r>
      <w:r w:rsidR="00360C7E">
        <w:t>-</w:t>
      </w:r>
      <w:r w:rsidR="003477B3">
        <w:t>1998</w:t>
      </w:r>
    </w:p>
    <w:p w:rsidR="009F2297" w:rsidRDefault="009F2297">
      <w:pPr>
        <w:ind w:firstLine="720"/>
      </w:pPr>
      <w:r>
        <w:t>Harris, Dewey and Phyllis</w:t>
      </w:r>
      <w:r w:rsidR="00912B56">
        <w:t>, 1998</w:t>
      </w:r>
      <w:r>
        <w:t xml:space="preserve"> </w:t>
      </w:r>
    </w:p>
    <w:p w:rsidR="009F2297" w:rsidRDefault="009F2297">
      <w:pPr>
        <w:ind w:firstLine="720"/>
      </w:pPr>
      <w:r>
        <w:t>Harris, Floyd and Mae</w:t>
      </w:r>
      <w:r w:rsidR="00912B56">
        <w:t xml:space="preserve">, </w:t>
      </w:r>
      <w:r>
        <w:t>1984</w:t>
      </w:r>
      <w:r w:rsidR="00360C7E">
        <w:t>-</w:t>
      </w:r>
      <w:r>
        <w:t>1998</w:t>
      </w:r>
    </w:p>
    <w:p w:rsidR="00E36B58" w:rsidRDefault="00E36B58" w:rsidP="00912B56">
      <w:pPr>
        <w:ind w:firstLine="720"/>
      </w:pPr>
      <w:r>
        <w:t>Harris, Garfield</w:t>
      </w:r>
      <w:r w:rsidR="00912B56">
        <w:t xml:space="preserve">, </w:t>
      </w:r>
      <w:r>
        <w:t>1981</w:t>
      </w:r>
      <w:r w:rsidR="00360C7E">
        <w:t>-</w:t>
      </w:r>
      <w:r>
        <w:t>1993</w:t>
      </w:r>
    </w:p>
    <w:p w:rsidR="00E36B58" w:rsidRDefault="00E36B58" w:rsidP="00912B56">
      <w:pPr>
        <w:ind w:firstLine="720"/>
      </w:pPr>
      <w:smartTag w:uri="urn:schemas-microsoft-com:office:smarttags" w:element="City">
        <w:r>
          <w:t>Harris</w:t>
        </w:r>
      </w:smartTag>
      <w:r>
        <w:t>, Georgia</w:t>
      </w:r>
      <w:r w:rsidR="00912B56">
        <w:t>, 1</w:t>
      </w:r>
      <w:r>
        <w:t>977</w:t>
      </w:r>
      <w:r w:rsidR="00360C7E">
        <w:t>-</w:t>
      </w:r>
      <w:r>
        <w:t>1997</w:t>
      </w:r>
      <w:r w:rsidR="005344B4">
        <w:t xml:space="preserve"> (boxed </w:t>
      </w:r>
      <w:r w:rsidR="00926D26">
        <w:t>separately</w:t>
      </w:r>
      <w:r w:rsidR="005344B4">
        <w:t>, over 1</w:t>
      </w:r>
      <w:r w:rsidR="00292251">
        <w:t>100</w:t>
      </w:r>
      <w:r w:rsidR="005344B4">
        <w:t xml:space="preserve"> letters)</w:t>
      </w:r>
    </w:p>
    <w:p w:rsidR="00E36B58" w:rsidRDefault="00E36B58" w:rsidP="00912B56">
      <w:pPr>
        <w:ind w:firstLine="720"/>
      </w:pPr>
      <w:r>
        <w:t>Harris, Jayne and William</w:t>
      </w:r>
      <w:r w:rsidR="00912B56">
        <w:t xml:space="preserve">, </w:t>
      </w:r>
      <w:r>
        <w:t>1980</w:t>
      </w:r>
      <w:r w:rsidR="00360C7E">
        <w:t>-</w:t>
      </w:r>
      <w:r>
        <w:t>200</w:t>
      </w:r>
      <w:r w:rsidR="00F43493">
        <w:t>3</w:t>
      </w:r>
      <w:r w:rsidR="00360C7E">
        <w:t xml:space="preserve"> and undated, PS. </w:t>
      </w:r>
    </w:p>
    <w:p w:rsidR="00E36B58" w:rsidRDefault="00E36B58" w:rsidP="00912B56">
      <w:pPr>
        <w:ind w:firstLine="720"/>
      </w:pPr>
      <w:r>
        <w:t>Harris, Lyda Haney</w:t>
      </w:r>
      <w:r w:rsidR="00912B56">
        <w:t xml:space="preserve">, </w:t>
      </w:r>
      <w:r>
        <w:t>1983</w:t>
      </w:r>
    </w:p>
    <w:p w:rsidR="00E36B58" w:rsidRDefault="00E36B58" w:rsidP="00912B56">
      <w:pPr>
        <w:ind w:firstLine="720"/>
      </w:pPr>
      <w:r>
        <w:t>Harris, Martin</w:t>
      </w:r>
      <w:r w:rsidR="00912B56">
        <w:t>, 19</w:t>
      </w:r>
      <w:r>
        <w:t>93</w:t>
      </w:r>
    </w:p>
    <w:p w:rsidR="00E36B58" w:rsidRDefault="00E36B58" w:rsidP="00912B56">
      <w:pPr>
        <w:ind w:firstLine="720"/>
      </w:pPr>
      <w:r>
        <w:t>Harris, Pearly Ayers</w:t>
      </w:r>
      <w:r w:rsidR="00912B56">
        <w:t xml:space="preserve">, </w:t>
      </w:r>
      <w:r>
        <w:t>1987</w:t>
      </w:r>
    </w:p>
    <w:p w:rsidR="00F43493" w:rsidRDefault="00F43493">
      <w:r>
        <w:tab/>
        <w:t>Harris, Walter</w:t>
      </w:r>
      <w:r w:rsidR="00912B56">
        <w:t>, 1992</w:t>
      </w:r>
      <w:r>
        <w:t xml:space="preserve"> </w:t>
      </w:r>
    </w:p>
    <w:p w:rsidR="007A0097" w:rsidRDefault="00B62F7E">
      <w:r>
        <w:t xml:space="preserve">            Head, Betty and L</w:t>
      </w:r>
      <w:r w:rsidR="007A0097">
        <w:t>K</w:t>
      </w:r>
      <w:r w:rsidR="00912B56">
        <w:t xml:space="preserve">, </w:t>
      </w:r>
      <w:r w:rsidR="007A0097">
        <w:t>1976</w:t>
      </w:r>
      <w:r w:rsidR="00360C7E">
        <w:t>-</w:t>
      </w:r>
      <w:r w:rsidR="007A0097">
        <w:t>1977</w:t>
      </w:r>
    </w:p>
    <w:p w:rsidR="00E36B58" w:rsidRDefault="00E36B58" w:rsidP="00B62F7E">
      <w:pPr>
        <w:ind w:firstLine="720"/>
      </w:pPr>
      <w:r>
        <w:t>Head, Wayne</w:t>
      </w:r>
      <w:r w:rsidR="00B62F7E">
        <w:t xml:space="preserve">, </w:t>
      </w:r>
      <w:r>
        <w:t>19</w:t>
      </w:r>
      <w:r w:rsidR="007A0097">
        <w:t>78</w:t>
      </w:r>
      <w:r w:rsidR="00360C7E">
        <w:t>-</w:t>
      </w:r>
      <w:r>
        <w:t>199</w:t>
      </w:r>
      <w:r w:rsidR="007A0097">
        <w:t>8</w:t>
      </w:r>
    </w:p>
    <w:p w:rsidR="00E36B58" w:rsidRDefault="00E36B58" w:rsidP="00B62F7E">
      <w:pPr>
        <w:ind w:firstLine="720"/>
      </w:pPr>
      <w:r>
        <w:t>Jones, Gail Blue</w:t>
      </w:r>
      <w:r w:rsidR="00B62F7E">
        <w:t xml:space="preserve">, </w:t>
      </w:r>
      <w:r>
        <w:t>1990</w:t>
      </w:r>
      <w:r w:rsidR="00360C7E">
        <w:t>-</w:t>
      </w:r>
      <w:r>
        <w:t xml:space="preserve">1992 </w:t>
      </w:r>
    </w:p>
    <w:p w:rsidR="007A0097" w:rsidRDefault="007A0097">
      <w:r>
        <w:t xml:space="preserve">            Leach, Brandon</w:t>
      </w:r>
      <w:r w:rsidR="00B62F7E">
        <w:t xml:space="preserve">, </w:t>
      </w:r>
      <w:r>
        <w:t>2002</w:t>
      </w:r>
      <w:r w:rsidR="00360C7E">
        <w:t>-</w:t>
      </w:r>
      <w:r>
        <w:t xml:space="preserve"> </w:t>
      </w:r>
      <w:r w:rsidR="009F2297">
        <w:t>2007</w:t>
      </w:r>
    </w:p>
    <w:p w:rsidR="00E36B58" w:rsidRDefault="00E36B58" w:rsidP="00B62F7E">
      <w:pPr>
        <w:ind w:firstLine="720"/>
      </w:pPr>
      <w:r>
        <w:t>Leach, Miranda</w:t>
      </w:r>
      <w:r w:rsidR="00B62F7E">
        <w:t xml:space="preserve">, </w:t>
      </w:r>
      <w:r>
        <w:t xml:space="preserve">1996 </w:t>
      </w:r>
    </w:p>
    <w:p w:rsidR="007A0097" w:rsidRDefault="007A0097">
      <w:r>
        <w:t xml:space="preserve">            Lear, Faye</w:t>
      </w:r>
      <w:r w:rsidR="00B62F7E">
        <w:t xml:space="preserve">, </w:t>
      </w:r>
      <w:r>
        <w:t>1993</w:t>
      </w:r>
      <w:r w:rsidR="00360C7E">
        <w:t>and undated</w:t>
      </w:r>
    </w:p>
    <w:p w:rsidR="007A0097" w:rsidRDefault="007A0097">
      <w:r>
        <w:t xml:space="preserve">            Little, Cynthia</w:t>
      </w:r>
      <w:r w:rsidR="00B62F7E">
        <w:t xml:space="preserve">, </w:t>
      </w:r>
      <w:r>
        <w:t>1993</w:t>
      </w:r>
      <w:r w:rsidR="00360C7E">
        <w:t>-</w:t>
      </w:r>
      <w:r>
        <w:t>199</w:t>
      </w:r>
      <w:r w:rsidR="00EE56FB">
        <w:t>7</w:t>
      </w:r>
    </w:p>
    <w:p w:rsidR="00E36B58" w:rsidRDefault="00E36B58" w:rsidP="00B62F7E">
      <w:pPr>
        <w:ind w:firstLine="720"/>
      </w:pPr>
      <w:r>
        <w:t>Little, Karen</w:t>
      </w:r>
      <w:r w:rsidR="00B62F7E">
        <w:t xml:space="preserve">, </w:t>
      </w:r>
      <w:r>
        <w:t>1991</w:t>
      </w:r>
    </w:p>
    <w:p w:rsidR="00E36B58" w:rsidRDefault="00E36B58" w:rsidP="00B62F7E">
      <w:pPr>
        <w:ind w:firstLine="720"/>
      </w:pPr>
      <w:r>
        <w:t>Martin, Judy Canty</w:t>
      </w:r>
      <w:r w:rsidR="00B62F7E">
        <w:t xml:space="preserve">, </w:t>
      </w:r>
      <w:r>
        <w:t>199</w:t>
      </w:r>
      <w:r w:rsidR="007A0097">
        <w:t>4</w:t>
      </w:r>
      <w:r w:rsidR="00360C7E">
        <w:t>-</w:t>
      </w:r>
      <w:r>
        <w:t>2002</w:t>
      </w:r>
    </w:p>
    <w:p w:rsidR="00360C7E" w:rsidRDefault="00E36B58" w:rsidP="00B62F7E">
      <w:pPr>
        <w:ind w:firstLine="720"/>
      </w:pPr>
      <w:r>
        <w:t>Mathena, Karen</w:t>
      </w:r>
      <w:r w:rsidR="00B62F7E">
        <w:t xml:space="preserve">, </w:t>
      </w:r>
      <w:r w:rsidR="007A0097">
        <w:t>1991</w:t>
      </w:r>
    </w:p>
    <w:p w:rsidR="00E36B58" w:rsidRDefault="00360C7E">
      <w:r>
        <w:t xml:space="preserve">            </w:t>
      </w:r>
      <w:r w:rsidR="00E36B58">
        <w:t>McKellar, Billie Ann and Steve</w:t>
      </w:r>
      <w:r w:rsidR="00B62F7E">
        <w:t>, 1</w:t>
      </w:r>
      <w:r w:rsidR="00E36B58">
        <w:t>978</w:t>
      </w:r>
      <w:r>
        <w:t>-1998</w:t>
      </w:r>
      <w:r w:rsidR="00E36B58">
        <w:t xml:space="preserve">, </w:t>
      </w:r>
      <w:r>
        <w:t>and undated</w:t>
      </w:r>
    </w:p>
    <w:p w:rsidR="00E36B58" w:rsidRDefault="00E36B58" w:rsidP="00B62F7E">
      <w:pPr>
        <w:ind w:firstLine="720"/>
      </w:pPr>
      <w:r>
        <w:t>Nichols, Denise</w:t>
      </w:r>
      <w:r w:rsidR="00B62F7E">
        <w:t xml:space="preserve">, </w:t>
      </w:r>
      <w:r>
        <w:t>198</w:t>
      </w:r>
      <w:r w:rsidR="00520FB3">
        <w:t>0</w:t>
      </w:r>
      <w:r w:rsidR="00360C7E">
        <w:t>-</w:t>
      </w:r>
      <w:r w:rsidR="007A0097">
        <w:t>1993</w:t>
      </w:r>
    </w:p>
    <w:p w:rsidR="007A0097" w:rsidRDefault="00E36B58" w:rsidP="00B62F7E">
      <w:pPr>
        <w:ind w:firstLine="720"/>
      </w:pPr>
      <w:r>
        <w:t>Oxendine, Della Harris</w:t>
      </w:r>
      <w:r w:rsidR="00B62F7E">
        <w:t xml:space="preserve">, </w:t>
      </w:r>
      <w:r>
        <w:t>199</w:t>
      </w:r>
      <w:r w:rsidR="009F2297">
        <w:t>7</w:t>
      </w:r>
      <w:r w:rsidR="00360C7E">
        <w:t>-</w:t>
      </w:r>
      <w:r w:rsidR="007A0097">
        <w:t xml:space="preserve">2004             </w:t>
      </w:r>
    </w:p>
    <w:p w:rsidR="00E36B58" w:rsidRDefault="00E36B58" w:rsidP="00B62F7E">
      <w:pPr>
        <w:ind w:firstLine="720"/>
      </w:pPr>
      <w:r>
        <w:t>Plyer, Elizabeth</w:t>
      </w:r>
      <w:r w:rsidR="00B62F7E">
        <w:t xml:space="preserve">, </w:t>
      </w:r>
      <w:r>
        <w:t>1987</w:t>
      </w:r>
      <w:r w:rsidR="00360C7E">
        <w:t>-</w:t>
      </w:r>
      <w:r w:rsidR="000230A6">
        <w:t>2000</w:t>
      </w:r>
    </w:p>
    <w:p w:rsidR="00E36B58" w:rsidRDefault="00B62F7E" w:rsidP="00B62F7E">
      <w:pPr>
        <w:ind w:firstLine="720"/>
      </w:pPr>
      <w:r>
        <w:t xml:space="preserve">Plyer, Olin, </w:t>
      </w:r>
      <w:r w:rsidR="00E36B58">
        <w:t>1992</w:t>
      </w:r>
      <w:r w:rsidR="00360C7E">
        <w:t>-</w:t>
      </w:r>
      <w:r w:rsidR="007A0097">
        <w:t>1994</w:t>
      </w:r>
    </w:p>
    <w:p w:rsidR="009F2297" w:rsidRDefault="009F2297">
      <w:r>
        <w:t xml:space="preserve">            Plyler, Philip</w:t>
      </w:r>
      <w:r w:rsidR="00B62F7E">
        <w:t xml:space="preserve">, </w:t>
      </w:r>
      <w:r w:rsidR="00360C7E">
        <w:t xml:space="preserve">undated </w:t>
      </w:r>
    </w:p>
    <w:p w:rsidR="00E36B58" w:rsidRDefault="00E36B58" w:rsidP="00B62F7E">
      <w:pPr>
        <w:ind w:firstLine="720"/>
      </w:pPr>
      <w:r>
        <w:t>Robbins, Earl and Viola</w:t>
      </w:r>
      <w:r w:rsidR="00B62F7E">
        <w:t xml:space="preserve">, </w:t>
      </w:r>
      <w:r>
        <w:t>1986</w:t>
      </w:r>
      <w:r w:rsidR="00360C7E">
        <w:t>-</w:t>
      </w:r>
      <w:r>
        <w:t>1997</w:t>
      </w:r>
      <w:r w:rsidR="00360C7E">
        <w:t xml:space="preserve"> and undated</w:t>
      </w:r>
    </w:p>
    <w:p w:rsidR="00EA2DB9" w:rsidRDefault="00EA2DB9">
      <w:r>
        <w:t xml:space="preserve">            Robbins, Flint</w:t>
      </w:r>
      <w:r w:rsidR="00B62F7E">
        <w:t>, 1</w:t>
      </w:r>
      <w:r>
        <w:t>993</w:t>
      </w:r>
    </w:p>
    <w:p w:rsidR="000230A6" w:rsidRDefault="000230A6">
      <w:r>
        <w:t xml:space="preserve">            Robbins, Margaret</w:t>
      </w:r>
      <w:r w:rsidR="00B62F7E">
        <w:t>, 1</w:t>
      </w:r>
      <w:r>
        <w:t xml:space="preserve">987 </w:t>
      </w:r>
    </w:p>
    <w:p w:rsidR="0059474A" w:rsidRDefault="00E36B58" w:rsidP="00B62F7E">
      <w:pPr>
        <w:ind w:firstLine="720"/>
      </w:pPr>
      <w:r>
        <w:t>Rogers, D</w:t>
      </w:r>
      <w:r w:rsidR="007A0097">
        <w:t>onald</w:t>
      </w:r>
      <w:r w:rsidR="00B62F7E">
        <w:t xml:space="preserve">, </w:t>
      </w:r>
      <w:r>
        <w:t>1996</w:t>
      </w:r>
      <w:r w:rsidR="00360C7E">
        <w:t>-</w:t>
      </w:r>
      <w:r>
        <w:t xml:space="preserve">1997 </w:t>
      </w:r>
      <w:r w:rsidR="00360C7E">
        <w:t>and undated</w:t>
      </w:r>
    </w:p>
    <w:p w:rsidR="00E36B58" w:rsidRDefault="00E36B58" w:rsidP="00B62F7E">
      <w:pPr>
        <w:ind w:firstLine="720"/>
      </w:pPr>
      <w:r>
        <w:t>Rogers, Joyce</w:t>
      </w:r>
      <w:r w:rsidR="00B62F7E">
        <w:t xml:space="preserve">, </w:t>
      </w:r>
      <w:r>
        <w:t xml:space="preserve">1994 </w:t>
      </w:r>
    </w:p>
    <w:p w:rsidR="00E36B58" w:rsidRDefault="00E36B58" w:rsidP="00B62F7E">
      <w:pPr>
        <w:ind w:firstLine="720"/>
      </w:pPr>
      <w:r>
        <w:t>Sanders, Albert</w:t>
      </w:r>
      <w:r w:rsidR="00B62F7E">
        <w:t xml:space="preserve">, </w:t>
      </w:r>
      <w:r>
        <w:t>1996</w:t>
      </w:r>
    </w:p>
    <w:p w:rsidR="00E36B58" w:rsidRDefault="00E36B58" w:rsidP="00B62F7E">
      <w:pPr>
        <w:ind w:firstLine="720"/>
      </w:pPr>
      <w:r>
        <w:t>Sanders, Brian and Cheryl</w:t>
      </w:r>
      <w:r w:rsidR="00B62F7E">
        <w:t xml:space="preserve">, </w:t>
      </w:r>
      <w:r>
        <w:t>1994</w:t>
      </w:r>
      <w:r w:rsidR="00360C7E">
        <w:t>-</w:t>
      </w:r>
      <w:r w:rsidR="007A0097">
        <w:t>1996</w:t>
      </w:r>
    </w:p>
    <w:p w:rsidR="00E36B58" w:rsidRDefault="00E36B58" w:rsidP="00B62F7E">
      <w:pPr>
        <w:ind w:firstLine="720"/>
      </w:pPr>
      <w:r>
        <w:t>Sanders, Caroleen</w:t>
      </w:r>
      <w:r w:rsidR="00B62F7E">
        <w:t xml:space="preserve">, </w:t>
      </w:r>
      <w:r>
        <w:t>1983</w:t>
      </w:r>
      <w:r w:rsidR="00360C7E">
        <w:t>-</w:t>
      </w:r>
      <w:r>
        <w:t>1998</w:t>
      </w:r>
      <w:r w:rsidR="00360C7E">
        <w:t xml:space="preserve"> and undated</w:t>
      </w:r>
    </w:p>
    <w:p w:rsidR="00E36B58" w:rsidRDefault="00E36B58" w:rsidP="00B62F7E">
      <w:pPr>
        <w:ind w:firstLine="720"/>
      </w:pPr>
      <w:r>
        <w:t>Sanders, Donald</w:t>
      </w:r>
      <w:r w:rsidR="00B62F7E">
        <w:t>, 1</w:t>
      </w:r>
      <w:r>
        <w:t>995</w:t>
      </w:r>
      <w:r w:rsidR="0013119E">
        <w:t>-</w:t>
      </w:r>
      <w:r>
        <w:t xml:space="preserve">1996 </w:t>
      </w:r>
    </w:p>
    <w:p w:rsidR="00E36B58" w:rsidRDefault="00E36B58">
      <w:pPr>
        <w:ind w:firstLine="720"/>
      </w:pPr>
      <w:r>
        <w:lastRenderedPageBreak/>
        <w:t>Sanders, Fred</w:t>
      </w:r>
      <w:r w:rsidR="00B62F7E">
        <w:t xml:space="preserve">, </w:t>
      </w:r>
      <w:r>
        <w:t>1982</w:t>
      </w:r>
      <w:r w:rsidR="0013119E">
        <w:t>-</w:t>
      </w:r>
      <w:r>
        <w:t xml:space="preserve">2005 </w:t>
      </w:r>
      <w:r w:rsidR="0013119E">
        <w:t>and undated</w:t>
      </w:r>
    </w:p>
    <w:p w:rsidR="00E36B58" w:rsidRDefault="00E36B58" w:rsidP="00B62F7E">
      <w:pPr>
        <w:ind w:firstLine="720"/>
      </w:pPr>
      <w:r>
        <w:t>Sanders, Marcus</w:t>
      </w:r>
      <w:r w:rsidR="00B62F7E">
        <w:t xml:space="preserve">, </w:t>
      </w:r>
      <w:r w:rsidR="007A0097">
        <w:t>199</w:t>
      </w:r>
      <w:r w:rsidR="0013119E">
        <w:t>0-2000 and undated</w:t>
      </w:r>
    </w:p>
    <w:p w:rsidR="00E36B58" w:rsidRDefault="00E36B58" w:rsidP="00B62F7E">
      <w:pPr>
        <w:ind w:firstLine="720"/>
      </w:pPr>
      <w:r>
        <w:t>Sanders, Willie</w:t>
      </w:r>
      <w:r w:rsidR="00B62F7E">
        <w:t>, 1</w:t>
      </w:r>
      <w:r>
        <w:t>983</w:t>
      </w:r>
      <w:r w:rsidR="0013119E">
        <w:t>-</w:t>
      </w:r>
      <w:r>
        <w:t xml:space="preserve">1986 </w:t>
      </w:r>
    </w:p>
    <w:p w:rsidR="00E36B58" w:rsidRDefault="00E36B58" w:rsidP="00B62F7E">
      <w:pPr>
        <w:ind w:firstLine="720"/>
      </w:pPr>
      <w:r>
        <w:t>Sexton, Donnie and Joyce</w:t>
      </w:r>
      <w:r w:rsidR="00B62F7E">
        <w:t xml:space="preserve">, </w:t>
      </w:r>
      <w:r>
        <w:t>1994</w:t>
      </w:r>
      <w:r w:rsidR="0013119E">
        <w:t>-</w:t>
      </w:r>
      <w:r>
        <w:t>1995</w:t>
      </w:r>
    </w:p>
    <w:p w:rsidR="00494C06" w:rsidRDefault="00494C06">
      <w:r>
        <w:tab/>
        <w:t>Shrake, Freida</w:t>
      </w:r>
      <w:r w:rsidR="00B62F7E">
        <w:t>, 1</w:t>
      </w:r>
      <w:r>
        <w:t>992</w:t>
      </w:r>
    </w:p>
    <w:p w:rsidR="00494C06" w:rsidRDefault="00494C06">
      <w:r>
        <w:tab/>
        <w:t>Shrake, Melissa</w:t>
      </w:r>
      <w:r w:rsidR="00B62F7E">
        <w:t>, 1</w:t>
      </w:r>
      <w:r>
        <w:t xml:space="preserve">993 </w:t>
      </w:r>
    </w:p>
    <w:p w:rsidR="000777FC" w:rsidRDefault="000777FC">
      <w:r>
        <w:tab/>
        <w:t>Thatcher, Archie</w:t>
      </w:r>
      <w:r w:rsidR="00B62F7E">
        <w:t xml:space="preserve">, </w:t>
      </w:r>
      <w:r>
        <w:t>1983</w:t>
      </w:r>
    </w:p>
    <w:p w:rsidR="007A0097" w:rsidRDefault="007A0097">
      <w:r>
        <w:t xml:space="preserve">            Trimnal, Roger</w:t>
      </w:r>
      <w:r w:rsidR="00B62F7E">
        <w:t>, 1</w:t>
      </w:r>
      <w:r w:rsidR="0013119E">
        <w:t>989-</w:t>
      </w:r>
      <w:r w:rsidR="00494C06">
        <w:t xml:space="preserve">2001 </w:t>
      </w:r>
    </w:p>
    <w:p w:rsidR="00D22820" w:rsidRDefault="00D22820">
      <w:r>
        <w:t xml:space="preserve">            Trimnal, Virginia</w:t>
      </w:r>
      <w:r w:rsidR="00B62F7E">
        <w:t xml:space="preserve">, </w:t>
      </w:r>
      <w:r>
        <w:t>1988</w:t>
      </w:r>
    </w:p>
    <w:p w:rsidR="00EA2DB9" w:rsidRDefault="00EA2DB9">
      <w:r>
        <w:t xml:space="preserve">            Vincent, Ruby</w:t>
      </w:r>
      <w:r w:rsidR="00B62F7E">
        <w:t xml:space="preserve">, </w:t>
      </w:r>
      <w:r>
        <w:t>1990</w:t>
      </w:r>
      <w:r w:rsidR="0013119E">
        <w:t>-</w:t>
      </w:r>
      <w:r>
        <w:t xml:space="preserve">1997 </w:t>
      </w:r>
    </w:p>
    <w:p w:rsidR="00E36B58" w:rsidRDefault="00E36B58" w:rsidP="00B62F7E">
      <w:pPr>
        <w:ind w:firstLine="720"/>
      </w:pPr>
      <w:r>
        <w:t>Wade, Francis</w:t>
      </w:r>
      <w:r w:rsidR="00B62F7E">
        <w:t xml:space="preserve">, </w:t>
      </w:r>
      <w:r w:rsidR="0013119E">
        <w:t>1977-</w:t>
      </w:r>
      <w:r>
        <w:t xml:space="preserve">1994 </w:t>
      </w:r>
      <w:r w:rsidR="0013119E">
        <w:t>and undated</w:t>
      </w:r>
    </w:p>
    <w:p w:rsidR="00EA2DB9" w:rsidRDefault="00EA2DB9">
      <w:r>
        <w:t xml:space="preserve">            Wade, Sally</w:t>
      </w:r>
      <w:r w:rsidR="00B62F7E">
        <w:t xml:space="preserve">, </w:t>
      </w:r>
      <w:r w:rsidR="0013119E">
        <w:t>undated</w:t>
      </w:r>
    </w:p>
    <w:p w:rsidR="00E36B58" w:rsidRDefault="00E36B58" w:rsidP="00B62F7E">
      <w:pPr>
        <w:ind w:firstLine="720"/>
      </w:pPr>
      <w:r>
        <w:t>Walsh, Cynthia and Dwight</w:t>
      </w:r>
      <w:r w:rsidR="00B62F7E">
        <w:t xml:space="preserve">, </w:t>
      </w:r>
      <w:r>
        <w:t>1995</w:t>
      </w:r>
      <w:r w:rsidR="0013119E">
        <w:t>-</w:t>
      </w:r>
      <w:r>
        <w:t>2005</w:t>
      </w:r>
      <w:r w:rsidR="0013119E">
        <w:t xml:space="preserve"> and undated</w:t>
      </w:r>
    </w:p>
    <w:p w:rsidR="00E36B58" w:rsidRDefault="00E36B58" w:rsidP="00B62F7E">
      <w:pPr>
        <w:ind w:firstLine="720"/>
      </w:pPr>
      <w:r>
        <w:t>Warren, Wanda George</w:t>
      </w:r>
      <w:r w:rsidR="00B62F7E">
        <w:t>, 1</w:t>
      </w:r>
      <w:r>
        <w:t>992</w:t>
      </w:r>
      <w:r w:rsidR="0013119E">
        <w:t>-</w:t>
      </w:r>
      <w:r>
        <w:t>2001</w:t>
      </w:r>
      <w:r w:rsidR="0013119E">
        <w:t xml:space="preserve"> and undated</w:t>
      </w:r>
    </w:p>
    <w:p w:rsidR="000777FC" w:rsidRDefault="000777FC">
      <w:r>
        <w:tab/>
        <w:t>Watts, Clifford and Mary</w:t>
      </w:r>
      <w:r w:rsidR="00B62F7E">
        <w:t xml:space="preserve">, </w:t>
      </w:r>
      <w:r>
        <w:t xml:space="preserve">1985 </w:t>
      </w:r>
    </w:p>
    <w:p w:rsidR="00E36B58" w:rsidRDefault="00E36B58" w:rsidP="00B62F7E">
      <w:pPr>
        <w:ind w:firstLine="720"/>
      </w:pPr>
      <w:r>
        <w:t>Williams, Phyllis Beck</w:t>
      </w:r>
      <w:r w:rsidR="00B62F7E">
        <w:t xml:space="preserve">, </w:t>
      </w:r>
      <w:r>
        <w:t>198</w:t>
      </w:r>
      <w:r w:rsidR="007A0097">
        <w:t>7</w:t>
      </w:r>
      <w:r w:rsidR="0013119E">
        <w:t>-</w:t>
      </w:r>
      <w:r>
        <w:t>1998</w:t>
      </w:r>
    </w:p>
    <w:p w:rsidR="00E36B58" w:rsidRDefault="00E36B58" w:rsidP="00B62F7E">
      <w:pPr>
        <w:ind w:firstLine="720"/>
      </w:pPr>
      <w:r>
        <w:t>Wilson, Clara Sanders</w:t>
      </w:r>
      <w:r w:rsidR="00B62F7E">
        <w:t xml:space="preserve">, </w:t>
      </w:r>
      <w:r>
        <w:t xml:space="preserve">1996 </w:t>
      </w:r>
    </w:p>
    <w:p w:rsidR="00A6597F" w:rsidRDefault="00E36B58" w:rsidP="00DD3224">
      <w:pPr>
        <w:ind w:firstLine="720"/>
      </w:pPr>
      <w:r>
        <w:t>Yates, Rachel Beck</w:t>
      </w:r>
      <w:r w:rsidR="00B62F7E">
        <w:t xml:space="preserve">, </w:t>
      </w:r>
      <w:r>
        <w:t>1987</w:t>
      </w:r>
      <w:r w:rsidR="0013119E">
        <w:t>-</w:t>
      </w:r>
      <w:r>
        <w:t xml:space="preserve">1989 </w:t>
      </w:r>
    </w:p>
    <w:p w:rsidR="00DD3224" w:rsidRDefault="00DD3224" w:rsidP="00DD3224">
      <w:pPr>
        <w:ind w:firstLine="720"/>
      </w:pPr>
    </w:p>
    <w:p w:rsidR="00E54C9F" w:rsidRDefault="00E54C9F">
      <w:pPr>
        <w:rPr>
          <w:b/>
        </w:rPr>
      </w:pPr>
      <w:r w:rsidRPr="00E54C9F">
        <w:rPr>
          <w:b/>
        </w:rPr>
        <w:t xml:space="preserve">      Cherokee Correspondence</w:t>
      </w:r>
      <w:r w:rsidR="008C3A81">
        <w:rPr>
          <w:b/>
        </w:rPr>
        <w:t>, 1970-1990</w:t>
      </w:r>
    </w:p>
    <w:p w:rsidR="0015208D" w:rsidRDefault="0015208D">
      <w:r>
        <w:rPr>
          <w:b/>
        </w:rPr>
        <w:tab/>
      </w:r>
      <w:r>
        <w:t>Blanton, Nickie</w:t>
      </w:r>
      <w:r w:rsidR="00B62F7E">
        <w:t>, 1</w:t>
      </w:r>
      <w:r>
        <w:t>979</w:t>
      </w:r>
    </w:p>
    <w:p w:rsidR="0015208D" w:rsidRPr="0015208D" w:rsidRDefault="0015208D">
      <w:r>
        <w:tab/>
        <w:t>Bradley, Edith</w:t>
      </w:r>
      <w:r w:rsidR="00452C3C">
        <w:t>, 1979</w:t>
      </w:r>
      <w:r>
        <w:t xml:space="preserve"> </w:t>
      </w:r>
    </w:p>
    <w:p w:rsidR="00E54C9F" w:rsidRDefault="00E54C9F">
      <w:r>
        <w:t xml:space="preserve">    </w:t>
      </w:r>
      <w:r>
        <w:tab/>
        <w:t>Gloyne, Lula Owl</w:t>
      </w:r>
      <w:r w:rsidR="00B62F7E">
        <w:t xml:space="preserve">, </w:t>
      </w:r>
      <w:r>
        <w:t xml:space="preserve">1979 </w:t>
      </w:r>
    </w:p>
    <w:p w:rsidR="00BA40C9" w:rsidRDefault="00E54C9F">
      <w:r>
        <w:tab/>
        <w:t>LaShomb, M</w:t>
      </w:r>
      <w:r w:rsidR="0015208D">
        <w:t>y</w:t>
      </w:r>
      <w:r>
        <w:t>r</w:t>
      </w:r>
      <w:r w:rsidR="0015208D">
        <w:t>tle</w:t>
      </w:r>
      <w:r>
        <w:t xml:space="preserve"> and Hugh</w:t>
      </w:r>
      <w:r w:rsidR="00B62F7E">
        <w:t xml:space="preserve">, </w:t>
      </w:r>
      <w:r w:rsidR="00BA40C9">
        <w:t>1979</w:t>
      </w:r>
      <w:r w:rsidR="005B6668">
        <w:t xml:space="preserve"> and undated</w:t>
      </w:r>
    </w:p>
    <w:p w:rsidR="00F41D4F" w:rsidRDefault="00F41D4F" w:rsidP="00F41D4F">
      <w:r>
        <w:t xml:space="preserve">            Owl, Frell</w:t>
      </w:r>
      <w:r w:rsidR="00B62F7E">
        <w:t>, 1</w:t>
      </w:r>
      <w:r>
        <w:t>978</w:t>
      </w:r>
      <w:r w:rsidR="005B6668">
        <w:t>-</w:t>
      </w:r>
      <w:r>
        <w:t>1980</w:t>
      </w:r>
      <w:r w:rsidR="005B6668">
        <w:t xml:space="preserve"> and undated</w:t>
      </w:r>
    </w:p>
    <w:p w:rsidR="00F41D4F" w:rsidRDefault="00B62F7E" w:rsidP="00F41D4F">
      <w:r>
        <w:t xml:space="preserve">            Owl, Henry</w:t>
      </w:r>
      <w:r w:rsidR="00452C3C">
        <w:t>, 1979</w:t>
      </w:r>
    </w:p>
    <w:p w:rsidR="00F41D4F" w:rsidRDefault="00F41D4F" w:rsidP="00F41D4F">
      <w:r>
        <w:tab/>
        <w:t>Wachacha, Mary Gloyne</w:t>
      </w:r>
      <w:r w:rsidR="00B62F7E">
        <w:t xml:space="preserve">, </w:t>
      </w:r>
      <w:r>
        <w:t>1990</w:t>
      </w:r>
      <w:r w:rsidR="005B6668">
        <w:t>-</w:t>
      </w:r>
      <w:r>
        <w:t>1996</w:t>
      </w:r>
    </w:p>
    <w:p w:rsidR="005B6668" w:rsidRDefault="00F41D4F" w:rsidP="00F41D4F">
      <w:r>
        <w:tab/>
        <w:t>Wahnetah, Nancy</w:t>
      </w:r>
      <w:r w:rsidR="00B62F7E">
        <w:t xml:space="preserve">, </w:t>
      </w:r>
      <w:r>
        <w:t xml:space="preserve">1985 </w:t>
      </w:r>
    </w:p>
    <w:p w:rsidR="008F0AAF" w:rsidRDefault="00F41D4F" w:rsidP="00F41D4F">
      <w:r>
        <w:tab/>
        <w:t>Wahnetah, Samuel</w:t>
      </w:r>
      <w:r w:rsidR="00B62F7E">
        <w:t xml:space="preserve">, </w:t>
      </w:r>
      <w:r>
        <w:t>1984</w:t>
      </w:r>
      <w:r w:rsidR="00BA40C9">
        <w:t xml:space="preserve">        </w:t>
      </w:r>
    </w:p>
    <w:p w:rsidR="00DE6C87" w:rsidRDefault="00F41D4F">
      <w:r>
        <w:t xml:space="preserve">            </w:t>
      </w:r>
    </w:p>
    <w:p w:rsidR="00FF7CE2" w:rsidRPr="00DE6C87" w:rsidRDefault="00DE6C87">
      <w:pPr>
        <w:rPr>
          <w:b/>
        </w:rPr>
      </w:pPr>
      <w:r>
        <w:t xml:space="preserve">      </w:t>
      </w:r>
      <w:r w:rsidRPr="00DE6C87">
        <w:rPr>
          <w:b/>
        </w:rPr>
        <w:t xml:space="preserve">Pamunkey Correspondence, </w:t>
      </w:r>
      <w:r w:rsidR="0059474A">
        <w:rPr>
          <w:b/>
        </w:rPr>
        <w:t>1970-1990</w:t>
      </w:r>
    </w:p>
    <w:p w:rsidR="00DE6C87" w:rsidRDefault="00DE6C87">
      <w:r>
        <w:t xml:space="preserve">             Bradby, Daisy Stewart</w:t>
      </w:r>
      <w:r w:rsidR="00B62F7E">
        <w:t xml:space="preserve">, </w:t>
      </w:r>
      <w:r>
        <w:t>1983</w:t>
      </w:r>
      <w:r w:rsidR="005B6668">
        <w:t>-</w:t>
      </w:r>
      <w:r>
        <w:t>1990</w:t>
      </w:r>
    </w:p>
    <w:p w:rsidR="00DE6C87" w:rsidRDefault="00DE6C87">
      <w:r>
        <w:t xml:space="preserve">             Bradby, Dora</w:t>
      </w:r>
      <w:r w:rsidR="00B62F7E">
        <w:t xml:space="preserve">, </w:t>
      </w:r>
      <w:r>
        <w:t>19</w:t>
      </w:r>
      <w:r w:rsidR="00193E5C">
        <w:t>70</w:t>
      </w:r>
      <w:r w:rsidR="005B6668">
        <w:t>-</w:t>
      </w:r>
      <w:r>
        <w:t xml:space="preserve">1988 </w:t>
      </w:r>
    </w:p>
    <w:p w:rsidR="00DE6C87" w:rsidRDefault="00DE6C87">
      <w:r>
        <w:t xml:space="preserve">             Bradby, Edward</w:t>
      </w:r>
      <w:r w:rsidR="00B62F7E">
        <w:t xml:space="preserve">, </w:t>
      </w:r>
      <w:r>
        <w:t>1983</w:t>
      </w:r>
      <w:r w:rsidR="005B6668">
        <w:t>-</w:t>
      </w:r>
      <w:r>
        <w:t>1988</w:t>
      </w:r>
    </w:p>
    <w:p w:rsidR="00193E5C" w:rsidRDefault="00193E5C">
      <w:r>
        <w:t xml:space="preserve">             Brown, Kevin</w:t>
      </w:r>
      <w:r w:rsidR="00B62F7E">
        <w:t>, 1</w:t>
      </w:r>
      <w:r>
        <w:t>980</w:t>
      </w:r>
      <w:r w:rsidR="005B6668">
        <w:t>-</w:t>
      </w:r>
      <w:r>
        <w:t>1988</w:t>
      </w:r>
    </w:p>
    <w:p w:rsidR="0059474A" w:rsidRDefault="0054641A">
      <w:r>
        <w:t xml:space="preserve">             Cook, Tecumseh Dearfoot</w:t>
      </w:r>
      <w:r w:rsidR="00B62F7E">
        <w:t xml:space="preserve">, </w:t>
      </w:r>
      <w:r w:rsidR="0059474A">
        <w:t>1983</w:t>
      </w:r>
      <w:r w:rsidR="005B6668">
        <w:t>-</w:t>
      </w:r>
      <w:r w:rsidR="0059474A">
        <w:t xml:space="preserve">1984 </w:t>
      </w:r>
    </w:p>
    <w:p w:rsidR="0059474A" w:rsidRDefault="0059474A">
      <w:r>
        <w:t xml:space="preserve">             Cook, Warren</w:t>
      </w:r>
      <w:r w:rsidR="00B62F7E">
        <w:t xml:space="preserve">, </w:t>
      </w:r>
      <w:r>
        <w:t>1981</w:t>
      </w:r>
      <w:r w:rsidR="005B6668">
        <w:t>-</w:t>
      </w:r>
      <w:r>
        <w:t xml:space="preserve">1990 </w:t>
      </w:r>
    </w:p>
    <w:p w:rsidR="0059474A" w:rsidRDefault="00B62F7E">
      <w:r>
        <w:t xml:space="preserve">             Corr, Margaret, 1</w:t>
      </w:r>
      <w:r w:rsidR="0059474A">
        <w:t>983</w:t>
      </w:r>
      <w:r w:rsidR="005B6668">
        <w:t>-</w:t>
      </w:r>
      <w:r w:rsidR="0059474A">
        <w:t xml:space="preserve">1985 </w:t>
      </w:r>
    </w:p>
    <w:p w:rsidR="0059474A" w:rsidRDefault="0059474A">
      <w:r>
        <w:t xml:space="preserve">             Dennis, William</w:t>
      </w:r>
      <w:r w:rsidR="00B62F7E">
        <w:t xml:space="preserve">, </w:t>
      </w:r>
      <w:r>
        <w:t>1983</w:t>
      </w:r>
    </w:p>
    <w:p w:rsidR="00C63AC7" w:rsidRDefault="00C63AC7">
      <w:r>
        <w:tab/>
        <w:t xml:space="preserve"> Langston, Bernice</w:t>
      </w:r>
      <w:r w:rsidR="00B62F7E">
        <w:t xml:space="preserve">, </w:t>
      </w:r>
      <w:r>
        <w:t>1990</w:t>
      </w:r>
    </w:p>
    <w:p w:rsidR="0059474A" w:rsidRDefault="0059474A">
      <w:r>
        <w:t xml:space="preserve">             Miles, William and Ann</w:t>
      </w:r>
      <w:r w:rsidR="00B62F7E">
        <w:t>, 1</w:t>
      </w:r>
      <w:r>
        <w:t>984</w:t>
      </w:r>
      <w:r w:rsidR="005B6668">
        <w:t>-</w:t>
      </w:r>
      <w:r>
        <w:t xml:space="preserve">1988 </w:t>
      </w:r>
    </w:p>
    <w:p w:rsidR="0059474A" w:rsidRDefault="0059474A">
      <w:r>
        <w:t xml:space="preserve">             Page, James</w:t>
      </w:r>
      <w:r w:rsidR="00B62F7E">
        <w:t xml:space="preserve">, </w:t>
      </w:r>
      <w:r>
        <w:t>1983</w:t>
      </w:r>
      <w:r w:rsidR="005B6668">
        <w:t>-</w:t>
      </w:r>
      <w:r>
        <w:t xml:space="preserve">1986             </w:t>
      </w:r>
    </w:p>
    <w:p w:rsidR="00E36B58" w:rsidRDefault="00FF7CE2" w:rsidP="00B62F7E">
      <w:pPr>
        <w:tabs>
          <w:tab w:val="left" w:pos="360"/>
        </w:tabs>
      </w:pPr>
      <w:r>
        <w:t xml:space="preserve">     </w:t>
      </w:r>
    </w:p>
    <w:p w:rsidR="00E36B58" w:rsidRPr="00373C96" w:rsidRDefault="00E36B58">
      <w:pPr>
        <w:rPr>
          <w:b/>
          <w:bCs/>
          <w:sz w:val="28"/>
          <w:szCs w:val="28"/>
        </w:rPr>
      </w:pPr>
      <w:r w:rsidRPr="00373C96">
        <w:rPr>
          <w:b/>
          <w:bCs/>
          <w:sz w:val="28"/>
          <w:szCs w:val="28"/>
        </w:rPr>
        <w:t xml:space="preserve">SERIES II.  </w:t>
      </w:r>
      <w:bookmarkStart w:id="5" w:name="Series2"/>
      <w:r w:rsidRPr="00373C96">
        <w:rPr>
          <w:b/>
          <w:bCs/>
          <w:sz w:val="28"/>
          <w:szCs w:val="28"/>
        </w:rPr>
        <w:t>TJB Pers</w:t>
      </w:r>
      <w:r w:rsidR="00BD5838" w:rsidRPr="00373C96">
        <w:rPr>
          <w:b/>
          <w:bCs/>
          <w:sz w:val="28"/>
          <w:szCs w:val="28"/>
        </w:rPr>
        <w:t>onal Journals, 1995</w:t>
      </w:r>
      <w:r w:rsidR="005B6668">
        <w:rPr>
          <w:b/>
          <w:bCs/>
          <w:sz w:val="28"/>
          <w:szCs w:val="28"/>
        </w:rPr>
        <w:t>-</w:t>
      </w:r>
      <w:r w:rsidR="00BD5838" w:rsidRPr="00373C96">
        <w:rPr>
          <w:b/>
          <w:bCs/>
          <w:sz w:val="28"/>
          <w:szCs w:val="28"/>
        </w:rPr>
        <w:t>2006</w:t>
      </w:r>
      <w:bookmarkEnd w:id="5"/>
    </w:p>
    <w:p w:rsidR="00E36B58" w:rsidRDefault="00E36B58">
      <w:pPr>
        <w:ind w:left="360"/>
        <w:rPr>
          <w:b/>
          <w:bCs/>
        </w:rPr>
      </w:pPr>
    </w:p>
    <w:p w:rsidR="00D11B48" w:rsidRDefault="0010009E">
      <w:pPr>
        <w:ind w:left="360"/>
      </w:pPr>
      <w:r>
        <w:t xml:space="preserve">   </w:t>
      </w:r>
      <w:r w:rsidR="00926D26">
        <w:t xml:space="preserve">   </w:t>
      </w:r>
      <w:r w:rsidR="00B62F7E">
        <w:t xml:space="preserve">Sealed </w:t>
      </w:r>
      <w:r w:rsidR="00CE4333">
        <w:t>until</w:t>
      </w:r>
      <w:r w:rsidR="00926D26">
        <w:t xml:space="preserve"> 2024</w:t>
      </w:r>
    </w:p>
    <w:p w:rsidR="00DD3224" w:rsidRDefault="00DD3224">
      <w:pPr>
        <w:ind w:left="360"/>
      </w:pPr>
    </w:p>
    <w:p w:rsidR="00DD3224" w:rsidRDefault="00DD3224">
      <w:pPr>
        <w:ind w:left="360"/>
      </w:pPr>
    </w:p>
    <w:p w:rsidR="00E36B58" w:rsidRDefault="00E36B58">
      <w:pPr>
        <w:ind w:left="360"/>
      </w:pPr>
    </w:p>
    <w:p w:rsidR="0022130A" w:rsidRDefault="00E36B58" w:rsidP="00D11B48">
      <w:r w:rsidRPr="00373C96">
        <w:rPr>
          <w:b/>
          <w:bCs/>
          <w:sz w:val="28"/>
          <w:szCs w:val="28"/>
        </w:rPr>
        <w:lastRenderedPageBreak/>
        <w:t xml:space="preserve">SERIES III. </w:t>
      </w:r>
      <w:bookmarkStart w:id="6" w:name="Series3"/>
      <w:r w:rsidRPr="00373C96">
        <w:rPr>
          <w:b/>
          <w:bCs/>
          <w:sz w:val="28"/>
          <w:szCs w:val="28"/>
        </w:rPr>
        <w:t>TJB Oral History Interviews, 1971-2004</w:t>
      </w:r>
    </w:p>
    <w:bookmarkEnd w:id="6"/>
    <w:p w:rsidR="0022130A" w:rsidRDefault="0022130A">
      <w:pPr>
        <w:tabs>
          <w:tab w:val="left" w:pos="720"/>
        </w:tabs>
        <w:ind w:left="720" w:hanging="720"/>
      </w:pPr>
      <w:r>
        <w:t xml:space="preserve">            </w:t>
      </w:r>
    </w:p>
    <w:p w:rsidR="0022130A" w:rsidRDefault="0022130A">
      <w:pPr>
        <w:tabs>
          <w:tab w:val="left" w:pos="720"/>
        </w:tabs>
        <w:ind w:left="720" w:hanging="720"/>
      </w:pPr>
      <w:r>
        <w:t xml:space="preserve"> </w:t>
      </w:r>
      <w:r w:rsidR="00B62F7E">
        <w:t xml:space="preserve">           Ayers, Heber, </w:t>
      </w:r>
      <w:r>
        <w:t>1982</w:t>
      </w:r>
    </w:p>
    <w:p w:rsidR="00E36B58" w:rsidRDefault="0022130A" w:rsidP="00B62F7E">
      <w:pPr>
        <w:tabs>
          <w:tab w:val="left" w:pos="720"/>
        </w:tabs>
        <w:ind w:left="720" w:hanging="720"/>
      </w:pPr>
      <w:r>
        <w:t xml:space="preserve">            </w:t>
      </w:r>
      <w:r w:rsidR="00E36B58">
        <w:t>Ayers, Pearly Harris Strickland</w:t>
      </w:r>
      <w:r w:rsidR="00B62F7E">
        <w:t xml:space="preserve">, </w:t>
      </w:r>
      <w:r w:rsidR="00E36B58">
        <w:t>1987</w:t>
      </w:r>
    </w:p>
    <w:p w:rsidR="00E36B58" w:rsidRDefault="00E36B58" w:rsidP="00B62F7E">
      <w:pPr>
        <w:ind w:left="360" w:firstLine="360"/>
      </w:pPr>
      <w:r>
        <w:t xml:space="preserve">Beck, Helen </w:t>
      </w:r>
      <w:r w:rsidR="001267D9">
        <w:t>Canty</w:t>
      </w:r>
      <w:r w:rsidR="00B62F7E">
        <w:t xml:space="preserve">, </w:t>
      </w:r>
      <w:r>
        <w:t xml:space="preserve">1990 </w:t>
      </w:r>
    </w:p>
    <w:p w:rsidR="008C3A81" w:rsidRDefault="00FD3F06">
      <w:pPr>
        <w:ind w:left="360" w:hanging="360"/>
      </w:pPr>
      <w:r>
        <w:t xml:space="preserve">            Beck, Lula Blue</w:t>
      </w:r>
      <w:r w:rsidR="00B62F7E">
        <w:t xml:space="preserve">, </w:t>
      </w:r>
      <w:r w:rsidR="00D11B48">
        <w:t>1985 (Major Plays Flat Woods)</w:t>
      </w:r>
    </w:p>
    <w:p w:rsidR="00D11B48" w:rsidRDefault="00D11B48">
      <w:pPr>
        <w:ind w:left="360" w:hanging="360"/>
      </w:pPr>
      <w:r>
        <w:t xml:space="preserve">            Beck, Major Samuel</w:t>
      </w:r>
      <w:r w:rsidR="00B62F7E">
        <w:t xml:space="preserve">, </w:t>
      </w:r>
      <w:r w:rsidR="005B6668">
        <w:t>1983</w:t>
      </w:r>
    </w:p>
    <w:p w:rsidR="00E36B58" w:rsidRDefault="00E36B58" w:rsidP="00B62F7E">
      <w:pPr>
        <w:ind w:left="360" w:firstLine="360"/>
      </w:pPr>
      <w:r>
        <w:t xml:space="preserve">Beck, </w:t>
      </w:r>
      <w:r w:rsidR="00FD3F06">
        <w:t>Samuel and Helen</w:t>
      </w:r>
      <w:r w:rsidR="00B62F7E">
        <w:t xml:space="preserve">, </w:t>
      </w:r>
      <w:r>
        <w:t xml:space="preserve">1985, 1987 </w:t>
      </w:r>
    </w:p>
    <w:p w:rsidR="00E36B58" w:rsidRDefault="00E36B58" w:rsidP="00B62F7E">
      <w:pPr>
        <w:ind w:left="360" w:firstLine="360"/>
        <w:rPr>
          <w:b/>
          <w:bCs/>
        </w:rPr>
      </w:pPr>
      <w:r>
        <w:t>Bl</w:t>
      </w:r>
      <w:r w:rsidR="00FD3F06">
        <w:t>ackwelder, Lillian Harris Blue</w:t>
      </w:r>
      <w:r w:rsidR="00B62F7E">
        <w:t xml:space="preserve">, </w:t>
      </w:r>
      <w:r>
        <w:t xml:space="preserve">1987 </w:t>
      </w:r>
    </w:p>
    <w:p w:rsidR="00E36B58" w:rsidRDefault="00FD3F06" w:rsidP="00B62F7E">
      <w:pPr>
        <w:ind w:firstLine="720"/>
        <w:rPr>
          <w:b/>
          <w:bCs/>
        </w:rPr>
      </w:pPr>
      <w:r>
        <w:t>Blue, Doris</w:t>
      </w:r>
      <w:r w:rsidR="001267D9">
        <w:t xml:space="preserve"> Wheelock</w:t>
      </w:r>
      <w:r w:rsidR="00B62F7E">
        <w:t>, 1</w:t>
      </w:r>
      <w:r w:rsidR="00E36B58">
        <w:t>977</w:t>
      </w:r>
      <w:r w:rsidR="005B6668">
        <w:t>, 1</w:t>
      </w:r>
      <w:r w:rsidR="00E36B58">
        <w:t xml:space="preserve">980 </w:t>
      </w:r>
      <w:r w:rsidR="005B6668">
        <w:t>and undated</w:t>
      </w:r>
      <w:r w:rsidR="00E36B58">
        <w:t xml:space="preserve"> </w:t>
      </w:r>
    </w:p>
    <w:p w:rsidR="00136DFB" w:rsidRDefault="00136DFB">
      <w:r>
        <w:t xml:space="preserve">            Blue, Leroy</w:t>
      </w:r>
      <w:r w:rsidR="00B62F7E">
        <w:t xml:space="preserve">, </w:t>
      </w:r>
      <w:r>
        <w:t xml:space="preserve">1982, </w:t>
      </w:r>
      <w:r w:rsidR="00263E9B">
        <w:t xml:space="preserve">1984 </w:t>
      </w:r>
    </w:p>
    <w:p w:rsidR="00E36B58" w:rsidRDefault="00E36B58" w:rsidP="00B62F7E">
      <w:pPr>
        <w:ind w:firstLine="720"/>
      </w:pPr>
      <w:r>
        <w:t>Blue, May</w:t>
      </w:r>
      <w:r w:rsidR="00B62F7E">
        <w:t xml:space="preserve">, </w:t>
      </w:r>
      <w:r>
        <w:t xml:space="preserve">1982 </w:t>
      </w:r>
    </w:p>
    <w:p w:rsidR="00227524" w:rsidRDefault="00227524">
      <w:r>
        <w:t xml:space="preserve">            Blue, Mildred</w:t>
      </w:r>
      <w:r w:rsidR="00B62F7E">
        <w:t>, 1983</w:t>
      </w:r>
    </w:p>
    <w:p w:rsidR="00E36B58" w:rsidRDefault="00E36B58" w:rsidP="00B62F7E">
      <w:pPr>
        <w:ind w:firstLine="720"/>
      </w:pPr>
      <w:r>
        <w:t>Brindle, J</w:t>
      </w:r>
      <w:r w:rsidR="001267D9">
        <w:t>ennie Canty</w:t>
      </w:r>
      <w:r w:rsidR="00B62F7E">
        <w:t>, 19</w:t>
      </w:r>
      <w:r>
        <w:t>82</w:t>
      </w:r>
      <w:r w:rsidR="005B6668">
        <w:t>-</w:t>
      </w:r>
      <w:r>
        <w:t xml:space="preserve">1983 </w:t>
      </w:r>
    </w:p>
    <w:p w:rsidR="00E36B58" w:rsidRDefault="00C223BD" w:rsidP="00B62F7E">
      <w:pPr>
        <w:ind w:firstLine="720"/>
      </w:pPr>
      <w:r>
        <w:t>Brown, Edna Wheelock</w:t>
      </w:r>
      <w:r w:rsidR="00B62F7E">
        <w:t xml:space="preserve">, </w:t>
      </w:r>
      <w:r w:rsidR="00E36B58">
        <w:t>1981</w:t>
      </w:r>
    </w:p>
    <w:p w:rsidR="009F5D77" w:rsidRDefault="009F5D77">
      <w:r>
        <w:t xml:space="preserve">            Brown, George</w:t>
      </w:r>
      <w:r w:rsidR="00B62F7E">
        <w:t xml:space="preserve">, </w:t>
      </w:r>
      <w:r>
        <w:t xml:space="preserve">1983 </w:t>
      </w:r>
    </w:p>
    <w:p w:rsidR="009F5D77" w:rsidRDefault="009F5D77">
      <w:r>
        <w:t xml:space="preserve">            Bryson, Blanche Harris</w:t>
      </w:r>
      <w:r w:rsidR="00B62F7E">
        <w:t xml:space="preserve">, </w:t>
      </w:r>
      <w:r>
        <w:t xml:space="preserve">1984 </w:t>
      </w:r>
    </w:p>
    <w:p w:rsidR="009F5D77" w:rsidRDefault="009F5D77">
      <w:r>
        <w:t xml:space="preserve">            Bryson, Dennis</w:t>
      </w:r>
      <w:r w:rsidR="00B62F7E">
        <w:t xml:space="preserve">, </w:t>
      </w:r>
      <w:r w:rsidR="00F67356">
        <w:t>1987</w:t>
      </w:r>
    </w:p>
    <w:p w:rsidR="00F67356" w:rsidRDefault="00F67356">
      <w:r>
        <w:t xml:space="preserve">            Bryson, Louise</w:t>
      </w:r>
      <w:r w:rsidR="00B62F7E">
        <w:t xml:space="preserve">, </w:t>
      </w:r>
      <w:r>
        <w:t xml:space="preserve">1985 </w:t>
      </w:r>
    </w:p>
    <w:p w:rsidR="00E36B58" w:rsidRDefault="00A4450A">
      <w:r>
        <w:t xml:space="preserve">            Campbell, Nola, 1</w:t>
      </w:r>
      <w:r w:rsidR="00E36B58">
        <w:t>98</w:t>
      </w:r>
      <w:r w:rsidR="005B6668">
        <w:t>1, 1983</w:t>
      </w:r>
      <w:r w:rsidR="00DB1C53">
        <w:t>, 1986</w:t>
      </w:r>
      <w:r w:rsidR="00F67356">
        <w:t>,</w:t>
      </w:r>
      <w:r w:rsidR="005B6668">
        <w:t xml:space="preserve"> </w:t>
      </w:r>
      <w:r w:rsidR="00F67356">
        <w:t>1994 (with Theresa West)</w:t>
      </w:r>
    </w:p>
    <w:p w:rsidR="00E36B58" w:rsidRDefault="00C223BD" w:rsidP="00A4450A">
      <w:pPr>
        <w:ind w:firstLine="720"/>
      </w:pPr>
      <w:r>
        <w:t xml:space="preserve">Canty, </w:t>
      </w:r>
      <w:r w:rsidR="00DB1C53">
        <w:t>Catherine Sanders</w:t>
      </w:r>
      <w:r w:rsidR="00A4450A">
        <w:t xml:space="preserve">, </w:t>
      </w:r>
      <w:r w:rsidR="00E36B58">
        <w:t xml:space="preserve">1983 </w:t>
      </w:r>
    </w:p>
    <w:p w:rsidR="00E36B58" w:rsidRDefault="00E36B58" w:rsidP="00A4450A">
      <w:pPr>
        <w:ind w:firstLine="720"/>
      </w:pPr>
      <w:r>
        <w:t>Canty, Henry</w:t>
      </w:r>
      <w:r w:rsidR="00A4450A">
        <w:t>, 1984</w:t>
      </w:r>
    </w:p>
    <w:p w:rsidR="00F67356" w:rsidRDefault="00F67356">
      <w:r>
        <w:t xml:space="preserve">            Ferrell, Alberta Canty</w:t>
      </w:r>
      <w:r w:rsidR="00A4450A">
        <w:t xml:space="preserve">, </w:t>
      </w:r>
      <w:r>
        <w:t xml:space="preserve">1986 </w:t>
      </w:r>
    </w:p>
    <w:p w:rsidR="00E36B58" w:rsidRDefault="006832B5" w:rsidP="00A4450A">
      <w:pPr>
        <w:ind w:firstLine="720"/>
      </w:pPr>
      <w:r>
        <w:t>Garcia, Guy</w:t>
      </w:r>
      <w:r w:rsidR="00A4450A">
        <w:t xml:space="preserve">, </w:t>
      </w:r>
      <w:r w:rsidR="00DB1C53">
        <w:t xml:space="preserve">1984 </w:t>
      </w:r>
    </w:p>
    <w:p w:rsidR="00F46E19" w:rsidRDefault="00F46E19">
      <w:r>
        <w:t xml:space="preserve">            George, Elsie </w:t>
      </w:r>
      <w:r w:rsidR="00452C3C">
        <w:t>Blue,</w:t>
      </w:r>
      <w:r w:rsidR="00A4450A">
        <w:t xml:space="preserve"> </w:t>
      </w:r>
      <w:r w:rsidR="0070047D">
        <w:t xml:space="preserve">1982, </w:t>
      </w:r>
      <w:r w:rsidR="005B6668">
        <w:t>1</w:t>
      </w:r>
      <w:r>
        <w:t xml:space="preserve">983 </w:t>
      </w:r>
    </w:p>
    <w:p w:rsidR="00E36B58" w:rsidRDefault="00A4450A" w:rsidP="00A4450A">
      <w:pPr>
        <w:ind w:firstLine="720"/>
      </w:pPr>
      <w:r>
        <w:t xml:space="preserve">George, Isabelle Harris </w:t>
      </w:r>
      <w:proofErr w:type="spellStart"/>
      <w:r>
        <w:t>Harris</w:t>
      </w:r>
      <w:proofErr w:type="spellEnd"/>
      <w:r>
        <w:t xml:space="preserve">, </w:t>
      </w:r>
      <w:r w:rsidR="00E36B58">
        <w:t xml:space="preserve">1983 </w:t>
      </w:r>
    </w:p>
    <w:p w:rsidR="00E36B58" w:rsidRDefault="006832B5" w:rsidP="00A4450A">
      <w:pPr>
        <w:ind w:firstLine="720"/>
      </w:pPr>
      <w:r>
        <w:t>George, Landrum</w:t>
      </w:r>
      <w:r w:rsidR="00A4450A">
        <w:t xml:space="preserve">, </w:t>
      </w:r>
      <w:r w:rsidR="00DB1C53">
        <w:t xml:space="preserve">1983 </w:t>
      </w:r>
    </w:p>
    <w:p w:rsidR="008C3A81" w:rsidRDefault="00C223BD" w:rsidP="00A4450A">
      <w:pPr>
        <w:ind w:firstLine="720"/>
      </w:pPr>
      <w:r>
        <w:t>George, Marvin</w:t>
      </w:r>
      <w:r w:rsidR="00A4450A">
        <w:t xml:space="preserve">, </w:t>
      </w:r>
      <w:r w:rsidR="00DB1C53">
        <w:t xml:space="preserve">1983 </w:t>
      </w:r>
    </w:p>
    <w:p w:rsidR="00E36B58" w:rsidRDefault="006832B5" w:rsidP="00A4450A">
      <w:pPr>
        <w:ind w:firstLine="720"/>
      </w:pPr>
      <w:r>
        <w:t>Harris, Alfred</w:t>
      </w:r>
      <w:r w:rsidR="00A4450A">
        <w:t>, 1988</w:t>
      </w:r>
      <w:r>
        <w:t xml:space="preserve"> (on Mary “Dovie” Harris) </w:t>
      </w:r>
      <w:r w:rsidR="00E36B58">
        <w:t xml:space="preserve">                </w:t>
      </w:r>
    </w:p>
    <w:p w:rsidR="00E36B58" w:rsidRDefault="00E36B58" w:rsidP="00A4450A">
      <w:pPr>
        <w:ind w:firstLine="720"/>
      </w:pPr>
      <w:r>
        <w:t>Harris, Bertha</w:t>
      </w:r>
      <w:r w:rsidR="00A4450A">
        <w:t xml:space="preserve">, </w:t>
      </w:r>
      <w:r w:rsidR="005B6668">
        <w:t>1983</w:t>
      </w:r>
      <w:r w:rsidR="005D7C74">
        <w:t xml:space="preserve"> </w:t>
      </w:r>
    </w:p>
    <w:p w:rsidR="00E36B58" w:rsidRDefault="00C223BD" w:rsidP="00A4450A">
      <w:pPr>
        <w:ind w:firstLine="720"/>
      </w:pPr>
      <w:r>
        <w:t>Harris, Furman</w:t>
      </w:r>
      <w:r w:rsidR="00A4450A">
        <w:t xml:space="preserve">, </w:t>
      </w:r>
      <w:r w:rsidR="00DB1C53">
        <w:t xml:space="preserve">1981 </w:t>
      </w:r>
    </w:p>
    <w:p w:rsidR="00E36B58" w:rsidRDefault="00E36B58" w:rsidP="00A4450A">
      <w:pPr>
        <w:ind w:firstLine="720"/>
      </w:pPr>
      <w:smartTag w:uri="urn:schemas-microsoft-com:office:smarttags" w:element="City">
        <w:r>
          <w:t>Harris</w:t>
        </w:r>
      </w:smartTag>
      <w:r>
        <w:t xml:space="preserve">, </w:t>
      </w:r>
      <w:r w:rsidR="00DB1C53">
        <w:t>Georgia</w:t>
      </w:r>
      <w:r w:rsidR="00A4450A">
        <w:t xml:space="preserve">, </w:t>
      </w:r>
      <w:r>
        <w:t>1980</w:t>
      </w:r>
      <w:r w:rsidR="005B6668">
        <w:t xml:space="preserve">, </w:t>
      </w:r>
      <w:r w:rsidR="005D7C74">
        <w:t>1984</w:t>
      </w:r>
    </w:p>
    <w:p w:rsidR="00AA2BFC" w:rsidRDefault="00AA2BFC">
      <w:r>
        <w:t xml:space="preserve">            Harris, Melvin</w:t>
      </w:r>
      <w:r w:rsidR="00A4450A">
        <w:t xml:space="preserve">, </w:t>
      </w:r>
      <w:r>
        <w:t xml:space="preserve">1988  </w:t>
      </w:r>
    </w:p>
    <w:p w:rsidR="00E36B58" w:rsidRDefault="00C223BD">
      <w:r>
        <w:t xml:space="preserve">            Harris, Richard</w:t>
      </w:r>
      <w:r w:rsidR="00A4450A">
        <w:t xml:space="preserve">, </w:t>
      </w:r>
      <w:r w:rsidR="00E36B58">
        <w:t>1982,</w:t>
      </w:r>
      <w:r w:rsidR="005B6668">
        <w:t xml:space="preserve"> </w:t>
      </w:r>
      <w:r w:rsidR="00DB1C53">
        <w:t xml:space="preserve">1983 </w:t>
      </w:r>
    </w:p>
    <w:p w:rsidR="00AA2BFC" w:rsidRDefault="00AA2BFC">
      <w:r>
        <w:t xml:space="preserve">            Harris, Walter</w:t>
      </w:r>
      <w:r w:rsidR="00A4450A">
        <w:t>, 1983</w:t>
      </w:r>
      <w:r>
        <w:t xml:space="preserve"> (family of)</w:t>
      </w:r>
    </w:p>
    <w:p w:rsidR="00AA2BFC" w:rsidRDefault="00AA2BFC">
      <w:r>
        <w:t xml:space="preserve">            Harris, Wilburn</w:t>
      </w:r>
      <w:r w:rsidR="00A4450A">
        <w:t xml:space="preserve">, </w:t>
      </w:r>
      <w:r>
        <w:t xml:space="preserve">1987 </w:t>
      </w:r>
    </w:p>
    <w:p w:rsidR="00E36B58" w:rsidRDefault="00C223BD" w:rsidP="00A4450A">
      <w:pPr>
        <w:ind w:left="360" w:firstLine="360"/>
      </w:pPr>
      <w:r>
        <w:t xml:space="preserve">Lear, Faye Robbins </w:t>
      </w:r>
      <w:r w:rsidR="00DB1C53">
        <w:t>Boddiford</w:t>
      </w:r>
      <w:r w:rsidR="00A4450A">
        <w:t xml:space="preserve">, </w:t>
      </w:r>
      <w:r w:rsidR="00E36B58">
        <w:t>199</w:t>
      </w:r>
      <w:r w:rsidR="005B6668">
        <w:t>2</w:t>
      </w:r>
      <w:r w:rsidR="00E36B58">
        <w:t>, 1999</w:t>
      </w:r>
    </w:p>
    <w:p w:rsidR="00E36B58" w:rsidRDefault="006733DA" w:rsidP="00A4450A">
      <w:pPr>
        <w:ind w:firstLine="720"/>
      </w:pPr>
      <w:r>
        <w:t>Robbins, Earl</w:t>
      </w:r>
      <w:r w:rsidR="00A4450A">
        <w:t>, 1</w:t>
      </w:r>
      <w:r w:rsidR="00E36B58">
        <w:t xml:space="preserve">993 </w:t>
      </w:r>
    </w:p>
    <w:p w:rsidR="00E36B58" w:rsidRDefault="006733DA" w:rsidP="00A4450A">
      <w:pPr>
        <w:ind w:firstLine="720"/>
      </w:pPr>
      <w:r>
        <w:t>Sanders, Albert</w:t>
      </w:r>
      <w:r w:rsidR="00A4450A">
        <w:t xml:space="preserve">, </w:t>
      </w:r>
      <w:r w:rsidR="00E36B58">
        <w:t xml:space="preserve">1982 </w:t>
      </w:r>
    </w:p>
    <w:p w:rsidR="00E36B58" w:rsidRDefault="006733DA" w:rsidP="00A4450A">
      <w:pPr>
        <w:ind w:firstLine="720"/>
      </w:pPr>
      <w:r>
        <w:t>Sanders, Vertie</w:t>
      </w:r>
      <w:r w:rsidR="00A4450A">
        <w:t xml:space="preserve">, </w:t>
      </w:r>
      <w:r w:rsidR="00E36B58">
        <w:t xml:space="preserve">1983 </w:t>
      </w:r>
    </w:p>
    <w:p w:rsidR="00E36B58" w:rsidRDefault="00C223BD" w:rsidP="00A4450A">
      <w:pPr>
        <w:ind w:firstLine="720"/>
      </w:pPr>
      <w:r>
        <w:t>Sanders, William</w:t>
      </w:r>
      <w:r w:rsidR="00A4450A">
        <w:t xml:space="preserve">, </w:t>
      </w:r>
      <w:r w:rsidR="00E36B58">
        <w:t>1983</w:t>
      </w:r>
      <w:r w:rsidR="006733DA">
        <w:t>,</w:t>
      </w:r>
      <w:r w:rsidR="00E36B58">
        <w:t xml:space="preserve"> 1986</w:t>
      </w:r>
      <w:r w:rsidR="006733DA">
        <w:t xml:space="preserve"> </w:t>
      </w:r>
    </w:p>
    <w:p w:rsidR="00E36B58" w:rsidRDefault="00E36B58" w:rsidP="00A4450A">
      <w:pPr>
        <w:ind w:firstLine="720"/>
      </w:pPr>
      <w:r>
        <w:t>Thatcher, Archie</w:t>
      </w:r>
      <w:r w:rsidR="00A4450A">
        <w:t xml:space="preserve">, </w:t>
      </w:r>
      <w:r>
        <w:t xml:space="preserve">1983 </w:t>
      </w:r>
    </w:p>
    <w:p w:rsidR="00E36B58" w:rsidRDefault="00E36B58" w:rsidP="00A4450A">
      <w:pPr>
        <w:ind w:firstLine="720"/>
      </w:pPr>
      <w:smartTag w:uri="urn:schemas-microsoft-com:office:smarttags" w:element="City">
        <w:r>
          <w:t>Trimnal</w:t>
        </w:r>
      </w:smartTag>
      <w:r>
        <w:t>, Virginia</w:t>
      </w:r>
      <w:r w:rsidR="00A4450A">
        <w:t xml:space="preserve">, </w:t>
      </w:r>
      <w:r>
        <w:t xml:space="preserve">1988 </w:t>
      </w:r>
    </w:p>
    <w:p w:rsidR="00E36B58" w:rsidRDefault="00E36B58" w:rsidP="00A4450A">
      <w:pPr>
        <w:ind w:firstLine="720"/>
      </w:pPr>
      <w:r>
        <w:t>Wade, Gary</w:t>
      </w:r>
      <w:r w:rsidR="00A4450A">
        <w:t xml:space="preserve">, </w:t>
      </w:r>
      <w:r>
        <w:t xml:space="preserve">1988  </w:t>
      </w:r>
    </w:p>
    <w:p w:rsidR="00E36B58" w:rsidRDefault="00DC0E0C" w:rsidP="00A4450A">
      <w:pPr>
        <w:ind w:firstLine="720"/>
      </w:pPr>
      <w:r>
        <w:t>Wade, Sallie Harris</w:t>
      </w:r>
      <w:r w:rsidR="00A4450A">
        <w:t xml:space="preserve">, </w:t>
      </w:r>
      <w:r w:rsidR="00DB1C53">
        <w:t>1984</w:t>
      </w:r>
    </w:p>
    <w:p w:rsidR="00E36B58" w:rsidRDefault="00E36B58">
      <w:pPr>
        <w:ind w:firstLine="720"/>
      </w:pPr>
      <w:r>
        <w:t>White, Eber Walter</w:t>
      </w:r>
      <w:r w:rsidR="00A4450A">
        <w:t xml:space="preserve">, </w:t>
      </w:r>
      <w:r>
        <w:t xml:space="preserve">1985 </w:t>
      </w:r>
    </w:p>
    <w:p w:rsidR="00DD3224" w:rsidRDefault="00DD3224">
      <w:pPr>
        <w:ind w:firstLine="720"/>
      </w:pPr>
    </w:p>
    <w:p w:rsidR="00DD3224" w:rsidRDefault="00DD3224">
      <w:pPr>
        <w:ind w:firstLine="720"/>
      </w:pPr>
    </w:p>
    <w:p w:rsidR="00E36B58" w:rsidRDefault="00E36B58">
      <w:pPr>
        <w:ind w:left="360"/>
      </w:pPr>
    </w:p>
    <w:p w:rsidR="00E36B58" w:rsidRPr="00373C96" w:rsidRDefault="00E36B58">
      <w:pPr>
        <w:rPr>
          <w:b/>
          <w:bCs/>
          <w:sz w:val="28"/>
          <w:szCs w:val="28"/>
        </w:rPr>
      </w:pPr>
      <w:r w:rsidRPr="00373C96">
        <w:rPr>
          <w:b/>
          <w:bCs/>
          <w:sz w:val="28"/>
          <w:szCs w:val="28"/>
        </w:rPr>
        <w:lastRenderedPageBreak/>
        <w:t xml:space="preserve"> SERIES IV.  </w:t>
      </w:r>
      <w:bookmarkStart w:id="7" w:name="Series4"/>
      <w:r w:rsidRPr="00373C96">
        <w:rPr>
          <w:b/>
          <w:bCs/>
          <w:sz w:val="28"/>
          <w:szCs w:val="28"/>
        </w:rPr>
        <w:t>TJB Writings and Publications</w:t>
      </w:r>
      <w:bookmarkEnd w:id="7"/>
      <w:r w:rsidRPr="00373C96">
        <w:rPr>
          <w:b/>
          <w:bCs/>
          <w:sz w:val="28"/>
          <w:szCs w:val="28"/>
        </w:rPr>
        <w:t>, 1977-2006</w:t>
      </w:r>
    </w:p>
    <w:p w:rsidR="00E36B58" w:rsidRDefault="00E36B58">
      <w:pPr>
        <w:ind w:left="360"/>
        <w:rPr>
          <w:b/>
          <w:bCs/>
        </w:rPr>
      </w:pPr>
    </w:p>
    <w:p w:rsidR="00EF4B27" w:rsidRDefault="00E36B58">
      <w:r w:rsidRPr="0010201C">
        <w:t>“Alert—Sewer Line Blunder: Cultural—Historic—Environmental Disaster Proposed by</w:t>
      </w:r>
      <w:r w:rsidR="00EF4B27">
        <w:t xml:space="preserve"> </w:t>
      </w:r>
      <w:r w:rsidRPr="0010201C">
        <w:t xml:space="preserve">Catawba Nation’s </w:t>
      </w:r>
    </w:p>
    <w:p w:rsidR="00E36B58" w:rsidRDefault="00EF4B27">
      <w:r>
        <w:t xml:space="preserve">         </w:t>
      </w:r>
      <w:r w:rsidR="00E36B58" w:rsidRPr="0010201C">
        <w:t xml:space="preserve">Executive Committee.” The Catawba People: The People of the River. NM Oct. 2000.  </w:t>
      </w:r>
    </w:p>
    <w:p w:rsidR="00EF4B27" w:rsidRPr="0010201C" w:rsidRDefault="00EF4B27"/>
    <w:p w:rsidR="00EF4B27" w:rsidRDefault="0017607F">
      <w:r w:rsidRPr="0010201C">
        <w:t xml:space="preserve"> </w:t>
      </w:r>
      <w:r w:rsidR="00E36B58" w:rsidRPr="0010201C">
        <w:t xml:space="preserve">“American Indian Research Possibilities in the Law Library of Congress.” American Library Association </w:t>
      </w:r>
    </w:p>
    <w:p w:rsidR="00E36B58" w:rsidRPr="0010201C" w:rsidRDefault="00EF4B27">
      <w:r>
        <w:t xml:space="preserve">         </w:t>
      </w:r>
      <w:r w:rsidR="00E36B58" w:rsidRPr="0010201C">
        <w:t>(ALA).  Washington, 26 Jun. 1998.</w:t>
      </w:r>
    </w:p>
    <w:p w:rsidR="00E36B58" w:rsidRPr="0010201C" w:rsidRDefault="00E36B58"/>
    <w:p w:rsidR="00EF4B27" w:rsidRDefault="00E36B58">
      <w:r w:rsidRPr="0010201C">
        <w:t>“Analysis of Charleston Museum Catawba Pottery Collection.”  ts. Jan. 1994. TJ</w:t>
      </w:r>
      <w:r w:rsidR="00595B5B" w:rsidRPr="0010201C">
        <w:t>B</w:t>
      </w:r>
      <w:r w:rsidR="00EF4B27">
        <w:t xml:space="preserve"> </w:t>
      </w:r>
      <w:r w:rsidRPr="0010201C">
        <w:t xml:space="preserve">Papers. U of South Carolina </w:t>
      </w:r>
      <w:r w:rsidR="00EF4B27">
        <w:t xml:space="preserve">   </w:t>
      </w:r>
    </w:p>
    <w:p w:rsidR="009F1F98" w:rsidRPr="0010201C" w:rsidRDefault="00EF4B27">
      <w:r>
        <w:t xml:space="preserve">         </w:t>
      </w:r>
      <w:r w:rsidR="00E36B58" w:rsidRPr="0010201C">
        <w:t>Lancaster.</w:t>
      </w:r>
    </w:p>
    <w:p w:rsidR="00E36B58" w:rsidRPr="0010201C" w:rsidRDefault="00E36B58"/>
    <w:p w:rsidR="00E36B58" w:rsidRDefault="00E36B58">
      <w:r w:rsidRPr="0010201C">
        <w:t xml:space="preserve">“Ancient and precious, the right to hunt.” </w:t>
      </w:r>
      <w:r w:rsidRPr="0010201C">
        <w:rPr>
          <w:i/>
          <w:iCs/>
        </w:rPr>
        <w:t>The Herald</w:t>
      </w:r>
      <w:r w:rsidRPr="0010201C">
        <w:t xml:space="preserve"> [Rock Hill, SC] 20 Apr. 2000:</w:t>
      </w:r>
      <w:r w:rsidR="00AC2AA8">
        <w:t xml:space="preserve"> </w:t>
      </w:r>
      <w:r w:rsidRPr="0010201C">
        <w:t>C1+.</w:t>
      </w:r>
    </w:p>
    <w:p w:rsidR="0017607F" w:rsidRPr="0010201C" w:rsidRDefault="0017607F"/>
    <w:p w:rsidR="00AC2AA8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“Ancient Indian Land Claims: The Catawba Indians of South Carolina.” ts. T</w:t>
      </w:r>
      <w:r w:rsidR="00595B5B" w:rsidRPr="0010201C">
        <w:rPr>
          <w:rStyle w:val="InitialStyle"/>
          <w:sz w:val="24"/>
        </w:rPr>
        <w:t>JB</w:t>
      </w:r>
      <w:r w:rsidR="00AC2AA8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Papers. U of South Carolina </w:t>
      </w:r>
    </w:p>
    <w:p w:rsidR="00E36B58" w:rsidRPr="0010201C" w:rsidRDefault="00AC2AA8">
      <w:r>
        <w:rPr>
          <w:rStyle w:val="InitialStyle"/>
          <w:sz w:val="24"/>
        </w:rPr>
        <w:t xml:space="preserve">         </w:t>
      </w:r>
      <w:r w:rsidR="00E36B58" w:rsidRPr="0010201C">
        <w:rPr>
          <w:rStyle w:val="InitialStyle"/>
          <w:sz w:val="24"/>
        </w:rPr>
        <w:t>Lancaster.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r w:rsidRPr="0010201C">
        <w:rPr>
          <w:rStyle w:val="InitialStyle"/>
          <w:sz w:val="24"/>
        </w:rPr>
        <w:t xml:space="preserve"> “Ancient Pottery Tradition Survives in South Carolina.” ts. TJB</w:t>
      </w:r>
      <w:r w:rsidR="00595B5B" w:rsidRPr="0010201C">
        <w:rPr>
          <w:rStyle w:val="InitialStyle"/>
          <w:sz w:val="24"/>
        </w:rPr>
        <w:t xml:space="preserve"> Papers.</w:t>
      </w:r>
      <w:r w:rsidRPr="0010201C">
        <w:rPr>
          <w:rStyle w:val="InitialStyle"/>
          <w:sz w:val="24"/>
        </w:rPr>
        <w:t xml:space="preserve"> U of South Carolina Lancaster.</w:t>
      </w:r>
    </w:p>
    <w:p w:rsidR="00E36B58" w:rsidRPr="0010201C" w:rsidRDefault="00E36B58"/>
    <w:p w:rsidR="00E36B58" w:rsidRPr="0010201C" w:rsidRDefault="00E36B58">
      <w:r w:rsidRPr="0010201C">
        <w:t xml:space="preserve">“Ancient symbol emerges again in the snake pot.” </w:t>
      </w:r>
      <w:r w:rsidRPr="0010201C">
        <w:rPr>
          <w:i/>
          <w:iCs/>
        </w:rPr>
        <w:t>The Herald</w:t>
      </w:r>
      <w:r w:rsidRPr="0010201C">
        <w:t xml:space="preserve"> [Rock Hill, SC] 15 Jul. 1999: C1+.</w:t>
      </w:r>
    </w:p>
    <w:p w:rsidR="00E36B58" w:rsidRPr="0010201C" w:rsidRDefault="00E36B58">
      <w:pPr>
        <w:rPr>
          <w:rStyle w:val="InitialStyle"/>
          <w:sz w:val="24"/>
        </w:rPr>
      </w:pPr>
    </w:p>
    <w:p w:rsidR="000B7AD7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“Anglo-Powhatan War, First (1610-1614).” ts. TJB Papers. U </w:t>
      </w:r>
      <w:r w:rsidR="00DB1C53" w:rsidRPr="0010201C">
        <w:rPr>
          <w:rStyle w:val="InitialStyle"/>
          <w:sz w:val="24"/>
        </w:rPr>
        <w:t>of South</w:t>
      </w:r>
      <w:r w:rsidRPr="0010201C">
        <w:rPr>
          <w:rStyle w:val="InitialStyle"/>
          <w:sz w:val="24"/>
        </w:rPr>
        <w:t xml:space="preserve"> Carolina Lancaster.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r w:rsidRPr="0010201C">
        <w:t xml:space="preserve">“Art of pottery starts with clay dug from the earth.” </w:t>
      </w:r>
      <w:r w:rsidRPr="0010201C">
        <w:rPr>
          <w:i/>
          <w:iCs/>
        </w:rPr>
        <w:t>The Herald</w:t>
      </w:r>
      <w:r w:rsidRPr="0010201C">
        <w:t xml:space="preserve"> [Rock Hill, SC] 6 Jan. 2000: C1+.</w:t>
      </w:r>
    </w:p>
    <w:p w:rsidR="0010009E" w:rsidRPr="0010201C" w:rsidRDefault="0010009E"/>
    <w:p w:rsidR="00067E9C" w:rsidRPr="0010201C" w:rsidRDefault="00E36B58">
      <w:r w:rsidRPr="0010201C">
        <w:t>“Arzada Brown Sanders.” CI</w:t>
      </w:r>
      <w:r w:rsidR="00AA79E1" w:rsidRPr="0010201C">
        <w:t xml:space="preserve">N. </w:t>
      </w:r>
      <w:r w:rsidRPr="0010201C">
        <w:t xml:space="preserve"> Rock Hill, </w:t>
      </w:r>
      <w:r w:rsidR="008E7D36" w:rsidRPr="0010201C">
        <w:t>30</w:t>
      </w:r>
      <w:r w:rsidRPr="0010201C">
        <w:t xml:space="preserve"> Nov. 1991.</w:t>
      </w:r>
    </w:p>
    <w:p w:rsidR="00E36B58" w:rsidRPr="0010201C" w:rsidRDefault="00E36B58"/>
    <w:p w:rsidR="00934D20" w:rsidRDefault="00E36B58">
      <w:r w:rsidRPr="0010201C">
        <w:t xml:space="preserve">“At the Gates of Winthrop: Catawba Indians and the Girls in Blue.” </w:t>
      </w:r>
      <w:r w:rsidRPr="0010201C">
        <w:rPr>
          <w:i/>
          <w:iCs/>
        </w:rPr>
        <w:t>Winthrop Magazine</w:t>
      </w:r>
      <w:r w:rsidRPr="0010201C">
        <w:t xml:space="preserve"> 1:2 </w:t>
      </w:r>
    </w:p>
    <w:p w:rsidR="00E36B58" w:rsidRPr="0010201C" w:rsidRDefault="00934D20">
      <w:r>
        <w:t xml:space="preserve">      </w:t>
      </w:r>
      <w:r w:rsidR="00AC2AA8">
        <w:t xml:space="preserve"> </w:t>
      </w:r>
      <w:r w:rsidR="00E36B58" w:rsidRPr="0010201C">
        <w:t xml:space="preserve">(Summer 1988):  7-10. </w:t>
      </w:r>
    </w:p>
    <w:p w:rsidR="00B932B7" w:rsidRPr="0010201C" w:rsidRDefault="00B932B7"/>
    <w:p w:rsidR="00B932B7" w:rsidRPr="0010201C" w:rsidRDefault="00B932B7">
      <w:r w:rsidRPr="0010201C">
        <w:t xml:space="preserve">“Thomas John Blumer.” ts. TJB Papers. U of South Carolina Lancaster. </w:t>
      </w:r>
    </w:p>
    <w:p w:rsidR="00E36B58" w:rsidRPr="0010201C" w:rsidRDefault="00E36B58"/>
    <w:p w:rsidR="00A94D16" w:rsidRDefault="00E36B58">
      <w:r w:rsidRPr="0010201C">
        <w:t xml:space="preserve">“Autobiography: written by Georgia Harris with Tom Blumer in 1977.” </w:t>
      </w:r>
      <w:r w:rsidR="00A94D16" w:rsidRPr="0010201C">
        <w:rPr>
          <w:i/>
          <w:iCs/>
        </w:rPr>
        <w:t xml:space="preserve">The </w:t>
      </w:r>
      <w:r w:rsidR="00A94D16" w:rsidRPr="0010201C">
        <w:t>Catawba</w:t>
      </w:r>
      <w:r w:rsidRPr="0010201C">
        <w:rPr>
          <w:i/>
          <w:iCs/>
        </w:rPr>
        <w:t xml:space="preserve"> Spirit</w:t>
      </w:r>
      <w:r w:rsidRPr="0010201C">
        <w:t xml:space="preserve"> 4.3 </w:t>
      </w:r>
    </w:p>
    <w:p w:rsidR="00E36B58" w:rsidRPr="0010201C" w:rsidRDefault="00A94D16">
      <w:r>
        <w:t xml:space="preserve">          </w:t>
      </w:r>
      <w:r w:rsidR="00E36B58" w:rsidRPr="0010201C">
        <w:t>(Sep. 1977</w:t>
      </w:r>
      <w:r w:rsidR="00DB1C53" w:rsidRPr="0010201C">
        <w:t>):</w:t>
      </w:r>
      <w:r w:rsidR="00E36B58" w:rsidRPr="0010201C">
        <w:t xml:space="preserve"> 1-3. 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"Beck dedicated life to Catawbas," </w:t>
      </w:r>
      <w:r w:rsidRPr="0010201C">
        <w:rPr>
          <w:rStyle w:val="InitialStyle"/>
          <w:i/>
          <w:iCs/>
          <w:sz w:val="24"/>
        </w:rPr>
        <w:t xml:space="preserve">The </w:t>
      </w:r>
      <w:r w:rsidRPr="0010201C">
        <w:rPr>
          <w:rStyle w:val="InitialStyle"/>
          <w:i/>
          <w:sz w:val="24"/>
        </w:rPr>
        <w:t>Herald</w:t>
      </w:r>
      <w:r w:rsidRPr="0010201C">
        <w:rPr>
          <w:rStyle w:val="InitialStyle"/>
          <w:sz w:val="24"/>
        </w:rPr>
        <w:t xml:space="preserve"> [Rock Hill, SC] 17 Jun. 1989: 4.</w:t>
      </w:r>
    </w:p>
    <w:p w:rsidR="00146F1A" w:rsidRPr="0010201C" w:rsidRDefault="00146F1A">
      <w:pPr>
        <w:rPr>
          <w:rStyle w:val="InitialStyle"/>
          <w:sz w:val="24"/>
        </w:rPr>
      </w:pPr>
    </w:p>
    <w:p w:rsidR="00A94D16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“Beyond Money: The Schiele Museum and the Catawba Nation.” Board of Directors.</w:t>
      </w:r>
      <w:r w:rsidR="00A94D16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Schiele Museum of </w:t>
      </w:r>
    </w:p>
    <w:p w:rsidR="00E36B58" w:rsidRPr="0010201C" w:rsidRDefault="00A94D16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  </w:t>
      </w:r>
      <w:r w:rsidR="00E36B58" w:rsidRPr="0010201C">
        <w:rPr>
          <w:rStyle w:val="InitialStyle"/>
          <w:sz w:val="24"/>
        </w:rPr>
        <w:t xml:space="preserve">Natural History. </w:t>
      </w:r>
      <w:r w:rsidR="005344B4" w:rsidRPr="0010201C">
        <w:rPr>
          <w:rStyle w:val="InitialStyle"/>
          <w:sz w:val="24"/>
        </w:rPr>
        <w:t xml:space="preserve">Gastonia, </w:t>
      </w:r>
      <w:r w:rsidR="00E36B58" w:rsidRPr="0010201C">
        <w:rPr>
          <w:rStyle w:val="InitialStyle"/>
          <w:sz w:val="24"/>
        </w:rPr>
        <w:t>16 Mar. 1994.</w:t>
      </w:r>
    </w:p>
    <w:p w:rsidR="00E36B58" w:rsidRPr="0010201C" w:rsidRDefault="00E36B58">
      <w:pPr>
        <w:rPr>
          <w:rStyle w:val="InitialStyle"/>
          <w:sz w:val="24"/>
        </w:rPr>
      </w:pPr>
    </w:p>
    <w:p w:rsidR="00934D20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“Bibliography: Solving Beginner Problems the Genealogist Faces In Tracing Roots</w:t>
      </w:r>
      <w:r w:rsidR="00A94D16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to Eastern Native American </w:t>
      </w:r>
    </w:p>
    <w:p w:rsidR="00E36B58" w:rsidRPr="0010201C" w:rsidRDefault="00934D20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>Communities.”  ts. 29 Nov. 1990. TJB Papers.</w:t>
      </w:r>
      <w:r>
        <w:rPr>
          <w:rStyle w:val="InitialStyle"/>
          <w:sz w:val="24"/>
        </w:rPr>
        <w:t xml:space="preserve"> </w:t>
      </w:r>
      <w:r w:rsidR="00E36B58" w:rsidRPr="0010201C">
        <w:rPr>
          <w:rStyle w:val="InitialStyle"/>
          <w:sz w:val="24"/>
        </w:rPr>
        <w:t xml:space="preserve">U of South Carolina Lancaster. </w:t>
      </w:r>
    </w:p>
    <w:p w:rsidR="00145E58" w:rsidRPr="0010201C" w:rsidRDefault="00145E58">
      <w:pPr>
        <w:rPr>
          <w:rStyle w:val="InitialStyle"/>
          <w:sz w:val="24"/>
        </w:rPr>
      </w:pPr>
    </w:p>
    <w:p w:rsidR="00145E58" w:rsidRPr="0010201C" w:rsidRDefault="00145E58">
      <w:pPr>
        <w:rPr>
          <w:rStyle w:val="InitialStyle"/>
          <w:sz w:val="24"/>
        </w:rPr>
      </w:pPr>
      <w:r w:rsidRPr="0010201C">
        <w:rPr>
          <w:rStyle w:val="InitialStyle"/>
          <w:sz w:val="24"/>
          <w:u w:val="single"/>
        </w:rPr>
        <w:t xml:space="preserve">Bibliography of the </w:t>
      </w:r>
      <w:r w:rsidR="008E7D36" w:rsidRPr="0010201C">
        <w:rPr>
          <w:rStyle w:val="InitialStyle"/>
          <w:sz w:val="24"/>
          <w:u w:val="single"/>
        </w:rPr>
        <w:t xml:space="preserve">Catawba </w:t>
      </w:r>
      <w:r w:rsidR="008E7D36" w:rsidRPr="0010201C">
        <w:rPr>
          <w:rStyle w:val="InitialStyle"/>
          <w:sz w:val="24"/>
        </w:rPr>
        <w:t>-</w:t>
      </w:r>
      <w:r w:rsidRPr="0010201C">
        <w:rPr>
          <w:rStyle w:val="InitialStyle"/>
          <w:sz w:val="24"/>
        </w:rPr>
        <w:t xml:space="preserve"> Reviews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“Billie Anne Canty Mc</w:t>
      </w:r>
      <w:r w:rsidR="009F1F98">
        <w:rPr>
          <w:rStyle w:val="InitialStyle"/>
          <w:sz w:val="24"/>
        </w:rPr>
        <w:t>K</w:t>
      </w:r>
      <w:r w:rsidRPr="0010201C">
        <w:rPr>
          <w:rStyle w:val="InitialStyle"/>
          <w:sz w:val="24"/>
        </w:rPr>
        <w:t>ellar: Catawba Potter.” ts.</w:t>
      </w:r>
      <w:r w:rsidR="005344B4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TJB Papers. U </w:t>
      </w:r>
      <w:r w:rsidR="00DB1C53" w:rsidRPr="0010201C">
        <w:rPr>
          <w:rStyle w:val="InitialStyle"/>
          <w:sz w:val="24"/>
        </w:rPr>
        <w:t>of South</w:t>
      </w:r>
      <w:r w:rsidR="00934D20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Carolina Lancaster.</w:t>
      </w:r>
    </w:p>
    <w:p w:rsidR="00E36B58" w:rsidRPr="0010201C" w:rsidRDefault="00E36B58"/>
    <w:p w:rsidR="008F0AAF" w:rsidRPr="0010201C" w:rsidRDefault="00E36B58">
      <w:r w:rsidRPr="0010201C">
        <w:t>“Billy George.” CIN. Rock Hill, 7 Jun. 1988.</w:t>
      </w:r>
    </w:p>
    <w:p w:rsidR="00E36B58" w:rsidRPr="0010201C" w:rsidRDefault="00E36B58"/>
    <w:p w:rsidR="00934D20" w:rsidRDefault="00E36B58">
      <w:r w:rsidRPr="0010201C">
        <w:t>“The Blacksnake in Catawba Indian Art and Culture.” Hilton Pond Center for</w:t>
      </w:r>
      <w:r w:rsidR="00934D20">
        <w:t xml:space="preserve"> </w:t>
      </w:r>
      <w:r w:rsidRPr="0010201C">
        <w:t xml:space="preserve">Piedmont Natural History. York, </w:t>
      </w:r>
    </w:p>
    <w:p w:rsidR="00E36B58" w:rsidRPr="0010201C" w:rsidRDefault="00934D20">
      <w:r>
        <w:t xml:space="preserve">         </w:t>
      </w:r>
      <w:r w:rsidR="00E36B58" w:rsidRPr="0010201C">
        <w:t xml:space="preserve">SC 24 Nov. 2005.  </w:t>
      </w:r>
    </w:p>
    <w:p w:rsidR="00435110" w:rsidRPr="0010201C" w:rsidRDefault="00E36B58">
      <w:r w:rsidRPr="0010201C">
        <w:lastRenderedPageBreak/>
        <w:t xml:space="preserve">“Body Painting and Tattooing Among the Catawba.” </w:t>
      </w:r>
      <w:r w:rsidRPr="0010201C">
        <w:rPr>
          <w:i/>
          <w:iCs/>
        </w:rPr>
        <w:t xml:space="preserve">The Catawba Spirit </w:t>
      </w:r>
      <w:r w:rsidRPr="0010201C">
        <w:t>(1995).</w:t>
      </w:r>
    </w:p>
    <w:p w:rsidR="003B1F4E" w:rsidRDefault="003B1F4E"/>
    <w:p w:rsidR="00435110" w:rsidRPr="0010201C" w:rsidRDefault="00435110">
      <w:r w:rsidRPr="0010201C">
        <w:t xml:space="preserve">“Branhams can be seen in American Indian Calendar.”  </w:t>
      </w:r>
      <w:r w:rsidRPr="0010201C">
        <w:rPr>
          <w:i/>
        </w:rPr>
        <w:t xml:space="preserve">The </w:t>
      </w:r>
      <w:r w:rsidR="00DB1C53" w:rsidRPr="0010201C">
        <w:rPr>
          <w:i/>
        </w:rPr>
        <w:t xml:space="preserve">Herald </w:t>
      </w:r>
      <w:r w:rsidR="00DB1C53" w:rsidRPr="0010201C">
        <w:t>[</w:t>
      </w:r>
      <w:r w:rsidRPr="0010201C">
        <w:t>Rock Hill, SC]</w:t>
      </w:r>
      <w:r w:rsidR="00934D20">
        <w:t xml:space="preserve"> </w:t>
      </w:r>
      <w:r w:rsidRPr="0010201C">
        <w:t>22 Jun. 2000: D1+.</w:t>
      </w:r>
    </w:p>
    <w:p w:rsidR="00E36B58" w:rsidRPr="0010201C" w:rsidRDefault="00E36B58"/>
    <w:p w:rsidR="00E36B58" w:rsidRPr="0010201C" w:rsidRDefault="00A45CF7">
      <w:r w:rsidRPr="0010201C">
        <w:t xml:space="preserve"> </w:t>
      </w:r>
      <w:r w:rsidR="00E36B58" w:rsidRPr="0010201C">
        <w:t>“Caroleen Sanders: New Generation Master Potter.” CIN. Rock Hill, 29 Nov. 1997.</w:t>
      </w:r>
    </w:p>
    <w:p w:rsidR="00E36B58" w:rsidRPr="0010201C" w:rsidRDefault="00E36B58"/>
    <w:p w:rsidR="00934D20" w:rsidRDefault="00E36B58">
      <w:r w:rsidRPr="0010201C">
        <w:t xml:space="preserve">"Catawba." </w:t>
      </w:r>
      <w:r w:rsidRPr="0010201C">
        <w:rPr>
          <w:u w:val="single"/>
        </w:rPr>
        <w:t>Native America in the Twentieth Century: An Encyclopedia</w:t>
      </w:r>
      <w:r w:rsidRPr="0010201C">
        <w:t>. Ed. Mary B.</w:t>
      </w:r>
      <w:r w:rsidR="00934D20">
        <w:t xml:space="preserve"> </w:t>
      </w:r>
      <w:r w:rsidRPr="0010201C">
        <w:t xml:space="preserve">Davis. Garland: </w:t>
      </w:r>
    </w:p>
    <w:p w:rsidR="00E36B58" w:rsidRPr="0010201C" w:rsidRDefault="00934D20">
      <w:r>
        <w:t xml:space="preserve">       </w:t>
      </w:r>
      <w:r w:rsidR="00E36B58" w:rsidRPr="0010201C">
        <w:t>New York, 1994.</w:t>
      </w:r>
    </w:p>
    <w:p w:rsidR="00E36B58" w:rsidRPr="0010201C" w:rsidRDefault="00E36B58"/>
    <w:p w:rsidR="00934D20" w:rsidRDefault="00E36B58">
      <w:r w:rsidRPr="0010201C">
        <w:t>“Catawba” with Blair Rudes and J. Alan May</w:t>
      </w:r>
      <w:r w:rsidR="00595B5B" w:rsidRPr="0010201C">
        <w:t>.</w:t>
      </w:r>
      <w:r w:rsidRPr="0010201C">
        <w:t xml:space="preserve"> Smithsonian guide. ts. </w:t>
      </w:r>
      <w:r w:rsidR="00DB1C53" w:rsidRPr="0010201C">
        <w:t>TJB Papers</w:t>
      </w:r>
      <w:r w:rsidRPr="0010201C">
        <w:t xml:space="preserve">. U of South Carolina </w:t>
      </w:r>
    </w:p>
    <w:p w:rsidR="00E36B58" w:rsidRPr="0010201C" w:rsidRDefault="00934D20">
      <w:r>
        <w:t xml:space="preserve">       </w:t>
      </w:r>
      <w:r w:rsidR="00E36B58" w:rsidRPr="0010201C">
        <w:t>Lancaster.</w:t>
      </w:r>
    </w:p>
    <w:p w:rsidR="00E36B58" w:rsidRPr="0010201C" w:rsidRDefault="00E36B58"/>
    <w:p w:rsidR="00E36B58" w:rsidRPr="0010201C" w:rsidRDefault="00E36B58">
      <w:r w:rsidRPr="0010201C">
        <w:t>“Catawba: A Culture on the Defensive.” Wives of Mining Engineers. Bethesda, Md. 8 Mar. 1994.</w:t>
      </w:r>
    </w:p>
    <w:p w:rsidR="00E36B58" w:rsidRPr="0010201C" w:rsidRDefault="00E36B58"/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 xml:space="preserve">“Catawba: A Smoldering Tradition.” </w:t>
      </w:r>
      <w:r w:rsidR="008E7D36" w:rsidRPr="0010201C">
        <w:rPr>
          <w:i/>
          <w:iCs/>
          <w:szCs w:val="24"/>
        </w:rPr>
        <w:t>Forecast</w:t>
      </w:r>
      <w:r w:rsidR="008E7D36" w:rsidRPr="0010201C">
        <w:rPr>
          <w:szCs w:val="24"/>
        </w:rPr>
        <w:t xml:space="preserve"> (</w:t>
      </w:r>
      <w:r w:rsidRPr="0010201C">
        <w:rPr>
          <w:szCs w:val="24"/>
        </w:rPr>
        <w:t>Feb. 1979).</w:t>
      </w:r>
    </w:p>
    <w:p w:rsidR="00BC191B" w:rsidRPr="0010201C" w:rsidRDefault="00BC191B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BC191B" w:rsidRPr="0010201C" w:rsidRDefault="00BC191B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>“The Catawba and Native American Citizenship.” ts. TJB Papers. U of South Carolina</w:t>
      </w:r>
      <w:r w:rsidR="00934D20">
        <w:rPr>
          <w:szCs w:val="24"/>
        </w:rPr>
        <w:t xml:space="preserve"> </w:t>
      </w:r>
      <w:r w:rsidRPr="0010201C">
        <w:rPr>
          <w:szCs w:val="24"/>
        </w:rPr>
        <w:t>Lancaster.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 xml:space="preserve">“The Catawba and U.S. Citizenship.” </w:t>
      </w:r>
      <w:r w:rsidRPr="0010201C">
        <w:rPr>
          <w:i/>
          <w:iCs/>
          <w:szCs w:val="24"/>
        </w:rPr>
        <w:t xml:space="preserve">The Catawba </w:t>
      </w:r>
      <w:r w:rsidR="008E7D36" w:rsidRPr="0010201C">
        <w:rPr>
          <w:i/>
          <w:iCs/>
          <w:szCs w:val="24"/>
        </w:rPr>
        <w:t>Spirit</w:t>
      </w:r>
      <w:r w:rsidR="008E7D36" w:rsidRPr="0010201C">
        <w:rPr>
          <w:szCs w:val="24"/>
        </w:rPr>
        <w:t xml:space="preserve"> 2.3</w:t>
      </w:r>
      <w:r w:rsidRPr="0010201C">
        <w:rPr>
          <w:szCs w:val="24"/>
        </w:rPr>
        <w:t xml:space="preserve"> (Jul. 1995</w:t>
      </w:r>
      <w:r w:rsidR="00DB1C53" w:rsidRPr="0010201C">
        <w:rPr>
          <w:szCs w:val="24"/>
        </w:rPr>
        <w:t>):</w:t>
      </w:r>
      <w:r w:rsidRPr="0010201C">
        <w:rPr>
          <w:szCs w:val="24"/>
        </w:rPr>
        <w:t xml:space="preserve">  3.</w:t>
      </w:r>
    </w:p>
    <w:p w:rsidR="00146F1A" w:rsidRPr="0010201C" w:rsidRDefault="00146F1A" w:rsidP="00A45CF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59474A" w:rsidRPr="0010201C" w:rsidRDefault="00E36B58" w:rsidP="00934D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</w:pPr>
      <w:r w:rsidRPr="0010201C">
        <w:rPr>
          <w:szCs w:val="24"/>
        </w:rPr>
        <w:t xml:space="preserve">“Catawba Chief James Harris was a leader with zeal.” </w:t>
      </w:r>
      <w:r w:rsidRPr="0010201C">
        <w:rPr>
          <w:i/>
          <w:iCs/>
          <w:szCs w:val="24"/>
        </w:rPr>
        <w:t xml:space="preserve">The Herald </w:t>
      </w:r>
      <w:r w:rsidRPr="0010201C">
        <w:rPr>
          <w:szCs w:val="24"/>
        </w:rPr>
        <w:t>[Rock Hill, SC]</w:t>
      </w:r>
      <w:r w:rsidR="00934D20">
        <w:rPr>
          <w:szCs w:val="24"/>
        </w:rPr>
        <w:t xml:space="preserve"> </w:t>
      </w:r>
      <w:r w:rsidRPr="0010201C">
        <w:t>10 Jun. 1999: C1+.</w:t>
      </w:r>
    </w:p>
    <w:p w:rsidR="00E36B58" w:rsidRPr="0010201C" w:rsidRDefault="00E36B58"/>
    <w:p w:rsidR="00E36B58" w:rsidRPr="0010201C" w:rsidRDefault="00E36B58">
      <w:r w:rsidRPr="0010201C">
        <w:t xml:space="preserve">“Catawba </w:t>
      </w:r>
      <w:r w:rsidR="00067E9C" w:rsidRPr="0010201C">
        <w:t>C</w:t>
      </w:r>
      <w:r w:rsidRPr="0010201C">
        <w:t xml:space="preserve">hildren meet First Lady Eleanor Roosevelt.” </w:t>
      </w:r>
      <w:r w:rsidRPr="0010201C">
        <w:rPr>
          <w:i/>
          <w:iCs/>
        </w:rPr>
        <w:t>The Herald</w:t>
      </w:r>
      <w:r w:rsidRPr="0010201C">
        <w:t xml:space="preserve"> [Rock Hill, SC]</w:t>
      </w:r>
      <w:r w:rsidR="00934D20">
        <w:t xml:space="preserve"> </w:t>
      </w:r>
      <w:r w:rsidRPr="0010201C">
        <w:t>6 Apr. 2000: C1+.</w:t>
      </w:r>
    </w:p>
    <w:p w:rsidR="00E36B58" w:rsidRPr="0010201C" w:rsidRDefault="00E36B58"/>
    <w:p w:rsidR="00E36B58" w:rsidRPr="0010201C" w:rsidRDefault="00E36B58">
      <w:r w:rsidRPr="0010201C">
        <w:t>"Catawba Civil War Record." ts. TJB Papers. U of South Carolina</w:t>
      </w:r>
      <w:r w:rsidR="00595B5B" w:rsidRPr="0010201C">
        <w:t xml:space="preserve"> </w:t>
      </w:r>
      <w:r w:rsidRPr="0010201C">
        <w:t xml:space="preserve">Lancaster. </w:t>
      </w:r>
    </w:p>
    <w:p w:rsidR="00E36B58" w:rsidRPr="0010201C" w:rsidRDefault="00E36B58"/>
    <w:p w:rsidR="00E36B58" w:rsidRPr="0010201C" w:rsidRDefault="00E36B58">
      <w:r w:rsidRPr="0010201C">
        <w:t xml:space="preserve">“Catawba </w:t>
      </w:r>
      <w:r w:rsidR="00803406">
        <w:t>c</w:t>
      </w:r>
      <w:r w:rsidRPr="0010201C">
        <w:t xml:space="preserve">lay on display at Seagrove.” </w:t>
      </w:r>
      <w:r w:rsidRPr="0010201C">
        <w:rPr>
          <w:i/>
          <w:iCs/>
        </w:rPr>
        <w:t>The Herald</w:t>
      </w:r>
      <w:r w:rsidRPr="0010201C">
        <w:t xml:space="preserve"> [Rock Hill, SC] 27 Jan. 2000: C1+.</w:t>
      </w:r>
    </w:p>
    <w:p w:rsidR="00E36B58" w:rsidRPr="0010201C" w:rsidRDefault="00E36B58"/>
    <w:p w:rsidR="00934D20" w:rsidRDefault="00E36B58">
      <w:r w:rsidRPr="0010201C">
        <w:t>“Catawba Clay: Pottery from the Catawba Nation</w:t>
      </w:r>
      <w:r w:rsidR="009B5400" w:rsidRPr="0010201C">
        <w:t>.</w:t>
      </w:r>
      <w:r w:rsidRPr="0010201C">
        <w:t>” North Carolina Pottery Center.</w:t>
      </w:r>
      <w:r w:rsidR="00934D20">
        <w:t xml:space="preserve"> </w:t>
      </w:r>
      <w:r w:rsidRPr="0010201C">
        <w:t xml:space="preserve">Seagrove, </w:t>
      </w:r>
    </w:p>
    <w:p w:rsidR="00E36B58" w:rsidRPr="0010201C" w:rsidRDefault="00934D20">
      <w:r>
        <w:t xml:space="preserve">        </w:t>
      </w:r>
      <w:r w:rsidR="00E36B58" w:rsidRPr="0010201C">
        <w:t>4 Feb. – 15 Apr. 2000.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r w:rsidRPr="0010201C">
        <w:t>“Catawba Dance: Some Historical Notes.” CIN. Rock Hill,</w:t>
      </w:r>
      <w:r w:rsidR="00AA79E1" w:rsidRPr="0010201C">
        <w:t xml:space="preserve"> </w:t>
      </w:r>
      <w:r w:rsidRPr="0010201C">
        <w:t>8 Sep. 1997.</w:t>
      </w:r>
    </w:p>
    <w:p w:rsidR="00E36B58" w:rsidRPr="0010201C" w:rsidRDefault="00E36B58"/>
    <w:p w:rsidR="00E36B58" w:rsidRPr="0010201C" w:rsidRDefault="00E36B58">
      <w:r w:rsidRPr="0010201C">
        <w:t xml:space="preserve">“Catawba drums heard after years of silence.” </w:t>
      </w:r>
      <w:r w:rsidRPr="0010201C">
        <w:rPr>
          <w:i/>
          <w:iCs/>
        </w:rPr>
        <w:t>The Herald</w:t>
      </w:r>
      <w:r w:rsidRPr="0010201C">
        <w:t xml:space="preserve"> [Rock Hill, SC] </w:t>
      </w:r>
      <w:r w:rsidR="00934D20">
        <w:t>1</w:t>
      </w:r>
      <w:r w:rsidRPr="0010201C">
        <w:t>0 Feb. 2000: C1+.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“Catawba History Outline.” ts. TJB Papers. U of South Carolina</w:t>
      </w:r>
      <w:r w:rsidR="00595B5B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Lancaster.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>“Catawba History Through the Nation’s Pottery Tradition.” CIN.</w:t>
      </w:r>
      <w:r w:rsidR="00AA79E1" w:rsidRPr="0010201C">
        <w:rPr>
          <w:szCs w:val="24"/>
        </w:rPr>
        <w:t xml:space="preserve"> </w:t>
      </w:r>
      <w:r w:rsidRPr="0010201C">
        <w:rPr>
          <w:szCs w:val="24"/>
        </w:rPr>
        <w:t xml:space="preserve"> Rock Hill,</w:t>
      </w:r>
      <w:r w:rsidR="00934D20">
        <w:rPr>
          <w:szCs w:val="24"/>
        </w:rPr>
        <w:t xml:space="preserve"> </w:t>
      </w:r>
      <w:r w:rsidRPr="0010201C">
        <w:rPr>
          <w:szCs w:val="24"/>
        </w:rPr>
        <w:t xml:space="preserve">9 Aug. </w:t>
      </w:r>
      <w:r w:rsidR="00AA79E1" w:rsidRPr="0010201C">
        <w:rPr>
          <w:szCs w:val="24"/>
        </w:rPr>
        <w:t>1</w:t>
      </w:r>
      <w:r w:rsidR="00AB48C6">
        <w:rPr>
          <w:szCs w:val="24"/>
        </w:rPr>
        <w:t>995, 28 Sep. 1995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Default="00AB48C6">
      <w:r w:rsidRPr="0010201C">
        <w:t xml:space="preserve"> </w:t>
      </w:r>
      <w:r w:rsidR="00E36B58" w:rsidRPr="0010201C">
        <w:t xml:space="preserve">“Catawba in the American Revolution.” </w:t>
      </w:r>
      <w:r w:rsidR="00E36B58" w:rsidRPr="0010201C">
        <w:rPr>
          <w:i/>
          <w:iCs/>
        </w:rPr>
        <w:t>Smoke Signals</w:t>
      </w:r>
      <w:r w:rsidR="00E36B58" w:rsidRPr="0010201C">
        <w:t>. WRHI-AM. Rock Hill,</w:t>
      </w:r>
      <w:r w:rsidR="00934D20">
        <w:t xml:space="preserve"> </w:t>
      </w:r>
      <w:r w:rsidR="00E36B58" w:rsidRPr="0010201C">
        <w:t>SC Aug. 1997</w:t>
      </w:r>
      <w:r>
        <w:t>, 1998</w:t>
      </w:r>
      <w:r w:rsidR="00E36B58" w:rsidRPr="0010201C">
        <w:t>.</w:t>
      </w:r>
    </w:p>
    <w:p w:rsidR="00AB48C6" w:rsidRPr="0010201C" w:rsidRDefault="00AB48C6"/>
    <w:p w:rsidR="00E36B58" w:rsidRPr="0010201C" w:rsidRDefault="00E36B58">
      <w:r w:rsidRPr="0010201C">
        <w:t>"Catawba Incised Motif Patterns." CIN. Rock Hill, 26 Nov. 1994.</w:t>
      </w:r>
    </w:p>
    <w:p w:rsidR="00E36B58" w:rsidRPr="0010201C" w:rsidRDefault="00E36B58"/>
    <w:p w:rsidR="00934D20" w:rsidRDefault="00E36B58">
      <w:r w:rsidRPr="0010201C">
        <w:t>"Catawba Indian Clay Resources in Lancaster County, South Carolina." ts. TJB Papers.</w:t>
      </w:r>
      <w:r w:rsidR="00934D20">
        <w:t xml:space="preserve"> </w:t>
      </w:r>
      <w:r w:rsidRPr="0010201C">
        <w:t xml:space="preserve">U of South Carolina </w:t>
      </w:r>
    </w:p>
    <w:p w:rsidR="00E36B58" w:rsidRPr="0010201C" w:rsidRDefault="00934D20">
      <w:r>
        <w:t xml:space="preserve">       </w:t>
      </w:r>
      <w:r w:rsidR="00E36B58" w:rsidRPr="0010201C">
        <w:t>Lancaster.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934D20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"Catawba Indian Land Suit Reaches Supreme Court</w:t>
      </w:r>
      <w:r w:rsidR="00D558AD" w:rsidRPr="0010201C">
        <w:rPr>
          <w:rStyle w:val="InitialStyle"/>
          <w:sz w:val="24"/>
          <w:szCs w:val="24"/>
        </w:rPr>
        <w:t>.</w:t>
      </w:r>
      <w:r w:rsidRPr="0010201C">
        <w:rPr>
          <w:rStyle w:val="InitialStyle"/>
          <w:sz w:val="24"/>
          <w:szCs w:val="24"/>
        </w:rPr>
        <w:t xml:space="preserve">" </w:t>
      </w:r>
      <w:r w:rsidRPr="0010201C">
        <w:rPr>
          <w:rStyle w:val="InitialStyle"/>
          <w:i/>
          <w:sz w:val="24"/>
          <w:szCs w:val="24"/>
        </w:rPr>
        <w:t>Cherokee One Feather</w:t>
      </w:r>
      <w:r w:rsidRPr="0010201C">
        <w:rPr>
          <w:rStyle w:val="InitialStyle"/>
          <w:sz w:val="24"/>
          <w:szCs w:val="24"/>
        </w:rPr>
        <w:t xml:space="preserve"> [Cherokee, NC] 1 Jan.1986: 4</w:t>
      </w:r>
      <w:r w:rsidR="008E7D36" w:rsidRPr="0010201C">
        <w:rPr>
          <w:rStyle w:val="InitialStyle"/>
          <w:sz w:val="24"/>
          <w:szCs w:val="24"/>
        </w:rPr>
        <w:t>, 7,</w:t>
      </w:r>
    </w:p>
    <w:p w:rsidR="00E36B58" w:rsidRDefault="00934D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i/>
          <w:sz w:val="24"/>
          <w:szCs w:val="24"/>
        </w:rPr>
        <w:t>The Lakota Times</w:t>
      </w:r>
      <w:r w:rsidR="00E36B58" w:rsidRPr="0010201C">
        <w:rPr>
          <w:rStyle w:val="InitialStyle"/>
          <w:sz w:val="24"/>
          <w:szCs w:val="24"/>
        </w:rPr>
        <w:t xml:space="preserve"> [Martin, SD] 8 Jan.1986: </w:t>
      </w:r>
      <w:r w:rsidR="008E7D36" w:rsidRPr="0010201C">
        <w:rPr>
          <w:rStyle w:val="InitialStyle"/>
          <w:sz w:val="24"/>
          <w:szCs w:val="24"/>
        </w:rPr>
        <w:t>3,</w:t>
      </w:r>
      <w:r>
        <w:rPr>
          <w:rStyle w:val="InitialStyle"/>
          <w:sz w:val="24"/>
          <w:szCs w:val="24"/>
        </w:rPr>
        <w:t xml:space="preserve"> A</w:t>
      </w:r>
      <w:r w:rsidR="00E36B58" w:rsidRPr="0010201C">
        <w:rPr>
          <w:rStyle w:val="InitialStyle"/>
          <w:i/>
          <w:sz w:val="24"/>
          <w:szCs w:val="24"/>
        </w:rPr>
        <w:t xml:space="preserve">kwesasne </w:t>
      </w:r>
      <w:r w:rsidR="008E7D36" w:rsidRPr="0010201C">
        <w:rPr>
          <w:rStyle w:val="InitialStyle"/>
          <w:i/>
          <w:sz w:val="24"/>
          <w:szCs w:val="24"/>
        </w:rPr>
        <w:t>Notes</w:t>
      </w:r>
      <w:r w:rsidR="008E7D36" w:rsidRPr="0010201C">
        <w:rPr>
          <w:rStyle w:val="InitialStyle"/>
          <w:sz w:val="24"/>
          <w:szCs w:val="24"/>
        </w:rPr>
        <w:t xml:space="preserve"> [</w:t>
      </w:r>
      <w:r w:rsidR="00E36B58" w:rsidRPr="0010201C">
        <w:rPr>
          <w:rStyle w:val="InitialStyle"/>
          <w:sz w:val="24"/>
          <w:szCs w:val="24"/>
        </w:rPr>
        <w:t>Rooseveltown, NY] Mid-Winter 1986: 24.</w:t>
      </w:r>
    </w:p>
    <w:p w:rsidR="00934D20" w:rsidRPr="0010201C" w:rsidRDefault="00934D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934D20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lastRenderedPageBreak/>
        <w:t>"Catawba Indian Living Treasures Lecture Series: Evelyn Brown George, Catherine</w:t>
      </w:r>
      <w:r w:rsidR="00934D20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Sanders Canty, Edwin </w:t>
      </w:r>
    </w:p>
    <w:p w:rsidR="00A45CF7" w:rsidRPr="0010201C" w:rsidRDefault="00934D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>Campbell, Mildred Blue." CIN. Rock Hill, 27 Nov. 1993.</w:t>
      </w:r>
    </w:p>
    <w:p w:rsidR="00146F1A" w:rsidRPr="0010201C" w:rsidRDefault="00146F1A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F80935" w:rsidRPr="0010201C" w:rsidRDefault="00F8093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“Catawba Indian Nation.” ts. TJB Papers. U of South Carolina Lancaster.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934D20" w:rsidRDefault="00E36B58">
      <w:r w:rsidRPr="0010201C">
        <w:t xml:space="preserve">“The Catawba Indian Nation and the War Between the States.” </w:t>
      </w:r>
      <w:r w:rsidRPr="0010201C">
        <w:rPr>
          <w:i/>
          <w:iCs/>
        </w:rPr>
        <w:t>Smoke Signals</w:t>
      </w:r>
      <w:r w:rsidRPr="0010201C">
        <w:t>. WRHI-</w:t>
      </w:r>
      <w:r w:rsidR="00BA1791" w:rsidRPr="0010201C">
        <w:t>A</w:t>
      </w:r>
      <w:r w:rsidRPr="0010201C">
        <w:t>M. Rock Hill,</w:t>
      </w:r>
    </w:p>
    <w:p w:rsidR="00E36B58" w:rsidRPr="0010201C" w:rsidRDefault="00934D20">
      <w:r>
        <w:t xml:space="preserve">      </w:t>
      </w:r>
      <w:r w:rsidR="00E36B58" w:rsidRPr="0010201C">
        <w:t xml:space="preserve"> Jul. 1997.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rStyle w:val="InitialStyle"/>
          <w:sz w:val="24"/>
          <w:szCs w:val="24"/>
        </w:rPr>
        <w:t>"Catawba Indian Nation Continues Pottery Tradition.” CIN.</w:t>
      </w:r>
      <w:r w:rsidR="00AA79E1" w:rsidRPr="0010201C">
        <w:rPr>
          <w:rStyle w:val="InitialStyle"/>
          <w:sz w:val="24"/>
          <w:szCs w:val="24"/>
        </w:rPr>
        <w:t xml:space="preserve"> </w:t>
      </w:r>
      <w:r w:rsidRPr="0010201C">
        <w:rPr>
          <w:szCs w:val="24"/>
        </w:rPr>
        <w:t>Rock Hill, 19 Jan. 1994.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"Catawba Indian Nation in Roanoke, 1780."  Roanoke Public Library. Roanoke, Va. 9 Jun. 2005.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>
      <w:r w:rsidRPr="0010201C">
        <w:rPr>
          <w:u w:val="single"/>
        </w:rPr>
        <w:t>The Catawba Indian Nation of the Carolinas</w:t>
      </w:r>
      <w:r w:rsidR="00AA79E1" w:rsidRPr="0010201C">
        <w:t>. ts.</w:t>
      </w:r>
      <w:r w:rsidR="00DB1C53" w:rsidRPr="0010201C">
        <w:t>, ms</w:t>
      </w:r>
      <w:r w:rsidRPr="0010201C">
        <w:t>. draft.</w:t>
      </w:r>
      <w:r w:rsidR="00AA79E1" w:rsidRPr="0010201C">
        <w:t xml:space="preserve"> TJB Papers. U of South</w:t>
      </w:r>
      <w:r w:rsidR="00934D20">
        <w:t xml:space="preserve"> </w:t>
      </w:r>
      <w:r w:rsidR="00AA79E1" w:rsidRPr="0010201C">
        <w:t>Carolina Lancaster.</w:t>
      </w:r>
    </w:p>
    <w:p w:rsidR="00E36B58" w:rsidRPr="0010201C" w:rsidRDefault="00E36B58">
      <w:pPr>
        <w:rPr>
          <w:b/>
          <w:bCs/>
        </w:rPr>
      </w:pPr>
    </w:p>
    <w:p w:rsidR="00934D20" w:rsidRDefault="00E36B58">
      <w:r w:rsidRPr="0010201C">
        <w:rPr>
          <w:u w:val="single"/>
        </w:rPr>
        <w:t>The Catawba Indian Nation of the Carolinas</w:t>
      </w:r>
      <w:r w:rsidRPr="0010201C">
        <w:t>. ts. 10 Aug. 2004, page proofs.</w:t>
      </w:r>
      <w:r w:rsidR="00AA79E1" w:rsidRPr="0010201C">
        <w:t xml:space="preserve"> TJB Papers. U of South Carolina </w:t>
      </w:r>
    </w:p>
    <w:p w:rsidR="008F0AAF" w:rsidRPr="0010201C" w:rsidRDefault="00934D20">
      <w:r>
        <w:t xml:space="preserve">        </w:t>
      </w:r>
      <w:r w:rsidR="00AA79E1" w:rsidRPr="0010201C">
        <w:t xml:space="preserve">Lancaster. </w:t>
      </w:r>
    </w:p>
    <w:p w:rsidR="00E36B58" w:rsidRPr="0010201C" w:rsidRDefault="00E36B58"/>
    <w:p w:rsidR="00934D20" w:rsidRDefault="00E36B58">
      <w:r w:rsidRPr="0010201C">
        <w:t>“Catawba Indian Nation Sovereignty Perspectives.” Native American Seminar. Wake</w:t>
      </w:r>
      <w:r w:rsidR="00934D20">
        <w:t xml:space="preserve"> </w:t>
      </w:r>
      <w:r w:rsidRPr="0010201C">
        <w:t xml:space="preserve">Forest University. </w:t>
      </w:r>
    </w:p>
    <w:p w:rsidR="00E36B58" w:rsidRPr="0010201C" w:rsidRDefault="00934D20">
      <w:r>
        <w:t xml:space="preserve">       </w:t>
      </w:r>
      <w:r w:rsidR="00E36B58" w:rsidRPr="0010201C">
        <w:t>Winston-Salem, 27 Jun. 2005.</w:t>
      </w:r>
    </w:p>
    <w:p w:rsidR="00E36B58" w:rsidRPr="0010201C" w:rsidRDefault="00E36B58"/>
    <w:p w:rsidR="00E36B58" w:rsidRPr="0010201C" w:rsidRDefault="00E36B58">
      <w:r w:rsidRPr="0010201C">
        <w:rPr>
          <w:rStyle w:val="InitialStyle"/>
          <w:sz w:val="24"/>
        </w:rPr>
        <w:t>“Catawba Indian Nation’s Ancient General Council.” ts. TJB Papers.</w:t>
      </w:r>
      <w:r w:rsidR="00305AFC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U of South Carolina Lancaster.</w:t>
      </w:r>
    </w:p>
    <w:p w:rsidR="00E36B58" w:rsidRPr="0010201C" w:rsidRDefault="00E36B58"/>
    <w:p w:rsidR="00E36B58" w:rsidRPr="0010201C" w:rsidRDefault="00E36B58">
      <w:r w:rsidRPr="0010201C">
        <w:t>“Catawba Indian peace pi</w:t>
      </w:r>
      <w:r w:rsidR="00305AFC" w:rsidRPr="0010201C">
        <w:t xml:space="preserve">pe is a venerable tradition.” </w:t>
      </w:r>
      <w:r w:rsidRPr="0010201C">
        <w:rPr>
          <w:i/>
          <w:iCs/>
        </w:rPr>
        <w:t>The Herald</w:t>
      </w:r>
      <w:r w:rsidRPr="0010201C">
        <w:t xml:space="preserve"> [Rock Hill, SC] 6 May 1999: C1.</w:t>
      </w:r>
    </w:p>
    <w:p w:rsidR="00E36B58" w:rsidRPr="0010201C" w:rsidRDefault="00E36B58">
      <w:pPr>
        <w:rPr>
          <w:b/>
          <w:bCs/>
        </w:rPr>
      </w:pPr>
    </w:p>
    <w:p w:rsidR="009F1F9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"Catawba Indian Pottery." </w:t>
      </w:r>
      <w:r w:rsidRPr="0010201C">
        <w:rPr>
          <w:rStyle w:val="InitialStyle"/>
          <w:i/>
          <w:sz w:val="24"/>
        </w:rPr>
        <w:t xml:space="preserve">Hill </w:t>
      </w:r>
      <w:r w:rsidR="008E7D36" w:rsidRPr="0010201C">
        <w:rPr>
          <w:rStyle w:val="InitialStyle"/>
          <w:i/>
          <w:sz w:val="24"/>
        </w:rPr>
        <w:t>Rag</w:t>
      </w:r>
      <w:r w:rsidR="008E7D36" w:rsidRPr="0010201C">
        <w:rPr>
          <w:rStyle w:val="InitialStyle"/>
          <w:sz w:val="24"/>
        </w:rPr>
        <w:t xml:space="preserve"> 3.1</w:t>
      </w:r>
      <w:r w:rsidRPr="0010201C">
        <w:rPr>
          <w:rStyle w:val="InitialStyle"/>
          <w:sz w:val="24"/>
        </w:rPr>
        <w:t xml:space="preserve"> (Jan. 1979).</w:t>
      </w:r>
    </w:p>
    <w:p w:rsidR="00E36B58" w:rsidRPr="0010201C" w:rsidRDefault="00E36B58">
      <w:pPr>
        <w:rPr>
          <w:rStyle w:val="InitialStyle"/>
          <w:sz w:val="24"/>
        </w:rPr>
      </w:pPr>
    </w:p>
    <w:p w:rsidR="00934D20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“Catawba Indian Pottery: A Reflection of Pre-Columbian Aesthetics.” American Society</w:t>
      </w:r>
      <w:r w:rsidR="00934D20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for Aesthetics 52</w:t>
      </w:r>
      <w:r w:rsidRPr="0010201C">
        <w:rPr>
          <w:rStyle w:val="InitialStyle"/>
          <w:sz w:val="24"/>
          <w:szCs w:val="24"/>
          <w:vertAlign w:val="superscript"/>
        </w:rPr>
        <w:t>nd</w:t>
      </w:r>
      <w:r w:rsidRPr="0010201C">
        <w:rPr>
          <w:rStyle w:val="InitialStyle"/>
          <w:sz w:val="24"/>
          <w:szCs w:val="24"/>
        </w:rPr>
        <w:t xml:space="preserve"> </w:t>
      </w:r>
    </w:p>
    <w:p w:rsidR="00E36B58" w:rsidRPr="0010201C" w:rsidRDefault="00934D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>Annual Meeting. Charleston, 29 Oct. 1994.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“Catawba Indian Pottery: An Exhibition.”  Winthrop </w:t>
      </w:r>
      <w:r w:rsidR="0012320E" w:rsidRPr="0010201C">
        <w:rPr>
          <w:rStyle w:val="InitialStyle"/>
          <w:sz w:val="24"/>
        </w:rPr>
        <w:t>University</w:t>
      </w:r>
      <w:r w:rsidRPr="0010201C">
        <w:rPr>
          <w:rStyle w:val="InitialStyle"/>
          <w:sz w:val="24"/>
        </w:rPr>
        <w:t>. Rock Hill, Apr</w:t>
      </w:r>
      <w:r w:rsidR="00D558AD" w:rsidRPr="0010201C">
        <w:rPr>
          <w:rStyle w:val="InitialStyle"/>
          <w:sz w:val="24"/>
        </w:rPr>
        <w:t>.</w:t>
      </w:r>
      <w:r w:rsidRPr="0010201C">
        <w:rPr>
          <w:rStyle w:val="InitialStyle"/>
          <w:sz w:val="24"/>
        </w:rPr>
        <w:t xml:space="preserve"> 1977.</w:t>
      </w:r>
    </w:p>
    <w:p w:rsidR="003B1F4E" w:rsidRDefault="003B1F4E"/>
    <w:p w:rsidR="00E36B58" w:rsidRPr="0010201C" w:rsidRDefault="00E36B58">
      <w:r w:rsidRPr="0010201C">
        <w:t xml:space="preserve">“Catawba Indian Pottery </w:t>
      </w:r>
      <w:r w:rsidR="008E7D36" w:rsidRPr="0010201C">
        <w:t>1987:</w:t>
      </w:r>
      <w:r w:rsidRPr="0010201C">
        <w:t xml:space="preserve"> Including Special Incised Designs.” CIN.</w:t>
      </w:r>
      <w:r w:rsidR="00305AFC" w:rsidRPr="0010201C">
        <w:t xml:space="preserve"> </w:t>
      </w:r>
      <w:r w:rsidRPr="0010201C">
        <w:t xml:space="preserve"> Rock Hill, [1987].</w:t>
      </w:r>
    </w:p>
    <w:p w:rsidR="00E36B58" w:rsidRPr="0010201C" w:rsidRDefault="00E36B58">
      <w:pPr>
        <w:rPr>
          <w:u w:val="single"/>
        </w:rPr>
      </w:pPr>
    </w:p>
    <w:p w:rsidR="00934D20" w:rsidRDefault="00E36B58">
      <w:r w:rsidRPr="0010201C">
        <w:rPr>
          <w:u w:val="single"/>
        </w:rPr>
        <w:t>Catawba Indian Pottery: Survival of a Folk Tradition</w:t>
      </w:r>
      <w:r w:rsidRPr="0010201C">
        <w:t>.  ts.</w:t>
      </w:r>
      <w:r w:rsidR="00D558AD" w:rsidRPr="0010201C">
        <w:t>,</w:t>
      </w:r>
      <w:r w:rsidRPr="0010201C">
        <w:t xml:space="preserve"> ms. U of Tenn. Draft,</w:t>
      </w:r>
      <w:r w:rsidR="00934D20">
        <w:t xml:space="preserve"> </w:t>
      </w:r>
      <w:r w:rsidR="00D558AD" w:rsidRPr="0010201C">
        <w:t>TJB Papers.</w:t>
      </w:r>
      <w:r w:rsidRPr="0010201C">
        <w:t xml:space="preserve"> U of South</w:t>
      </w:r>
    </w:p>
    <w:p w:rsidR="00E36B58" w:rsidRPr="0010201C" w:rsidRDefault="00934D20">
      <w:r>
        <w:t xml:space="preserve">       </w:t>
      </w:r>
      <w:r w:rsidR="00E36B58" w:rsidRPr="0010201C">
        <w:t xml:space="preserve"> Carolina Lancaster.</w:t>
      </w:r>
    </w:p>
    <w:p w:rsidR="00E36B58" w:rsidRPr="0010201C" w:rsidRDefault="00E36B58">
      <w:pPr>
        <w:rPr>
          <w:u w:val="single"/>
        </w:rPr>
      </w:pPr>
    </w:p>
    <w:p w:rsidR="00934D20" w:rsidRDefault="00E36B58">
      <w:r w:rsidRPr="0010201C">
        <w:rPr>
          <w:u w:val="single"/>
        </w:rPr>
        <w:t>Catawba Indian Pottery: Survival of a Folk Tradition</w:t>
      </w:r>
      <w:r w:rsidRPr="0010201C">
        <w:t>. Tuscaloosa: U of Alabama</w:t>
      </w:r>
      <w:r w:rsidR="00934D20">
        <w:t xml:space="preserve"> </w:t>
      </w:r>
      <w:r w:rsidRPr="0010201C">
        <w:t>Press, 2004.  Includes page</w:t>
      </w:r>
    </w:p>
    <w:p w:rsidR="00E36B58" w:rsidRPr="0010201C" w:rsidRDefault="00934D20">
      <w:r>
        <w:t xml:space="preserve">       </w:t>
      </w:r>
      <w:r w:rsidR="00E36B58" w:rsidRPr="0010201C">
        <w:t xml:space="preserve"> proofs and illustrations).</w:t>
      </w:r>
    </w:p>
    <w:p w:rsidR="00F37D8B" w:rsidRPr="0010201C" w:rsidRDefault="00F37D8B"/>
    <w:p w:rsidR="00F37D8B" w:rsidRPr="0010201C" w:rsidRDefault="00F37D8B">
      <w:pPr>
        <w:rPr>
          <w:rStyle w:val="InitialStyle"/>
          <w:bCs/>
          <w:sz w:val="24"/>
        </w:rPr>
      </w:pPr>
      <w:r w:rsidRPr="0010201C">
        <w:rPr>
          <w:rStyle w:val="InitialStyle"/>
          <w:bCs/>
          <w:sz w:val="24"/>
          <w:u w:val="single"/>
        </w:rPr>
        <w:t>Catawba Indian Pottery: Survival of a Folk Tradition.</w:t>
      </w:r>
      <w:r w:rsidRPr="0010201C">
        <w:rPr>
          <w:rStyle w:val="InitialStyle"/>
          <w:bCs/>
          <w:sz w:val="24"/>
        </w:rPr>
        <w:t xml:space="preserve"> Reviews.</w:t>
      </w:r>
    </w:p>
    <w:p w:rsidR="00E36B58" w:rsidRPr="0010201C" w:rsidRDefault="00E36B58">
      <w:pPr>
        <w:rPr>
          <w:rStyle w:val="InitialStyle"/>
          <w:sz w:val="24"/>
        </w:rPr>
      </w:pPr>
    </w:p>
    <w:p w:rsidR="00934D20" w:rsidRDefault="00E36B58">
      <w:r w:rsidRPr="0010201C">
        <w:t xml:space="preserve">“Catawba Indian Pottery: Survival of an American Technology.” Library of </w:t>
      </w:r>
      <w:r w:rsidR="00E74799" w:rsidRPr="0010201C">
        <w:t>Congress</w:t>
      </w:r>
      <w:r w:rsidR="00E74799">
        <w:t xml:space="preserve"> </w:t>
      </w:r>
      <w:r w:rsidR="00E74799" w:rsidRPr="0010201C">
        <w:t>Professional</w:t>
      </w:r>
      <w:r w:rsidRPr="0010201C">
        <w:t xml:space="preserve"> Association. </w:t>
      </w:r>
    </w:p>
    <w:p w:rsidR="00146F1A" w:rsidRPr="0010201C" w:rsidRDefault="00934D20">
      <w:pPr>
        <w:rPr>
          <w:rStyle w:val="InitialStyle"/>
          <w:sz w:val="24"/>
        </w:rPr>
      </w:pPr>
      <w:r>
        <w:t xml:space="preserve">        </w:t>
      </w:r>
      <w:r w:rsidR="00E36B58" w:rsidRPr="0010201C">
        <w:t>Library of Congress, Washington, 16 Jul. 1992.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74799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"Catawba Indian Reservation Cemetery</w:t>
      </w:r>
      <w:r w:rsidR="00D558AD" w:rsidRPr="0010201C">
        <w:rPr>
          <w:rStyle w:val="InitialStyle"/>
          <w:sz w:val="24"/>
          <w:szCs w:val="24"/>
        </w:rPr>
        <w:t>.</w:t>
      </w:r>
      <w:r w:rsidRPr="0010201C">
        <w:rPr>
          <w:rStyle w:val="InitialStyle"/>
          <w:sz w:val="24"/>
          <w:szCs w:val="24"/>
        </w:rPr>
        <w:t>” The</w:t>
      </w:r>
      <w:r w:rsidRPr="0010201C">
        <w:rPr>
          <w:rStyle w:val="InitialStyle"/>
          <w:i/>
          <w:sz w:val="24"/>
          <w:szCs w:val="24"/>
        </w:rPr>
        <w:t xml:space="preserve"> Quarterly: </w:t>
      </w:r>
      <w:r w:rsidRPr="0010201C">
        <w:rPr>
          <w:rStyle w:val="InitialStyle"/>
          <w:i/>
          <w:iCs/>
          <w:sz w:val="24"/>
          <w:szCs w:val="24"/>
        </w:rPr>
        <w:t xml:space="preserve">York County Genealogical </w:t>
      </w:r>
      <w:r w:rsidR="00E74799" w:rsidRPr="0010201C">
        <w:rPr>
          <w:rStyle w:val="InitialStyle"/>
          <w:i/>
          <w:iCs/>
          <w:sz w:val="24"/>
          <w:szCs w:val="24"/>
        </w:rPr>
        <w:t>and</w:t>
      </w:r>
      <w:r w:rsidR="00E74799" w:rsidRPr="0010201C">
        <w:rPr>
          <w:rStyle w:val="InitialStyle"/>
          <w:sz w:val="24"/>
          <w:szCs w:val="24"/>
        </w:rPr>
        <w:t xml:space="preserve"> </w:t>
      </w:r>
      <w:r w:rsidR="00E74799">
        <w:rPr>
          <w:rStyle w:val="InitialStyle"/>
          <w:sz w:val="24"/>
          <w:szCs w:val="24"/>
        </w:rPr>
        <w:t>Historical</w:t>
      </w:r>
      <w:r w:rsidRPr="0010201C">
        <w:rPr>
          <w:rStyle w:val="InitialStyle"/>
          <w:i/>
          <w:iCs/>
          <w:sz w:val="24"/>
          <w:szCs w:val="24"/>
        </w:rPr>
        <w:t xml:space="preserve"> Society </w:t>
      </w:r>
      <w:r w:rsidRPr="0010201C">
        <w:rPr>
          <w:rStyle w:val="InitialStyle"/>
          <w:sz w:val="24"/>
          <w:szCs w:val="24"/>
        </w:rPr>
        <w:t xml:space="preserve">1:4 </w:t>
      </w:r>
    </w:p>
    <w:p w:rsidR="00E74799" w:rsidRDefault="00E747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</w:t>
      </w:r>
      <w:r w:rsidR="00E36B58" w:rsidRPr="0010201C">
        <w:rPr>
          <w:rStyle w:val="InitialStyle"/>
          <w:sz w:val="24"/>
          <w:szCs w:val="24"/>
        </w:rPr>
        <w:t>(Mar. 1990) : 12-13; 2:1 (Jun. 1990) : 3-5; and 2.2</w:t>
      </w:r>
      <w:r>
        <w:rPr>
          <w:rStyle w:val="InitialStyle"/>
          <w:sz w:val="24"/>
          <w:szCs w:val="24"/>
        </w:rPr>
        <w:t xml:space="preserve"> </w:t>
      </w:r>
      <w:r w:rsidR="00E36B58" w:rsidRPr="0010201C">
        <w:rPr>
          <w:rStyle w:val="InitialStyle"/>
          <w:sz w:val="24"/>
          <w:szCs w:val="24"/>
        </w:rPr>
        <w:t>(Sep.</w:t>
      </w:r>
      <w:r>
        <w:rPr>
          <w:rStyle w:val="InitialStyle"/>
          <w:sz w:val="24"/>
          <w:szCs w:val="24"/>
        </w:rPr>
        <w:t xml:space="preserve"> 1</w:t>
      </w:r>
      <w:r w:rsidR="00E36B58" w:rsidRPr="0010201C">
        <w:rPr>
          <w:rStyle w:val="InitialStyle"/>
          <w:sz w:val="24"/>
          <w:szCs w:val="24"/>
        </w:rPr>
        <w:t>990) : 15-17. Reprinted by CCPP</w:t>
      </w:r>
      <w:r w:rsidR="00AA79E1" w:rsidRPr="0010201C">
        <w:rPr>
          <w:rStyle w:val="InitialStyle"/>
          <w:sz w:val="24"/>
          <w:szCs w:val="24"/>
        </w:rPr>
        <w:t xml:space="preserve"> </w:t>
      </w:r>
      <w:r w:rsidR="00E36B58" w:rsidRPr="0010201C">
        <w:rPr>
          <w:rStyle w:val="InitialStyle"/>
          <w:sz w:val="24"/>
          <w:szCs w:val="24"/>
        </w:rPr>
        <w:t>with</w:t>
      </w:r>
      <w:r w:rsidR="00AA79E1" w:rsidRPr="0010201C">
        <w:rPr>
          <w:rStyle w:val="InitialStyle"/>
          <w:sz w:val="24"/>
          <w:szCs w:val="24"/>
        </w:rPr>
        <w:t xml:space="preserve"> </w:t>
      </w:r>
      <w:r w:rsidR="00D558AD" w:rsidRPr="0010201C">
        <w:rPr>
          <w:rStyle w:val="InitialStyle"/>
          <w:sz w:val="24"/>
          <w:szCs w:val="24"/>
        </w:rPr>
        <w:t>illustra</w:t>
      </w:r>
      <w:r w:rsidR="00AA79E1" w:rsidRPr="0010201C">
        <w:rPr>
          <w:rStyle w:val="InitialStyle"/>
          <w:sz w:val="24"/>
          <w:szCs w:val="24"/>
        </w:rPr>
        <w:t>tions</w:t>
      </w:r>
    </w:p>
    <w:p w:rsidR="00E36B58" w:rsidRPr="0010201C" w:rsidRDefault="00E747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</w:t>
      </w:r>
      <w:r w:rsidR="00AA79E1" w:rsidRPr="0010201C">
        <w:rPr>
          <w:rStyle w:val="InitialStyle"/>
          <w:sz w:val="24"/>
          <w:szCs w:val="24"/>
        </w:rPr>
        <w:t xml:space="preserve"> by Marcus Sanders for the</w:t>
      </w:r>
      <w:r w:rsidR="00D558AD" w:rsidRPr="0010201C">
        <w:rPr>
          <w:rStyle w:val="InitialStyle"/>
          <w:sz w:val="24"/>
          <w:szCs w:val="24"/>
        </w:rPr>
        <w:t xml:space="preserve">1990 </w:t>
      </w:r>
      <w:r w:rsidR="00AA79E1" w:rsidRPr="0010201C">
        <w:rPr>
          <w:rStyle w:val="InitialStyle"/>
          <w:sz w:val="24"/>
          <w:szCs w:val="24"/>
        </w:rPr>
        <w:t>Catawba Festival, CI</w:t>
      </w:r>
      <w:r w:rsidR="00D558AD" w:rsidRPr="0010201C">
        <w:rPr>
          <w:rStyle w:val="InitialStyle"/>
          <w:sz w:val="24"/>
          <w:szCs w:val="24"/>
        </w:rPr>
        <w:t>N, Rock Hill, Nov. 25, 1990.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205EB9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“Catawba Indian School: Past and Present.” </w:t>
      </w:r>
      <w:r w:rsidRPr="0010201C">
        <w:rPr>
          <w:rStyle w:val="InitialStyle"/>
          <w:i/>
          <w:iCs/>
          <w:sz w:val="24"/>
          <w:szCs w:val="24"/>
        </w:rPr>
        <w:t xml:space="preserve">Catawba </w:t>
      </w:r>
      <w:r w:rsidR="00452C3C" w:rsidRPr="0010201C">
        <w:rPr>
          <w:rStyle w:val="InitialStyle"/>
          <w:i/>
          <w:iCs/>
          <w:sz w:val="24"/>
          <w:szCs w:val="24"/>
        </w:rPr>
        <w:t xml:space="preserve">Spirit </w:t>
      </w:r>
      <w:r w:rsidR="00452C3C" w:rsidRPr="0010201C">
        <w:rPr>
          <w:rStyle w:val="InitialStyle"/>
          <w:sz w:val="24"/>
          <w:szCs w:val="24"/>
        </w:rPr>
        <w:t>(</w:t>
      </w:r>
      <w:r w:rsidRPr="0010201C">
        <w:rPr>
          <w:rStyle w:val="InitialStyle"/>
          <w:sz w:val="24"/>
          <w:szCs w:val="24"/>
        </w:rPr>
        <w:t>1996).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szCs w:val="24"/>
        </w:rPr>
        <w:lastRenderedPageBreak/>
        <w:t>“The Catawba Indian Spirit World.” Schiele Museum of Natural History. Gastonia, 3 Sep. 1994.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t xml:space="preserve">“The Catawba Indian Spirit World in Transition.” </w:t>
      </w:r>
      <w:r w:rsidRPr="0010201C">
        <w:rPr>
          <w:i/>
          <w:iCs/>
        </w:rPr>
        <w:t>American Indian Quarterly</w:t>
      </w:r>
      <w:r w:rsidRPr="0010201C">
        <w:t xml:space="preserve"> 8.2 [1984].</w:t>
      </w:r>
    </w:p>
    <w:p w:rsidR="00E36B58" w:rsidRPr="0010201C" w:rsidRDefault="00E36B58"/>
    <w:p w:rsidR="00E74799" w:rsidRDefault="00E36B58">
      <w:r w:rsidRPr="0010201C">
        <w:t>“Catawba Indian Studies Center at Lancaster, South Carolina.” Rotary Club,</w:t>
      </w:r>
      <w:r w:rsidR="00E74799">
        <w:t xml:space="preserve"> </w:t>
      </w:r>
      <w:r w:rsidRPr="0010201C">
        <w:t>Lancaster, 21 Jul. 2005</w:t>
      </w:r>
      <w:r w:rsidR="00AB48C6">
        <w:t xml:space="preserve">, </w:t>
      </w:r>
    </w:p>
    <w:p w:rsidR="00E36B58" w:rsidRDefault="00E74799">
      <w:r>
        <w:t xml:space="preserve">       </w:t>
      </w:r>
      <w:r w:rsidR="00AB48C6">
        <w:t xml:space="preserve">Southeastern Archaeological Conference, Columbia, 3 Nov. 2005. </w:t>
      </w:r>
    </w:p>
    <w:p w:rsidR="00AB48C6" w:rsidRPr="0010201C" w:rsidRDefault="00AB48C6"/>
    <w:p w:rsidR="00E74799" w:rsidRDefault="00E36B58">
      <w:r w:rsidRPr="0010201C">
        <w:t>"Catawba Indian Trade Pottery of the Historic Period: Catawba Pottery as American Indian Art.</w:t>
      </w:r>
      <w:r w:rsidR="00D558AD" w:rsidRPr="0010201C">
        <w:t>”</w:t>
      </w:r>
      <w:r w:rsidRPr="0010201C">
        <w:t xml:space="preserve"> ts. TJB</w:t>
      </w:r>
    </w:p>
    <w:p w:rsidR="00E36B58" w:rsidRPr="0010201C" w:rsidRDefault="00E74799">
      <w:r>
        <w:t xml:space="preserve">      </w:t>
      </w:r>
      <w:r w:rsidR="00E36B58" w:rsidRPr="0010201C">
        <w:t xml:space="preserve"> Papers. U of South Carolina Lancaster [1992].</w:t>
      </w:r>
    </w:p>
    <w:p w:rsidR="00E36B58" w:rsidRPr="0010201C" w:rsidRDefault="00E36B58"/>
    <w:p w:rsidR="00E74799" w:rsidRDefault="00E36B58">
      <w:r w:rsidRPr="0010201C">
        <w:t>"Catawba Indians Had to Wait 150 Years To Become United States Citizens." South</w:t>
      </w:r>
      <w:r w:rsidR="00E74799">
        <w:t xml:space="preserve"> </w:t>
      </w:r>
      <w:r w:rsidRPr="0010201C">
        <w:t>Carolina Historical Society</w:t>
      </w:r>
    </w:p>
    <w:p w:rsidR="00E36B58" w:rsidRPr="0010201C" w:rsidRDefault="00E74799">
      <w:pPr>
        <w:rPr>
          <w:rStyle w:val="InitialStyle"/>
          <w:sz w:val="24"/>
        </w:rPr>
      </w:pPr>
      <w:r>
        <w:t xml:space="preserve">       </w:t>
      </w:r>
      <w:r w:rsidR="00E36B58" w:rsidRPr="0010201C">
        <w:t xml:space="preserve"> News Service [Charleston, SC]</w:t>
      </w:r>
      <w:r w:rsidR="00305AFC" w:rsidRPr="0010201C">
        <w:t xml:space="preserve">. </w:t>
      </w:r>
      <w:r w:rsidR="00E36B58" w:rsidRPr="0010201C">
        <w:t xml:space="preserve"> 27 June. 1988</w:t>
      </w:r>
      <w:r w:rsidR="00305AFC" w:rsidRPr="0010201C">
        <w:t>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74799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“The Catawba Indians: People of the River.” Hilton Pond Center for Piedmont Natural History. York, SC</w:t>
      </w:r>
    </w:p>
    <w:p w:rsidR="0010009E" w:rsidRPr="0010201C" w:rsidRDefault="00E747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>
        <w:rPr>
          <w:szCs w:val="24"/>
        </w:rPr>
        <w:t xml:space="preserve">        </w:t>
      </w:r>
      <w:r w:rsidR="00E36B58" w:rsidRPr="0010201C">
        <w:rPr>
          <w:szCs w:val="24"/>
        </w:rPr>
        <w:t xml:space="preserve"> 24 Nov. 2005. </w:t>
      </w:r>
    </w:p>
    <w:p w:rsidR="00E74799" w:rsidRDefault="00E36B58" w:rsidP="00E747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 xml:space="preserve"> </w:t>
      </w:r>
    </w:p>
    <w:p w:rsidR="000F739E" w:rsidRPr="00E74799" w:rsidRDefault="00E36B58" w:rsidP="00E747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t>“Catawba Influence on the Cherokee Pottery Tradition.”  Hickory Pottery Sale. Hickory, 22 Mar. 2003.</w:t>
      </w:r>
    </w:p>
    <w:p w:rsidR="00E36B58" w:rsidRPr="0010201C" w:rsidRDefault="00E36B58">
      <w:pPr>
        <w:rPr>
          <w:b/>
          <w:bCs/>
        </w:rPr>
      </w:pPr>
    </w:p>
    <w:p w:rsidR="003B1F4E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>“Catawba Influence on the Pamunkey Pottery Tradition.” CIN.</w:t>
      </w:r>
      <w:r w:rsidR="00AA79E1" w:rsidRPr="0010201C">
        <w:rPr>
          <w:szCs w:val="24"/>
        </w:rPr>
        <w:t xml:space="preserve"> </w:t>
      </w:r>
      <w:r w:rsidRPr="0010201C">
        <w:rPr>
          <w:szCs w:val="24"/>
        </w:rPr>
        <w:t xml:space="preserve"> Rock Hill, 27 Apr. 1990.</w:t>
      </w:r>
    </w:p>
    <w:p w:rsidR="003B1F4E" w:rsidRDefault="003B1F4E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74799" w:rsidRDefault="00E36B58" w:rsidP="00E74799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 xml:space="preserve">“Catawba Influences on the Modern Cherokee Pottery Tradition.” </w:t>
      </w:r>
      <w:r w:rsidRPr="0010201C">
        <w:rPr>
          <w:i/>
          <w:iCs/>
          <w:szCs w:val="24"/>
        </w:rPr>
        <w:t xml:space="preserve">Appalachian Journal </w:t>
      </w:r>
      <w:r w:rsidRPr="0010201C">
        <w:t xml:space="preserve">14.2 </w:t>
      </w:r>
    </w:p>
    <w:p w:rsidR="00E36B58" w:rsidRPr="0010201C" w:rsidRDefault="00E74799" w:rsidP="00E74799">
      <w:pPr>
        <w:pStyle w:val="DefaultText"/>
        <w:overflowPunct/>
        <w:autoSpaceDE/>
        <w:autoSpaceDN/>
        <w:adjustRightInd/>
        <w:textAlignment w:val="auto"/>
      </w:pPr>
      <w:r>
        <w:t xml:space="preserve">        </w:t>
      </w:r>
      <w:r w:rsidR="00E36B58" w:rsidRPr="0010201C">
        <w:t>(Winter 1987):  153-173.</w:t>
      </w:r>
    </w:p>
    <w:p w:rsidR="00E36B58" w:rsidRPr="0010201C" w:rsidRDefault="00E36B58"/>
    <w:p w:rsidR="00E36B58" w:rsidRPr="0010201C" w:rsidRDefault="00E36B58">
      <w:r w:rsidRPr="0010201C">
        <w:t>“The Catawba Land Issue.” University of North Carolina. Chapel Hill, 18 Nov. 2002.</w:t>
      </w:r>
    </w:p>
    <w:p w:rsidR="00A45CF7" w:rsidRPr="0010201C" w:rsidRDefault="00A45CF7"/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"Catawba Leadership and the Land Issue: 1840-1921.” C</w:t>
      </w:r>
      <w:r w:rsidR="00305AFC" w:rsidRPr="0010201C">
        <w:rPr>
          <w:rStyle w:val="InitialStyle"/>
          <w:sz w:val="24"/>
          <w:szCs w:val="24"/>
        </w:rPr>
        <w:t>I</w:t>
      </w:r>
      <w:r w:rsidR="00AA79E1" w:rsidRPr="0010201C">
        <w:rPr>
          <w:rStyle w:val="InitialStyle"/>
          <w:sz w:val="24"/>
          <w:szCs w:val="24"/>
        </w:rPr>
        <w:t>N</w:t>
      </w:r>
      <w:r w:rsidR="00305AFC" w:rsidRPr="0010201C">
        <w:rPr>
          <w:rStyle w:val="InitialStyle"/>
          <w:sz w:val="24"/>
          <w:szCs w:val="24"/>
        </w:rPr>
        <w:t>.</w:t>
      </w:r>
      <w:r w:rsidR="00AA79E1" w:rsidRPr="0010201C">
        <w:rPr>
          <w:rStyle w:val="InitialStyle"/>
          <w:sz w:val="24"/>
          <w:szCs w:val="24"/>
        </w:rPr>
        <w:t xml:space="preserve"> </w:t>
      </w:r>
      <w:r w:rsidR="00305AFC" w:rsidRPr="0010201C">
        <w:rPr>
          <w:rStyle w:val="InitialStyle"/>
          <w:sz w:val="24"/>
          <w:szCs w:val="24"/>
        </w:rPr>
        <w:t>Rock Hill, Dec. 1 1990.</w:t>
      </w:r>
      <w:r w:rsidRPr="0010201C">
        <w:rPr>
          <w:rStyle w:val="InitialStyle"/>
          <w:sz w:val="24"/>
          <w:szCs w:val="24"/>
        </w:rPr>
        <w:t xml:space="preserve">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803406" w:rsidRDefault="00E36B58">
      <w:r w:rsidRPr="0010201C">
        <w:t xml:space="preserve">“Catawba Leasing System: 1763-1840.” </w:t>
      </w:r>
      <w:r w:rsidRPr="0010201C">
        <w:rPr>
          <w:i/>
          <w:iCs/>
        </w:rPr>
        <w:t>Smoke Signals</w:t>
      </w:r>
      <w:r w:rsidRPr="0010201C">
        <w:t>. WRHI-AM. Rock Hill,</w:t>
      </w:r>
      <w:r w:rsidR="00E74799">
        <w:t xml:space="preserve"> </w:t>
      </w:r>
      <w:r w:rsidRPr="0010201C">
        <w:t>5 Mar. 1998.</w:t>
      </w:r>
    </w:p>
    <w:p w:rsidR="003B1F4E" w:rsidRDefault="003B1F4E"/>
    <w:p w:rsidR="00E74799" w:rsidRDefault="00803406">
      <w:r w:rsidRPr="0010201C">
        <w:t>“Catawba Nation and its Documentation.” York County Genealogical &amp; Historical</w:t>
      </w:r>
      <w:r w:rsidR="00E74799">
        <w:t xml:space="preserve"> </w:t>
      </w:r>
      <w:r w:rsidRPr="0010201C">
        <w:t xml:space="preserve">Society. Rock Hill, </w:t>
      </w:r>
    </w:p>
    <w:p w:rsidR="00E36B58" w:rsidRDefault="00E74799">
      <w:r>
        <w:t xml:space="preserve">        </w:t>
      </w:r>
      <w:r w:rsidR="00803406" w:rsidRPr="0010201C">
        <w:t>9 Oct. 1994.</w:t>
      </w:r>
    </w:p>
    <w:p w:rsidR="003B1F4E" w:rsidRPr="0010201C" w:rsidRDefault="003B1F4E">
      <w:pPr>
        <w:rPr>
          <w:rStyle w:val="InitialStyle"/>
          <w:sz w:val="24"/>
        </w:rPr>
      </w:pPr>
    </w:p>
    <w:p w:rsidR="00803406" w:rsidRDefault="00E36B58">
      <w:r w:rsidRPr="0010201C">
        <w:t xml:space="preserve">“Catawba Nation and the Miracle of Survival.” Nation’s Bank. Columbia, </w:t>
      </w:r>
      <w:r w:rsidR="00B46CA1">
        <w:t>1</w:t>
      </w:r>
      <w:r w:rsidRPr="0010201C">
        <w:t>4 Sep. 1995.</w:t>
      </w:r>
    </w:p>
    <w:p w:rsidR="003B1F4E" w:rsidRPr="0010201C" w:rsidRDefault="003B1F4E"/>
    <w:p w:rsidR="00E36B58" w:rsidRPr="0010201C" w:rsidRDefault="0012320E">
      <w:r w:rsidRPr="0010201C">
        <w:t xml:space="preserve"> </w:t>
      </w:r>
      <w:r w:rsidR="00E36B58" w:rsidRPr="0010201C">
        <w:t xml:space="preserve">"Catawba Nation Archives." ts. TJB Papers. U of South Carolina Lancaster. </w:t>
      </w:r>
    </w:p>
    <w:p w:rsidR="00E36B58" w:rsidRPr="0010201C" w:rsidRDefault="00E36B58"/>
    <w:p w:rsidR="00E36B58" w:rsidRPr="0010201C" w:rsidRDefault="00E36B58">
      <w:r w:rsidRPr="0010201C">
        <w:t xml:space="preserve"> “Catawba Nation Documentation.” CIN. Rock Hill, 18 Apr. 1989.</w:t>
      </w:r>
    </w:p>
    <w:p w:rsidR="00E36B58" w:rsidRPr="0010201C" w:rsidRDefault="00E36B58"/>
    <w:p w:rsidR="00E36B58" w:rsidRDefault="00E36B58">
      <w:r w:rsidRPr="0010201C">
        <w:t xml:space="preserve">“Catawba Nation Documentation.” </w:t>
      </w:r>
      <w:r w:rsidRPr="0010201C">
        <w:rPr>
          <w:i/>
          <w:iCs/>
        </w:rPr>
        <w:t>Smoke Signals</w:t>
      </w:r>
      <w:r w:rsidRPr="0010201C">
        <w:t>. WRHI-AM. Rock Hill,</w:t>
      </w:r>
      <w:r w:rsidR="00B46CA1">
        <w:t xml:space="preserve"> </w:t>
      </w:r>
      <w:r w:rsidRPr="0010201C">
        <w:t>Aug. 1997.</w:t>
      </w:r>
    </w:p>
    <w:p w:rsidR="00C94230" w:rsidRPr="0010201C" w:rsidRDefault="00C94230"/>
    <w:p w:rsidR="00E36B58" w:rsidRPr="0010201C" w:rsidRDefault="00E36B58">
      <w:r w:rsidRPr="0010201C">
        <w:t xml:space="preserve"> “The Catawba Nation from 1993 to 1996.” College of Charleston, Charleston,</w:t>
      </w:r>
      <w:r w:rsidR="00B46CA1">
        <w:t xml:space="preserve"> </w:t>
      </w:r>
      <w:r w:rsidRPr="0010201C">
        <w:t>26 Sep. 1996.</w:t>
      </w:r>
    </w:p>
    <w:p w:rsidR="00E36B58" w:rsidRPr="0010201C" w:rsidRDefault="00E36B58"/>
    <w:p w:rsidR="00B46CA1" w:rsidRDefault="00E36B58">
      <w:r w:rsidRPr="0010201C">
        <w:t>“The Catawba Nation in the 21</w:t>
      </w:r>
      <w:r w:rsidRPr="0010201C">
        <w:rPr>
          <w:vertAlign w:val="superscript"/>
        </w:rPr>
        <w:t>st</w:t>
      </w:r>
      <w:r w:rsidRPr="0010201C">
        <w:t xml:space="preserve"> Century: Catawba Past, Catawba Present, Catawba</w:t>
      </w:r>
      <w:r w:rsidR="00B46CA1">
        <w:t xml:space="preserve"> </w:t>
      </w:r>
      <w:r w:rsidRPr="0010201C">
        <w:t>Future.” CIN.</w:t>
      </w:r>
      <w:r w:rsidR="00AA79E1" w:rsidRPr="0010201C">
        <w:t xml:space="preserve"> </w:t>
      </w:r>
      <w:r w:rsidRPr="0010201C">
        <w:t xml:space="preserve"> Rock Hill, </w:t>
      </w:r>
    </w:p>
    <w:p w:rsidR="00E36B58" w:rsidRPr="0010201C" w:rsidRDefault="00B46CA1">
      <w:r>
        <w:t xml:space="preserve">         </w:t>
      </w:r>
      <w:r w:rsidR="00E36B58" w:rsidRPr="0010201C">
        <w:t>28 Apr. 1994.</w:t>
      </w:r>
    </w:p>
    <w:p w:rsidR="002F587A" w:rsidRPr="0010201C" w:rsidRDefault="002F587A"/>
    <w:p w:rsidR="002F587A" w:rsidRPr="0010201C" w:rsidRDefault="002F587A">
      <w:r w:rsidRPr="0010201C">
        <w:rPr>
          <w:u w:val="single"/>
        </w:rPr>
        <w:t>Catawba Nation: Treasures in History</w:t>
      </w:r>
      <w:r w:rsidRPr="0010201C">
        <w:t>.  Charleston: History Press, 2004. (final page proofs)</w:t>
      </w:r>
    </w:p>
    <w:p w:rsidR="00E36B58" w:rsidRPr="0010201C" w:rsidRDefault="00E36B58"/>
    <w:p w:rsidR="00E36B58" w:rsidRPr="0010201C" w:rsidRDefault="00E36B58">
      <w:r w:rsidRPr="0010201C">
        <w:t xml:space="preserve">“Catawba Peddling Tradition 1521-1920.” </w:t>
      </w:r>
      <w:r w:rsidRPr="0010201C">
        <w:rPr>
          <w:i/>
          <w:iCs/>
        </w:rPr>
        <w:t>Smoke Signals</w:t>
      </w:r>
      <w:r w:rsidRPr="0010201C">
        <w:t>. WRHI-AM. Rock Hill,</w:t>
      </w:r>
      <w:r w:rsidR="00B46CA1">
        <w:t xml:space="preserve"> </w:t>
      </w:r>
      <w:r w:rsidRPr="0010201C">
        <w:t>20 Dec. 1997.</w:t>
      </w:r>
    </w:p>
    <w:p w:rsidR="00E36B58" w:rsidRPr="0010201C" w:rsidRDefault="00E36B58"/>
    <w:p w:rsidR="00E36B58" w:rsidRPr="0010201C" w:rsidRDefault="00E36B58">
      <w:r w:rsidRPr="0010201C">
        <w:t xml:space="preserve">“Catawba Peddling Tradition 1920-1976.” </w:t>
      </w:r>
      <w:r w:rsidRPr="0010201C">
        <w:rPr>
          <w:i/>
          <w:iCs/>
        </w:rPr>
        <w:t>Smoke Signals</w:t>
      </w:r>
      <w:r w:rsidRPr="0010201C">
        <w:t>. WRHI-AM. Rock Hill,</w:t>
      </w:r>
      <w:r w:rsidR="00B46CA1">
        <w:t xml:space="preserve"> </w:t>
      </w:r>
      <w:r w:rsidRPr="0010201C">
        <w:t>1997.</w:t>
      </w:r>
    </w:p>
    <w:p w:rsidR="00E36B58" w:rsidRPr="0010201C" w:rsidRDefault="00E36B58"/>
    <w:p w:rsidR="00B46CA1" w:rsidRDefault="00E36B58">
      <w:r w:rsidRPr="0010201C">
        <w:t>"Catawba Pipe Tradition: Enduring the Test of Time and Technology." Schiele</w:t>
      </w:r>
      <w:r w:rsidR="00B46CA1">
        <w:t xml:space="preserve"> </w:t>
      </w:r>
      <w:r w:rsidRPr="0010201C">
        <w:t>Museum of Natural History.</w:t>
      </w:r>
    </w:p>
    <w:p w:rsidR="00E36B58" w:rsidRPr="0010201C" w:rsidRDefault="00B46CA1">
      <w:r>
        <w:t xml:space="preserve">      </w:t>
      </w:r>
      <w:r w:rsidR="00E36B58" w:rsidRPr="0010201C">
        <w:t xml:space="preserve"> </w:t>
      </w:r>
      <w:r w:rsidR="005344B4" w:rsidRPr="0010201C">
        <w:t>Gastonia</w:t>
      </w:r>
      <w:r w:rsidR="00E36B58" w:rsidRPr="0010201C">
        <w:t xml:space="preserve">, 5 Sep. 1993. </w:t>
      </w:r>
    </w:p>
    <w:p w:rsidR="00145E58" w:rsidRPr="0010201C" w:rsidRDefault="00145E58"/>
    <w:p w:rsidR="00A67938" w:rsidRPr="0010201C" w:rsidRDefault="00145E58">
      <w:r w:rsidRPr="0010201C">
        <w:t>“Catawba Potters in 1996</w:t>
      </w:r>
      <w:r w:rsidR="002F287C" w:rsidRPr="0010201C">
        <w:t>.</w:t>
      </w:r>
      <w:r w:rsidRPr="0010201C">
        <w:t>” ts. TJB Papers. U of South Carolina Lancaster.</w:t>
      </w:r>
    </w:p>
    <w:p w:rsidR="00E36B58" w:rsidRPr="0010201C" w:rsidRDefault="00E36B58"/>
    <w:p w:rsidR="00B46CA1" w:rsidRDefault="00E36B58">
      <w:r w:rsidRPr="0010201C">
        <w:t>“The Catawba Potters: Teaching in Crisis.” Symposium, Across Generations:</w:t>
      </w:r>
      <w:r w:rsidR="00B46CA1">
        <w:t xml:space="preserve"> </w:t>
      </w:r>
      <w:r w:rsidRPr="0010201C">
        <w:t>Catawba potters and their art</w:t>
      </w:r>
    </w:p>
    <w:p w:rsidR="00E36B58" w:rsidRPr="0010201C" w:rsidRDefault="00B46CA1">
      <w:r>
        <w:t xml:space="preserve">         </w:t>
      </w:r>
      <w:r w:rsidR="00E36B58" w:rsidRPr="0010201C">
        <w:t>Winthrop University. Rock Hill, 2 Oct. 1992.</w:t>
      </w:r>
    </w:p>
    <w:p w:rsidR="00E36B58" w:rsidRPr="0010201C" w:rsidRDefault="00E36B58">
      <w:pPr>
        <w:rPr>
          <w:rStyle w:val="InitialStyle"/>
          <w:sz w:val="24"/>
        </w:rPr>
      </w:pPr>
    </w:p>
    <w:p w:rsidR="00146F1A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“Catawba Pottery: A Living Tribal Treasure.” ts. TJB</w:t>
      </w:r>
      <w:r w:rsidR="00D87607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Papers.</w:t>
      </w:r>
      <w:r w:rsidR="00D87607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U of South Carolina Lancaster.</w:t>
      </w:r>
    </w:p>
    <w:p w:rsidR="00A73ABD" w:rsidRPr="0010201C" w:rsidRDefault="00A73ABD">
      <w:pPr>
        <w:rPr>
          <w:rStyle w:val="InitialStyle"/>
          <w:sz w:val="24"/>
        </w:rPr>
      </w:pPr>
    </w:p>
    <w:p w:rsidR="00A73ABD" w:rsidRPr="0010201C" w:rsidRDefault="00A73ABD" w:rsidP="00B46CA1">
      <w:r w:rsidRPr="0010201C">
        <w:rPr>
          <w:rStyle w:val="InitialStyle"/>
          <w:sz w:val="24"/>
        </w:rPr>
        <w:t>“Catawba Pottery and the Miracle of Survival.” ts. TJB Papers. U of South Carolina Lancaster 2005.</w:t>
      </w:r>
    </w:p>
    <w:p w:rsidR="00E36B58" w:rsidRPr="0010201C" w:rsidRDefault="00E36B58"/>
    <w:p w:rsidR="006200D6" w:rsidRDefault="00E36B58">
      <w:r w:rsidRPr="0010201C">
        <w:t>“Catawba Pottery as a Pre-Columbian Reflection.” Winthrop University and the</w:t>
      </w:r>
      <w:r w:rsidR="00B46CA1">
        <w:t xml:space="preserve"> </w:t>
      </w:r>
      <w:r w:rsidR="008C1A7C" w:rsidRPr="0010201C">
        <w:t>Catawba Indian</w:t>
      </w:r>
      <w:r w:rsidRPr="0010201C">
        <w:t xml:space="preserve"> Nation. Rock </w:t>
      </w:r>
    </w:p>
    <w:p w:rsidR="00E36B58" w:rsidRPr="0010201C" w:rsidRDefault="006200D6">
      <w:r>
        <w:t xml:space="preserve">        </w:t>
      </w:r>
      <w:r w:rsidR="00E36B58" w:rsidRPr="0010201C">
        <w:t>Hill, 30 Sep. 1995.</w:t>
      </w:r>
    </w:p>
    <w:p w:rsidR="00E36B58" w:rsidRPr="0010201C" w:rsidRDefault="00E36B58"/>
    <w:p w:rsidR="00206159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“Catawba Pottery at Town Creek: Earl and Viola Robbins Bring Two Thousand</w:t>
      </w:r>
      <w:r w:rsidR="00206159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Year Old Tradition Into </w:t>
      </w:r>
    </w:p>
    <w:p w:rsidR="00E36B58" w:rsidRPr="0010201C" w:rsidRDefault="00206159"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>Twenty-First Century.”  ts. TJB Papers.</w:t>
      </w:r>
      <w:r w:rsidR="00D87607" w:rsidRPr="0010201C">
        <w:rPr>
          <w:rStyle w:val="InitialStyle"/>
          <w:sz w:val="24"/>
        </w:rPr>
        <w:t xml:space="preserve"> </w:t>
      </w:r>
      <w:r w:rsidR="00E36B58" w:rsidRPr="0010201C">
        <w:rPr>
          <w:rStyle w:val="InitialStyle"/>
          <w:sz w:val="24"/>
        </w:rPr>
        <w:t xml:space="preserve"> U of </w:t>
      </w:r>
      <w:r w:rsidR="007B2231" w:rsidRPr="0010201C">
        <w:rPr>
          <w:rStyle w:val="InitialStyle"/>
          <w:sz w:val="24"/>
        </w:rPr>
        <w:t>South</w:t>
      </w:r>
      <w:r w:rsidR="007B2231">
        <w:rPr>
          <w:rStyle w:val="InitialStyle"/>
          <w:sz w:val="24"/>
        </w:rPr>
        <w:t xml:space="preserve"> </w:t>
      </w:r>
      <w:r w:rsidR="007B2231" w:rsidRPr="0010201C">
        <w:rPr>
          <w:rStyle w:val="InitialStyle"/>
          <w:sz w:val="24"/>
        </w:rPr>
        <w:t>Carolina</w:t>
      </w:r>
      <w:r w:rsidR="00E36B58" w:rsidRPr="0010201C">
        <w:rPr>
          <w:rStyle w:val="InitialStyle"/>
          <w:sz w:val="24"/>
        </w:rPr>
        <w:t xml:space="preserve"> Lancaster.</w:t>
      </w:r>
    </w:p>
    <w:p w:rsidR="00E36B58" w:rsidRPr="0010201C" w:rsidRDefault="00E36B58"/>
    <w:p w:rsidR="00E36B58" w:rsidRPr="0010201C" w:rsidRDefault="00E36B58">
      <w:r w:rsidRPr="0010201C">
        <w:rPr>
          <w:rStyle w:val="InitialStyle"/>
          <w:sz w:val="24"/>
        </w:rPr>
        <w:t>“Catawba Pottery Decoration: Origin, Development, Decline and Revival.” CIN.</w:t>
      </w:r>
      <w:r w:rsidR="00206159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Rock Hill, 17-18 Feb. 1978.</w:t>
      </w:r>
    </w:p>
    <w:p w:rsidR="00E36B58" w:rsidRPr="0010201C" w:rsidRDefault="00E36B58"/>
    <w:p w:rsidR="00206159" w:rsidRDefault="00E36B58">
      <w:r w:rsidRPr="0010201C">
        <w:t>“Catawba Pottery: Key to Survival, Key to the Past.” Catawba Restoration of Justice</w:t>
      </w:r>
      <w:r w:rsidR="00206159">
        <w:t xml:space="preserve"> </w:t>
      </w:r>
      <w:r w:rsidRPr="0010201C">
        <w:t xml:space="preserve">Project. The Oratory, </w:t>
      </w:r>
    </w:p>
    <w:p w:rsidR="00E36B58" w:rsidRPr="0010201C" w:rsidRDefault="00206159">
      <w:r>
        <w:t xml:space="preserve">        </w:t>
      </w:r>
      <w:r w:rsidR="00E36B58" w:rsidRPr="0010201C">
        <w:t>Rock Hill, 21 Sep. 1991.</w:t>
      </w:r>
    </w:p>
    <w:p w:rsidR="008F0AAF" w:rsidRPr="0010201C" w:rsidRDefault="008F0AAF"/>
    <w:p w:rsidR="00206159" w:rsidRDefault="00E36B58" w:rsidP="00206159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>“Catawba Pottery Today: Two Thousand Year Old Tradition Moves Into Twenty-First</w:t>
      </w:r>
      <w:r w:rsidR="00206159">
        <w:rPr>
          <w:szCs w:val="24"/>
        </w:rPr>
        <w:t xml:space="preserve"> </w:t>
      </w:r>
      <w:r w:rsidRPr="0010201C">
        <w:t>Century.” CIN. Rock</w:t>
      </w:r>
    </w:p>
    <w:p w:rsidR="00E36B58" w:rsidRPr="0010201C" w:rsidRDefault="00206159" w:rsidP="00206159">
      <w:pPr>
        <w:pStyle w:val="DefaultText"/>
        <w:overflowPunct/>
        <w:autoSpaceDE/>
        <w:autoSpaceDN/>
        <w:adjustRightInd/>
        <w:textAlignment w:val="auto"/>
      </w:pPr>
      <w:r>
        <w:t xml:space="preserve">       </w:t>
      </w:r>
      <w:r w:rsidR="00E36B58" w:rsidRPr="0010201C">
        <w:t xml:space="preserve"> Hill, 1990.</w:t>
      </w:r>
    </w:p>
    <w:p w:rsidR="00E36B58" w:rsidRPr="0010201C" w:rsidRDefault="00E36B58"/>
    <w:p w:rsidR="00A4450A" w:rsidRPr="0010201C" w:rsidRDefault="00E36B58">
      <w:r w:rsidRPr="0010201C">
        <w:t>“Catawba pottery tradition as an art form.”  North Carolina Pottery Center.</w:t>
      </w:r>
      <w:r w:rsidR="00206159">
        <w:t xml:space="preserve"> </w:t>
      </w:r>
      <w:proofErr w:type="spellStart"/>
      <w:r w:rsidRPr="0010201C">
        <w:t>eagrove</w:t>
      </w:r>
      <w:proofErr w:type="spellEnd"/>
      <w:r w:rsidRPr="0010201C">
        <w:t>, 5 Feb. 2000.</w:t>
      </w:r>
    </w:p>
    <w:p w:rsidR="00E36B58" w:rsidRPr="0010201C" w:rsidRDefault="00E36B58">
      <w:pPr>
        <w:rPr>
          <w:rStyle w:val="InitialStyle"/>
          <w:sz w:val="24"/>
        </w:rPr>
      </w:pPr>
    </w:p>
    <w:p w:rsidR="00803406" w:rsidRPr="0010201C" w:rsidRDefault="00E36B58">
      <w:r w:rsidRPr="0010201C">
        <w:t xml:space="preserve">“The Catawba Road to U. S. Citizenship: 1829 – 1944.” </w:t>
      </w:r>
      <w:r w:rsidRPr="0010201C">
        <w:rPr>
          <w:i/>
          <w:iCs/>
        </w:rPr>
        <w:t>Smoke Signals</w:t>
      </w:r>
      <w:r w:rsidRPr="0010201C">
        <w:t>.</w:t>
      </w:r>
      <w:r w:rsidR="002F287C" w:rsidRPr="0010201C">
        <w:t xml:space="preserve"> </w:t>
      </w:r>
      <w:r w:rsidRPr="0010201C">
        <w:t>WRHI-</w:t>
      </w:r>
      <w:r w:rsidR="00BA1791" w:rsidRPr="0010201C">
        <w:t>A</w:t>
      </w:r>
      <w:r w:rsidRPr="0010201C">
        <w:t>M. Rock Hill, 23 Apr. 1998.</w:t>
      </w:r>
    </w:p>
    <w:p w:rsidR="00E36B58" w:rsidRPr="0010201C" w:rsidRDefault="00E36B58"/>
    <w:p w:rsidR="00E36B58" w:rsidRPr="0010201C" w:rsidRDefault="00E36B58">
      <w:r w:rsidRPr="0010201C">
        <w:t xml:space="preserve">“The Catawba Road to Citizenship: 1909-1949.” </w:t>
      </w:r>
      <w:r w:rsidRPr="0010201C">
        <w:rPr>
          <w:i/>
          <w:iCs/>
        </w:rPr>
        <w:t>Smoke Signals</w:t>
      </w:r>
      <w:r w:rsidRPr="0010201C">
        <w:t>. WRHI-AM.</w:t>
      </w:r>
      <w:r w:rsidR="00206159">
        <w:t xml:space="preserve"> </w:t>
      </w:r>
      <w:r w:rsidRPr="0010201C">
        <w:t>Rock Hill, 30 Apr. 1998.</w:t>
      </w:r>
    </w:p>
    <w:p w:rsidR="00E36B58" w:rsidRDefault="00E36B58"/>
    <w:p w:rsidR="00206159" w:rsidRDefault="00AB48C6" w:rsidP="00AB48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“The Catawba Snake Pipe, A Miniature Echo from the Distant Past.” ts. TJB Papers. </w:t>
      </w:r>
      <w:r w:rsidR="00206159">
        <w:rPr>
          <w:rStyle w:val="InitialStyle"/>
          <w:sz w:val="24"/>
          <w:szCs w:val="24"/>
        </w:rPr>
        <w:t xml:space="preserve"> U</w:t>
      </w:r>
      <w:r w:rsidRPr="0010201C">
        <w:rPr>
          <w:rStyle w:val="InitialStyle"/>
          <w:sz w:val="24"/>
          <w:szCs w:val="24"/>
        </w:rPr>
        <w:t xml:space="preserve"> of South Carolina </w:t>
      </w:r>
    </w:p>
    <w:p w:rsidR="00AB48C6" w:rsidRDefault="00206159" w:rsidP="00AB48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</w:pPr>
      <w:r>
        <w:rPr>
          <w:rStyle w:val="InitialStyle"/>
          <w:sz w:val="24"/>
          <w:szCs w:val="24"/>
        </w:rPr>
        <w:t xml:space="preserve">        </w:t>
      </w:r>
      <w:r w:rsidR="00AB48C6" w:rsidRPr="0010201C">
        <w:rPr>
          <w:rStyle w:val="InitialStyle"/>
          <w:sz w:val="24"/>
          <w:szCs w:val="24"/>
        </w:rPr>
        <w:t xml:space="preserve">Lancaster. </w:t>
      </w:r>
    </w:p>
    <w:p w:rsidR="00AB48C6" w:rsidRPr="0010201C" w:rsidRDefault="00AB48C6"/>
    <w:p w:rsidR="00E36B58" w:rsidRPr="0010201C" w:rsidRDefault="00E36B58">
      <w:r w:rsidRPr="0010201C">
        <w:t>"Catawba Trade Ware From 1900 to 1961." CIN. Rock Hill,</w:t>
      </w:r>
      <w:r w:rsidR="008A1E10" w:rsidRPr="0010201C">
        <w:t xml:space="preserve"> </w:t>
      </w:r>
      <w:r w:rsidRPr="0010201C">
        <w:t>30 Nov. 1996.</w:t>
      </w:r>
    </w:p>
    <w:p w:rsidR="00E36B58" w:rsidRPr="0010201C" w:rsidRDefault="00E36B58"/>
    <w:p w:rsidR="000F739E" w:rsidRPr="0010201C" w:rsidRDefault="00E36B58">
      <w:r w:rsidRPr="0010201C">
        <w:t xml:space="preserve"> “Catawba trade ware period shapes pottery.” </w:t>
      </w:r>
      <w:r w:rsidRPr="0010201C">
        <w:rPr>
          <w:i/>
          <w:iCs/>
        </w:rPr>
        <w:t>The Herald</w:t>
      </w:r>
      <w:r w:rsidRPr="0010201C">
        <w:t xml:space="preserve"> [Rock Hill, SC] 20 Jan. 2000: C1+.</w:t>
      </w:r>
    </w:p>
    <w:p w:rsidR="00E36B58" w:rsidRPr="0010201C" w:rsidRDefault="00E36B58"/>
    <w:p w:rsidR="00206159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“Catawba Veterans of the French and Indian War, Sung and Unsung.” </w:t>
      </w:r>
      <w:r w:rsidRPr="0010201C">
        <w:rPr>
          <w:rStyle w:val="InitialStyle"/>
          <w:i/>
          <w:iCs/>
          <w:sz w:val="24"/>
        </w:rPr>
        <w:t>7</w:t>
      </w:r>
      <w:r w:rsidRPr="0010201C">
        <w:rPr>
          <w:rStyle w:val="InitialStyle"/>
          <w:i/>
          <w:iCs/>
          <w:sz w:val="24"/>
          <w:vertAlign w:val="superscript"/>
        </w:rPr>
        <w:t>th</w:t>
      </w:r>
      <w:r w:rsidRPr="0010201C">
        <w:rPr>
          <w:rStyle w:val="InitialStyle"/>
          <w:i/>
          <w:iCs/>
          <w:sz w:val="24"/>
        </w:rPr>
        <w:t xml:space="preserve"> </w:t>
      </w:r>
      <w:r w:rsidR="00206159" w:rsidRPr="0010201C">
        <w:rPr>
          <w:rStyle w:val="InitialStyle"/>
          <w:i/>
          <w:iCs/>
          <w:sz w:val="24"/>
        </w:rPr>
        <w:t>Generation</w:t>
      </w:r>
      <w:r w:rsidR="00206159">
        <w:rPr>
          <w:rStyle w:val="InitialStyle"/>
          <w:i/>
          <w:iCs/>
          <w:sz w:val="24"/>
        </w:rPr>
        <w:t xml:space="preserve"> </w:t>
      </w:r>
      <w:r w:rsidR="00206159" w:rsidRPr="0010201C">
        <w:rPr>
          <w:rStyle w:val="InitialStyle"/>
          <w:sz w:val="24"/>
        </w:rPr>
        <w:t>Catawba</w:t>
      </w:r>
      <w:r w:rsidRPr="0010201C">
        <w:rPr>
          <w:rStyle w:val="InitialStyle"/>
          <w:i/>
          <w:iCs/>
          <w:sz w:val="24"/>
        </w:rPr>
        <w:t xml:space="preserve"> News</w:t>
      </w:r>
      <w:r w:rsidRPr="0010201C">
        <w:rPr>
          <w:rStyle w:val="InitialStyle"/>
          <w:sz w:val="24"/>
        </w:rPr>
        <w:t xml:space="preserve"> 1.3</w:t>
      </w:r>
    </w:p>
    <w:p w:rsidR="00E36B58" w:rsidRPr="0010201C" w:rsidRDefault="00206159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 xml:space="preserve"> (Nov. 1998) :  17-18.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"Catawba Women Had a Vital Role." </w:t>
      </w:r>
      <w:r w:rsidRPr="0010201C">
        <w:rPr>
          <w:rStyle w:val="InitialStyle"/>
          <w:i/>
          <w:sz w:val="24"/>
        </w:rPr>
        <w:t>Evening Herald</w:t>
      </w:r>
      <w:r w:rsidRPr="0010201C">
        <w:rPr>
          <w:rStyle w:val="InitialStyle"/>
          <w:sz w:val="24"/>
        </w:rPr>
        <w:t xml:space="preserve"> [Rock Hill, SC] 8 Jul. 1995: 4.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r w:rsidRPr="0010201C">
        <w:t xml:space="preserve">“The Catawbas and U. S. Citizenship.” </w:t>
      </w:r>
      <w:r w:rsidRPr="0010201C">
        <w:rPr>
          <w:i/>
          <w:iCs/>
        </w:rPr>
        <w:t>Catawba Land Claim Update</w:t>
      </w:r>
      <w:r w:rsidRPr="0010201C">
        <w:t>. Native American</w:t>
      </w:r>
      <w:r w:rsidR="00206159">
        <w:t xml:space="preserve"> </w:t>
      </w:r>
      <w:r w:rsidRPr="0010201C">
        <w:t>Rights Fund. [1990].</w:t>
      </w:r>
    </w:p>
    <w:p w:rsidR="00E36B58" w:rsidRPr="0010201C" w:rsidRDefault="00E36B58"/>
    <w:p w:rsidR="00E36B58" w:rsidRPr="0010201C" w:rsidRDefault="00E36B58">
      <w:r w:rsidRPr="0010201C">
        <w:t xml:space="preserve">“Catawbas get in on the fight.” </w:t>
      </w:r>
      <w:r w:rsidRPr="0010201C">
        <w:rPr>
          <w:i/>
          <w:iCs/>
        </w:rPr>
        <w:t>The Herald</w:t>
      </w:r>
      <w:r w:rsidRPr="0010201C">
        <w:t xml:space="preserve"> [Rock Hill, SC] 13 Jan. 2000: C1+.</w:t>
      </w:r>
    </w:p>
    <w:p w:rsidR="008A1E10" w:rsidRPr="0010201C" w:rsidRDefault="008A1E10"/>
    <w:p w:rsidR="00E36B58" w:rsidRPr="0010201C" w:rsidRDefault="00E36B58">
      <w:r w:rsidRPr="0010201C">
        <w:t xml:space="preserve">“Catawbas had presence in Civil War.” </w:t>
      </w:r>
      <w:r w:rsidRPr="0010201C">
        <w:rPr>
          <w:i/>
          <w:iCs/>
        </w:rPr>
        <w:t>The Herald</w:t>
      </w:r>
      <w:r w:rsidRPr="0010201C">
        <w:t xml:space="preserve"> [Rock Hill, SC] 18 Nov. 1999: C1+.</w:t>
      </w:r>
    </w:p>
    <w:p w:rsidR="00E36B58" w:rsidRPr="0010201C" w:rsidRDefault="00E36B58"/>
    <w:p w:rsidR="00E36B58" w:rsidRPr="0010201C" w:rsidRDefault="00E36B58">
      <w:r w:rsidRPr="0010201C">
        <w:t xml:space="preserve">“Catawbas had role in America’s fight for independence.” </w:t>
      </w:r>
      <w:r w:rsidRPr="0010201C">
        <w:rPr>
          <w:i/>
          <w:iCs/>
        </w:rPr>
        <w:t>The Herald</w:t>
      </w:r>
      <w:r w:rsidRPr="0010201C">
        <w:t xml:space="preserve"> [Rock Hill, SC]</w:t>
      </w:r>
      <w:r w:rsidR="00206159">
        <w:t xml:space="preserve"> </w:t>
      </w:r>
      <w:r w:rsidRPr="0010201C">
        <w:t>2 Mar. 2000: C1+.</w:t>
      </w:r>
    </w:p>
    <w:p w:rsidR="00E36B58" w:rsidRPr="0010201C" w:rsidRDefault="00E36B58"/>
    <w:p w:rsidR="00E36B58" w:rsidRPr="0010201C" w:rsidRDefault="00E36B58">
      <w:r w:rsidRPr="0010201C">
        <w:t xml:space="preserve">“Catawbas lose last of their stick ball players.” </w:t>
      </w:r>
      <w:r w:rsidRPr="0010201C">
        <w:rPr>
          <w:i/>
          <w:iCs/>
        </w:rPr>
        <w:t>The Herald</w:t>
      </w:r>
      <w:r w:rsidRPr="0010201C">
        <w:t xml:space="preserve"> [Rock Hill, SC] 11 Nov. 1999: C1+.</w:t>
      </w:r>
    </w:p>
    <w:p w:rsidR="00E36B58" w:rsidRPr="0010201C" w:rsidRDefault="00E36B58"/>
    <w:p w:rsidR="00E36B58" w:rsidRPr="0010201C" w:rsidRDefault="00E36B58">
      <w:r w:rsidRPr="0010201C">
        <w:t xml:space="preserve">“Catawbas make the ’13 Corn Expo.” </w:t>
      </w:r>
      <w:r w:rsidRPr="0010201C">
        <w:rPr>
          <w:i/>
          <w:iCs/>
        </w:rPr>
        <w:t>The Herald</w:t>
      </w:r>
      <w:r w:rsidRPr="0010201C">
        <w:t xml:space="preserve"> [Rock Hill, SC] 19 Aug. 1999: C1+.</w:t>
      </w:r>
    </w:p>
    <w:p w:rsidR="00E36B58" w:rsidRPr="0010201C" w:rsidRDefault="00E36B58"/>
    <w:p w:rsidR="00E36B58" w:rsidRPr="0010201C" w:rsidRDefault="00E36B58">
      <w:r w:rsidRPr="0010201C">
        <w:t xml:space="preserve">“Catawbas meet the Spanish in 1521.” </w:t>
      </w:r>
      <w:r w:rsidRPr="0010201C">
        <w:rPr>
          <w:i/>
          <w:iCs/>
        </w:rPr>
        <w:t>The Herald</w:t>
      </w:r>
      <w:r w:rsidRPr="0010201C">
        <w:t xml:space="preserve"> [Rock Hill, SC] 12 Aug. 1999: C1+.</w:t>
      </w:r>
    </w:p>
    <w:p w:rsidR="00E36B58" w:rsidRPr="0010201C" w:rsidRDefault="00E36B58"/>
    <w:p w:rsidR="00E36B58" w:rsidRPr="0010201C" w:rsidRDefault="00E36B58">
      <w:r w:rsidRPr="0010201C">
        <w:t xml:space="preserve">“Catawbas mix again with Tuscaroras.” </w:t>
      </w:r>
      <w:r w:rsidRPr="0010201C">
        <w:rPr>
          <w:i/>
          <w:iCs/>
        </w:rPr>
        <w:t xml:space="preserve">The Herald </w:t>
      </w:r>
      <w:r w:rsidRPr="0010201C">
        <w:t>[Rock Hill, SC] 17 Feb. 2000: C1+.</w:t>
      </w:r>
    </w:p>
    <w:p w:rsidR="00E36B58" w:rsidRPr="0010201C" w:rsidRDefault="00E36B58"/>
    <w:p w:rsidR="00E36B58" w:rsidRPr="0010201C" w:rsidRDefault="00E36B58">
      <w:r w:rsidRPr="0010201C">
        <w:t xml:space="preserve">“Catawbas once attended school on reservation.” </w:t>
      </w:r>
      <w:r w:rsidRPr="0010201C">
        <w:rPr>
          <w:i/>
          <w:iCs/>
        </w:rPr>
        <w:t>The Herald</w:t>
      </w:r>
      <w:r w:rsidRPr="0010201C">
        <w:t xml:space="preserve"> [Rock Hill, SC] 27 May 1999: C1+.</w:t>
      </w:r>
    </w:p>
    <w:p w:rsidR="00E36B58" w:rsidRPr="0010201C" w:rsidRDefault="00E36B58"/>
    <w:p w:rsidR="00E36B58" w:rsidRPr="0010201C" w:rsidRDefault="00E36B58">
      <w:r w:rsidRPr="0010201C">
        <w:t xml:space="preserve">“Catawbas struggle in Reconstruction.” </w:t>
      </w:r>
      <w:r w:rsidRPr="0010201C">
        <w:rPr>
          <w:i/>
          <w:iCs/>
        </w:rPr>
        <w:t>The Herald</w:t>
      </w:r>
      <w:r w:rsidRPr="0010201C">
        <w:t xml:space="preserve"> [Rock Hill, SC] 3 Jun. 1999: C1+.</w:t>
      </w:r>
    </w:p>
    <w:p w:rsidR="00E36B58" w:rsidRPr="0010201C" w:rsidRDefault="00E36B58"/>
    <w:p w:rsidR="00A27D5C" w:rsidRPr="0010201C" w:rsidRDefault="00E36B58">
      <w:r w:rsidRPr="0010201C">
        <w:t>“Cheryl Harris Sanders.” CIN. Rock Hill, 30 Nov. 1996.</w:t>
      </w:r>
    </w:p>
    <w:p w:rsidR="00E36B58" w:rsidRPr="0010201C" w:rsidRDefault="00E36B58"/>
    <w:p w:rsidR="00206159" w:rsidRDefault="00E36B58">
      <w:pPr>
        <w:rPr>
          <w:rStyle w:val="InitialStyle"/>
          <w:i/>
          <w:iCs/>
          <w:sz w:val="24"/>
        </w:rPr>
      </w:pPr>
      <w:r w:rsidRPr="0010201C">
        <w:rPr>
          <w:rStyle w:val="InitialStyle"/>
          <w:sz w:val="24"/>
        </w:rPr>
        <w:t xml:space="preserve">"Chief Allen Harris and the Would-be Catawba Removal of 1860." </w:t>
      </w:r>
      <w:r w:rsidRPr="0010201C">
        <w:rPr>
          <w:rStyle w:val="InitialStyle"/>
          <w:i/>
          <w:sz w:val="24"/>
        </w:rPr>
        <w:t xml:space="preserve">The Quarterly: </w:t>
      </w:r>
      <w:r w:rsidRPr="0010201C">
        <w:rPr>
          <w:rStyle w:val="InitialStyle"/>
          <w:i/>
          <w:iCs/>
          <w:sz w:val="24"/>
        </w:rPr>
        <w:t xml:space="preserve">York County Genealogical </w:t>
      </w:r>
    </w:p>
    <w:p w:rsidR="00A27D5C" w:rsidRPr="0010201C" w:rsidRDefault="00206159">
      <w:pPr>
        <w:rPr>
          <w:rStyle w:val="InitialStyle"/>
          <w:sz w:val="24"/>
        </w:rPr>
      </w:pPr>
      <w:r>
        <w:rPr>
          <w:rStyle w:val="InitialStyle"/>
          <w:i/>
          <w:iCs/>
          <w:sz w:val="24"/>
        </w:rPr>
        <w:t xml:space="preserve">       </w:t>
      </w:r>
      <w:r w:rsidR="00E36B58" w:rsidRPr="0010201C">
        <w:rPr>
          <w:rStyle w:val="InitialStyle"/>
          <w:i/>
          <w:iCs/>
          <w:sz w:val="24"/>
        </w:rPr>
        <w:t xml:space="preserve">and Historical Society </w:t>
      </w:r>
      <w:r w:rsidR="008C1A7C" w:rsidRPr="0010201C">
        <w:rPr>
          <w:rStyle w:val="InitialStyle"/>
          <w:sz w:val="24"/>
        </w:rPr>
        <w:t>5.1 (</w:t>
      </w:r>
      <w:r w:rsidR="00E36B58" w:rsidRPr="0010201C">
        <w:rPr>
          <w:rStyle w:val="InitialStyle"/>
          <w:sz w:val="24"/>
        </w:rPr>
        <w:t>Jun. 1993) : 2-4.</w:t>
      </w:r>
    </w:p>
    <w:p w:rsidR="00E36B58" w:rsidRPr="0010201C" w:rsidRDefault="00E36B58">
      <w:pPr>
        <w:rPr>
          <w:rStyle w:val="InitialStyle"/>
          <w:sz w:val="24"/>
        </w:rPr>
      </w:pPr>
    </w:p>
    <w:p w:rsidR="00A27D5C" w:rsidRPr="0010201C" w:rsidRDefault="00E36B58" w:rsidP="00803406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"Collecting Catawba Pottery." CIN.</w:t>
      </w:r>
      <w:r w:rsidR="008A1E10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Rock Hill, 30 Nov. 1996.</w:t>
      </w:r>
    </w:p>
    <w:p w:rsidR="00E36B58" w:rsidRPr="0010201C" w:rsidRDefault="00E36B58">
      <w:pPr>
        <w:rPr>
          <w:rStyle w:val="InitialStyle"/>
          <w:sz w:val="24"/>
        </w:rPr>
      </w:pPr>
    </w:p>
    <w:p w:rsidR="0010009E" w:rsidRPr="0010201C" w:rsidRDefault="00A27D5C">
      <w:r w:rsidRPr="0010201C">
        <w:t xml:space="preserve"> </w:t>
      </w:r>
      <w:r w:rsidR="00E36B58" w:rsidRPr="0010201C">
        <w:t xml:space="preserve">“Comprehensive Documentation for a Catawba Nation Museum.”  CIN. </w:t>
      </w:r>
      <w:r w:rsidR="008A1E10" w:rsidRPr="0010201C">
        <w:t xml:space="preserve"> </w:t>
      </w:r>
      <w:r w:rsidR="00E36B58" w:rsidRPr="0010201C">
        <w:t>Rock Hill, 25 Jun. 1993.</w:t>
      </w:r>
    </w:p>
    <w:p w:rsidR="00020118" w:rsidRPr="0010201C" w:rsidRDefault="00020118"/>
    <w:p w:rsidR="00206159" w:rsidRDefault="00020118">
      <w:r w:rsidRPr="0010201C">
        <w:t>“Conversion of the Catawba Nation: The Triumph of Mormonism” ts. TJB Papers.</w:t>
      </w:r>
      <w:r w:rsidR="00206159">
        <w:t xml:space="preserve"> U of South Carolina </w:t>
      </w:r>
    </w:p>
    <w:p w:rsidR="00020118" w:rsidRPr="0010201C" w:rsidRDefault="00206159">
      <w:r>
        <w:t xml:space="preserve">        Lancaster. </w:t>
      </w:r>
    </w:p>
    <w:p w:rsidR="00E36B58" w:rsidRPr="0010201C" w:rsidRDefault="00E36B58"/>
    <w:p w:rsidR="00E36B58" w:rsidRPr="0010201C" w:rsidRDefault="00E36B58">
      <w:r w:rsidRPr="0010201C">
        <w:t>“Cooking Pot.” CIN. Rock Hill, 28 Nov. 1992.</w:t>
      </w:r>
    </w:p>
    <w:p w:rsidR="00E36B58" w:rsidRPr="0010201C" w:rsidRDefault="00E36B58"/>
    <w:p w:rsidR="000B7AD7" w:rsidRPr="0010201C" w:rsidRDefault="00E36B58">
      <w:r w:rsidRPr="0010201C">
        <w:t xml:space="preserve">“Cooking pot more than clay.” </w:t>
      </w:r>
      <w:r w:rsidRPr="0010201C">
        <w:rPr>
          <w:i/>
          <w:iCs/>
        </w:rPr>
        <w:t>The Herald</w:t>
      </w:r>
      <w:r w:rsidRPr="0010201C">
        <w:t xml:space="preserve"> [Rock Hill, SC] 16 Sep. 1999: C1+.</w:t>
      </w:r>
    </w:p>
    <w:p w:rsidR="00E36B58" w:rsidRPr="0010201C" w:rsidRDefault="00E36B58"/>
    <w:p w:rsidR="009F1F98" w:rsidRPr="0010201C" w:rsidRDefault="00E36B58">
      <w:r w:rsidRPr="0010201C">
        <w:t>"Cooking Pot: The Basic Catawba Shape." Schiele Museum of Natural History.</w:t>
      </w:r>
      <w:r w:rsidR="00206159">
        <w:t xml:space="preserve"> </w:t>
      </w:r>
      <w:r w:rsidRPr="0010201C">
        <w:t>Gastonia, 4 Sep. 1993.</w:t>
      </w:r>
    </w:p>
    <w:p w:rsidR="00E36B58" w:rsidRPr="0010201C" w:rsidRDefault="00E36B58"/>
    <w:p w:rsidR="00AB48C6" w:rsidRPr="0010201C" w:rsidRDefault="00E36B58">
      <w:r w:rsidRPr="0010201C">
        <w:t xml:space="preserve">“The Cross Design in Catawba Pottery.” </w:t>
      </w:r>
      <w:r w:rsidRPr="0010201C">
        <w:rPr>
          <w:i/>
          <w:iCs/>
        </w:rPr>
        <w:t>7</w:t>
      </w:r>
      <w:r w:rsidRPr="0010201C">
        <w:rPr>
          <w:i/>
          <w:iCs/>
          <w:vertAlign w:val="superscript"/>
        </w:rPr>
        <w:t>th</w:t>
      </w:r>
      <w:r w:rsidRPr="0010201C">
        <w:rPr>
          <w:i/>
          <w:iCs/>
        </w:rPr>
        <w:t xml:space="preserve"> Generation Catawba News </w:t>
      </w:r>
      <w:r w:rsidRPr="0010201C">
        <w:t>1.4</w:t>
      </w:r>
      <w:r w:rsidR="00206159">
        <w:t xml:space="preserve"> </w:t>
      </w:r>
      <w:r w:rsidRPr="0010201C">
        <w:t>(Apr. 1999) : 14-15.</w:t>
      </w:r>
    </w:p>
    <w:p w:rsidR="00E36B58" w:rsidRPr="0010201C" w:rsidRDefault="00E36B58"/>
    <w:p w:rsidR="00206159" w:rsidRDefault="00E36B58">
      <w:r w:rsidRPr="0010201C">
        <w:t>“Cultural Values and the Catawba Pottery Tradition.” South Carolina Art Education</w:t>
      </w:r>
      <w:r w:rsidR="00206159">
        <w:t xml:space="preserve"> </w:t>
      </w:r>
      <w:r w:rsidRPr="0010201C">
        <w:t xml:space="preserve">Fall Staff Development </w:t>
      </w:r>
    </w:p>
    <w:p w:rsidR="00E36B58" w:rsidRPr="0010201C" w:rsidRDefault="00206159">
      <w:r>
        <w:t xml:space="preserve">        </w:t>
      </w:r>
      <w:r w:rsidR="00E36B58" w:rsidRPr="0010201C">
        <w:t>Conference. Charleston, 15 Oct. 1993.</w:t>
      </w:r>
    </w:p>
    <w:p w:rsidR="00E36B58" w:rsidRPr="0010201C" w:rsidRDefault="00E36B58"/>
    <w:p w:rsidR="00206159" w:rsidRDefault="00E36B58">
      <w:r w:rsidRPr="0010201C">
        <w:t>“The Cupid Jug—First European Shape Introduced to the Catawba Tradition, 1526? And</w:t>
      </w:r>
      <w:r w:rsidR="00206159">
        <w:t xml:space="preserve"> </w:t>
      </w:r>
      <w:r w:rsidRPr="0010201C">
        <w:t>the Revival of the</w:t>
      </w:r>
    </w:p>
    <w:p w:rsidR="00E36B58" w:rsidRPr="0010201C" w:rsidRDefault="00206159">
      <w:r>
        <w:t xml:space="preserve">       </w:t>
      </w:r>
      <w:r w:rsidR="00E36B58" w:rsidRPr="0010201C">
        <w:t xml:space="preserve"> Catawba Cupid Jug.” CIN.</w:t>
      </w:r>
      <w:r w:rsidR="008A1E10" w:rsidRPr="0010201C">
        <w:t xml:space="preserve"> </w:t>
      </w:r>
      <w:r w:rsidR="00E36B58" w:rsidRPr="0010201C">
        <w:t xml:space="preserve"> Rock Hill,</w:t>
      </w:r>
      <w:r w:rsidR="008A1E10" w:rsidRPr="0010201C">
        <w:t xml:space="preserve"> </w:t>
      </w:r>
      <w:r w:rsidR="00E36B58" w:rsidRPr="0010201C">
        <w:t>Nov. 1995.</w:t>
      </w:r>
    </w:p>
    <w:p w:rsidR="00E36B58" w:rsidRPr="0010201C" w:rsidRDefault="00E36B58"/>
    <w:p w:rsidR="00DE20FF" w:rsidRPr="0010201C" w:rsidRDefault="00E36B58">
      <w:r w:rsidRPr="0010201C">
        <w:t>“The Death of Harvey Blue, Catawba Indian.” Smoke Signals. WRHI-AM.</w:t>
      </w:r>
      <w:r w:rsidR="00206159">
        <w:t xml:space="preserve"> </w:t>
      </w:r>
      <w:r w:rsidRPr="0010201C">
        <w:t xml:space="preserve">Rock Hill, </w:t>
      </w:r>
      <w:r w:rsidR="008C1A7C" w:rsidRPr="0010201C">
        <w:t>Jul</w:t>
      </w:r>
      <w:r w:rsidRPr="0010201C">
        <w:t>. 1997.</w:t>
      </w:r>
    </w:p>
    <w:p w:rsidR="00E36B58" w:rsidRPr="0010201C" w:rsidRDefault="00E36B58"/>
    <w:p w:rsidR="00223C2E" w:rsidRPr="0010201C" w:rsidRDefault="00E36B58">
      <w:r w:rsidRPr="0010201C">
        <w:t>“Demonstrations.” University of North Carolina at Charlotte. Charlotte, 16 Mar. 1998.</w:t>
      </w:r>
    </w:p>
    <w:p w:rsidR="00E36B58" w:rsidRPr="0010201C" w:rsidRDefault="00E36B58"/>
    <w:p w:rsidR="00E36B58" w:rsidRPr="0010201C" w:rsidRDefault="00E36B58">
      <w:r w:rsidRPr="0010201C">
        <w:t>“</w:t>
      </w:r>
      <w:r w:rsidR="002F287C" w:rsidRPr="0010201C">
        <w:t>d</w:t>
      </w:r>
      <w:r w:rsidRPr="0010201C">
        <w:t xml:space="preserve">e Soto Among the Catawba.” </w:t>
      </w:r>
      <w:r w:rsidRPr="0010201C">
        <w:rPr>
          <w:i/>
          <w:iCs/>
        </w:rPr>
        <w:t>Smoke Signals</w:t>
      </w:r>
      <w:r w:rsidRPr="0010201C">
        <w:t>. WRHI-</w:t>
      </w:r>
      <w:r w:rsidR="00BA1791" w:rsidRPr="0010201C">
        <w:t>A</w:t>
      </w:r>
      <w:r w:rsidRPr="0010201C">
        <w:t>M. Rock Hill,</w:t>
      </w:r>
      <w:r w:rsidR="00F90C6B" w:rsidRPr="0010201C">
        <w:t xml:space="preserve"> </w:t>
      </w:r>
      <w:r w:rsidRPr="0010201C">
        <w:t>2 Apr. 1998.</w:t>
      </w:r>
    </w:p>
    <w:p w:rsidR="00E36B58" w:rsidRPr="0010201C" w:rsidRDefault="00E36B58"/>
    <w:p w:rsidR="008A1E10" w:rsidRPr="0010201C" w:rsidRDefault="00E36B58">
      <w:r w:rsidRPr="0010201C">
        <w:t xml:space="preserve">“de Soto meets the lady of Cofitachique.” </w:t>
      </w:r>
      <w:r w:rsidRPr="0010201C">
        <w:rPr>
          <w:i/>
          <w:iCs/>
        </w:rPr>
        <w:t>The Herald</w:t>
      </w:r>
      <w:r w:rsidRPr="0010201C">
        <w:t xml:space="preserve"> [Rock Hill, S.C.] 23 Mar. 2000: C1+.</w:t>
      </w:r>
    </w:p>
    <w:p w:rsidR="00E36B58" w:rsidRPr="0010201C" w:rsidRDefault="00E36B58"/>
    <w:p w:rsidR="00E36B58" w:rsidRPr="0010201C" w:rsidRDefault="00E36B58">
      <w:r w:rsidRPr="0010201C">
        <w:t>"The Development of the Current Catawba Nation Tribal Roll." ts. TJB</w:t>
      </w:r>
      <w:r w:rsidR="00D87607" w:rsidRPr="0010201C">
        <w:t xml:space="preserve"> </w:t>
      </w:r>
      <w:r w:rsidRPr="0010201C">
        <w:t xml:space="preserve">Papers. U </w:t>
      </w:r>
      <w:r w:rsidR="007B2231" w:rsidRPr="0010201C">
        <w:t xml:space="preserve">of </w:t>
      </w:r>
      <w:r w:rsidR="007B2231">
        <w:t>South</w:t>
      </w:r>
      <w:r w:rsidRPr="0010201C">
        <w:t xml:space="preserve"> Carolina Lancaster.</w:t>
      </w:r>
    </w:p>
    <w:p w:rsidR="00E36B58" w:rsidRPr="0010201C" w:rsidRDefault="00E36B58">
      <w:pPr>
        <w:rPr>
          <w:rStyle w:val="InitialStyle"/>
          <w:sz w:val="24"/>
        </w:rPr>
      </w:pPr>
      <w:r w:rsidRPr="0010201C">
        <w:lastRenderedPageBreak/>
        <w:t xml:space="preserve">“The Devil and Other Spirits in Catawba Folklore.” </w:t>
      </w:r>
      <w:r w:rsidRPr="0010201C">
        <w:rPr>
          <w:i/>
          <w:iCs/>
        </w:rPr>
        <w:t>Smoke Signals</w:t>
      </w:r>
      <w:r w:rsidRPr="0010201C">
        <w:t>. WRHI-AM.</w:t>
      </w:r>
      <w:r w:rsidR="00C67D97">
        <w:t xml:space="preserve"> </w:t>
      </w:r>
      <w:r w:rsidRPr="0010201C">
        <w:t>Rock Hill, 14 May 1998.</w:t>
      </w:r>
    </w:p>
    <w:p w:rsidR="00E36B58" w:rsidRPr="0010201C" w:rsidRDefault="00E36B58">
      <w:pPr>
        <w:rPr>
          <w:rStyle w:val="InitialStyle"/>
          <w:sz w:val="24"/>
        </w:rPr>
      </w:pPr>
    </w:p>
    <w:p w:rsidR="00C67D97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"Documenting the Native American Experience.” Library of Congress Professional</w:t>
      </w:r>
      <w:r w:rsidR="00C67D97">
        <w:rPr>
          <w:rStyle w:val="InitialStyle"/>
          <w:sz w:val="24"/>
          <w:szCs w:val="24"/>
        </w:rPr>
        <w:t xml:space="preserve"> Association. </w:t>
      </w:r>
      <w:r w:rsidR="00D87607" w:rsidRPr="0010201C">
        <w:rPr>
          <w:rStyle w:val="InitialStyle"/>
          <w:sz w:val="24"/>
          <w:szCs w:val="24"/>
        </w:rPr>
        <w:t>Library of</w:t>
      </w:r>
    </w:p>
    <w:p w:rsidR="00E36B58" w:rsidRPr="0010201C" w:rsidRDefault="00C67D9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</w:t>
      </w:r>
      <w:r w:rsidR="00D87607" w:rsidRPr="0010201C">
        <w:rPr>
          <w:rStyle w:val="InitialStyle"/>
          <w:sz w:val="24"/>
          <w:szCs w:val="24"/>
        </w:rPr>
        <w:t xml:space="preserve"> Congress, </w:t>
      </w:r>
      <w:r w:rsidR="00E36B58" w:rsidRPr="0010201C">
        <w:rPr>
          <w:rStyle w:val="InitialStyle"/>
          <w:sz w:val="24"/>
          <w:szCs w:val="24"/>
        </w:rPr>
        <w:t>Washington, 19 Jul. 1988.</w:t>
      </w:r>
    </w:p>
    <w:p w:rsidR="00BD2211" w:rsidRPr="0010201C" w:rsidRDefault="00BD221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D2211" w:rsidRPr="0010201C" w:rsidRDefault="00BD221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“Doris Blue.” ts. TJB Papers. U of South Carolina Lancaster.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803406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"Doris Blue and Edith Brown: Catawbas First." ts. TJB</w:t>
      </w:r>
      <w:r w:rsidR="00D87607" w:rsidRPr="0010201C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Papers.</w:t>
      </w:r>
      <w:r w:rsidR="00D87607" w:rsidRPr="0010201C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U of South</w:t>
      </w:r>
      <w:r w:rsidR="00C67D97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Carolina Lancaster [20 Jun. 1985].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F15A5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“Doris Blue &amp; Georgia Harris’ Work Featured in New York Exhibition: “Women</w:t>
      </w:r>
      <w:r w:rsidR="00C67D97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 designers in the USA, </w:t>
      </w:r>
    </w:p>
    <w:p w:rsidR="00E36B58" w:rsidRPr="0010201C" w:rsidRDefault="00BF15A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 xml:space="preserve">1900-2000: Diversity and Differences.”  </w:t>
      </w:r>
      <w:r w:rsidR="00E36B58" w:rsidRPr="0010201C">
        <w:rPr>
          <w:rStyle w:val="InitialStyle"/>
          <w:i/>
          <w:sz w:val="24"/>
          <w:szCs w:val="24"/>
        </w:rPr>
        <w:t>The Catawba</w:t>
      </w:r>
      <w:r w:rsidR="00E36B58" w:rsidRPr="0010201C">
        <w:rPr>
          <w:rStyle w:val="InitialStyle"/>
          <w:sz w:val="24"/>
          <w:szCs w:val="24"/>
        </w:rPr>
        <w:t xml:space="preserve"> </w:t>
      </w:r>
      <w:r w:rsidR="00E36B58" w:rsidRPr="0010201C">
        <w:rPr>
          <w:rStyle w:val="InitialStyle"/>
          <w:i/>
          <w:sz w:val="24"/>
          <w:szCs w:val="24"/>
        </w:rPr>
        <w:t>People: The People of the River</w:t>
      </w:r>
      <w:r w:rsidR="002F287C" w:rsidRPr="0010201C">
        <w:rPr>
          <w:rStyle w:val="InitialStyle"/>
          <w:sz w:val="24"/>
          <w:szCs w:val="24"/>
        </w:rPr>
        <w:t>.  NM 2000.</w:t>
      </w:r>
      <w:r w:rsidR="00E36B58" w:rsidRPr="0010201C">
        <w:rPr>
          <w:rStyle w:val="InitialStyle"/>
          <w:sz w:val="24"/>
          <w:szCs w:val="24"/>
        </w:rPr>
        <w:t xml:space="preserve">  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02011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“Doris Wheelock Blue.” CIN. Rock Hill, 30 Nov. 1991.</w:t>
      </w:r>
    </w:p>
    <w:p w:rsidR="00234126" w:rsidRPr="0010201C" w:rsidRDefault="0023412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234126" w:rsidRPr="0010201C" w:rsidRDefault="0023412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“Earl Robbins: Pushing the Catawba Tradition to Its Limit.” Winthrop University, Rock Hill, 15 Feb. 1996.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"Eastern Indian Woodland Indians Continue Pottery Tradition." </w:t>
      </w:r>
      <w:r w:rsidRPr="0010201C">
        <w:rPr>
          <w:rStyle w:val="InitialStyle"/>
          <w:i/>
          <w:sz w:val="24"/>
          <w:szCs w:val="24"/>
        </w:rPr>
        <w:t>Indian Trader</w:t>
      </w:r>
      <w:r w:rsidR="00BF15A5">
        <w:rPr>
          <w:rStyle w:val="InitialStyle"/>
          <w:i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(February 1979) : 4-5</w:t>
      </w:r>
      <w:r w:rsidR="00452C3C" w:rsidRPr="0010201C">
        <w:rPr>
          <w:rStyle w:val="InitialStyle"/>
          <w:sz w:val="24"/>
          <w:szCs w:val="24"/>
        </w:rPr>
        <w:t>, 16</w:t>
      </w:r>
      <w:r w:rsidRPr="0010201C">
        <w:rPr>
          <w:rStyle w:val="InitialStyle"/>
          <w:sz w:val="24"/>
          <w:szCs w:val="24"/>
        </w:rPr>
        <w:t>-17.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rStyle w:val="InitialStyle"/>
          <w:sz w:val="24"/>
          <w:szCs w:val="24"/>
        </w:rPr>
      </w:pPr>
    </w:p>
    <w:p w:rsidR="00E36B58" w:rsidRPr="0010201C" w:rsidRDefault="00E36B58">
      <w:r w:rsidRPr="0010201C">
        <w:t xml:space="preserve">“Echoes from distant past.” </w:t>
      </w:r>
      <w:r w:rsidRPr="0010201C">
        <w:rPr>
          <w:i/>
          <w:iCs/>
        </w:rPr>
        <w:t>The Herald</w:t>
      </w:r>
      <w:r w:rsidRPr="0010201C">
        <w:t xml:space="preserve"> [Rock Hill, SC] 4 May</w:t>
      </w:r>
      <w:r w:rsidR="00D87607" w:rsidRPr="0010201C">
        <w:t xml:space="preserve"> </w:t>
      </w:r>
      <w:r w:rsidRPr="0010201C">
        <w:t>2000: C1+.</w:t>
      </w:r>
    </w:p>
    <w:p w:rsidR="00C94230" w:rsidRDefault="00C94230"/>
    <w:p w:rsidR="00BF15A5" w:rsidRDefault="00E36B58">
      <w:r w:rsidRPr="0010201C">
        <w:t xml:space="preserve">"Edisto." </w:t>
      </w:r>
      <w:r w:rsidRPr="0010201C">
        <w:rPr>
          <w:u w:val="single"/>
        </w:rPr>
        <w:t>Native America in the Twentieth Century: An Encyclopedia</w:t>
      </w:r>
      <w:r w:rsidRPr="0010201C">
        <w:t>. Ed. Mary B.</w:t>
      </w:r>
      <w:r w:rsidR="00BF15A5">
        <w:t xml:space="preserve"> </w:t>
      </w:r>
      <w:r w:rsidRPr="0010201C">
        <w:t>Davis. Garland:</w:t>
      </w:r>
    </w:p>
    <w:p w:rsidR="00E36B58" w:rsidRPr="0010201C" w:rsidRDefault="00BF15A5">
      <w:r>
        <w:t xml:space="preserve">       </w:t>
      </w:r>
      <w:r w:rsidR="00E36B58" w:rsidRPr="0010201C">
        <w:t xml:space="preserve"> New York, 1994.</w:t>
      </w:r>
    </w:p>
    <w:p w:rsidR="00E36B58" w:rsidRPr="0010201C" w:rsidRDefault="00E36B58"/>
    <w:p w:rsidR="00E36B58" w:rsidRPr="0010201C" w:rsidRDefault="00E36B58">
      <w:r w:rsidRPr="0010201C">
        <w:t>“Edith Harris Brown.” CIN. Rock Hill, 30 Nov. 1991.</w:t>
      </w:r>
    </w:p>
    <w:p w:rsidR="0008675D" w:rsidRPr="0010201C" w:rsidRDefault="0008675D"/>
    <w:p w:rsidR="00AB48C6" w:rsidRDefault="0008675D">
      <w:r w:rsidRPr="0010201C">
        <w:t>“[The Education of the Catawba Nation: 1521-1943]. ts. TJB Papers. U of South</w:t>
      </w:r>
      <w:r w:rsidR="00BF15A5">
        <w:t xml:space="preserve"> </w:t>
      </w:r>
      <w:r w:rsidRPr="0010201C">
        <w:t xml:space="preserve">Carolina Lancaster. </w:t>
      </w:r>
    </w:p>
    <w:p w:rsidR="00AB48C6" w:rsidRPr="0010201C" w:rsidRDefault="00AB48C6" w:rsidP="00AB48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AB48C6" w:rsidRPr="0010201C" w:rsidRDefault="00AB48C6" w:rsidP="00BF15A5">
      <w:pPr>
        <w:pStyle w:val="DefaultText"/>
        <w:overflowPunct/>
        <w:autoSpaceDE/>
        <w:autoSpaceDN/>
        <w:adjustRightInd/>
        <w:textAlignment w:val="auto"/>
        <w:rPr>
          <w:rStyle w:val="InitialStyle"/>
          <w:sz w:val="24"/>
        </w:rPr>
      </w:pPr>
      <w:r w:rsidRPr="0010201C">
        <w:rPr>
          <w:szCs w:val="24"/>
        </w:rPr>
        <w:t xml:space="preserve">“Education of the Catawba: Catawba Schools.”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>. WRHI-AM. Rock</w:t>
      </w:r>
      <w:r w:rsidR="00BF15A5">
        <w:rPr>
          <w:szCs w:val="24"/>
        </w:rPr>
        <w:t xml:space="preserve"> </w:t>
      </w:r>
      <w:r w:rsidRPr="0010201C">
        <w:rPr>
          <w:szCs w:val="24"/>
        </w:rPr>
        <w:t>Hill, Jun. 1997.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>
      <w:r w:rsidRPr="0010201C">
        <w:t xml:space="preserve">“1860 removal of Indians had lasting effects.” </w:t>
      </w:r>
      <w:r w:rsidRPr="0010201C">
        <w:rPr>
          <w:i/>
          <w:iCs/>
        </w:rPr>
        <w:t>The Herald</w:t>
      </w:r>
      <w:r w:rsidRPr="0010201C">
        <w:t xml:space="preserve"> [Rock Hill, SC] 23 Sep. 1999: C1+.</w:t>
      </w:r>
    </w:p>
    <w:p w:rsidR="00E36B58" w:rsidRPr="0010201C" w:rsidRDefault="00E36B58"/>
    <w:p w:rsidR="00E36B58" w:rsidRPr="0010201C" w:rsidRDefault="00E36B58">
      <w:r w:rsidRPr="0010201C">
        <w:t>“Elizabeth Plyer: New Generation Master Potter.” CI</w:t>
      </w:r>
      <w:r w:rsidR="008A1E10" w:rsidRPr="0010201C">
        <w:t>N</w:t>
      </w:r>
      <w:r w:rsidRPr="0010201C">
        <w:t>.</w:t>
      </w:r>
      <w:r w:rsidR="008A1E10" w:rsidRPr="0010201C">
        <w:t xml:space="preserve"> </w:t>
      </w:r>
      <w:r w:rsidRPr="0010201C">
        <w:t xml:space="preserve"> Rock Hill, SC 29 Nov. 1997.</w:t>
      </w:r>
    </w:p>
    <w:p w:rsidR="00E36B58" w:rsidRPr="0010201C" w:rsidRDefault="00E36B58"/>
    <w:p w:rsidR="00E36B58" w:rsidRPr="0010201C" w:rsidRDefault="00E36B58">
      <w:r w:rsidRPr="0010201C">
        <w:t xml:space="preserve">“Emma Harris Canty Brown.” CIN. </w:t>
      </w:r>
      <w:r w:rsidR="008A1E10" w:rsidRPr="0010201C">
        <w:t xml:space="preserve"> </w:t>
      </w:r>
      <w:r w:rsidRPr="0010201C">
        <w:t>Rock Hill, SC Nov. 1995.</w:t>
      </w:r>
    </w:p>
    <w:p w:rsidR="00E36B58" w:rsidRPr="0010201C" w:rsidRDefault="00E36B58"/>
    <w:p w:rsidR="00E36B58" w:rsidRPr="0010201C" w:rsidRDefault="00E36B58">
      <w:r w:rsidRPr="0010201C">
        <w:t xml:space="preserve">“Epp Harris left a legacy of pottery.” </w:t>
      </w:r>
      <w:r w:rsidRPr="0010201C">
        <w:rPr>
          <w:i/>
          <w:iCs/>
        </w:rPr>
        <w:t>The Herald</w:t>
      </w:r>
      <w:r w:rsidRPr="0010201C">
        <w:t xml:space="preserve"> [Rock Hill, SC] 25 Nov. 1999: C1+.</w:t>
      </w:r>
    </w:p>
    <w:p w:rsidR="00E36B58" w:rsidRPr="0010201C" w:rsidRDefault="00E36B58"/>
    <w:p w:rsidR="00E36B58" w:rsidRPr="0010201C" w:rsidRDefault="00E36B58">
      <w:r w:rsidRPr="0010201C">
        <w:t>“Eulogy for Georgia (Rhett) Harris.” CIN</w:t>
      </w:r>
      <w:r w:rsidR="008A1E10" w:rsidRPr="0010201C">
        <w:t xml:space="preserve">. </w:t>
      </w:r>
      <w:r w:rsidRPr="0010201C">
        <w:t>Rock Hill, 29 Nov. 1997.</w:t>
      </w:r>
    </w:p>
    <w:p w:rsidR="00E36B58" w:rsidRPr="0010201C" w:rsidRDefault="00E36B58"/>
    <w:p w:rsidR="00BF15A5" w:rsidRDefault="00E36B58" w:rsidP="00BF15A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iCs/>
          <w:sz w:val="24"/>
        </w:rPr>
      </w:pPr>
      <w:r w:rsidRPr="0010201C">
        <w:rPr>
          <w:rStyle w:val="InitialStyle"/>
          <w:sz w:val="24"/>
          <w:szCs w:val="24"/>
        </w:rPr>
        <w:t xml:space="preserve">"Eulogy for Georgia (Rhett) Harris." </w:t>
      </w:r>
      <w:r w:rsidRPr="0010201C">
        <w:rPr>
          <w:rStyle w:val="InitialStyle"/>
          <w:i/>
          <w:sz w:val="24"/>
          <w:szCs w:val="24"/>
        </w:rPr>
        <w:t>The Quarterly: York County Genealogical and</w:t>
      </w:r>
      <w:r w:rsidR="00BF15A5">
        <w:rPr>
          <w:rStyle w:val="InitialStyle"/>
          <w:i/>
          <w:sz w:val="24"/>
          <w:szCs w:val="24"/>
        </w:rPr>
        <w:t xml:space="preserve"> </w:t>
      </w:r>
      <w:r w:rsidRPr="0010201C">
        <w:rPr>
          <w:rStyle w:val="InitialStyle"/>
          <w:i/>
          <w:iCs/>
          <w:sz w:val="24"/>
        </w:rPr>
        <w:t xml:space="preserve">Historical </w:t>
      </w:r>
      <w:r w:rsidR="008C1A7C" w:rsidRPr="0010201C">
        <w:rPr>
          <w:rStyle w:val="InitialStyle"/>
          <w:i/>
          <w:iCs/>
          <w:sz w:val="24"/>
        </w:rPr>
        <w:t xml:space="preserve">Society </w:t>
      </w:r>
      <w:r w:rsidR="008C1A7C" w:rsidRPr="0010201C">
        <w:rPr>
          <w:rStyle w:val="InitialStyle"/>
          <w:iCs/>
          <w:sz w:val="24"/>
        </w:rPr>
        <w:t>9.3</w:t>
      </w:r>
    </w:p>
    <w:p w:rsidR="00E36B58" w:rsidRPr="0010201C" w:rsidRDefault="00BF15A5" w:rsidP="00BF15A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</w:pPr>
      <w:r>
        <w:rPr>
          <w:rStyle w:val="InitialStyle"/>
          <w:iCs/>
          <w:sz w:val="24"/>
        </w:rPr>
        <w:t xml:space="preserve">       </w:t>
      </w:r>
      <w:r w:rsidR="00E36B58" w:rsidRPr="0010201C">
        <w:rPr>
          <w:rStyle w:val="InitialStyle"/>
          <w:sz w:val="24"/>
        </w:rPr>
        <w:t xml:space="preserve"> (Dec. 1997) : 21-22.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rStyle w:val="InitialStyle"/>
          <w:sz w:val="24"/>
          <w:szCs w:val="24"/>
        </w:rPr>
      </w:pPr>
    </w:p>
    <w:p w:rsidR="00BF15A5" w:rsidRDefault="00E36B58">
      <w:r w:rsidRPr="0010201C">
        <w:t>“Expanding Historical Documentation Through Oral History: The Death of Harvey Blue,</w:t>
      </w:r>
      <w:r w:rsidR="00BF15A5">
        <w:t xml:space="preserve"> </w:t>
      </w:r>
      <w:r w:rsidRPr="0010201C">
        <w:t>Catawba Indian.”</w:t>
      </w:r>
    </w:p>
    <w:p w:rsidR="00E36B58" w:rsidRPr="0010201C" w:rsidRDefault="00BF15A5">
      <w:r>
        <w:t xml:space="preserve">        </w:t>
      </w:r>
      <w:r w:rsidR="00E36B58" w:rsidRPr="0010201C">
        <w:t>Schiele Museum of Natural History. Gastonia, 17 Sep. 1989.</w:t>
      </w:r>
    </w:p>
    <w:p w:rsidR="00E36B58" w:rsidRPr="0010201C" w:rsidRDefault="00E36B58"/>
    <w:p w:rsidR="00E36B58" w:rsidRPr="0010201C" w:rsidRDefault="00E36B58">
      <w:r w:rsidRPr="0010201C">
        <w:t>“Facts: The Catawba Nation.” CIN. Rock Hill, 1995.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“Father Sebastian </w:t>
      </w:r>
      <w:r w:rsidR="008C1A7C" w:rsidRPr="0010201C">
        <w:rPr>
          <w:rStyle w:val="InitialStyle"/>
          <w:sz w:val="24"/>
        </w:rPr>
        <w:t>Montero’s Mission</w:t>
      </w:r>
      <w:r w:rsidRPr="0010201C">
        <w:rPr>
          <w:rStyle w:val="InitialStyle"/>
          <w:sz w:val="24"/>
        </w:rPr>
        <w:t xml:space="preserve"> to the Wateree Indians.” ts. TJB Papers. U </w:t>
      </w:r>
      <w:r w:rsidR="007B2231" w:rsidRPr="0010201C">
        <w:rPr>
          <w:rStyle w:val="InitialStyle"/>
          <w:sz w:val="24"/>
        </w:rPr>
        <w:t xml:space="preserve">of </w:t>
      </w:r>
      <w:r w:rsidR="007B2231">
        <w:rPr>
          <w:rStyle w:val="InitialStyle"/>
          <w:sz w:val="24"/>
        </w:rPr>
        <w:t>South</w:t>
      </w:r>
      <w:r w:rsidRPr="0010201C">
        <w:rPr>
          <w:rStyle w:val="InitialStyle"/>
          <w:sz w:val="24"/>
        </w:rPr>
        <w:t xml:space="preserve"> Carolina</w:t>
      </w:r>
      <w:r w:rsidR="00266454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Lancaster.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"Faye George Greiner, Catawba Potter." CIN. </w:t>
      </w:r>
      <w:r w:rsidR="00266454" w:rsidRPr="0010201C">
        <w:rPr>
          <w:rStyle w:val="InitialStyle"/>
          <w:sz w:val="24"/>
        </w:rPr>
        <w:t xml:space="preserve">Rock Hill, </w:t>
      </w:r>
      <w:r w:rsidRPr="0010201C">
        <w:rPr>
          <w:rStyle w:val="InitialStyle"/>
          <w:sz w:val="24"/>
        </w:rPr>
        <w:t>26 Nov. 1994.</w:t>
      </w:r>
    </w:p>
    <w:p w:rsidR="0010009E" w:rsidRPr="0010201C" w:rsidRDefault="0010009E">
      <w:pPr>
        <w:rPr>
          <w:rStyle w:val="InitialStyle"/>
          <w:sz w:val="24"/>
        </w:rPr>
      </w:pPr>
    </w:p>
    <w:p w:rsidR="00E36B58" w:rsidRPr="0010201C" w:rsidRDefault="00E36B58">
      <w:r w:rsidRPr="0010201C">
        <w:rPr>
          <w:rStyle w:val="InitialStyle"/>
          <w:sz w:val="24"/>
        </w:rPr>
        <w:t xml:space="preserve">“Festival of American Folklife 1996: Featured Reps of Catawba Nation.” </w:t>
      </w:r>
      <w:r w:rsidRPr="0010201C">
        <w:rPr>
          <w:rStyle w:val="InitialStyle"/>
          <w:i/>
          <w:iCs/>
          <w:sz w:val="24"/>
        </w:rPr>
        <w:t>Catawba</w:t>
      </w:r>
      <w:r w:rsidR="00BF15A5">
        <w:rPr>
          <w:rStyle w:val="InitialStyle"/>
          <w:i/>
          <w:iCs/>
          <w:sz w:val="24"/>
        </w:rPr>
        <w:t xml:space="preserve"> </w:t>
      </w:r>
      <w:r w:rsidRPr="0010201C">
        <w:rPr>
          <w:rStyle w:val="InitialStyle"/>
          <w:i/>
          <w:iCs/>
          <w:sz w:val="24"/>
        </w:rPr>
        <w:t>Spirit</w:t>
      </w:r>
      <w:r w:rsidRPr="0010201C">
        <w:rPr>
          <w:rStyle w:val="InitialStyle"/>
          <w:sz w:val="24"/>
        </w:rPr>
        <w:t xml:space="preserve"> (1996).</w:t>
      </w:r>
    </w:p>
    <w:p w:rsidR="00E36B58" w:rsidRPr="0010201C" w:rsidRDefault="00E36B58"/>
    <w:p w:rsidR="00BF15A5" w:rsidRDefault="00E36B58">
      <w:r w:rsidRPr="0010201C">
        <w:rPr>
          <w:b/>
          <w:bCs/>
        </w:rPr>
        <w:t xml:space="preserve"> “</w:t>
      </w:r>
      <w:r w:rsidRPr="0010201C">
        <w:t>Field Interviews with the Tape Recorder.” David A. Murray African-American</w:t>
      </w:r>
      <w:r w:rsidR="00BF15A5">
        <w:t xml:space="preserve"> </w:t>
      </w:r>
      <w:r w:rsidRPr="0010201C">
        <w:t xml:space="preserve">Historical Society. Library of </w:t>
      </w:r>
    </w:p>
    <w:p w:rsidR="00E36B58" w:rsidRPr="0010201C" w:rsidRDefault="00BF15A5">
      <w:r>
        <w:t xml:space="preserve">        </w:t>
      </w:r>
      <w:r w:rsidR="00E36B58" w:rsidRPr="0010201C">
        <w:t xml:space="preserve">Congress. Washington, </w:t>
      </w:r>
      <w:r w:rsidR="008C1A7C" w:rsidRPr="0010201C">
        <w:t>15</w:t>
      </w:r>
      <w:r w:rsidR="00E36B58" w:rsidRPr="0010201C">
        <w:t xml:space="preserve"> November 1990.</w:t>
      </w:r>
    </w:p>
    <w:p w:rsidR="007B67A9" w:rsidRPr="0010201C" w:rsidRDefault="007B67A9"/>
    <w:p w:rsidR="007B67A9" w:rsidRPr="0010201C" w:rsidRDefault="007B67A9">
      <w:r w:rsidRPr="0010201C">
        <w:t>“The Five Basic Historic Catawba Pottery Styles.”  ts. TJB Papers. U of South Carolina</w:t>
      </w:r>
      <w:r w:rsidR="00BF15A5">
        <w:t xml:space="preserve"> </w:t>
      </w:r>
      <w:r w:rsidRPr="0010201C">
        <w:t xml:space="preserve">Lancaster. </w:t>
      </w:r>
    </w:p>
    <w:p w:rsidR="00E36B58" w:rsidRPr="0010201C" w:rsidRDefault="00E36B58"/>
    <w:p w:rsidR="00E36B58" w:rsidRPr="0010201C" w:rsidRDefault="00E36B58">
      <w:r w:rsidRPr="0010201C">
        <w:t xml:space="preserve">“Flea Market Alert.” </w:t>
      </w:r>
      <w:r w:rsidRPr="0010201C">
        <w:rPr>
          <w:i/>
          <w:iCs/>
        </w:rPr>
        <w:t>The Catawba Spirit</w:t>
      </w:r>
      <w:r w:rsidRPr="0010201C">
        <w:t xml:space="preserve"> (1996).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Pr="0010201C" w:rsidRDefault="00E36B58">
      <w:r w:rsidRPr="0010201C">
        <w:t xml:space="preserve">“Flu left scars on nation.” </w:t>
      </w:r>
      <w:r w:rsidRPr="0010201C">
        <w:rPr>
          <w:i/>
          <w:iCs/>
        </w:rPr>
        <w:t>The Herald</w:t>
      </w:r>
      <w:r w:rsidRPr="0010201C">
        <w:t xml:space="preserve"> [Rock Hill, SC] 9 Mar. 2000: C1+.</w:t>
      </w:r>
    </w:p>
    <w:p w:rsidR="003B1F4E" w:rsidRDefault="003B1F4E"/>
    <w:p w:rsidR="00E36B58" w:rsidRPr="0010201C" w:rsidRDefault="00E36B58">
      <w:r w:rsidRPr="0010201C">
        <w:t xml:space="preserve">“From the 1600s comes evidence of contact.” </w:t>
      </w:r>
      <w:r w:rsidRPr="0010201C">
        <w:rPr>
          <w:i/>
          <w:iCs/>
        </w:rPr>
        <w:t>The Herald</w:t>
      </w:r>
      <w:r w:rsidRPr="0010201C">
        <w:t xml:space="preserve"> [Rock Hill, SC] 2 Sep. 1999: C1+.</w:t>
      </w:r>
    </w:p>
    <w:p w:rsidR="00E36B58" w:rsidRPr="0010201C" w:rsidRDefault="00E36B58"/>
    <w:p w:rsidR="00E36B58" w:rsidRPr="0010201C" w:rsidRDefault="00E36B58">
      <w:r w:rsidRPr="0010201C">
        <w:t xml:space="preserve">"Garfield C. Harris, Catawba Historian." CIN. </w:t>
      </w:r>
      <w:r w:rsidR="00266454" w:rsidRPr="0010201C">
        <w:t xml:space="preserve">Rock Hill, </w:t>
      </w:r>
      <w:r w:rsidRPr="0010201C">
        <w:t>26 Nov. 1994.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"Georgia Harris." </w:t>
      </w:r>
      <w:r w:rsidR="008C1A7C" w:rsidRPr="0010201C">
        <w:rPr>
          <w:rStyle w:val="InitialStyle"/>
          <w:i/>
          <w:sz w:val="24"/>
        </w:rPr>
        <w:t xml:space="preserve">Artcraft </w:t>
      </w:r>
      <w:r w:rsidR="008C1A7C" w:rsidRPr="0010201C">
        <w:rPr>
          <w:rStyle w:val="InitialStyle"/>
          <w:sz w:val="24"/>
        </w:rPr>
        <w:t>(</w:t>
      </w:r>
      <w:r w:rsidRPr="0010201C">
        <w:rPr>
          <w:rStyle w:val="InitialStyle"/>
          <w:sz w:val="24"/>
        </w:rPr>
        <w:t>Dec. 1979).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“Georgia (Rhett) Harris Passes Away.</w:t>
      </w:r>
      <w:r w:rsidR="002F287C" w:rsidRPr="0010201C">
        <w:rPr>
          <w:rStyle w:val="InitialStyle"/>
          <w:sz w:val="24"/>
        </w:rPr>
        <w:t>”</w:t>
      </w:r>
      <w:r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i/>
          <w:iCs/>
          <w:sz w:val="24"/>
        </w:rPr>
        <w:t xml:space="preserve">The Catawba </w:t>
      </w:r>
      <w:r w:rsidR="008C1A7C" w:rsidRPr="0010201C">
        <w:rPr>
          <w:rStyle w:val="InitialStyle"/>
          <w:i/>
          <w:iCs/>
          <w:sz w:val="24"/>
        </w:rPr>
        <w:t>Spirit</w:t>
      </w:r>
      <w:r w:rsidR="008C1A7C" w:rsidRPr="0010201C">
        <w:rPr>
          <w:rStyle w:val="InitialStyle"/>
          <w:sz w:val="24"/>
        </w:rPr>
        <w:t xml:space="preserve"> 4.1</w:t>
      </w:r>
      <w:r w:rsidRPr="0010201C">
        <w:rPr>
          <w:rStyle w:val="InitialStyle"/>
          <w:sz w:val="24"/>
        </w:rPr>
        <w:t xml:space="preserve"> (Feb. 1997) : 1-2.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“Georgia Harris: Seventy Years a Potter.” Schiele Museum of Natural History, </w:t>
      </w:r>
      <w:r w:rsidR="005344B4" w:rsidRPr="0010201C">
        <w:rPr>
          <w:rStyle w:val="InitialStyle"/>
          <w:sz w:val="24"/>
        </w:rPr>
        <w:t>Gastonia</w:t>
      </w:r>
      <w:r w:rsidRPr="0010201C">
        <w:rPr>
          <w:rStyle w:val="InitialStyle"/>
          <w:sz w:val="24"/>
        </w:rPr>
        <w:t>,</w:t>
      </w:r>
      <w:r w:rsidR="00BF15A5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12 Oct. 1990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t xml:space="preserve">“Get in touch with Yehasuri, the wild spirits.” </w:t>
      </w:r>
      <w:r w:rsidRPr="0010201C">
        <w:rPr>
          <w:i/>
          <w:iCs/>
        </w:rPr>
        <w:t>The Herald</w:t>
      </w:r>
      <w:r w:rsidRPr="0010201C">
        <w:t xml:space="preserve"> [Rock Hill, SC] 13 May 1999: C1+.</w:t>
      </w:r>
    </w:p>
    <w:p w:rsidR="00E36B58" w:rsidRPr="0010201C" w:rsidRDefault="00E36B58"/>
    <w:p w:rsidR="00E36B58" w:rsidRPr="0010201C" w:rsidRDefault="00E36B58">
      <w:r w:rsidRPr="0010201C">
        <w:t xml:space="preserve">“Ghosts and Goblins Among the Catawba Indians.” CIN. </w:t>
      </w:r>
      <w:r w:rsidR="008A1E10" w:rsidRPr="0010201C">
        <w:t xml:space="preserve"> </w:t>
      </w:r>
      <w:r w:rsidRPr="0010201C">
        <w:t>Rock</w:t>
      </w:r>
      <w:r w:rsidR="008A1E10" w:rsidRPr="0010201C">
        <w:t xml:space="preserve"> </w:t>
      </w:r>
      <w:r w:rsidRPr="0010201C">
        <w:t xml:space="preserve"> Hill, </w:t>
      </w:r>
      <w:r w:rsidR="008C1A7C" w:rsidRPr="0010201C">
        <w:t>29</w:t>
      </w:r>
      <w:r w:rsidRPr="0010201C">
        <w:t xml:space="preserve"> Apr. 1994.</w:t>
      </w:r>
    </w:p>
    <w:p w:rsidR="00E36B58" w:rsidRPr="0010201C" w:rsidRDefault="00E36B58"/>
    <w:p w:rsidR="00E36B58" w:rsidRPr="0010201C" w:rsidRDefault="00E36B58">
      <w:r w:rsidRPr="0010201C">
        <w:t xml:space="preserve">“Harris wrestles with the devil.” </w:t>
      </w:r>
      <w:r w:rsidRPr="0010201C">
        <w:rPr>
          <w:i/>
          <w:iCs/>
        </w:rPr>
        <w:t xml:space="preserve">The Lancaster News </w:t>
      </w:r>
      <w:r w:rsidRPr="0010201C">
        <w:t>[Lancaster, SC]</w:t>
      </w:r>
      <w:r w:rsidR="00266454" w:rsidRPr="0010201C">
        <w:t xml:space="preserve"> </w:t>
      </w:r>
      <w:r w:rsidRPr="0010201C">
        <w:t>30 Oct. 2005:  B1+.</w:t>
      </w:r>
    </w:p>
    <w:p w:rsidR="00E36B58" w:rsidRPr="0010201C" w:rsidRDefault="00E36B58"/>
    <w:p w:rsidR="00BF15A5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i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"History as a Tool in a Folklife Study of the Catawba Indians of South Carolina."  </w:t>
      </w:r>
      <w:r w:rsidRPr="0010201C">
        <w:rPr>
          <w:rStyle w:val="InitialStyle"/>
          <w:i/>
          <w:sz w:val="24"/>
          <w:szCs w:val="24"/>
        </w:rPr>
        <w:t xml:space="preserve">New York Journal of </w:t>
      </w:r>
      <w:r w:rsidR="008C1A7C" w:rsidRPr="0010201C">
        <w:rPr>
          <w:rStyle w:val="InitialStyle"/>
          <w:i/>
          <w:sz w:val="24"/>
          <w:szCs w:val="24"/>
        </w:rPr>
        <w:t>Folklore</w:t>
      </w:r>
    </w:p>
    <w:p w:rsidR="00803406" w:rsidRPr="0010201C" w:rsidRDefault="00BF15A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i/>
          <w:sz w:val="24"/>
          <w:szCs w:val="24"/>
        </w:rPr>
        <w:t xml:space="preserve">     </w:t>
      </w:r>
      <w:r w:rsidR="008C1A7C" w:rsidRPr="0010201C">
        <w:rPr>
          <w:rStyle w:val="InitialStyle"/>
          <w:sz w:val="24"/>
          <w:szCs w:val="24"/>
        </w:rPr>
        <w:t xml:space="preserve"> </w:t>
      </w:r>
      <w:r>
        <w:rPr>
          <w:rStyle w:val="InitialStyle"/>
          <w:sz w:val="24"/>
          <w:szCs w:val="24"/>
        </w:rPr>
        <w:t xml:space="preserve"> </w:t>
      </w:r>
      <w:r w:rsidR="008C1A7C" w:rsidRPr="0010201C">
        <w:rPr>
          <w:rStyle w:val="InitialStyle"/>
          <w:sz w:val="24"/>
          <w:szCs w:val="24"/>
        </w:rPr>
        <w:t>9</w:t>
      </w:r>
      <w:r w:rsidR="00E36B58" w:rsidRPr="0010201C">
        <w:rPr>
          <w:rStyle w:val="InitialStyle"/>
          <w:sz w:val="24"/>
          <w:szCs w:val="24"/>
        </w:rPr>
        <w:t xml:space="preserve"> (Summer 1983) :  67-74.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F15A5" w:rsidRDefault="00E36B58">
      <w:r w:rsidRPr="0010201C">
        <w:t xml:space="preserve">“A History behind the Catawba Nation Tribal Roll 1943-1949.”  </w:t>
      </w:r>
      <w:r w:rsidRPr="0010201C">
        <w:rPr>
          <w:i/>
          <w:iCs/>
        </w:rPr>
        <w:t>7</w:t>
      </w:r>
      <w:r w:rsidRPr="0010201C">
        <w:rPr>
          <w:i/>
          <w:iCs/>
          <w:vertAlign w:val="superscript"/>
        </w:rPr>
        <w:t>th</w:t>
      </w:r>
      <w:r w:rsidRPr="0010201C">
        <w:rPr>
          <w:i/>
          <w:iCs/>
        </w:rPr>
        <w:t xml:space="preserve"> Generation</w:t>
      </w:r>
      <w:r w:rsidRPr="0010201C">
        <w:t xml:space="preserve"> </w:t>
      </w:r>
      <w:r w:rsidRPr="0010201C">
        <w:rPr>
          <w:i/>
          <w:iCs/>
        </w:rPr>
        <w:t>Catawba News</w:t>
      </w:r>
      <w:r w:rsidRPr="0010201C">
        <w:t xml:space="preserve"> 1.4 </w:t>
      </w:r>
    </w:p>
    <w:p w:rsidR="00803406" w:rsidRPr="0010201C" w:rsidRDefault="00BF15A5">
      <w:pPr>
        <w:rPr>
          <w:rStyle w:val="InitialStyle"/>
          <w:sz w:val="24"/>
        </w:rPr>
      </w:pPr>
      <w:r>
        <w:t xml:space="preserve">       </w:t>
      </w:r>
      <w:r w:rsidR="00E36B58" w:rsidRPr="0010201C">
        <w:t>(Apr. 1999)  :  7, 14-15.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 w:rsidP="00BF15A5">
      <w:r w:rsidRPr="0010201C">
        <w:t xml:space="preserve">“The Horse in Catawba History, Folklore and Art.” </w:t>
      </w:r>
      <w:r w:rsidRPr="0010201C">
        <w:rPr>
          <w:i/>
          <w:iCs/>
        </w:rPr>
        <w:t>Smoke Signals</w:t>
      </w:r>
      <w:r w:rsidRPr="0010201C">
        <w:t>. WRHI-AM. Rock</w:t>
      </w:r>
      <w:r w:rsidR="00BF15A5">
        <w:t xml:space="preserve"> </w:t>
      </w:r>
      <w:r w:rsidRPr="0010201C">
        <w:t xml:space="preserve">Hill, </w:t>
      </w:r>
      <w:r w:rsidR="008C1A7C" w:rsidRPr="0010201C">
        <w:t>Jun</w:t>
      </w:r>
      <w:r w:rsidRPr="0010201C">
        <w:t xml:space="preserve">. 1997. 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 xml:space="preserve">“Horse pot has rich tradition.” </w:t>
      </w:r>
      <w:r w:rsidRPr="0010201C">
        <w:rPr>
          <w:i/>
          <w:iCs/>
          <w:szCs w:val="24"/>
        </w:rPr>
        <w:t>The Herald</w:t>
      </w:r>
      <w:r w:rsidRPr="0010201C">
        <w:rPr>
          <w:szCs w:val="24"/>
        </w:rPr>
        <w:t xml:space="preserve"> [Rock Hill, SC</w:t>
      </w:r>
      <w:r w:rsidR="008C1A7C" w:rsidRPr="0010201C">
        <w:rPr>
          <w:szCs w:val="24"/>
        </w:rPr>
        <w:t>] 2</w:t>
      </w:r>
      <w:r w:rsidRPr="0010201C">
        <w:rPr>
          <w:szCs w:val="24"/>
        </w:rPr>
        <w:t xml:space="preserve"> Dec. 1999: C1+.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0B7AD7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“Illustrations for the Seminar on Catawba Sun Circle Motif Patterns.” C</w:t>
      </w:r>
      <w:r w:rsidR="008A1E10" w:rsidRPr="0010201C">
        <w:rPr>
          <w:szCs w:val="24"/>
        </w:rPr>
        <w:t>I</w:t>
      </w:r>
      <w:r w:rsidRPr="0010201C">
        <w:rPr>
          <w:szCs w:val="24"/>
        </w:rPr>
        <w:t>N. Rock Hill, 6 Sep. 1997.</w:t>
      </w:r>
    </w:p>
    <w:p w:rsidR="00E36B58" w:rsidRPr="0010201C" w:rsidRDefault="00E36B58"/>
    <w:p w:rsidR="00BF15A5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“In Memoriam 'A Friend of the Schiele: Doris Blue, First a Catawba</w:t>
      </w:r>
      <w:r w:rsidR="002F287C" w:rsidRPr="0010201C">
        <w:rPr>
          <w:rStyle w:val="InitialStyle"/>
          <w:sz w:val="24"/>
        </w:rPr>
        <w:t>’</w:t>
      </w:r>
      <w:r w:rsidRPr="0010201C">
        <w:rPr>
          <w:rStyle w:val="InitialStyle"/>
          <w:sz w:val="24"/>
        </w:rPr>
        <w:t xml:space="preserve">.” </w:t>
      </w:r>
      <w:r w:rsidRPr="0010201C">
        <w:rPr>
          <w:rStyle w:val="InitialStyle"/>
          <w:i/>
          <w:sz w:val="24"/>
        </w:rPr>
        <w:t xml:space="preserve">Keeping </w:t>
      </w:r>
      <w:r w:rsidR="00BF15A5" w:rsidRPr="0010201C">
        <w:rPr>
          <w:rStyle w:val="InitialStyle"/>
          <w:i/>
          <w:sz w:val="24"/>
        </w:rPr>
        <w:t>Track</w:t>
      </w:r>
      <w:r w:rsidR="00BF15A5">
        <w:rPr>
          <w:rStyle w:val="InitialStyle"/>
          <w:i/>
          <w:sz w:val="24"/>
        </w:rPr>
        <w:t xml:space="preserve"> </w:t>
      </w:r>
      <w:r w:rsidR="00BF15A5" w:rsidRPr="0010201C">
        <w:rPr>
          <w:rStyle w:val="InitialStyle"/>
          <w:sz w:val="24"/>
        </w:rPr>
        <w:t>8.2</w:t>
      </w:r>
      <w:r w:rsidRPr="0010201C">
        <w:rPr>
          <w:rStyle w:val="InitialStyle"/>
          <w:sz w:val="24"/>
        </w:rPr>
        <w:t xml:space="preserve"> </w:t>
      </w:r>
    </w:p>
    <w:p w:rsidR="00E36B58" w:rsidRPr="0010201C" w:rsidRDefault="00BF15A5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>(Summer 1985) : 4, 7.</w:t>
      </w:r>
    </w:p>
    <w:p w:rsidR="00E36B58" w:rsidRPr="0010201C" w:rsidRDefault="00E36B58">
      <w:pPr>
        <w:rPr>
          <w:rStyle w:val="InitialStyle"/>
          <w:sz w:val="24"/>
        </w:rPr>
      </w:pPr>
    </w:p>
    <w:p w:rsidR="009F1F9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“Indian Artifacts Found at Sardis Lake.”  ts. Vol. 1-3. TJB Papers.</w:t>
      </w:r>
      <w:r w:rsidR="00266454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U of South Carolina</w:t>
      </w:r>
      <w:r w:rsidR="00266454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Lancaster, 1965-1967.  </w:t>
      </w:r>
    </w:p>
    <w:p w:rsidR="00E36B58" w:rsidRPr="0010201C" w:rsidRDefault="00E36B58">
      <w:pPr>
        <w:rPr>
          <w:rStyle w:val="InitialStyle"/>
          <w:sz w:val="24"/>
        </w:rPr>
      </w:pPr>
    </w:p>
    <w:p w:rsidR="00BF15A5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“Influence of European Ceramic Styles: The Catawba Indian Tradition: 1521-Present.” ts. TJB Papers. </w:t>
      </w:r>
    </w:p>
    <w:p w:rsidR="002C563D" w:rsidRDefault="00BF15A5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 xml:space="preserve">University of South Carolina Lancaster.     </w:t>
      </w:r>
    </w:p>
    <w:p w:rsidR="005D5641" w:rsidRDefault="005D5641">
      <w:pPr>
        <w:rPr>
          <w:rStyle w:val="InitialStyle"/>
          <w:sz w:val="24"/>
        </w:rPr>
      </w:pPr>
    </w:p>
    <w:p w:rsidR="00BF15A5" w:rsidRDefault="005D5641">
      <w:r>
        <w:t>“</w:t>
      </w:r>
      <w:r w:rsidRPr="0010201C">
        <w:t>Introduction.</w:t>
      </w:r>
      <w:r>
        <w:t>”</w:t>
      </w:r>
      <w:r w:rsidRPr="0010201C">
        <w:t xml:space="preserve"> </w:t>
      </w:r>
      <w:r w:rsidRPr="0010201C">
        <w:rPr>
          <w:u w:val="single"/>
        </w:rPr>
        <w:t>The Monocan Indian Nation of Virginia: The Drums of Life</w:t>
      </w:r>
      <w:r w:rsidRPr="0010201C">
        <w:t>.</w:t>
      </w:r>
      <w:r w:rsidR="00BF15A5">
        <w:t xml:space="preserve"> </w:t>
      </w:r>
      <w:r w:rsidR="00452C3C" w:rsidRPr="0010201C">
        <w:t xml:space="preserve">By </w:t>
      </w:r>
      <w:r w:rsidR="00452C3C">
        <w:t>Rosemary</w:t>
      </w:r>
      <w:r w:rsidRPr="0010201C">
        <w:t xml:space="preserve"> Whitlock. </w:t>
      </w:r>
    </w:p>
    <w:p w:rsidR="005D5641" w:rsidRPr="0010201C" w:rsidRDefault="00BF15A5">
      <w:pPr>
        <w:rPr>
          <w:rStyle w:val="InitialStyle"/>
          <w:sz w:val="24"/>
        </w:rPr>
      </w:pPr>
      <w:r>
        <w:t xml:space="preserve">      </w:t>
      </w:r>
      <w:r w:rsidR="005D5641" w:rsidRPr="0010201C">
        <w:t>Tuscaloosa: U of Alabama Press, 2008. xv-xix.</w:t>
      </w:r>
    </w:p>
    <w:p w:rsidR="002C563D" w:rsidRPr="0010201C" w:rsidRDefault="002C563D">
      <w:pPr>
        <w:rPr>
          <w:rStyle w:val="InitialStyle"/>
          <w:sz w:val="24"/>
        </w:rPr>
      </w:pPr>
    </w:p>
    <w:p w:rsidR="007B2231" w:rsidRDefault="005D5641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“ </w:t>
      </w:r>
      <w:r w:rsidR="002C563D" w:rsidRPr="0010201C">
        <w:rPr>
          <w:rStyle w:val="InitialStyle"/>
          <w:sz w:val="24"/>
        </w:rPr>
        <w:t>Introduction</w:t>
      </w:r>
      <w:r w:rsidR="005B1D2C" w:rsidRPr="0010201C">
        <w:rPr>
          <w:rStyle w:val="InitialStyle"/>
          <w:sz w:val="24"/>
        </w:rPr>
        <w:t>.</w:t>
      </w:r>
      <w:r>
        <w:rPr>
          <w:rStyle w:val="InitialStyle"/>
          <w:sz w:val="24"/>
        </w:rPr>
        <w:t xml:space="preserve">” </w:t>
      </w:r>
      <w:r w:rsidR="005B1D2C" w:rsidRPr="0010201C">
        <w:rPr>
          <w:rStyle w:val="InitialStyle"/>
          <w:sz w:val="24"/>
        </w:rPr>
        <w:t xml:space="preserve"> </w:t>
      </w:r>
      <w:r w:rsidR="005B1D2C" w:rsidRPr="0010201C">
        <w:rPr>
          <w:rStyle w:val="InitialStyle"/>
          <w:sz w:val="24"/>
          <w:u w:val="single"/>
        </w:rPr>
        <w:t>The People of the River</w:t>
      </w:r>
      <w:r w:rsidR="005B1D2C" w:rsidRPr="0010201C">
        <w:rPr>
          <w:rStyle w:val="InitialStyle"/>
          <w:sz w:val="24"/>
        </w:rPr>
        <w:t>. By Douglas Summers Brown. ts. TJB Papers.</w:t>
      </w:r>
      <w:r w:rsidR="007B2231">
        <w:rPr>
          <w:rStyle w:val="InitialStyle"/>
          <w:sz w:val="24"/>
        </w:rPr>
        <w:t xml:space="preserve"> </w:t>
      </w:r>
      <w:r w:rsidR="005B1D2C" w:rsidRPr="0010201C">
        <w:rPr>
          <w:rStyle w:val="InitialStyle"/>
          <w:sz w:val="24"/>
        </w:rPr>
        <w:t xml:space="preserve">U of South Carolina </w:t>
      </w:r>
    </w:p>
    <w:p w:rsidR="00DE20FF" w:rsidRPr="0010201C" w:rsidRDefault="007B2231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5B1D2C" w:rsidRPr="0010201C">
        <w:rPr>
          <w:rStyle w:val="InitialStyle"/>
          <w:sz w:val="24"/>
        </w:rPr>
        <w:t xml:space="preserve">Lancaster. </w:t>
      </w:r>
      <w:r w:rsidR="00E36B58" w:rsidRPr="0010201C">
        <w:rPr>
          <w:rStyle w:val="InitialStyle"/>
          <w:sz w:val="24"/>
        </w:rPr>
        <w:t xml:space="preserve"> 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“Introduction to the Catawba Indian Pottery Tradition.” The Southerlands. Front</w:t>
      </w:r>
      <w:r w:rsidR="007B2231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Royal, Va. 3 Apr. 2003.</w:t>
      </w:r>
    </w:p>
    <w:p w:rsidR="00E36B58" w:rsidRPr="0010201C" w:rsidRDefault="00E36B58"/>
    <w:p w:rsidR="007B2231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 xml:space="preserve"> “Introduction of the Wedding Jug into the Catawba Tradition.”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>.</w:t>
      </w:r>
      <w:r w:rsidR="007B2231">
        <w:rPr>
          <w:szCs w:val="24"/>
        </w:rPr>
        <w:t xml:space="preserve"> </w:t>
      </w:r>
      <w:r w:rsidR="002F287C" w:rsidRPr="0010201C">
        <w:rPr>
          <w:szCs w:val="24"/>
        </w:rPr>
        <w:t>WRHI-A</w:t>
      </w:r>
      <w:r w:rsidRPr="0010201C">
        <w:rPr>
          <w:szCs w:val="24"/>
        </w:rPr>
        <w:t xml:space="preserve">M. Rock Hill, </w:t>
      </w:r>
    </w:p>
    <w:p w:rsidR="00E36B58" w:rsidRPr="0010201C" w:rsidRDefault="007B2231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t xml:space="preserve">       </w:t>
      </w:r>
      <w:r w:rsidR="00E36B58" w:rsidRPr="0010201C">
        <w:rPr>
          <w:szCs w:val="24"/>
        </w:rPr>
        <w:t>18 May 1997.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 xml:space="preserve">      </w:t>
      </w:r>
    </w:p>
    <w:p w:rsidR="0059474A" w:rsidRPr="0010201C" w:rsidRDefault="00E36B58" w:rsidP="007B2231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 xml:space="preserve">“John Brown: A Man of Many Passions.”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 xml:space="preserve">. WRHI-AM. Rock </w:t>
      </w:r>
      <w:r w:rsidRPr="0010201C">
        <w:t xml:space="preserve">Hill, 21 May 1998. </w:t>
      </w:r>
    </w:p>
    <w:p w:rsidR="00E36B58" w:rsidRPr="0010201C" w:rsidRDefault="00E36B58"/>
    <w:p w:rsidR="00E36B58" w:rsidRPr="0010201C" w:rsidRDefault="00E36B58">
      <w:r w:rsidRPr="0010201C">
        <w:t xml:space="preserve">“John Brown the Scrapper: 1867-1927.” </w:t>
      </w:r>
      <w:r w:rsidRPr="0010201C">
        <w:rPr>
          <w:i/>
        </w:rPr>
        <w:t>The Catawba People: The People of the River</w:t>
      </w:r>
      <w:r w:rsidRPr="0010201C">
        <w:t>.</w:t>
      </w:r>
      <w:r w:rsidR="007B2231">
        <w:t xml:space="preserve"> </w:t>
      </w:r>
      <w:r w:rsidR="00452C3C" w:rsidRPr="0010201C">
        <w:t>NM 5</w:t>
      </w:r>
      <w:r w:rsidRPr="0010201C">
        <w:t xml:space="preserve"> May 2006. 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szCs w:val="24"/>
        </w:rPr>
        <w:t xml:space="preserve">“Juan Pardo and the Origin of the Cupid Jug.”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 xml:space="preserve">. WRHI-AM. Rock Hill, 28 May. 1998. 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"Kevin Brown</w:t>
      </w:r>
      <w:r w:rsidR="00266454" w:rsidRPr="0010201C">
        <w:rPr>
          <w:rStyle w:val="InitialStyle"/>
          <w:sz w:val="24"/>
          <w:szCs w:val="24"/>
        </w:rPr>
        <w:t>.</w:t>
      </w:r>
      <w:r w:rsidRPr="0010201C">
        <w:rPr>
          <w:rStyle w:val="InitialStyle"/>
          <w:sz w:val="24"/>
          <w:szCs w:val="24"/>
        </w:rPr>
        <w:t xml:space="preserve">" </w:t>
      </w:r>
      <w:r w:rsidR="008C1A7C" w:rsidRPr="0010201C">
        <w:rPr>
          <w:rStyle w:val="InitialStyle"/>
          <w:i/>
          <w:sz w:val="24"/>
          <w:szCs w:val="24"/>
        </w:rPr>
        <w:t xml:space="preserve">Artcraft </w:t>
      </w:r>
      <w:r w:rsidR="008C1A7C" w:rsidRPr="0010201C">
        <w:rPr>
          <w:rStyle w:val="InitialStyle"/>
          <w:sz w:val="24"/>
          <w:szCs w:val="24"/>
        </w:rPr>
        <w:t>(</w:t>
      </w:r>
      <w:r w:rsidRPr="0010201C">
        <w:rPr>
          <w:rStyle w:val="InitialStyle"/>
          <w:sz w:val="24"/>
          <w:szCs w:val="24"/>
        </w:rPr>
        <w:t>August 1980).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t>“King Hagler.” CIN. Rock Hill, 5 Sep. 1997.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Default="00E36B58">
      <w:r w:rsidRPr="0010201C">
        <w:t xml:space="preserve">“King Hagler.” </w:t>
      </w:r>
      <w:r w:rsidRPr="0010201C">
        <w:rPr>
          <w:i/>
          <w:iCs/>
        </w:rPr>
        <w:t>Smoke Signals</w:t>
      </w:r>
      <w:r w:rsidRPr="0010201C">
        <w:t xml:space="preserve">. WRHI-AM. Rock Hill, Jun. 1997. </w:t>
      </w:r>
    </w:p>
    <w:p w:rsidR="00C94230" w:rsidRPr="0010201C" w:rsidRDefault="00C94230"/>
    <w:p w:rsidR="007B2231" w:rsidRDefault="00E36B58">
      <w:r w:rsidRPr="0010201C">
        <w:t xml:space="preserve">“Lancaster Citizens Interested in the Catawba Pottery Collection.” ts.  TJB Papers. U of South Carolina </w:t>
      </w:r>
    </w:p>
    <w:p w:rsidR="00E36B58" w:rsidRPr="0010201C" w:rsidRDefault="007B2231">
      <w:r>
        <w:t xml:space="preserve">         </w:t>
      </w:r>
      <w:r w:rsidR="00E36B58" w:rsidRPr="0010201C">
        <w:t>Lancaster. 29 Oct. 2001.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 w:rsidP="008A1E10">
      <w:r w:rsidRPr="0010201C">
        <w:t>“Landrum George and the Catawba War Record.” CIN. Rock Hill,</w:t>
      </w:r>
      <w:r w:rsidR="008A1E10" w:rsidRPr="0010201C">
        <w:t xml:space="preserve"> </w:t>
      </w:r>
      <w:r w:rsidR="00F90C6B" w:rsidRPr="0010201C">
        <w:t>1</w:t>
      </w:r>
      <w:r w:rsidRPr="0010201C">
        <w:t>6 Feb. 1996.</w:t>
      </w:r>
    </w:p>
    <w:p w:rsidR="00C074B6" w:rsidRPr="0010201C" w:rsidRDefault="00C074B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 xml:space="preserve">“Landrum George: Most Decorated Catawba Veteran.” </w:t>
      </w:r>
      <w:r w:rsidRPr="0010201C">
        <w:rPr>
          <w:i/>
          <w:iCs/>
          <w:szCs w:val="24"/>
        </w:rPr>
        <w:t xml:space="preserve">Catawba </w:t>
      </w:r>
      <w:r w:rsidR="008C1A7C" w:rsidRPr="0010201C">
        <w:rPr>
          <w:i/>
          <w:iCs/>
          <w:szCs w:val="24"/>
        </w:rPr>
        <w:t xml:space="preserve">Spirit </w:t>
      </w:r>
      <w:r w:rsidR="008C1A7C" w:rsidRPr="0010201C">
        <w:rPr>
          <w:szCs w:val="24"/>
        </w:rPr>
        <w:t>(</w:t>
      </w:r>
      <w:r w:rsidRPr="0010201C">
        <w:rPr>
          <w:szCs w:val="24"/>
        </w:rPr>
        <w:t xml:space="preserve">Feb. 1996).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7B2231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"Landrum George:  Most Decorated WW II Catawba Veteran.” </w:t>
      </w:r>
      <w:r w:rsidRPr="0010201C">
        <w:rPr>
          <w:rStyle w:val="InitialStyle"/>
          <w:i/>
          <w:iCs/>
          <w:sz w:val="24"/>
        </w:rPr>
        <w:t>7</w:t>
      </w:r>
      <w:r w:rsidRPr="0010201C">
        <w:rPr>
          <w:rStyle w:val="InitialStyle"/>
          <w:i/>
          <w:iCs/>
          <w:sz w:val="24"/>
          <w:vertAlign w:val="superscript"/>
        </w:rPr>
        <w:t>th</w:t>
      </w:r>
      <w:r w:rsidRPr="0010201C">
        <w:rPr>
          <w:rStyle w:val="InitialStyle"/>
          <w:i/>
          <w:iCs/>
          <w:sz w:val="24"/>
        </w:rPr>
        <w:t xml:space="preserve"> Generation</w:t>
      </w:r>
      <w:r w:rsidR="007B2231">
        <w:rPr>
          <w:rStyle w:val="InitialStyle"/>
          <w:i/>
          <w:iCs/>
          <w:sz w:val="24"/>
        </w:rPr>
        <w:t xml:space="preserve"> </w:t>
      </w:r>
      <w:r w:rsidRPr="0010201C">
        <w:rPr>
          <w:rStyle w:val="InitialStyle"/>
          <w:i/>
          <w:iCs/>
          <w:sz w:val="24"/>
        </w:rPr>
        <w:t>Catawba News</w:t>
      </w:r>
      <w:r w:rsidRPr="0010201C">
        <w:rPr>
          <w:rStyle w:val="InitialStyle"/>
          <w:sz w:val="24"/>
        </w:rPr>
        <w:t xml:space="preserve"> 1.3</w:t>
      </w:r>
    </w:p>
    <w:p w:rsidR="00C074B6" w:rsidRDefault="007B2231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</w:t>
      </w:r>
      <w:r w:rsidR="00E36B58" w:rsidRPr="0010201C">
        <w:rPr>
          <w:rStyle w:val="InitialStyle"/>
          <w:sz w:val="24"/>
        </w:rPr>
        <w:t xml:space="preserve"> (Nov. 1998) : 19-20.</w:t>
      </w:r>
    </w:p>
    <w:p w:rsidR="00AB48C6" w:rsidRDefault="00AB48C6">
      <w:pPr>
        <w:rPr>
          <w:rStyle w:val="InitialStyle"/>
          <w:sz w:val="24"/>
        </w:rPr>
      </w:pPr>
    </w:p>
    <w:p w:rsidR="00AB48C6" w:rsidRPr="0010201C" w:rsidRDefault="00AB48C6">
      <w:pPr>
        <w:rPr>
          <w:rStyle w:val="InitialStyle"/>
          <w:sz w:val="24"/>
        </w:rPr>
      </w:pPr>
      <w:r>
        <w:rPr>
          <w:rStyle w:val="InitialStyle"/>
          <w:sz w:val="24"/>
        </w:rPr>
        <w:t>“The Larry Ware Collection.” Schiele Museum of Natural History, Gastonia,</w:t>
      </w:r>
      <w:r w:rsidR="007B2231">
        <w:rPr>
          <w:rStyle w:val="InitialStyle"/>
          <w:sz w:val="24"/>
        </w:rPr>
        <w:t xml:space="preserve"> </w:t>
      </w:r>
      <w:r>
        <w:rPr>
          <w:rStyle w:val="InitialStyle"/>
          <w:sz w:val="24"/>
        </w:rPr>
        <w:t>30 Sep. 2005</w:t>
      </w:r>
      <w:r w:rsidR="00452C3C">
        <w:rPr>
          <w:rStyle w:val="InitialStyle"/>
          <w:sz w:val="24"/>
        </w:rPr>
        <w:t>.</w:t>
      </w:r>
    </w:p>
    <w:p w:rsidR="00E36B58" w:rsidRPr="0010201C" w:rsidRDefault="00E36B58">
      <w:pPr>
        <w:rPr>
          <w:rStyle w:val="InitialStyle"/>
          <w:sz w:val="24"/>
        </w:rPr>
      </w:pPr>
    </w:p>
    <w:p w:rsidR="007B2231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“The Law Library American Indian Collection: An Introduction to Resources on</w:t>
      </w:r>
      <w:r w:rsidR="007B2231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Native Americans in the </w:t>
      </w:r>
    </w:p>
    <w:p w:rsidR="007B2231" w:rsidRDefault="007B2231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 </w:t>
      </w:r>
      <w:r w:rsidR="00E36B58" w:rsidRPr="0010201C">
        <w:rPr>
          <w:rStyle w:val="InitialStyle"/>
          <w:sz w:val="24"/>
        </w:rPr>
        <w:t xml:space="preserve">Library of Congress.” Library Science Majors at </w:t>
      </w:r>
      <w:r w:rsidRPr="0010201C">
        <w:rPr>
          <w:rStyle w:val="InitialStyle"/>
          <w:sz w:val="24"/>
        </w:rPr>
        <w:t>the</w:t>
      </w:r>
      <w:r>
        <w:rPr>
          <w:rStyle w:val="InitialStyle"/>
          <w:sz w:val="24"/>
        </w:rPr>
        <w:t xml:space="preserve"> U</w:t>
      </w:r>
      <w:r w:rsidR="00E36B58" w:rsidRPr="0010201C">
        <w:rPr>
          <w:rStyle w:val="InitialStyle"/>
          <w:sz w:val="24"/>
        </w:rPr>
        <w:t xml:space="preserve"> of Maryland. Library of Congress. </w:t>
      </w:r>
    </w:p>
    <w:p w:rsidR="00E36B58" w:rsidRPr="0010201C" w:rsidRDefault="007B2231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 </w:t>
      </w:r>
      <w:r w:rsidR="00E36B58" w:rsidRPr="0010201C">
        <w:rPr>
          <w:rStyle w:val="InitialStyle"/>
          <w:sz w:val="24"/>
        </w:rPr>
        <w:t>Washington, 2 Jun. 1997.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“The Legacy of a Catawba Potter.” </w:t>
      </w:r>
      <w:r w:rsidRPr="0010201C">
        <w:rPr>
          <w:rStyle w:val="InitialStyle"/>
          <w:i/>
          <w:iCs/>
          <w:sz w:val="24"/>
        </w:rPr>
        <w:t xml:space="preserve">The Herald </w:t>
      </w:r>
      <w:r w:rsidRPr="0010201C">
        <w:rPr>
          <w:rStyle w:val="InitialStyle"/>
          <w:sz w:val="24"/>
        </w:rPr>
        <w:t>[Rock Hill, SC] 20 Apr. 1989:  A4.</w:t>
      </w:r>
    </w:p>
    <w:p w:rsidR="00BC3E21" w:rsidRPr="0010201C" w:rsidRDefault="00BC3E21">
      <w:pPr>
        <w:rPr>
          <w:rStyle w:val="InitialStyle"/>
          <w:sz w:val="24"/>
        </w:rPr>
      </w:pPr>
    </w:p>
    <w:p w:rsidR="00E36B58" w:rsidRPr="0010201C" w:rsidRDefault="00BC3E21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“Librarians as Key Figures in Legal Indian Affairs.” ts. TJB Papers. U of South Carolina</w:t>
      </w:r>
      <w:r w:rsidR="0094159D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Lancaster.</w:t>
      </w:r>
    </w:p>
    <w:p w:rsidR="003D1579" w:rsidRPr="0010201C" w:rsidRDefault="003D1579">
      <w:pPr>
        <w:rPr>
          <w:rStyle w:val="InitialStyle"/>
          <w:sz w:val="24"/>
        </w:rPr>
      </w:pPr>
    </w:p>
    <w:p w:rsidR="00614B44" w:rsidRDefault="00E36B58">
      <w:pPr>
        <w:rPr>
          <w:rStyle w:val="InitialStyle"/>
          <w:i/>
          <w:iCs/>
          <w:sz w:val="24"/>
        </w:rPr>
      </w:pPr>
      <w:r w:rsidRPr="0010201C">
        <w:rPr>
          <w:rStyle w:val="InitialStyle"/>
          <w:sz w:val="24"/>
        </w:rPr>
        <w:t>“Library Service for American Indian People and American Indian Library Association.”</w:t>
      </w:r>
      <w:r w:rsidR="00614B44">
        <w:rPr>
          <w:rStyle w:val="InitialStyle"/>
          <w:sz w:val="24"/>
        </w:rPr>
        <w:t xml:space="preserve"> </w:t>
      </w:r>
      <w:r w:rsidRPr="0010201C">
        <w:rPr>
          <w:rStyle w:val="InitialStyle"/>
          <w:i/>
          <w:iCs/>
          <w:sz w:val="24"/>
        </w:rPr>
        <w:t xml:space="preserve">Library of Congress </w:t>
      </w:r>
    </w:p>
    <w:p w:rsidR="00E36B58" w:rsidRPr="0010201C" w:rsidRDefault="00614B44">
      <w:pPr>
        <w:rPr>
          <w:rStyle w:val="InitialStyle"/>
          <w:sz w:val="24"/>
        </w:rPr>
      </w:pPr>
      <w:r>
        <w:rPr>
          <w:rStyle w:val="InitialStyle"/>
          <w:i/>
          <w:iCs/>
          <w:sz w:val="24"/>
        </w:rPr>
        <w:t xml:space="preserve">       </w:t>
      </w:r>
      <w:r w:rsidR="00E36B58" w:rsidRPr="0010201C">
        <w:rPr>
          <w:rStyle w:val="InitialStyle"/>
          <w:i/>
          <w:iCs/>
          <w:sz w:val="24"/>
        </w:rPr>
        <w:t>Information Bulletin</w:t>
      </w:r>
      <w:r w:rsidR="00E36B58" w:rsidRPr="0010201C">
        <w:rPr>
          <w:rStyle w:val="InitialStyle"/>
          <w:sz w:val="24"/>
        </w:rPr>
        <w:t xml:space="preserve"> 42.37 (10 Sep. 1984) :  296-298.</w:t>
      </w:r>
    </w:p>
    <w:p w:rsidR="00E36B58" w:rsidRPr="0010201C" w:rsidRDefault="00E36B58"/>
    <w:p w:rsidR="00E36B58" w:rsidRDefault="00E36B58">
      <w:r w:rsidRPr="0010201C">
        <w:t xml:space="preserve">“Locals filled CSA ranks.” </w:t>
      </w:r>
      <w:r w:rsidRPr="0010201C">
        <w:rPr>
          <w:i/>
          <w:iCs/>
        </w:rPr>
        <w:t>The Herald</w:t>
      </w:r>
      <w:r w:rsidRPr="0010201C">
        <w:t xml:space="preserve"> [Rock Hill, SC] 16 Dec. 1999: C1+.  </w:t>
      </w:r>
    </w:p>
    <w:p w:rsidR="00614B44" w:rsidRPr="0010201C" w:rsidRDefault="00614B44"/>
    <w:p w:rsidR="00E36B58" w:rsidRPr="0010201C" w:rsidRDefault="00E36B58">
      <w:r w:rsidRPr="0010201C">
        <w:t>“Louise Beck Bryson.” CIN. Rock Hill</w:t>
      </w:r>
      <w:r w:rsidR="00F90C6B" w:rsidRPr="0010201C">
        <w:t xml:space="preserve">, </w:t>
      </w:r>
      <w:r w:rsidR="008C1A7C" w:rsidRPr="0010201C">
        <w:t>30</w:t>
      </w:r>
      <w:r w:rsidRPr="0010201C">
        <w:t xml:space="preserve"> Nov. 1991.</w:t>
      </w:r>
    </w:p>
    <w:p w:rsidR="009E5D73" w:rsidRPr="0010201C" w:rsidRDefault="009E5D73"/>
    <w:p w:rsidR="0024211F" w:rsidRDefault="00146F1A">
      <w:r w:rsidRPr="0010201C">
        <w:t xml:space="preserve"> </w:t>
      </w:r>
      <w:r w:rsidR="00E36B58" w:rsidRPr="0010201C">
        <w:t>“Major American Indian Communities of Eastern Origin.” ts. TJB</w:t>
      </w:r>
      <w:r w:rsidR="00266454" w:rsidRPr="0010201C">
        <w:t xml:space="preserve"> </w:t>
      </w:r>
      <w:r w:rsidR="00E36B58" w:rsidRPr="0010201C">
        <w:t>Papers. U of South Carolina Lancaster</w:t>
      </w:r>
      <w:r w:rsidR="007E605F" w:rsidRPr="0010201C">
        <w:t>,</w:t>
      </w:r>
      <w:r w:rsidR="00E36B58" w:rsidRPr="0010201C">
        <w:t xml:space="preserve"> </w:t>
      </w:r>
    </w:p>
    <w:p w:rsidR="00E36B58" w:rsidRPr="0010201C" w:rsidRDefault="0024211F">
      <w:r>
        <w:t xml:space="preserve">          </w:t>
      </w:r>
      <w:r w:rsidR="00E36B58" w:rsidRPr="0010201C">
        <w:t>29 Nov. 1990.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Default="00E36B58">
      <w:r w:rsidRPr="0010201C">
        <w:t>“Male Role in the Catawba Pottery Tradition.” CIN. Rock Hill, 27 Jun. 1992.</w:t>
      </w:r>
    </w:p>
    <w:p w:rsidR="00195FBC" w:rsidRDefault="00195FBC"/>
    <w:p w:rsidR="00E36B58" w:rsidRDefault="00195FBC">
      <w:r w:rsidRPr="0010201C">
        <w:t xml:space="preserve">“Male Role in the Catawba Pottery Tradition.” Smoke Signals. WRHI-AM. Rock Hill, Jun. 1997.    </w:t>
      </w:r>
    </w:p>
    <w:p w:rsidR="00195FBC" w:rsidRPr="0010201C" w:rsidRDefault="00195FBC"/>
    <w:p w:rsidR="00D87A48" w:rsidRDefault="00E36B58">
      <w:r w:rsidRPr="0010201C">
        <w:t>"Major Sources for Catawba Nation History and Culture." ts. TJB</w:t>
      </w:r>
      <w:r w:rsidR="00266454" w:rsidRPr="0010201C">
        <w:t xml:space="preserve"> </w:t>
      </w:r>
      <w:r w:rsidRPr="0010201C">
        <w:t>Papers. U of South</w:t>
      </w:r>
      <w:r w:rsidR="00D87A48">
        <w:t xml:space="preserve"> </w:t>
      </w:r>
      <w:r w:rsidRPr="0010201C">
        <w:t>Carolina Lancaster</w:t>
      </w:r>
      <w:r w:rsidR="00614B44">
        <w:t xml:space="preserve">, </w:t>
      </w:r>
      <w:r w:rsidRPr="0010201C">
        <w:t xml:space="preserve"> </w:t>
      </w:r>
    </w:p>
    <w:p w:rsidR="00E36B58" w:rsidRPr="0010201C" w:rsidRDefault="00D87A48">
      <w:r>
        <w:t xml:space="preserve">         </w:t>
      </w:r>
      <w:r w:rsidR="00E36B58" w:rsidRPr="0010201C">
        <w:t>[1992]</w:t>
      </w:r>
      <w:r w:rsidR="00266454" w:rsidRPr="0010201C">
        <w:t>.</w:t>
      </w:r>
    </w:p>
    <w:p w:rsidR="00E36B58" w:rsidRPr="0010201C" w:rsidRDefault="00E36B58"/>
    <w:p w:rsidR="00D87A48" w:rsidRDefault="00195FBC">
      <w:r w:rsidRPr="0010201C">
        <w:t xml:space="preserve"> </w:t>
      </w:r>
      <w:r w:rsidR="00E36B58" w:rsidRPr="0010201C">
        <w:t>“Many Nations: A Preview of the Upcoming Book &amp; An Introduction to Resources on</w:t>
      </w:r>
      <w:r w:rsidR="00D87A48">
        <w:t xml:space="preserve"> N</w:t>
      </w:r>
      <w:r w:rsidR="00E36B58" w:rsidRPr="0010201C">
        <w:t xml:space="preserve">ative Americans in the </w:t>
      </w:r>
    </w:p>
    <w:p w:rsidR="00E36B58" w:rsidRPr="0010201C" w:rsidRDefault="00D87A48">
      <w:pPr>
        <w:rPr>
          <w:rStyle w:val="InitialStyle"/>
          <w:sz w:val="24"/>
        </w:rPr>
      </w:pPr>
      <w:r>
        <w:t xml:space="preserve">         </w:t>
      </w:r>
      <w:r w:rsidR="00E36B58" w:rsidRPr="0010201C">
        <w:t>Library of Congress.” West Dining Room, Library of Congress, Washington, 7 Nov. 1996.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iCs/>
          <w:sz w:val="24"/>
        </w:rPr>
      </w:pPr>
      <w:r w:rsidRPr="0010201C">
        <w:rPr>
          <w:rStyle w:val="InitialStyle"/>
          <w:sz w:val="24"/>
        </w:rPr>
        <w:t>"Maria Martinez:  Matriarch of American Pottery</w:t>
      </w:r>
      <w:r w:rsidR="00266454" w:rsidRPr="0010201C">
        <w:rPr>
          <w:rStyle w:val="InitialStyle"/>
          <w:sz w:val="24"/>
        </w:rPr>
        <w:t>.</w:t>
      </w:r>
      <w:r w:rsidRPr="0010201C">
        <w:rPr>
          <w:rStyle w:val="InitialStyle"/>
          <w:sz w:val="24"/>
        </w:rPr>
        <w:t xml:space="preserve">" </w:t>
      </w:r>
      <w:r w:rsidR="008C1A7C" w:rsidRPr="0010201C">
        <w:rPr>
          <w:rStyle w:val="InitialStyle"/>
          <w:i/>
          <w:sz w:val="24"/>
        </w:rPr>
        <w:t>Forecast (</w:t>
      </w:r>
      <w:r w:rsidRPr="0010201C">
        <w:rPr>
          <w:rStyle w:val="InitialStyle"/>
          <w:iCs/>
          <w:sz w:val="24"/>
        </w:rPr>
        <w:t>Jun. 1978) : 58-59.</w:t>
      </w:r>
    </w:p>
    <w:p w:rsidR="00E36B58" w:rsidRPr="0010201C" w:rsidRDefault="00E36B58">
      <w:pPr>
        <w:rPr>
          <w:rStyle w:val="InitialStyle"/>
          <w:iCs/>
          <w:sz w:val="24"/>
        </w:rPr>
      </w:pPr>
    </w:p>
    <w:p w:rsidR="0010009E" w:rsidRPr="0010201C" w:rsidRDefault="00E36B58">
      <w:pPr>
        <w:rPr>
          <w:rStyle w:val="InitialStyle"/>
          <w:iCs/>
          <w:sz w:val="24"/>
        </w:rPr>
      </w:pPr>
      <w:r w:rsidRPr="0010201C">
        <w:rPr>
          <w:rStyle w:val="InitialStyle"/>
          <w:iCs/>
          <w:sz w:val="24"/>
        </w:rPr>
        <w:t>“Martha Jane Harris.” CIN. Rock Hill, 30 Nov. 1991.</w:t>
      </w:r>
    </w:p>
    <w:p w:rsidR="00E36B58" w:rsidRPr="0010201C" w:rsidRDefault="00E36B58">
      <w:pPr>
        <w:rPr>
          <w:rStyle w:val="InitialStyle"/>
          <w:iCs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“Martha Jane Harris, 1860-1936.” Schiele Museum of Natural History. </w:t>
      </w:r>
      <w:r w:rsidR="005344B4" w:rsidRPr="0010201C">
        <w:rPr>
          <w:rStyle w:val="InitialStyle"/>
          <w:sz w:val="24"/>
        </w:rPr>
        <w:t>Gastonia</w:t>
      </w:r>
      <w:r w:rsidRPr="0010201C">
        <w:rPr>
          <w:rStyle w:val="InitialStyle"/>
          <w:sz w:val="24"/>
        </w:rPr>
        <w:t>, 5 Sep. 1992.</w:t>
      </w:r>
    </w:p>
    <w:p w:rsidR="00E36B58" w:rsidRPr="0010201C" w:rsidRDefault="00E36B58">
      <w:pPr>
        <w:rPr>
          <w:rStyle w:val="InitialStyle"/>
          <w:iCs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"Martha Jane Harris Pottery at the Schiele Museum</w:t>
      </w:r>
      <w:r w:rsidR="00266454" w:rsidRPr="0010201C">
        <w:rPr>
          <w:rStyle w:val="InitialStyle"/>
          <w:sz w:val="24"/>
        </w:rPr>
        <w:t>.</w:t>
      </w:r>
      <w:r w:rsidRPr="0010201C">
        <w:rPr>
          <w:rStyle w:val="InitialStyle"/>
          <w:sz w:val="24"/>
        </w:rPr>
        <w:t xml:space="preserve">" </w:t>
      </w:r>
      <w:r w:rsidRPr="0010201C">
        <w:rPr>
          <w:rStyle w:val="InitialStyle"/>
          <w:i/>
          <w:sz w:val="24"/>
        </w:rPr>
        <w:t>Keeping Track</w:t>
      </w:r>
      <w:r w:rsidRPr="0010201C">
        <w:rPr>
          <w:rStyle w:val="InitialStyle"/>
          <w:sz w:val="24"/>
        </w:rPr>
        <w:t xml:space="preserve"> 12.1 (Fall-Winter</w:t>
      </w:r>
      <w:r w:rsidR="00D87A48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1986-87) :  5.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t xml:space="preserve"> “Master Potter Concept Among the Catawba.” </w:t>
      </w:r>
      <w:r w:rsidRPr="0010201C">
        <w:rPr>
          <w:i/>
          <w:iCs/>
        </w:rPr>
        <w:t>Smoke Signals</w:t>
      </w:r>
      <w:r w:rsidRPr="0010201C">
        <w:t>. WRHI-AM.</w:t>
      </w:r>
      <w:r w:rsidR="00D87A48">
        <w:t xml:space="preserve"> </w:t>
      </w:r>
      <w:r w:rsidRPr="0010201C">
        <w:t>Rock Hill, Jul. 1997.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8C1A7C">
      <w:pPr>
        <w:rPr>
          <w:rStyle w:val="InitialStyle"/>
          <w:sz w:val="24"/>
        </w:rPr>
      </w:pPr>
      <w:r w:rsidRPr="0010201C">
        <w:t>“‘Me</w:t>
      </w:r>
      <w:r w:rsidR="00E36B58" w:rsidRPr="0010201C">
        <w:t xml:space="preserve"> Whoda’ a child of the Seminole Wars.” </w:t>
      </w:r>
      <w:r w:rsidR="00E36B58" w:rsidRPr="0010201C">
        <w:rPr>
          <w:i/>
          <w:iCs/>
        </w:rPr>
        <w:t xml:space="preserve">The Herald </w:t>
      </w:r>
      <w:r w:rsidR="00E36B58" w:rsidRPr="0010201C">
        <w:t>[Rock Hill, SC] 1 Jul. 1999: C1+.</w:t>
      </w:r>
    </w:p>
    <w:p w:rsidR="00E36B58" w:rsidRPr="0010201C" w:rsidRDefault="00E36B58">
      <w:pPr>
        <w:rPr>
          <w:rStyle w:val="InitialStyle"/>
          <w:sz w:val="24"/>
        </w:rPr>
      </w:pPr>
    </w:p>
    <w:p w:rsidR="00AA79E1" w:rsidRDefault="00E36B58" w:rsidP="00C9423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"Members of Pamunkey Tribe Welcome Catawbas." </w:t>
      </w:r>
      <w:r w:rsidRPr="0010201C">
        <w:rPr>
          <w:rStyle w:val="InitialStyle"/>
          <w:i/>
          <w:sz w:val="24"/>
          <w:szCs w:val="24"/>
        </w:rPr>
        <w:t>Tidewater Review</w:t>
      </w:r>
      <w:r w:rsidRPr="0010201C">
        <w:rPr>
          <w:rStyle w:val="InitialStyle"/>
          <w:sz w:val="24"/>
          <w:szCs w:val="24"/>
        </w:rPr>
        <w:t xml:space="preserve"> [West Point, Va.]</w:t>
      </w:r>
      <w:r w:rsidR="00614B44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31 Dec. 1986:  2.</w:t>
      </w:r>
    </w:p>
    <w:p w:rsidR="00C94230" w:rsidRPr="0010201C" w:rsidRDefault="00C94230" w:rsidP="00C9423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</w:pPr>
    </w:p>
    <w:p w:rsidR="00DE20FF" w:rsidRPr="0010201C" w:rsidRDefault="00AA79E1" w:rsidP="00266454">
      <w:pPr>
        <w:rPr>
          <w:rStyle w:val="InitialStyle"/>
          <w:iCs/>
          <w:sz w:val="24"/>
        </w:rPr>
      </w:pPr>
      <w:r w:rsidRPr="0010201C">
        <w:t>“Misconceptions About Native Americans.” CIN. Rock Hill, 14 Jun. 2008</w:t>
      </w:r>
    </w:p>
    <w:p w:rsidR="00E36B58" w:rsidRPr="0010201C" w:rsidRDefault="00E36B58">
      <w:pPr>
        <w:rPr>
          <w:rStyle w:val="InitialStyle"/>
          <w:iCs/>
          <w:sz w:val="24"/>
        </w:rPr>
      </w:pPr>
    </w:p>
    <w:p w:rsidR="00614B44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“Multi-Disciplinary Approach to Native American Research.” American Library</w:t>
      </w:r>
      <w:r w:rsidR="00614B44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Association. Dallas, </w:t>
      </w:r>
    </w:p>
    <w:p w:rsidR="00E36B58" w:rsidRPr="0010201C" w:rsidRDefault="00614B4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>23 Jun. 1984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r w:rsidRPr="0010201C">
        <w:t xml:space="preserve">“The Murder of Austin Harris: February 26, 1881.” </w:t>
      </w:r>
      <w:r w:rsidRPr="0010201C">
        <w:rPr>
          <w:i/>
          <w:iCs/>
        </w:rPr>
        <w:t>Smoke Signals</w:t>
      </w:r>
      <w:r w:rsidRPr="0010201C">
        <w:t>. WRHI-AM.</w:t>
      </w:r>
      <w:r w:rsidR="00614B44">
        <w:t xml:space="preserve"> </w:t>
      </w:r>
      <w:r w:rsidRPr="0010201C">
        <w:t>Rock Hill, 1997.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r w:rsidRPr="0010201C">
        <w:t>“Native Americans in South Carolina: The Catawba Bibliography</w:t>
      </w:r>
      <w:r w:rsidR="00266454" w:rsidRPr="0010201C">
        <w:t>.</w:t>
      </w:r>
      <w:r w:rsidRPr="0010201C">
        <w:t xml:space="preserve">” </w:t>
      </w:r>
      <w:proofErr w:type="spellStart"/>
      <w:r w:rsidR="008C1A7C" w:rsidRPr="0010201C">
        <w:rPr>
          <w:i/>
          <w:iCs/>
        </w:rPr>
        <w:t>Carologue</w:t>
      </w:r>
      <w:proofErr w:type="spellEnd"/>
      <w:r w:rsidR="008C1A7C" w:rsidRPr="0010201C">
        <w:rPr>
          <w:i/>
          <w:iCs/>
        </w:rPr>
        <w:t xml:space="preserve"> 16.4</w:t>
      </w:r>
      <w:r w:rsidR="00614B44">
        <w:rPr>
          <w:i/>
          <w:iCs/>
        </w:rPr>
        <w:t xml:space="preserve"> </w:t>
      </w:r>
      <w:r w:rsidRPr="0010201C">
        <w:t>(Winter 2000)  : 30-31.</w:t>
      </w:r>
    </w:p>
    <w:p w:rsidR="00E36B58" w:rsidRPr="0010201C" w:rsidRDefault="00E36B58"/>
    <w:p w:rsidR="00E36B58" w:rsidRPr="0010201C" w:rsidRDefault="00E36B58">
      <w:r w:rsidRPr="0010201C">
        <w:t xml:space="preserve"> “Negotiations drag on for over 150 years.” </w:t>
      </w:r>
      <w:r w:rsidRPr="0010201C">
        <w:rPr>
          <w:i/>
          <w:iCs/>
        </w:rPr>
        <w:t>The Herald</w:t>
      </w:r>
      <w:r w:rsidRPr="0010201C">
        <w:t xml:space="preserve"> [Rock Hill, SC] 17 Apr. 2000: C1+.</w:t>
      </w:r>
    </w:p>
    <w:p w:rsidR="000B7AD7" w:rsidRPr="0010201C" w:rsidRDefault="000B7AD7"/>
    <w:p w:rsidR="008F0AAF" w:rsidRPr="0010201C" w:rsidRDefault="00E36B58">
      <w:r w:rsidRPr="0010201C">
        <w:t>“19</w:t>
      </w:r>
      <w:r w:rsidRPr="0010201C">
        <w:rPr>
          <w:vertAlign w:val="superscript"/>
        </w:rPr>
        <w:t>th</w:t>
      </w:r>
      <w:r w:rsidRPr="0010201C">
        <w:t xml:space="preserve"> Century Catawba Pottery Shapes." CIN. Rock Hill, 22 Jun. 1996.</w:t>
      </w:r>
    </w:p>
    <w:p w:rsidR="00E36B58" w:rsidRPr="0010201C" w:rsidRDefault="00E36B58"/>
    <w:p w:rsidR="00614B44" w:rsidRDefault="005D5641">
      <w:pPr>
        <w:rPr>
          <w:i/>
        </w:rPr>
      </w:pPr>
      <w:r w:rsidRPr="0010201C">
        <w:t xml:space="preserve"> </w:t>
      </w:r>
      <w:r w:rsidR="00404DA6" w:rsidRPr="0010201C">
        <w:t xml:space="preserve">“Nisbett Bottoms: A Catawba Indian Treasure Trove.” </w:t>
      </w:r>
      <w:r w:rsidR="00404DA6" w:rsidRPr="0010201C">
        <w:rPr>
          <w:i/>
        </w:rPr>
        <w:t>The Council of South Carolina</w:t>
      </w:r>
      <w:r w:rsidR="00614B44">
        <w:rPr>
          <w:i/>
        </w:rPr>
        <w:t xml:space="preserve"> </w:t>
      </w:r>
      <w:r w:rsidR="00404DA6" w:rsidRPr="0010201C">
        <w:rPr>
          <w:i/>
        </w:rPr>
        <w:t xml:space="preserve">Professional </w:t>
      </w:r>
    </w:p>
    <w:p w:rsidR="00404DA6" w:rsidRPr="0010201C" w:rsidRDefault="00614B44">
      <w:r>
        <w:rPr>
          <w:i/>
        </w:rPr>
        <w:t xml:space="preserve">         </w:t>
      </w:r>
      <w:r w:rsidR="00404DA6" w:rsidRPr="0010201C">
        <w:rPr>
          <w:i/>
        </w:rPr>
        <w:t xml:space="preserve">Archaeologists Newsletter. </w:t>
      </w:r>
      <w:r w:rsidR="00404DA6" w:rsidRPr="0010201C">
        <w:t>21.4 (Nov. 2000)  :  2-9.</w:t>
      </w:r>
    </w:p>
    <w:p w:rsidR="00E36B58" w:rsidRPr="0010201C" w:rsidRDefault="00E36B58"/>
    <w:p w:rsidR="0010009E" w:rsidRPr="0010201C" w:rsidRDefault="00E36B58">
      <w:r w:rsidRPr="0010201C">
        <w:t>“Nola Campbell: Master Catawba Potter.” CIN. Rock Hill, 27 Jun. 1992.</w:t>
      </w:r>
    </w:p>
    <w:p w:rsidR="00E36B58" w:rsidRPr="0010201C" w:rsidRDefault="00E36B58"/>
    <w:p w:rsidR="00E36B58" w:rsidRPr="0010201C" w:rsidRDefault="00E36B58">
      <w:r w:rsidRPr="0010201C">
        <w:t>“Nola Harris Campbell, 1918-2001.” ts. TJB Papers. U of South</w:t>
      </w:r>
      <w:r w:rsidR="008D225D" w:rsidRPr="0010201C">
        <w:t xml:space="preserve"> </w:t>
      </w:r>
      <w:r w:rsidRPr="0010201C">
        <w:t xml:space="preserve">Carolina Lancaster. </w:t>
      </w:r>
    </w:p>
    <w:p w:rsidR="00E36B58" w:rsidRPr="0010201C" w:rsidRDefault="00E36B58"/>
    <w:p w:rsidR="00614B44" w:rsidRDefault="00E36B58">
      <w:pPr>
        <w:rPr>
          <w:i/>
          <w:iCs/>
        </w:rPr>
      </w:pPr>
      <w:r w:rsidRPr="0010201C">
        <w:t xml:space="preserve">“Nola Harris Campbell, Master Potter, Receives South Carolina Folk Heritage Award.” </w:t>
      </w:r>
      <w:r w:rsidRPr="0010201C">
        <w:rPr>
          <w:i/>
          <w:iCs/>
        </w:rPr>
        <w:t>7</w:t>
      </w:r>
      <w:r w:rsidRPr="0010201C">
        <w:rPr>
          <w:i/>
          <w:iCs/>
          <w:vertAlign w:val="superscript"/>
        </w:rPr>
        <w:t>th</w:t>
      </w:r>
      <w:r w:rsidRPr="0010201C">
        <w:rPr>
          <w:i/>
          <w:iCs/>
        </w:rPr>
        <w:t xml:space="preserve"> Generation</w:t>
      </w:r>
      <w:r w:rsidRPr="0010201C">
        <w:t xml:space="preserve"> </w:t>
      </w:r>
      <w:r w:rsidRPr="0010201C">
        <w:rPr>
          <w:i/>
          <w:iCs/>
        </w:rPr>
        <w:t xml:space="preserve">Catawba </w:t>
      </w:r>
    </w:p>
    <w:p w:rsidR="00E36B58" w:rsidRPr="0010201C" w:rsidRDefault="00614B44">
      <w:r>
        <w:rPr>
          <w:i/>
          <w:iCs/>
        </w:rPr>
        <w:t xml:space="preserve">         </w:t>
      </w:r>
      <w:r w:rsidR="00E36B58" w:rsidRPr="0010201C">
        <w:rPr>
          <w:i/>
          <w:iCs/>
        </w:rPr>
        <w:t>News</w:t>
      </w:r>
      <w:r w:rsidR="00E36B58" w:rsidRPr="0010201C">
        <w:t xml:space="preserve"> 1.4 (Apr. 1999)  :  7, 14-15, 19.</w:t>
      </w:r>
    </w:p>
    <w:p w:rsidR="00E36B58" w:rsidRPr="0010201C" w:rsidRDefault="00E36B58"/>
    <w:p w:rsidR="00614B44" w:rsidRDefault="00E36B58">
      <w:r w:rsidRPr="0010201C">
        <w:t>“Nomination of Nola Harris Campbell (Catawba Potter) for the Jane Laney Harris</w:t>
      </w:r>
      <w:r w:rsidR="00614B44">
        <w:t xml:space="preserve"> </w:t>
      </w:r>
      <w:r w:rsidRPr="0010201C">
        <w:t xml:space="preserve">Folk Heritage Awards.” </w:t>
      </w:r>
    </w:p>
    <w:p w:rsidR="00E36B58" w:rsidRPr="0010201C" w:rsidRDefault="00614B44">
      <w:r>
        <w:t xml:space="preserve">          </w:t>
      </w:r>
      <w:r w:rsidR="00E36B58" w:rsidRPr="0010201C">
        <w:t>South Carolina Arts Commission. Columbia, 1998.</w:t>
      </w:r>
    </w:p>
    <w:p w:rsidR="00E36B58" w:rsidRPr="0010201C" w:rsidRDefault="00E36B58"/>
    <w:p w:rsidR="00614B44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 "Nomination for the York County Sports Hall of Fame: Dewey Harris." Rock Hill</w:t>
      </w:r>
      <w:r w:rsidR="00614B44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Sports Council. Rock Hill,</w:t>
      </w:r>
    </w:p>
    <w:p w:rsidR="00E36B58" w:rsidRPr="0010201C" w:rsidRDefault="00614B4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 </w:t>
      </w:r>
      <w:r w:rsidR="00E36B58" w:rsidRPr="0010201C">
        <w:rPr>
          <w:rStyle w:val="InitialStyle"/>
          <w:sz w:val="24"/>
          <w:szCs w:val="24"/>
        </w:rPr>
        <w:t xml:space="preserve"> 1 Mar. 1998.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614B44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“Nomination for the York County Sports Hall of Fame: Evans M. (Buck) George, Jr.”</w:t>
      </w:r>
      <w:r w:rsidR="00614B44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 Rock Hill Sports Council. </w:t>
      </w:r>
    </w:p>
    <w:p w:rsidR="00E36B58" w:rsidRPr="0010201C" w:rsidRDefault="00614B4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>
        <w:rPr>
          <w:rStyle w:val="InitialStyle"/>
          <w:sz w:val="24"/>
          <w:szCs w:val="24"/>
        </w:rPr>
        <w:t xml:space="preserve">          </w:t>
      </w:r>
      <w:r w:rsidR="00E36B58" w:rsidRPr="0010201C">
        <w:rPr>
          <w:rStyle w:val="InitialStyle"/>
          <w:sz w:val="24"/>
          <w:szCs w:val="24"/>
        </w:rPr>
        <w:t xml:space="preserve">Rock Hill, SC. </w:t>
      </w:r>
    </w:p>
    <w:p w:rsidR="00E36B58" w:rsidRPr="0010201C" w:rsidRDefault="00E36B58"/>
    <w:p w:rsidR="00614B44" w:rsidRDefault="00E36B58">
      <w:r w:rsidRPr="0010201C">
        <w:t xml:space="preserve"> “Official Tribal Historian, Catawba Nation: Some Perspectives.” University of</w:t>
      </w:r>
      <w:r w:rsidR="00614B44">
        <w:t xml:space="preserve"> </w:t>
      </w:r>
      <w:r w:rsidRPr="0010201C">
        <w:t xml:space="preserve">North Carolina at Charlotte, </w:t>
      </w:r>
    </w:p>
    <w:p w:rsidR="00E36B58" w:rsidRPr="0010201C" w:rsidRDefault="00614B44">
      <w:pPr>
        <w:rPr>
          <w:rStyle w:val="InitialStyle"/>
          <w:sz w:val="24"/>
        </w:rPr>
      </w:pPr>
      <w:r>
        <w:t xml:space="preserve">         </w:t>
      </w:r>
      <w:r w:rsidR="00E36B58" w:rsidRPr="0010201C">
        <w:t>16 Mar. 1998.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8C3A81" w:rsidRPr="0010201C" w:rsidRDefault="00E36B58">
      <w:r w:rsidRPr="0010201C">
        <w:t xml:space="preserve">“One woman’s story.” (Martha Jane Harris)  </w:t>
      </w:r>
      <w:r w:rsidRPr="0010201C">
        <w:rPr>
          <w:i/>
          <w:iCs/>
        </w:rPr>
        <w:t xml:space="preserve">The Herald </w:t>
      </w:r>
      <w:r w:rsidRPr="0010201C">
        <w:t>[Rock Hill, SC] 20 May 1999: C1+.</w:t>
      </w:r>
    </w:p>
    <w:p w:rsidR="00E36B58" w:rsidRPr="0010201C" w:rsidRDefault="00E36B58">
      <w:pPr>
        <w:rPr>
          <w:rStyle w:val="InitialStyle"/>
          <w:sz w:val="24"/>
        </w:rPr>
      </w:pPr>
    </w:p>
    <w:p w:rsidR="00614B44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“Oral History:  Preserving Folk Culture in Native American Communities</w:t>
      </w:r>
      <w:r w:rsidR="008D225D" w:rsidRPr="0010201C">
        <w:rPr>
          <w:rStyle w:val="InitialStyle"/>
          <w:sz w:val="24"/>
        </w:rPr>
        <w:t>.</w:t>
      </w:r>
      <w:r w:rsidRPr="0010201C">
        <w:rPr>
          <w:rStyle w:val="InitialStyle"/>
          <w:sz w:val="24"/>
        </w:rPr>
        <w:t>” ts. TJB</w:t>
      </w:r>
      <w:r w:rsidR="00614B44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Papers. U of South Carolina</w:t>
      </w:r>
    </w:p>
    <w:p w:rsidR="003E4132" w:rsidRDefault="00614B44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 xml:space="preserve"> Lancaster.</w:t>
      </w:r>
    </w:p>
    <w:p w:rsidR="00614B44" w:rsidRPr="0010201C" w:rsidRDefault="00614B44">
      <w:pPr>
        <w:rPr>
          <w:rStyle w:val="InitialStyle"/>
          <w:sz w:val="24"/>
        </w:rPr>
      </w:pPr>
    </w:p>
    <w:p w:rsidR="00C94230" w:rsidRDefault="003E4132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“Outline of Catawba Nation History for Design Division, Inc.” ts. TJB Papers. U of</w:t>
      </w:r>
      <w:r w:rsidR="00614B44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South Carolina Lancaster.</w:t>
      </w:r>
    </w:p>
    <w:p w:rsidR="003B1F4E" w:rsidRDefault="003B1F4E">
      <w:pPr>
        <w:rPr>
          <w:rStyle w:val="InitialStyle"/>
          <w:sz w:val="24"/>
        </w:rPr>
      </w:pPr>
    </w:p>
    <w:p w:rsidR="00614B44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 xml:space="preserve">"Pamunkey." </w:t>
      </w:r>
      <w:r w:rsidRPr="0010201C">
        <w:rPr>
          <w:rStyle w:val="InitialStyle"/>
          <w:sz w:val="24"/>
          <w:u w:val="single"/>
        </w:rPr>
        <w:t>Native America in the Twentieth Century: An Encyclopedia</w:t>
      </w:r>
      <w:r w:rsidRPr="0010201C">
        <w:rPr>
          <w:rStyle w:val="InitialStyle"/>
          <w:sz w:val="24"/>
        </w:rPr>
        <w:t>. Ed. Mary</w:t>
      </w:r>
      <w:r w:rsidR="00614B44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B. Davis.  Garland: </w:t>
      </w:r>
    </w:p>
    <w:p w:rsidR="0059474A" w:rsidRPr="0010201C" w:rsidRDefault="00614B44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 </w:t>
      </w:r>
      <w:r w:rsidR="00E36B58" w:rsidRPr="0010201C">
        <w:rPr>
          <w:rStyle w:val="InitialStyle"/>
          <w:sz w:val="24"/>
        </w:rPr>
        <w:t>New York, 1994.</w:t>
      </w:r>
    </w:p>
    <w:p w:rsidR="00C074B6" w:rsidRPr="0010201C" w:rsidRDefault="00C074B6">
      <w:pPr>
        <w:rPr>
          <w:rStyle w:val="InitialStyle"/>
          <w:sz w:val="24"/>
        </w:rPr>
      </w:pPr>
    </w:p>
    <w:p w:rsidR="00C074B6" w:rsidRPr="0010201C" w:rsidRDefault="00C074B6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“Pamunkey Indian Fishing and Trapping.” ts. TJB Papers. U of South Carolina Lancaster.</w:t>
      </w:r>
    </w:p>
    <w:p w:rsidR="003D75E7" w:rsidRPr="0010201C" w:rsidRDefault="003D75E7">
      <w:pPr>
        <w:rPr>
          <w:rStyle w:val="InitialStyle"/>
          <w:sz w:val="24"/>
        </w:rPr>
      </w:pPr>
    </w:p>
    <w:p w:rsidR="003D75E7" w:rsidRPr="0010201C" w:rsidRDefault="003D75E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“The Pamunkey Indian Pottery Tradition.” ts. TJB Papers. U of South</w:t>
      </w:r>
      <w:r w:rsidR="00C074B6" w:rsidRPr="0010201C">
        <w:rPr>
          <w:rStyle w:val="InitialStyle"/>
          <w:sz w:val="24"/>
          <w:szCs w:val="24"/>
        </w:rPr>
        <w:t xml:space="preserve"> Carolina</w:t>
      </w:r>
      <w:r w:rsidR="00614B44">
        <w:rPr>
          <w:rStyle w:val="InitialStyle"/>
          <w:sz w:val="24"/>
          <w:szCs w:val="24"/>
        </w:rPr>
        <w:t xml:space="preserve"> </w:t>
      </w:r>
      <w:r w:rsidR="00C074B6" w:rsidRPr="0010201C">
        <w:rPr>
          <w:rStyle w:val="InitialStyle"/>
          <w:sz w:val="24"/>
          <w:szCs w:val="24"/>
        </w:rPr>
        <w:t>Lancaster</w:t>
      </w:r>
      <w:r w:rsidRPr="0010201C">
        <w:rPr>
          <w:rStyle w:val="InitialStyle"/>
          <w:sz w:val="24"/>
          <w:szCs w:val="24"/>
        </w:rPr>
        <w:t>.</w:t>
      </w:r>
    </w:p>
    <w:p w:rsidR="00DE20FF" w:rsidRPr="0010201C" w:rsidRDefault="00DE20F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614B44" w:rsidRDefault="00E36B58">
      <w:r w:rsidRPr="0010201C">
        <w:t>“Pamunkey Indians of King William County, Virginia.” Schiele Museum of Natural</w:t>
      </w:r>
      <w:r w:rsidR="00614B44">
        <w:t xml:space="preserve"> H</w:t>
      </w:r>
      <w:r w:rsidRPr="0010201C">
        <w:t xml:space="preserve">istory. Gastonia, </w:t>
      </w:r>
    </w:p>
    <w:p w:rsidR="00E36B58" w:rsidRPr="0010201C" w:rsidRDefault="00614B44">
      <w:r>
        <w:t xml:space="preserve">         </w:t>
      </w:r>
      <w:r w:rsidR="00E36B58" w:rsidRPr="0010201C">
        <w:t>20 Jun. 1985.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  <w:r w:rsidRPr="0010201C">
        <w:rPr>
          <w:rStyle w:val="InitialStyle"/>
          <w:sz w:val="24"/>
          <w:szCs w:val="24"/>
        </w:rPr>
        <w:t xml:space="preserve"> </w:t>
      </w:r>
    </w:p>
    <w:p w:rsidR="00E36B58" w:rsidRPr="0010201C" w:rsidRDefault="00E36B58">
      <w:r w:rsidRPr="0010201C">
        <w:t>“Pamunkey/Mattaponi Involvement in the Civil War: 1862-1865.” CIN. Rock Hill, 8 Jan. 1983.</w:t>
      </w:r>
    </w:p>
    <w:p w:rsidR="00E36B58" w:rsidRPr="0010201C" w:rsidRDefault="00E36B58"/>
    <w:p w:rsidR="00E36B58" w:rsidRPr="0010201C" w:rsidRDefault="00E36B58">
      <w:r w:rsidRPr="0010201C">
        <w:t>“The Pamunkey River: May – July 1862.”  The Tidewater Review [West Point, Va.]</w:t>
      </w:r>
      <w:r w:rsidR="00614B44">
        <w:t xml:space="preserve"> </w:t>
      </w:r>
      <w:r w:rsidRPr="0010201C">
        <w:t xml:space="preserve">31 Dec. </w:t>
      </w:r>
      <w:r w:rsidR="00452C3C" w:rsidRPr="0010201C">
        <w:t>1986:</w:t>
      </w:r>
      <w:r w:rsidRPr="0010201C">
        <w:t xml:space="preserve">  4</w:t>
      </w:r>
      <w:r w:rsidR="00452C3C" w:rsidRPr="0010201C">
        <w:t>, 9</w:t>
      </w:r>
      <w:r w:rsidRPr="0010201C">
        <w:t>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8A1E10">
      <w:r w:rsidRPr="0010201C">
        <w:t>“Peace Pipe.”</w:t>
      </w:r>
      <w:r w:rsidR="00E36B58" w:rsidRPr="0010201C">
        <w:t xml:space="preserve"> CIN. Rock Hill, 28 Nov. 1992.</w:t>
      </w:r>
    </w:p>
    <w:p w:rsidR="00E36B58" w:rsidRPr="0010201C" w:rsidRDefault="00E36B58"/>
    <w:p w:rsidR="00E36B58" w:rsidRPr="0010201C" w:rsidRDefault="00E36B58">
      <w:r w:rsidRPr="0010201C">
        <w:t>“Peace Pipe: A Vital Tribal Symbol.” Schiele Museum of Natural History. Gastonia,</w:t>
      </w:r>
      <w:r w:rsidR="00614B44">
        <w:t xml:space="preserve"> </w:t>
      </w:r>
      <w:r w:rsidR="008C1A7C" w:rsidRPr="0010201C">
        <w:t>4</w:t>
      </w:r>
      <w:r w:rsidRPr="0010201C">
        <w:t xml:space="preserve"> Sep. 1993.</w:t>
      </w:r>
    </w:p>
    <w:p w:rsidR="00E36B58" w:rsidRPr="0010201C" w:rsidRDefault="00E36B58"/>
    <w:p w:rsidR="00E36B58" w:rsidRPr="0010201C" w:rsidRDefault="00E36B58">
      <w:r w:rsidRPr="0010201C">
        <w:t xml:space="preserve">“The Peace Pipe Endures.” </w:t>
      </w:r>
      <w:r w:rsidRPr="0010201C">
        <w:rPr>
          <w:i/>
          <w:iCs/>
        </w:rPr>
        <w:t xml:space="preserve">Catawba </w:t>
      </w:r>
      <w:r w:rsidR="008C1A7C" w:rsidRPr="0010201C">
        <w:rPr>
          <w:i/>
          <w:iCs/>
        </w:rPr>
        <w:t>Spirit</w:t>
      </w:r>
      <w:r w:rsidR="008C1A7C" w:rsidRPr="0010201C">
        <w:t xml:space="preserve"> (</w:t>
      </w:r>
      <w:r w:rsidRPr="0010201C">
        <w:t>1995).</w:t>
      </w:r>
    </w:p>
    <w:p w:rsidR="00E36B58" w:rsidRPr="0010201C" w:rsidRDefault="00E36B58"/>
    <w:p w:rsidR="00614B44" w:rsidRDefault="00E36B58">
      <w:r w:rsidRPr="0010201C">
        <w:t xml:space="preserve">"Peedee." </w:t>
      </w:r>
      <w:r w:rsidRPr="0010201C">
        <w:rPr>
          <w:u w:val="single"/>
        </w:rPr>
        <w:t>Native America In The Twentieth Century: An Encyclopedia</w:t>
      </w:r>
      <w:r w:rsidRPr="0010201C">
        <w:t>. Ed. Mary B.</w:t>
      </w:r>
      <w:r w:rsidR="00614B44">
        <w:t xml:space="preserve"> </w:t>
      </w:r>
      <w:r w:rsidRPr="0010201C">
        <w:t xml:space="preserve">Davis. Garland: </w:t>
      </w:r>
      <w:r w:rsidR="00EB1F95" w:rsidRPr="0010201C">
        <w:t xml:space="preserve"> </w:t>
      </w:r>
    </w:p>
    <w:p w:rsidR="005D5641" w:rsidRPr="0010201C" w:rsidRDefault="00614B44">
      <w:r>
        <w:t xml:space="preserve">        </w:t>
      </w:r>
      <w:r w:rsidR="00E36B58" w:rsidRPr="0010201C">
        <w:t>New York, 1994.</w:t>
      </w:r>
    </w:p>
    <w:p w:rsidR="00E36B58" w:rsidRPr="0010201C" w:rsidRDefault="00E36B58"/>
    <w:p w:rsidR="00A67938" w:rsidRPr="0010201C" w:rsidRDefault="00E36B58">
      <w:r w:rsidRPr="0010201C">
        <w:t>“Perspectives on the Catawba Indian Nation in 2003.” ts. TJB Papers.</w:t>
      </w:r>
      <w:r w:rsidR="008D225D" w:rsidRPr="0010201C">
        <w:t xml:space="preserve"> </w:t>
      </w:r>
      <w:r w:rsidRPr="0010201C">
        <w:t xml:space="preserve"> U of South Carolina Lancaster. [2003].</w:t>
      </w:r>
    </w:p>
    <w:p w:rsidR="00E36B58" w:rsidRPr="0010201C" w:rsidRDefault="00E36B58"/>
    <w:p w:rsidR="00614B44" w:rsidRDefault="00E36B58">
      <w:r w:rsidRPr="0010201C">
        <w:t>“Perspectives on the Third Annual ALA Pow-Wow.”  The American Indian Library</w:t>
      </w:r>
      <w:r w:rsidR="00614B44">
        <w:t xml:space="preserve"> </w:t>
      </w:r>
      <w:r w:rsidR="008C1A7C" w:rsidRPr="0010201C">
        <w:t>Association and</w:t>
      </w:r>
      <w:r w:rsidRPr="0010201C">
        <w:t xml:space="preserve"> the OLOS </w:t>
      </w:r>
    </w:p>
    <w:p w:rsidR="00E36B58" w:rsidRPr="0010201C" w:rsidRDefault="00614B44">
      <w:r>
        <w:t xml:space="preserve">       </w:t>
      </w:r>
      <w:r w:rsidR="00E36B58" w:rsidRPr="0010201C">
        <w:t>Library Service for American Indian People. 6 July. 1985.</w:t>
      </w:r>
    </w:p>
    <w:p w:rsidR="00E36B58" w:rsidRPr="0010201C" w:rsidRDefault="00E36B58"/>
    <w:p w:rsidR="00E36B58" w:rsidRPr="0010201C" w:rsidRDefault="00E36B58">
      <w:r w:rsidRPr="0010201C">
        <w:t xml:space="preserve">“Peter Harris meets the devil.” </w:t>
      </w:r>
      <w:r w:rsidRPr="0010201C">
        <w:rPr>
          <w:i/>
          <w:iCs/>
        </w:rPr>
        <w:t>The Herald</w:t>
      </w:r>
      <w:r w:rsidRPr="0010201C">
        <w:t xml:space="preserve"> [Rock Hill, SC] 4 Nov. 1999: C1+.</w:t>
      </w:r>
    </w:p>
    <w:p w:rsidR="00E36B58" w:rsidRPr="0010201C" w:rsidRDefault="00E36B58"/>
    <w:p w:rsidR="00E36B58" w:rsidRDefault="00E36B58">
      <w:r w:rsidRPr="0010201C">
        <w:t>“Pine-tree George was 18</w:t>
      </w:r>
      <w:r w:rsidRPr="0010201C">
        <w:rPr>
          <w:vertAlign w:val="superscript"/>
        </w:rPr>
        <w:t>th</w:t>
      </w:r>
      <w:r w:rsidRPr="0010201C">
        <w:t xml:space="preserve">-century war hero.” </w:t>
      </w:r>
      <w:r w:rsidRPr="0010201C">
        <w:rPr>
          <w:i/>
          <w:iCs/>
        </w:rPr>
        <w:t>The Herald</w:t>
      </w:r>
      <w:r w:rsidRPr="0010201C">
        <w:t xml:space="preserve"> [Rock Hill, SC]</w:t>
      </w:r>
      <w:r w:rsidR="00614B44">
        <w:t xml:space="preserve"> </w:t>
      </w:r>
      <w:r w:rsidRPr="0010201C">
        <w:t>3 Feb. 2000: C1+.</w:t>
      </w:r>
    </w:p>
    <w:p w:rsidR="00614B44" w:rsidRPr="0010201C" w:rsidRDefault="00614B44"/>
    <w:p w:rsidR="008C3A81" w:rsidRPr="0010201C" w:rsidRDefault="008C3A81"/>
    <w:p w:rsidR="00614B44" w:rsidRDefault="00E36B58">
      <w:r w:rsidRPr="0010201C">
        <w:lastRenderedPageBreak/>
        <w:t xml:space="preserve">“Possible Catawba Nominations for the York County Hall of Fame.” </w:t>
      </w:r>
      <w:r w:rsidRPr="0010201C">
        <w:rPr>
          <w:i/>
          <w:iCs/>
        </w:rPr>
        <w:t>Smoke Signals</w:t>
      </w:r>
      <w:r w:rsidRPr="0010201C">
        <w:t>.</w:t>
      </w:r>
      <w:r w:rsidR="00614B44">
        <w:t xml:space="preserve"> </w:t>
      </w:r>
      <w:r w:rsidRPr="0010201C">
        <w:t>WRHI-</w:t>
      </w:r>
      <w:r w:rsidR="00BA1791" w:rsidRPr="0010201C">
        <w:t>A</w:t>
      </w:r>
      <w:r w:rsidRPr="0010201C">
        <w:t>M. Rock Hill,</w:t>
      </w:r>
    </w:p>
    <w:p w:rsidR="00DE20FF" w:rsidRPr="0010201C" w:rsidRDefault="00E36B58">
      <w:r w:rsidRPr="0010201C">
        <w:t xml:space="preserve"> </w:t>
      </w:r>
      <w:r w:rsidR="00614B44">
        <w:t xml:space="preserve">      </w:t>
      </w:r>
      <w:r w:rsidRPr="0010201C">
        <w:t>9 Feb. 1998.</w:t>
      </w:r>
    </w:p>
    <w:p w:rsidR="00E36B58" w:rsidRPr="0010201C" w:rsidRDefault="00E36B58"/>
    <w:p w:rsidR="00E36B58" w:rsidRPr="0010201C" w:rsidRDefault="00E36B58">
      <w:r w:rsidRPr="0010201C">
        <w:t>“Pottery Demonstrations.” ts.  TJB Papers. U of South Carolina</w:t>
      </w:r>
      <w:r w:rsidR="008D225D" w:rsidRPr="0010201C">
        <w:t xml:space="preserve"> </w:t>
      </w:r>
      <w:r w:rsidRPr="0010201C">
        <w:t>Lancaster. 9 Feb. 1979.</w:t>
      </w:r>
    </w:p>
    <w:p w:rsidR="00E36B58" w:rsidRPr="0010201C" w:rsidRDefault="00E36B58"/>
    <w:p w:rsidR="00E36B58" w:rsidRPr="0010201C" w:rsidRDefault="00E36B58">
      <w:r w:rsidRPr="0010201C">
        <w:t>“Pottery was her talent.” (Louise Beck Bryson)</w:t>
      </w:r>
      <w:r w:rsidR="00D30BB1" w:rsidRPr="0010201C">
        <w:t xml:space="preserve"> </w:t>
      </w:r>
      <w:r w:rsidRPr="0010201C">
        <w:rPr>
          <w:i/>
        </w:rPr>
        <w:t>The Herald</w:t>
      </w:r>
      <w:r w:rsidRPr="0010201C">
        <w:t xml:space="preserve"> [Rock Hill, SC]</w:t>
      </w:r>
      <w:r w:rsidR="00614B44">
        <w:t xml:space="preserve"> </w:t>
      </w:r>
      <w:r w:rsidRPr="0010201C">
        <w:t>16 Mar. 2000: C1+.</w:t>
      </w:r>
    </w:p>
    <w:p w:rsidR="00E36B58" w:rsidRPr="0010201C" w:rsidRDefault="00E36B58"/>
    <w:p w:rsidR="00C30D68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i/>
          <w:iCs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“Practical Pointers in Tracing Your Ind</w:t>
      </w:r>
      <w:r w:rsidR="008D225D" w:rsidRPr="0010201C">
        <w:rPr>
          <w:rStyle w:val="InitialStyle"/>
          <w:sz w:val="24"/>
          <w:szCs w:val="24"/>
        </w:rPr>
        <w:t>ian Ancestry in the Southeast.”</w:t>
      </w:r>
      <w:r w:rsidRPr="0010201C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i/>
          <w:iCs/>
          <w:sz w:val="24"/>
          <w:szCs w:val="24"/>
        </w:rPr>
        <w:t>Journal of the</w:t>
      </w:r>
      <w:r w:rsidR="00614B44">
        <w:rPr>
          <w:rStyle w:val="InitialStyle"/>
          <w:i/>
          <w:iCs/>
          <w:sz w:val="24"/>
          <w:szCs w:val="24"/>
        </w:rPr>
        <w:t xml:space="preserve"> </w:t>
      </w:r>
      <w:r w:rsidRPr="0010201C">
        <w:rPr>
          <w:rStyle w:val="InitialStyle"/>
          <w:i/>
          <w:iCs/>
          <w:sz w:val="24"/>
          <w:szCs w:val="24"/>
        </w:rPr>
        <w:t>Afro-American Historical</w:t>
      </w:r>
    </w:p>
    <w:p w:rsidR="0059474A" w:rsidRPr="0010201C" w:rsidRDefault="00C30D6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i/>
          <w:iCs/>
          <w:sz w:val="24"/>
          <w:szCs w:val="24"/>
        </w:rPr>
        <w:t xml:space="preserve">      </w:t>
      </w:r>
      <w:r w:rsidR="00E36B58" w:rsidRPr="0010201C">
        <w:rPr>
          <w:rStyle w:val="InitialStyle"/>
          <w:i/>
          <w:iCs/>
          <w:sz w:val="24"/>
          <w:szCs w:val="24"/>
        </w:rPr>
        <w:t xml:space="preserve"> and Genealogical Society </w:t>
      </w:r>
      <w:r w:rsidR="00E36B58" w:rsidRPr="0010201C">
        <w:rPr>
          <w:rStyle w:val="InitialStyle"/>
          <w:sz w:val="24"/>
          <w:szCs w:val="24"/>
        </w:rPr>
        <w:t>13 (Spring/Fall 1994) :  67-83.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C30D68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“The Pre-Columbian Sources of Design Motifs Used in Catawba Indian History.”</w:t>
      </w:r>
      <w:r w:rsidR="00C30D68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Schiele Museum of Natural</w:t>
      </w:r>
    </w:p>
    <w:p w:rsidR="002C563D" w:rsidRPr="0010201C" w:rsidRDefault="00C30D6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>History. Gastonia, 21 Oct. 1984.</w:t>
      </w:r>
      <w:r w:rsidR="002C563D" w:rsidRPr="0010201C">
        <w:rPr>
          <w:rStyle w:val="InitialStyle"/>
          <w:sz w:val="24"/>
          <w:szCs w:val="24"/>
        </w:rPr>
        <w:t xml:space="preserve">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8F0AAF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“Preliminary Catalog of Traditional Catawba Incised Designs.” CIN. Rock Hill, 1994.</w:t>
      </w:r>
    </w:p>
    <w:p w:rsidR="00E36B58" w:rsidRPr="0010201C" w:rsidRDefault="00E36B58"/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szCs w:val="24"/>
        </w:rPr>
        <w:t xml:space="preserve">“Processing the clay into pottery.” </w:t>
      </w:r>
      <w:r w:rsidRPr="0010201C">
        <w:rPr>
          <w:i/>
          <w:iCs/>
          <w:szCs w:val="24"/>
        </w:rPr>
        <w:t>The Herald</w:t>
      </w:r>
      <w:r w:rsidRPr="0010201C">
        <w:rPr>
          <w:szCs w:val="24"/>
        </w:rPr>
        <w:t xml:space="preserve"> [Rock Hill, SC] 30 Mar. 2000: C1+.</w:t>
      </w:r>
    </w:p>
    <w:p w:rsidR="001840FE" w:rsidRPr="0010201C" w:rsidRDefault="001840FE">
      <w:pPr>
        <w:rPr>
          <w:rStyle w:val="InitialStyle"/>
          <w:sz w:val="24"/>
        </w:rPr>
      </w:pPr>
    </w:p>
    <w:p w:rsidR="00E36B58" w:rsidRPr="0010201C" w:rsidRDefault="00D30BB1">
      <w:r w:rsidRPr="0010201C">
        <w:t xml:space="preserve"> </w:t>
      </w:r>
      <w:r w:rsidR="00E36B58" w:rsidRPr="0010201C">
        <w:t xml:space="preserve">“Raymond Harris: War hero, chief.” </w:t>
      </w:r>
      <w:r w:rsidR="00E36B58" w:rsidRPr="0010201C">
        <w:rPr>
          <w:i/>
          <w:iCs/>
        </w:rPr>
        <w:t>The Herald</w:t>
      </w:r>
      <w:r w:rsidR="00E36B58" w:rsidRPr="0010201C">
        <w:t xml:space="preserve"> [Rock Hill, SC] 22 Jul. 1999: C1+.</w:t>
      </w:r>
    </w:p>
    <w:p w:rsidR="00A4450A" w:rsidRPr="0010201C" w:rsidRDefault="00A4450A"/>
    <w:p w:rsidR="00C30D68" w:rsidRDefault="00E36B58">
      <w:r w:rsidRPr="0010201C">
        <w:t xml:space="preserve"> “Rebecca Youngbird: An Independent Cherokee Potter.” </w:t>
      </w:r>
      <w:r w:rsidRPr="0010201C">
        <w:rPr>
          <w:i/>
          <w:iCs/>
        </w:rPr>
        <w:t xml:space="preserve">Journal of Cherokee </w:t>
      </w:r>
      <w:r w:rsidR="003F4F0F" w:rsidRPr="0010201C">
        <w:rPr>
          <w:i/>
          <w:iCs/>
        </w:rPr>
        <w:t>Studies</w:t>
      </w:r>
      <w:r w:rsidR="003F4F0F">
        <w:rPr>
          <w:i/>
          <w:iCs/>
        </w:rPr>
        <w:t xml:space="preserve"> </w:t>
      </w:r>
      <w:r w:rsidR="003F4F0F" w:rsidRPr="0010201C">
        <w:t>5.1</w:t>
      </w:r>
      <w:r w:rsidRPr="0010201C">
        <w:t xml:space="preserve"> (Spring 1980) : </w:t>
      </w:r>
    </w:p>
    <w:p w:rsidR="00E36B58" w:rsidRPr="0010201C" w:rsidRDefault="00C30D68">
      <w:r>
        <w:t xml:space="preserve">       </w:t>
      </w:r>
      <w:r w:rsidR="00E36B58" w:rsidRPr="0010201C">
        <w:t xml:space="preserve"> 41-49.</w:t>
      </w:r>
    </w:p>
    <w:p w:rsidR="00E36B58" w:rsidRPr="0010201C" w:rsidRDefault="00E36B58"/>
    <w:p w:rsidR="00C30D68" w:rsidRDefault="00E36B58">
      <w:r w:rsidRPr="0010201C">
        <w:t xml:space="preserve">“Record of Catawba Indians’ Confederate Service.” </w:t>
      </w:r>
      <w:r w:rsidRPr="0010201C">
        <w:rPr>
          <w:i/>
          <w:iCs/>
        </w:rPr>
        <w:t xml:space="preserve">South Carolina Historical </w:t>
      </w:r>
      <w:r w:rsidR="003F4F0F" w:rsidRPr="0010201C">
        <w:rPr>
          <w:i/>
          <w:iCs/>
        </w:rPr>
        <w:t>Magazine</w:t>
      </w:r>
      <w:r w:rsidR="003F4F0F">
        <w:rPr>
          <w:i/>
          <w:iCs/>
        </w:rPr>
        <w:t xml:space="preserve"> </w:t>
      </w:r>
      <w:r w:rsidR="003F4F0F" w:rsidRPr="0010201C">
        <w:t>96.3</w:t>
      </w:r>
      <w:r w:rsidRPr="0010201C">
        <w:t xml:space="preserve"> (July 1995)  :  </w:t>
      </w:r>
    </w:p>
    <w:p w:rsidR="00E36B58" w:rsidRPr="0010201C" w:rsidRDefault="00C30D68">
      <w:r>
        <w:t xml:space="preserve">        </w:t>
      </w:r>
      <w:r w:rsidR="00E36B58" w:rsidRPr="0010201C">
        <w:t>221-229.</w:t>
      </w:r>
    </w:p>
    <w:p w:rsidR="00E36B58" w:rsidRPr="0010201C" w:rsidRDefault="00E36B58"/>
    <w:p w:rsidR="00E36B58" w:rsidRPr="0010201C" w:rsidRDefault="00E36B58">
      <w:r w:rsidRPr="0010201C">
        <w:t xml:space="preserve">“Remembering the great flood of 1916.” </w:t>
      </w:r>
      <w:r w:rsidRPr="0010201C">
        <w:rPr>
          <w:i/>
          <w:iCs/>
        </w:rPr>
        <w:t>The Herald</w:t>
      </w:r>
      <w:r w:rsidRPr="0010201C">
        <w:t xml:space="preserve"> [Rock Hill, SC] 23 Dec. 1999: C1+.</w:t>
      </w:r>
    </w:p>
    <w:p w:rsidR="00E36B58" w:rsidRPr="0010201C" w:rsidRDefault="00E36B58"/>
    <w:p w:rsidR="00C30D68" w:rsidRDefault="00E36B58" w:rsidP="00C30D68">
      <w:pPr>
        <w:rPr>
          <w:rStyle w:val="InitialStyle"/>
          <w:sz w:val="24"/>
        </w:rPr>
      </w:pPr>
      <w:r w:rsidRPr="0010201C">
        <w:t>“Research on the American Indian at the Law Library of Congress.” Americans for</w:t>
      </w:r>
      <w:r w:rsidR="00C30D68">
        <w:t xml:space="preserve"> </w:t>
      </w:r>
      <w:r w:rsidRPr="0010201C">
        <w:t>Indian Op</w:t>
      </w:r>
      <w:r w:rsidRPr="0010201C">
        <w:rPr>
          <w:rStyle w:val="InitialStyle"/>
          <w:sz w:val="24"/>
        </w:rPr>
        <w:t xml:space="preserve">portunity (AIO). </w:t>
      </w:r>
    </w:p>
    <w:p w:rsidR="00E36B58" w:rsidRPr="0010201C" w:rsidRDefault="00C30D68" w:rsidP="00C30D68">
      <w:r>
        <w:rPr>
          <w:rStyle w:val="InitialStyle"/>
          <w:sz w:val="24"/>
        </w:rPr>
        <w:t xml:space="preserve">        </w:t>
      </w:r>
      <w:r w:rsidR="00E36B58" w:rsidRPr="0010201C">
        <w:rPr>
          <w:rStyle w:val="InitialStyle"/>
          <w:sz w:val="24"/>
        </w:rPr>
        <w:t>Library of Congress, Washington, DC 14 May, 1993</w:t>
      </w:r>
      <w:r w:rsidR="00195FBC">
        <w:rPr>
          <w:rStyle w:val="InitialStyle"/>
          <w:sz w:val="24"/>
        </w:rPr>
        <w:t>,</w:t>
      </w:r>
      <w:r>
        <w:rPr>
          <w:rStyle w:val="InitialStyle"/>
          <w:sz w:val="24"/>
        </w:rPr>
        <w:t xml:space="preserve"> </w:t>
      </w:r>
      <w:r w:rsidR="00195FBC">
        <w:rPr>
          <w:rStyle w:val="InitialStyle"/>
          <w:sz w:val="24"/>
        </w:rPr>
        <w:t xml:space="preserve">17 May 1994. </w:t>
      </w:r>
      <w:r w:rsidR="00E36B58" w:rsidRPr="0010201C">
        <w:t>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C30D68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“Research on American Indian at the Law Library of Congress.” Office of Museum</w:t>
      </w:r>
      <w:r w:rsidR="00C30D68">
        <w:rPr>
          <w:szCs w:val="24"/>
        </w:rPr>
        <w:t xml:space="preserve"> </w:t>
      </w:r>
      <w:r w:rsidRPr="0010201C">
        <w:rPr>
          <w:szCs w:val="24"/>
        </w:rPr>
        <w:t xml:space="preserve">Programs, American Indian </w:t>
      </w:r>
    </w:p>
    <w:p w:rsidR="00E36B58" w:rsidRPr="0010201C" w:rsidRDefault="00C30D6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>
        <w:rPr>
          <w:szCs w:val="24"/>
        </w:rPr>
        <w:t xml:space="preserve">        </w:t>
      </w:r>
      <w:r w:rsidR="00E36B58" w:rsidRPr="0010201C">
        <w:rPr>
          <w:szCs w:val="24"/>
        </w:rPr>
        <w:t>Museum Studies Program. Library of Congress,</w:t>
      </w:r>
      <w:r>
        <w:rPr>
          <w:szCs w:val="24"/>
        </w:rPr>
        <w:t xml:space="preserve"> </w:t>
      </w:r>
      <w:r w:rsidR="00E36B58" w:rsidRPr="0010201C">
        <w:rPr>
          <w:szCs w:val="24"/>
        </w:rPr>
        <w:t xml:space="preserve">Washington, DC 3 Nov. 1993.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E36B58" w:rsidRPr="0010201C" w:rsidRDefault="00E36B58" w:rsidP="00DE20F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“Return of the Sacred Fire and Stickball.”  CIN. Rock Hill, 30 Nov. 1996.</w:t>
      </w:r>
    </w:p>
    <w:p w:rsidR="00DE20FF" w:rsidRPr="0010201C" w:rsidRDefault="00DE20FF" w:rsidP="00DE20F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3F4F0F" w:rsidRDefault="00E36B58">
      <w:r w:rsidRPr="0010201C">
        <w:t xml:space="preserve"> Rev. of </w:t>
      </w:r>
      <w:r w:rsidRPr="0010201C">
        <w:rPr>
          <w:u w:val="single"/>
        </w:rPr>
        <w:t>The Catawbas</w:t>
      </w:r>
      <w:r w:rsidRPr="0010201C">
        <w:t xml:space="preserve">, by James R. Merrell. </w:t>
      </w:r>
      <w:r w:rsidRPr="0010201C">
        <w:rPr>
          <w:i/>
          <w:iCs/>
        </w:rPr>
        <w:t>The Quarterly: York County Genealogical</w:t>
      </w:r>
      <w:r w:rsidR="003F4F0F">
        <w:rPr>
          <w:i/>
          <w:iCs/>
        </w:rPr>
        <w:t xml:space="preserve"> </w:t>
      </w:r>
      <w:r w:rsidRPr="0010201C">
        <w:rPr>
          <w:i/>
          <w:iCs/>
        </w:rPr>
        <w:t>and Historical Society</w:t>
      </w:r>
      <w:r w:rsidRPr="0010201C">
        <w:t xml:space="preserve"> </w:t>
      </w:r>
    </w:p>
    <w:p w:rsidR="00DE20FF" w:rsidRPr="0010201C" w:rsidRDefault="003F4F0F">
      <w:r>
        <w:t xml:space="preserve">        </w:t>
      </w:r>
      <w:r w:rsidR="00E36B58" w:rsidRPr="0010201C">
        <w:t>1.3 (Dec. 1989) : 18-20.</w:t>
      </w:r>
    </w:p>
    <w:p w:rsidR="00E36B58" w:rsidRPr="0010201C" w:rsidRDefault="00E36B58"/>
    <w:p w:rsidR="003F4F0F" w:rsidRDefault="00E36B58">
      <w:r w:rsidRPr="0010201C">
        <w:t xml:space="preserve"> Rev. of </w:t>
      </w:r>
      <w:r w:rsidRPr="0010201C">
        <w:rPr>
          <w:u w:val="single"/>
        </w:rPr>
        <w:t>Cherokee Americans: The Eastern Band of Cherokees in the Twentieth</w:t>
      </w:r>
      <w:r w:rsidR="003F4F0F">
        <w:rPr>
          <w:u w:val="single"/>
        </w:rPr>
        <w:t xml:space="preserve"> </w:t>
      </w:r>
      <w:r w:rsidRPr="0010201C">
        <w:rPr>
          <w:u w:val="single"/>
        </w:rPr>
        <w:t>Century</w:t>
      </w:r>
      <w:r w:rsidR="008D225D" w:rsidRPr="0010201C">
        <w:t>,</w:t>
      </w:r>
      <w:r w:rsidRPr="0010201C">
        <w:t xml:space="preserve"> by John R. Finger. ts. </w:t>
      </w:r>
    </w:p>
    <w:p w:rsidR="00E36B58" w:rsidRPr="0010201C" w:rsidRDefault="003F4F0F">
      <w:r>
        <w:t xml:space="preserve">        </w:t>
      </w:r>
      <w:r w:rsidR="00E36B58" w:rsidRPr="0010201C">
        <w:t>TJB Papers. U of South Carolina</w:t>
      </w:r>
      <w:r w:rsidR="008D225D" w:rsidRPr="0010201C">
        <w:t xml:space="preserve"> </w:t>
      </w:r>
      <w:r w:rsidR="00E36B58" w:rsidRPr="0010201C">
        <w:t>Lancaster.</w:t>
      </w:r>
    </w:p>
    <w:p w:rsidR="00E36B58" w:rsidRPr="0010201C" w:rsidRDefault="00E36B58"/>
    <w:p w:rsidR="003F4F0F" w:rsidRDefault="002A04DD">
      <w:r w:rsidRPr="0010201C">
        <w:t xml:space="preserve"> </w:t>
      </w:r>
      <w:r w:rsidR="00E36B58" w:rsidRPr="0010201C">
        <w:t xml:space="preserve">Rev. </w:t>
      </w:r>
      <w:r w:rsidR="00373C96" w:rsidRPr="0010201C">
        <w:rPr>
          <w:u w:val="single"/>
        </w:rPr>
        <w:t>of Genealogical</w:t>
      </w:r>
      <w:r w:rsidR="00E36B58" w:rsidRPr="0010201C">
        <w:rPr>
          <w:u w:val="single"/>
        </w:rPr>
        <w:t xml:space="preserve"> Abstracts from the South Carolina Gazette, 1732 – 1735</w:t>
      </w:r>
      <w:r w:rsidR="00E36B58" w:rsidRPr="0010201C">
        <w:t>,</w:t>
      </w:r>
      <w:r w:rsidR="003F4F0F">
        <w:t xml:space="preserve"> </w:t>
      </w:r>
      <w:r w:rsidR="00E36B58" w:rsidRPr="0010201C">
        <w:t xml:space="preserve">comp.  by Alton T. Moran.  </w:t>
      </w:r>
    </w:p>
    <w:p w:rsidR="00E36B58" w:rsidRPr="0010201C" w:rsidRDefault="003F4F0F">
      <w:r>
        <w:t xml:space="preserve">        </w:t>
      </w:r>
      <w:r w:rsidR="00E36B58" w:rsidRPr="0010201C">
        <w:rPr>
          <w:i/>
          <w:iCs/>
        </w:rPr>
        <w:t>South Carolina Historical Magazine</w:t>
      </w:r>
      <w:r w:rsidR="00E36B58" w:rsidRPr="0010201C">
        <w:t>, (Jan. 1988) : 55-56.</w:t>
      </w:r>
    </w:p>
    <w:p w:rsidR="00E36B58" w:rsidRPr="0010201C" w:rsidRDefault="00E36B58"/>
    <w:p w:rsidR="003F4F0F" w:rsidRDefault="00E36B58">
      <w:r w:rsidRPr="0010201C">
        <w:t xml:space="preserve">Rev. of </w:t>
      </w:r>
      <w:r w:rsidRPr="0010201C">
        <w:rPr>
          <w:u w:val="single"/>
        </w:rPr>
        <w:t>Genealogy of the Western Catawba</w:t>
      </w:r>
      <w:r w:rsidRPr="0010201C">
        <w:t xml:space="preserve">, by Judy Canty Martin. </w:t>
      </w:r>
      <w:r w:rsidRPr="0010201C">
        <w:rPr>
          <w:i/>
          <w:iCs/>
        </w:rPr>
        <w:t>7</w:t>
      </w:r>
      <w:r w:rsidRPr="0010201C">
        <w:rPr>
          <w:i/>
          <w:iCs/>
          <w:vertAlign w:val="superscript"/>
        </w:rPr>
        <w:t>th</w:t>
      </w:r>
      <w:r w:rsidRPr="0010201C">
        <w:rPr>
          <w:i/>
          <w:iCs/>
        </w:rPr>
        <w:t xml:space="preserve"> Generation</w:t>
      </w:r>
      <w:r w:rsidR="003F4F0F">
        <w:rPr>
          <w:i/>
          <w:iCs/>
        </w:rPr>
        <w:t xml:space="preserve"> </w:t>
      </w:r>
      <w:r w:rsidRPr="0010201C">
        <w:rPr>
          <w:i/>
          <w:iCs/>
        </w:rPr>
        <w:t>Catawba News</w:t>
      </w:r>
      <w:r w:rsidRPr="0010201C">
        <w:t xml:space="preserve"> 1.2 (Sep. </w:t>
      </w:r>
    </w:p>
    <w:p w:rsidR="00E36B58" w:rsidRDefault="003F4F0F">
      <w:r>
        <w:t xml:space="preserve">        </w:t>
      </w:r>
      <w:r w:rsidR="00E36B58" w:rsidRPr="0010201C">
        <w:t>1998) : 20-21.</w:t>
      </w:r>
    </w:p>
    <w:p w:rsidR="005D5641" w:rsidRPr="0010201C" w:rsidRDefault="005D5641">
      <w:pPr>
        <w:rPr>
          <w:b/>
          <w:bCs/>
        </w:rPr>
      </w:pPr>
    </w:p>
    <w:p w:rsidR="003F4F0F" w:rsidRDefault="00E36B58">
      <w:pPr>
        <w:rPr>
          <w:u w:val="single"/>
        </w:rPr>
      </w:pPr>
      <w:r w:rsidRPr="0010201C">
        <w:t xml:space="preserve">Rev. </w:t>
      </w:r>
      <w:r w:rsidR="00452C3C" w:rsidRPr="0010201C">
        <w:t xml:space="preserve">of </w:t>
      </w:r>
      <w:r w:rsidR="00452C3C" w:rsidRPr="00452C3C">
        <w:rPr>
          <w:bCs/>
          <w:u w:val="single"/>
        </w:rPr>
        <w:t>The</w:t>
      </w:r>
      <w:r w:rsidRPr="00452C3C">
        <w:rPr>
          <w:u w:val="single"/>
        </w:rPr>
        <w:t xml:space="preserve"> </w:t>
      </w:r>
      <w:r w:rsidRPr="0010201C">
        <w:rPr>
          <w:u w:val="single"/>
        </w:rPr>
        <w:t>Indians’ New World: Catawbas and Their Neighbors from Europea</w:t>
      </w:r>
      <w:r w:rsidR="003F4F0F">
        <w:rPr>
          <w:u w:val="single"/>
        </w:rPr>
        <w:t xml:space="preserve">n </w:t>
      </w:r>
      <w:r w:rsidRPr="0010201C">
        <w:rPr>
          <w:u w:val="single"/>
        </w:rPr>
        <w:t xml:space="preserve">Contact Through the Era of </w:t>
      </w:r>
    </w:p>
    <w:p w:rsidR="003B1F4E" w:rsidRDefault="003F4F0F" w:rsidP="009F1F98">
      <w:pPr>
        <w:rPr>
          <w:rStyle w:val="InitialStyle"/>
          <w:sz w:val="24"/>
        </w:rPr>
      </w:pPr>
      <w:r>
        <w:t xml:space="preserve">        </w:t>
      </w:r>
      <w:r w:rsidR="00E36B58" w:rsidRPr="0010201C">
        <w:rPr>
          <w:u w:val="single"/>
        </w:rPr>
        <w:t>Removal</w:t>
      </w:r>
      <w:r w:rsidR="00E36B58" w:rsidRPr="0010201C">
        <w:t xml:space="preserve">, by James H. Merrell. </w:t>
      </w:r>
      <w:r w:rsidR="00E36B58" w:rsidRPr="0010201C">
        <w:rPr>
          <w:i/>
          <w:iCs/>
        </w:rPr>
        <w:t>South Carolina</w:t>
      </w:r>
      <w:r>
        <w:rPr>
          <w:i/>
          <w:iCs/>
        </w:rPr>
        <w:t xml:space="preserve"> </w:t>
      </w:r>
      <w:r w:rsidR="00E36B58" w:rsidRPr="0010201C">
        <w:rPr>
          <w:i/>
          <w:iCs/>
        </w:rPr>
        <w:t xml:space="preserve">Historical </w:t>
      </w:r>
      <w:r w:rsidR="008C1A7C" w:rsidRPr="0010201C">
        <w:rPr>
          <w:i/>
          <w:iCs/>
        </w:rPr>
        <w:t xml:space="preserve">Magazine </w:t>
      </w:r>
      <w:r w:rsidR="008C1A7C" w:rsidRPr="0010201C">
        <w:t>91.1</w:t>
      </w:r>
      <w:r w:rsidR="00E36B58" w:rsidRPr="0010201C">
        <w:t xml:space="preserve"> (Jan. 1990) : 51-53.</w:t>
      </w:r>
    </w:p>
    <w:p w:rsidR="003B1F4E" w:rsidRDefault="003B1F4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3F4F0F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lastRenderedPageBreak/>
        <w:t xml:space="preserve">Rev. </w:t>
      </w:r>
      <w:r w:rsidR="008C1A7C" w:rsidRPr="0010201C">
        <w:rPr>
          <w:rStyle w:val="InitialStyle"/>
          <w:sz w:val="24"/>
          <w:szCs w:val="24"/>
        </w:rPr>
        <w:t xml:space="preserve">of </w:t>
      </w:r>
      <w:r w:rsidR="008C1A7C" w:rsidRPr="0010201C">
        <w:rPr>
          <w:rStyle w:val="InitialStyle"/>
          <w:sz w:val="24"/>
          <w:szCs w:val="24"/>
          <w:u w:val="single"/>
        </w:rPr>
        <w:t>Reference</w:t>
      </w:r>
      <w:r w:rsidRPr="0010201C">
        <w:rPr>
          <w:rStyle w:val="InitialStyle"/>
          <w:sz w:val="24"/>
          <w:szCs w:val="24"/>
          <w:u w:val="single"/>
        </w:rPr>
        <w:t xml:space="preserve"> Encyclopedia of the American Indian, Fifth Edition</w:t>
      </w:r>
      <w:r w:rsidRPr="0010201C">
        <w:rPr>
          <w:rStyle w:val="InitialStyle"/>
          <w:sz w:val="24"/>
          <w:szCs w:val="24"/>
        </w:rPr>
        <w:t xml:space="preserve">. </w:t>
      </w:r>
      <w:r w:rsidRPr="0010201C">
        <w:rPr>
          <w:rStyle w:val="InitialStyle"/>
          <w:i/>
          <w:iCs/>
          <w:sz w:val="24"/>
          <w:szCs w:val="24"/>
        </w:rPr>
        <w:t>South Carolina</w:t>
      </w:r>
      <w:r w:rsidR="003F4F0F">
        <w:rPr>
          <w:rStyle w:val="InitialStyle"/>
          <w:i/>
          <w:iCs/>
          <w:sz w:val="24"/>
          <w:szCs w:val="24"/>
        </w:rPr>
        <w:t xml:space="preserve"> </w:t>
      </w:r>
      <w:r w:rsidRPr="0010201C">
        <w:rPr>
          <w:rStyle w:val="InitialStyle"/>
          <w:i/>
          <w:iCs/>
          <w:sz w:val="24"/>
          <w:szCs w:val="24"/>
        </w:rPr>
        <w:t xml:space="preserve">Historical Magazine </w:t>
      </w:r>
      <w:r w:rsidRPr="0010201C">
        <w:rPr>
          <w:rStyle w:val="InitialStyle"/>
          <w:sz w:val="24"/>
          <w:szCs w:val="24"/>
        </w:rPr>
        <w:t>92.2</w:t>
      </w:r>
    </w:p>
    <w:p w:rsidR="00E36B58" w:rsidRPr="0010201C" w:rsidRDefault="003F4F0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</w:t>
      </w:r>
      <w:r w:rsidR="00E36B58" w:rsidRPr="0010201C">
        <w:rPr>
          <w:rStyle w:val="InitialStyle"/>
          <w:sz w:val="24"/>
          <w:szCs w:val="24"/>
        </w:rPr>
        <w:t xml:space="preserve"> (April 1991) : 138; </w:t>
      </w:r>
      <w:r w:rsidR="00E36B58" w:rsidRPr="0010201C">
        <w:rPr>
          <w:rStyle w:val="InitialStyle"/>
          <w:i/>
          <w:sz w:val="24"/>
          <w:szCs w:val="24"/>
        </w:rPr>
        <w:t xml:space="preserve">The Quarterly:  </w:t>
      </w:r>
      <w:r w:rsidR="00E36B58" w:rsidRPr="0010201C">
        <w:rPr>
          <w:rStyle w:val="InitialStyle"/>
          <w:i/>
          <w:iCs/>
          <w:sz w:val="24"/>
          <w:szCs w:val="24"/>
        </w:rPr>
        <w:t>York County Historical &amp; Genealogical Society</w:t>
      </w:r>
      <w:r w:rsidR="00E36B58" w:rsidRPr="0010201C">
        <w:rPr>
          <w:rStyle w:val="InitialStyle"/>
          <w:sz w:val="24"/>
          <w:szCs w:val="24"/>
        </w:rPr>
        <w:t xml:space="preserve"> 3.2 (Jun. 1991) : 2-4.</w:t>
      </w:r>
    </w:p>
    <w:p w:rsidR="00E36B58" w:rsidRPr="0010201C" w:rsidRDefault="00E36B58">
      <w:pPr>
        <w:rPr>
          <w:b/>
          <w:bCs/>
        </w:rPr>
      </w:pPr>
    </w:p>
    <w:p w:rsidR="003F4F0F" w:rsidRDefault="00E36B58">
      <w:r w:rsidRPr="0010201C">
        <w:t>“Review of the Thomas J. Blumer Archives and Pottery Collection.” The South</w:t>
      </w:r>
      <w:r w:rsidR="003F4F0F">
        <w:t xml:space="preserve"> </w:t>
      </w:r>
      <w:r w:rsidRPr="0010201C">
        <w:t xml:space="preserve">Carolina State Museum.  </w:t>
      </w:r>
    </w:p>
    <w:p w:rsidR="002A04DD" w:rsidRPr="0010201C" w:rsidRDefault="003F4F0F">
      <w:r>
        <w:t xml:space="preserve">        </w:t>
      </w:r>
      <w:r w:rsidR="00E36B58" w:rsidRPr="0010201C">
        <w:t>Columbia, 17 May 2001.</w:t>
      </w:r>
    </w:p>
    <w:p w:rsidR="00E36B58" w:rsidRPr="0010201C" w:rsidRDefault="00E36B58"/>
    <w:p w:rsidR="00E36B58" w:rsidRPr="0010201C" w:rsidRDefault="00E36B58">
      <w:r w:rsidRPr="0010201C">
        <w:t xml:space="preserve">“The Robbins Family: A Native American Cottage Industry.”  ts. </w:t>
      </w:r>
      <w:r w:rsidR="008C1A7C" w:rsidRPr="0010201C">
        <w:t>TJB Papers</w:t>
      </w:r>
      <w:r w:rsidRPr="0010201C">
        <w:t xml:space="preserve">. U </w:t>
      </w:r>
      <w:r w:rsidR="003F4F0F" w:rsidRPr="0010201C">
        <w:t xml:space="preserve">of </w:t>
      </w:r>
      <w:r w:rsidR="003F4F0F">
        <w:t>South</w:t>
      </w:r>
      <w:r w:rsidRPr="0010201C">
        <w:t xml:space="preserve"> Carolina Lancaster. </w:t>
      </w:r>
    </w:p>
    <w:p w:rsidR="002A04DD" w:rsidRPr="0010201C" w:rsidRDefault="002A04DD"/>
    <w:p w:rsidR="003F4F0F" w:rsidRDefault="002A04DD">
      <w:r w:rsidRPr="0010201C">
        <w:t>“Robert Mursh: Pamunkey Indian, Revolutionary War Vet, Baptist Minister.”</w:t>
      </w:r>
      <w:r w:rsidR="003F4F0F">
        <w:t xml:space="preserve"> </w:t>
      </w:r>
      <w:r w:rsidRPr="0010201C">
        <w:t xml:space="preserve">ts. TJB Papers. U of South </w:t>
      </w:r>
    </w:p>
    <w:p w:rsidR="002A04DD" w:rsidRPr="0010201C" w:rsidRDefault="003F4F0F">
      <w:r>
        <w:t xml:space="preserve">        </w:t>
      </w:r>
      <w:r w:rsidR="002A04DD" w:rsidRPr="0010201C">
        <w:t>Carolina Lancaster.</w:t>
      </w:r>
    </w:p>
    <w:p w:rsidR="00E36B58" w:rsidRPr="0010201C" w:rsidRDefault="00E36B58"/>
    <w:p w:rsidR="00E36B58" w:rsidRPr="0010201C" w:rsidRDefault="00E36B58">
      <w:r w:rsidRPr="0010201C">
        <w:t xml:space="preserve">“Rough life was no stranger to Rachel Brown.” </w:t>
      </w:r>
      <w:r w:rsidRPr="0010201C">
        <w:rPr>
          <w:i/>
          <w:iCs/>
        </w:rPr>
        <w:t>The Herald</w:t>
      </w:r>
      <w:r w:rsidRPr="0010201C">
        <w:t xml:space="preserve"> [Rock Hill, SC] 30 Dec. 1999: C1+.</w:t>
      </w:r>
    </w:p>
    <w:p w:rsidR="00E36B58" w:rsidRPr="0010201C" w:rsidRDefault="00E36B58"/>
    <w:p w:rsidR="00E36B58" w:rsidRPr="0010201C" w:rsidRDefault="00E36B58">
      <w:r w:rsidRPr="0010201C">
        <w:t>“Ruby Ayers Vincent: Catawba Potter.” CIN. Rock Hill, 29 Nov. 1997.</w:t>
      </w:r>
    </w:p>
    <w:p w:rsidR="00E36B58" w:rsidRPr="0010201C" w:rsidRDefault="00E36B58"/>
    <w:p w:rsidR="00D30BB1" w:rsidRPr="0010201C" w:rsidRDefault="00E36B58">
      <w:r w:rsidRPr="0010201C">
        <w:t xml:space="preserve">“Sallie Brown Gordon: 1864-1952.” </w:t>
      </w:r>
      <w:r w:rsidRPr="0010201C">
        <w:rPr>
          <w:i/>
          <w:iCs/>
        </w:rPr>
        <w:t xml:space="preserve">The Catawba </w:t>
      </w:r>
      <w:r w:rsidR="008C1A7C" w:rsidRPr="0010201C">
        <w:rPr>
          <w:i/>
          <w:iCs/>
        </w:rPr>
        <w:t>Spirit</w:t>
      </w:r>
      <w:r w:rsidR="008C1A7C" w:rsidRPr="0010201C">
        <w:t xml:space="preserve"> 4.2</w:t>
      </w:r>
      <w:r w:rsidRPr="0010201C">
        <w:t xml:space="preserve"> (May 1997) :  1-2.</w:t>
      </w:r>
    </w:p>
    <w:p w:rsidR="00E36B58" w:rsidRPr="0010201C" w:rsidRDefault="00E36B58"/>
    <w:p w:rsidR="00E36B58" w:rsidRPr="0010201C" w:rsidRDefault="00E36B58">
      <w:r w:rsidRPr="0010201C">
        <w:t xml:space="preserve">“Sallie Gordon ‘professor’ of spoken word.” </w:t>
      </w:r>
      <w:r w:rsidRPr="0010201C">
        <w:rPr>
          <w:i/>
          <w:iCs/>
        </w:rPr>
        <w:t xml:space="preserve">The Herald </w:t>
      </w:r>
      <w:r w:rsidRPr="0010201C">
        <w:t>[Rock Hill, SC] 26 Aug. 1999: C1+.</w:t>
      </w:r>
    </w:p>
    <w:p w:rsidR="00E36B58" w:rsidRPr="0010201C" w:rsidRDefault="00E36B58"/>
    <w:p w:rsidR="003F4F0F" w:rsidRDefault="00E36B58">
      <w:r w:rsidRPr="0010201C">
        <w:t xml:space="preserve">“Sam Blue: You might know the name but do you know the man?” </w:t>
      </w:r>
      <w:r w:rsidRPr="0010201C">
        <w:rPr>
          <w:i/>
          <w:iCs/>
        </w:rPr>
        <w:t xml:space="preserve">The </w:t>
      </w:r>
      <w:r w:rsidR="003F4F0F" w:rsidRPr="0010201C">
        <w:rPr>
          <w:i/>
          <w:iCs/>
        </w:rPr>
        <w:t>Herald</w:t>
      </w:r>
      <w:r w:rsidR="003F4F0F">
        <w:rPr>
          <w:i/>
          <w:iCs/>
        </w:rPr>
        <w:t xml:space="preserve"> </w:t>
      </w:r>
      <w:r w:rsidR="003F4F0F" w:rsidRPr="0010201C">
        <w:t>[</w:t>
      </w:r>
      <w:r w:rsidRPr="0010201C">
        <w:t xml:space="preserve">Rock Hill, SC] </w:t>
      </w:r>
    </w:p>
    <w:p w:rsidR="00DE20FF" w:rsidRPr="0010201C" w:rsidRDefault="003F4F0F">
      <w:r>
        <w:t xml:space="preserve">        </w:t>
      </w:r>
      <w:r w:rsidR="00E36B58" w:rsidRPr="0010201C">
        <w:t>24 Feb. 2000: C1+.</w:t>
      </w:r>
    </w:p>
    <w:p w:rsidR="00DE20FF" w:rsidRPr="0010201C" w:rsidRDefault="00DE20FF"/>
    <w:p w:rsidR="00E36B58" w:rsidRPr="0010201C" w:rsidRDefault="00E36B58">
      <w:r w:rsidRPr="0010201C">
        <w:t>"Samuel J. Beck: A Life of Service to the Catawba Nation." ts. TJB</w:t>
      </w:r>
      <w:r w:rsidR="008D225D" w:rsidRPr="0010201C">
        <w:t xml:space="preserve"> </w:t>
      </w:r>
      <w:r w:rsidRPr="0010201C">
        <w:t xml:space="preserve">Papers. U of South Carolina Lancaster.  </w:t>
      </w:r>
      <w:r w:rsidRPr="0010201C">
        <w:br/>
      </w:r>
    </w:p>
    <w:p w:rsidR="003F4F0F" w:rsidRDefault="00E36B58">
      <w:r w:rsidRPr="0010201C">
        <w:t xml:space="preserve">"Santee." </w:t>
      </w:r>
      <w:r w:rsidRPr="0010201C">
        <w:rPr>
          <w:u w:val="single"/>
        </w:rPr>
        <w:t>Native America in the Twentieth Century: An Encyclopedia</w:t>
      </w:r>
      <w:r w:rsidRPr="0010201C">
        <w:t xml:space="preserve">. Ed Mary B. Davis. Garland: </w:t>
      </w:r>
    </w:p>
    <w:p w:rsidR="00E36B58" w:rsidRPr="0010201C" w:rsidRDefault="003F4F0F">
      <w:pPr>
        <w:rPr>
          <w:rStyle w:val="InitialStyle"/>
          <w:sz w:val="24"/>
        </w:rPr>
      </w:pPr>
      <w:r>
        <w:t xml:space="preserve">        </w:t>
      </w:r>
      <w:r w:rsidR="00E36B58" w:rsidRPr="0010201C">
        <w:t>New York, 1994.</w:t>
      </w:r>
    </w:p>
    <w:p w:rsidR="00E36B58" w:rsidRPr="0010201C" w:rsidRDefault="00E36B58">
      <w:pPr>
        <w:rPr>
          <w:b/>
          <w:bCs/>
        </w:rPr>
      </w:pPr>
    </w:p>
    <w:p w:rsidR="00E36B58" w:rsidRPr="0010201C" w:rsidRDefault="00E36B58">
      <w:r w:rsidRPr="0010201C">
        <w:t xml:space="preserve"> “Seminar on Catawba Incised Design Motifs.” CIN. Rock Hill, 29 Sep. 1995.</w:t>
      </w:r>
    </w:p>
    <w:p w:rsidR="00E36B58" w:rsidRPr="0010201C" w:rsidRDefault="00E36B58"/>
    <w:p w:rsidR="00E36B58" w:rsidRPr="0010201C" w:rsidRDefault="00E36B58">
      <w:r w:rsidRPr="0010201C">
        <w:t>“Seminar on Reading Catawba Incised Designs.”  CIN. Rock Hill</w:t>
      </w:r>
      <w:r w:rsidR="00452C3C" w:rsidRPr="0010201C">
        <w:t>, 6</w:t>
      </w:r>
      <w:r w:rsidRPr="0010201C">
        <w:t xml:space="preserve"> Sep. 1997.</w:t>
      </w:r>
    </w:p>
    <w:p w:rsidR="00E36B58" w:rsidRPr="0010201C" w:rsidRDefault="00E36B58"/>
    <w:p w:rsidR="00E36B58" w:rsidRPr="0010201C" w:rsidRDefault="00E36B58">
      <w:pPr>
        <w:rPr>
          <w:rStyle w:val="InitialStyle"/>
          <w:sz w:val="24"/>
        </w:rPr>
      </w:pPr>
      <w:r w:rsidRPr="0010201C">
        <w:t xml:space="preserve">“Serpent coiled into women’s dance regalia.” </w:t>
      </w:r>
      <w:r w:rsidRPr="0010201C">
        <w:rPr>
          <w:i/>
          <w:iCs/>
        </w:rPr>
        <w:t>The Herald</w:t>
      </w:r>
      <w:r w:rsidRPr="0010201C">
        <w:t xml:space="preserve"> [Rock Hill, SC]</w:t>
      </w:r>
      <w:r w:rsidR="00B44C6E">
        <w:t xml:space="preserve"> </w:t>
      </w:r>
      <w:r w:rsidRPr="0010201C">
        <w:t>30 Sep. 1999:  C1+.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“The Serpent in Catawba Art and Folklore.” The York County Museum. York, 6 November 1994.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8A1E10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“The Settlement Attempt of 1921." Native American Rights Fund. Boulder, Co.</w:t>
      </w:r>
      <w:r w:rsidR="00B44C6E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May 1981.</w:t>
      </w:r>
    </w:p>
    <w:p w:rsidR="003B1F4E" w:rsidRDefault="003B1F4E"/>
    <w:p w:rsidR="00E36B58" w:rsidRPr="0010201C" w:rsidRDefault="00E36B58">
      <w:pPr>
        <w:rPr>
          <w:rStyle w:val="InitialStyle"/>
          <w:sz w:val="24"/>
        </w:rPr>
      </w:pPr>
      <w:r w:rsidRPr="0010201C">
        <w:t xml:space="preserve">“1763 treaty written to settle Indian unrest.” </w:t>
      </w:r>
      <w:r w:rsidRPr="0010201C">
        <w:rPr>
          <w:i/>
          <w:iCs/>
        </w:rPr>
        <w:t>The Herald</w:t>
      </w:r>
      <w:r w:rsidRPr="0010201C">
        <w:t xml:space="preserve"> [Rock Hill, SC] 9 Sep. 1999: C1+.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r w:rsidRPr="0010201C">
        <w:t>“The Snake Effigy Pot.” CIN. Rock Hill, 28 Nov. 1992.</w:t>
      </w:r>
    </w:p>
    <w:p w:rsidR="00E36B58" w:rsidRPr="0010201C" w:rsidRDefault="00E36B58"/>
    <w:p w:rsidR="00E36B58" w:rsidRPr="0010201C" w:rsidRDefault="00E36B58">
      <w:r w:rsidRPr="0010201C">
        <w:t>“The Snake Pot: A True Catawba Effigy.”  The Schiele Museum of Natural History. Gastonia</w:t>
      </w:r>
      <w:r w:rsidR="00452C3C" w:rsidRPr="0010201C">
        <w:t>, 4</w:t>
      </w:r>
      <w:r w:rsidRPr="0010201C">
        <w:t xml:space="preserve"> Sep. 1993.</w:t>
      </w:r>
    </w:p>
    <w:p w:rsidR="00E36B58" w:rsidRPr="0010201C" w:rsidRDefault="00E36B58"/>
    <w:p w:rsidR="00E36B58" w:rsidRPr="0010201C" w:rsidRDefault="00E36B58" w:rsidP="00B44C6E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 xml:space="preserve">“The Snake Pot as a Reflection of the Southern Cult.”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 xml:space="preserve">. WRHI-AM. </w:t>
      </w:r>
      <w:r w:rsidRPr="0010201C">
        <w:t>Rock Hill, May 1997.</w:t>
      </w:r>
    </w:p>
    <w:p w:rsidR="00E36B58" w:rsidRPr="0010201C" w:rsidRDefault="00E36B58"/>
    <w:p w:rsidR="00B44C6E" w:rsidRDefault="00E36B58">
      <w:r w:rsidRPr="0010201C">
        <w:t>“Some Complexities of Catawba History: Chief Allen Harris and the Would-Be</w:t>
      </w:r>
      <w:r w:rsidR="00B44C6E">
        <w:t xml:space="preserve"> </w:t>
      </w:r>
      <w:r w:rsidRPr="0010201C">
        <w:t xml:space="preserve">Removal of 1859-1860.” </w:t>
      </w:r>
    </w:p>
    <w:p w:rsidR="00E36B58" w:rsidRPr="0010201C" w:rsidRDefault="00B44C6E">
      <w:r>
        <w:t xml:space="preserve">        </w:t>
      </w:r>
      <w:r w:rsidR="00E36B58" w:rsidRPr="0010201C">
        <w:rPr>
          <w:i/>
          <w:iCs/>
        </w:rPr>
        <w:t>Smoke Signals</w:t>
      </w:r>
      <w:r w:rsidR="00E36B58" w:rsidRPr="0010201C">
        <w:t>. WRHI-AM. Rock Hill, 19 Feb. 1998.</w:t>
      </w:r>
    </w:p>
    <w:p w:rsidR="00E36B58" w:rsidRPr="0010201C" w:rsidRDefault="00E36B58"/>
    <w:p w:rsidR="00E36B58" w:rsidRPr="0010201C" w:rsidRDefault="00E36B58">
      <w:r w:rsidRPr="0010201C">
        <w:t>“Some Notes on Catawba Indian and Scotch-Indian Relations.” ts. TJB</w:t>
      </w:r>
      <w:r w:rsidR="008D225D" w:rsidRPr="0010201C">
        <w:t xml:space="preserve"> </w:t>
      </w:r>
      <w:r w:rsidRPr="0010201C">
        <w:t xml:space="preserve">Papers. U of </w:t>
      </w:r>
      <w:r w:rsidR="00B44C6E">
        <w:t xml:space="preserve"> </w:t>
      </w:r>
      <w:r w:rsidRPr="0010201C">
        <w:t>South Carolina Lancaster.</w:t>
      </w:r>
    </w:p>
    <w:p w:rsidR="00E36B58" w:rsidRPr="0010201C" w:rsidRDefault="00E36B58"/>
    <w:p w:rsidR="00E36B58" w:rsidRPr="0010201C" w:rsidRDefault="00E36B58">
      <w:r w:rsidRPr="0010201C">
        <w:lastRenderedPageBreak/>
        <w:t>“Sports Among the Catawba.” CIN. Rock Hill, 21 Jun. 1996.</w:t>
      </w:r>
    </w:p>
    <w:p w:rsidR="00E36B58" w:rsidRPr="0010201C" w:rsidRDefault="00E36B58"/>
    <w:p w:rsidR="00E36B58" w:rsidRPr="0010201C" w:rsidRDefault="00E36B58">
      <w:r w:rsidRPr="0010201C">
        <w:t xml:space="preserve">“Sports among the Catawba.”  </w:t>
      </w:r>
      <w:r w:rsidRPr="0010201C">
        <w:rPr>
          <w:i/>
          <w:iCs/>
        </w:rPr>
        <w:t>Smoke Signals</w:t>
      </w:r>
      <w:r w:rsidRPr="0010201C">
        <w:t>. WRHI-AM. Rock Hill, Aug. 1997.</w:t>
      </w:r>
    </w:p>
    <w:p w:rsidR="00E36B58" w:rsidRPr="0010201C" w:rsidRDefault="00E36B58"/>
    <w:p w:rsidR="000B7AD7" w:rsidRPr="0010201C" w:rsidRDefault="00E36B58">
      <w:r w:rsidRPr="0010201C">
        <w:t xml:space="preserve">“Sssh…what was that noise?” </w:t>
      </w:r>
      <w:r w:rsidRPr="0010201C">
        <w:rPr>
          <w:i/>
          <w:iCs/>
        </w:rPr>
        <w:t>The Herald</w:t>
      </w:r>
      <w:r w:rsidRPr="0010201C">
        <w:t xml:space="preserve"> [Rock Hill, SC] 21 Oct. 1999: C1+.</w:t>
      </w:r>
    </w:p>
    <w:p w:rsidR="008C3A81" w:rsidRPr="0010201C" w:rsidRDefault="008C3A81"/>
    <w:p w:rsidR="00B44C6E" w:rsidRDefault="00E36B58">
      <w:r w:rsidRPr="0010201C">
        <w:t>“Staunch Traditionalist – Dynamic Innovator: Earl Robbins, Catawba Potter.”</w:t>
      </w:r>
      <w:r w:rsidR="00B44C6E">
        <w:t xml:space="preserve"> </w:t>
      </w:r>
      <w:r w:rsidRPr="0010201C">
        <w:t xml:space="preserve">Schiele Museum of Natural </w:t>
      </w:r>
    </w:p>
    <w:p w:rsidR="00E36B58" w:rsidRPr="0010201C" w:rsidRDefault="00B44C6E">
      <w:r>
        <w:t xml:space="preserve">       </w:t>
      </w:r>
      <w:r w:rsidR="00E36B58" w:rsidRPr="0010201C">
        <w:t>History, Gastonia</w:t>
      </w:r>
      <w:r w:rsidR="00452C3C" w:rsidRPr="0010201C">
        <w:t>, 7</w:t>
      </w:r>
      <w:r w:rsidR="00E36B58" w:rsidRPr="0010201C">
        <w:t xml:space="preserve"> Sep. 1991.</w:t>
      </w:r>
    </w:p>
    <w:p w:rsidR="00145E58" w:rsidRPr="0010201C" w:rsidRDefault="00145E58"/>
    <w:p w:rsidR="00B44C6E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"A Story of Tribal Sovereignty</w:t>
      </w:r>
      <w:r w:rsidR="00E029C9" w:rsidRPr="0010201C">
        <w:rPr>
          <w:rStyle w:val="InitialStyle"/>
          <w:sz w:val="24"/>
          <w:szCs w:val="24"/>
        </w:rPr>
        <w:t>.</w:t>
      </w:r>
      <w:r w:rsidRPr="0010201C">
        <w:rPr>
          <w:rStyle w:val="InitialStyle"/>
          <w:sz w:val="24"/>
          <w:szCs w:val="24"/>
        </w:rPr>
        <w:t>" with E. Fred Sanders and Judy Leaming Sanders,</w:t>
      </w:r>
      <w:r w:rsidR="00B44C6E">
        <w:rPr>
          <w:rStyle w:val="InitialStyle"/>
          <w:sz w:val="24"/>
          <w:szCs w:val="24"/>
        </w:rPr>
        <w:t xml:space="preserve"> C</w:t>
      </w:r>
      <w:r w:rsidRPr="0010201C">
        <w:rPr>
          <w:rStyle w:val="InitialStyle"/>
          <w:sz w:val="24"/>
          <w:szCs w:val="24"/>
        </w:rPr>
        <w:t>atawba Restoration of Justice</w:t>
      </w:r>
    </w:p>
    <w:p w:rsidR="00E36B58" w:rsidRPr="0010201C" w:rsidRDefault="00B44C6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</w:t>
      </w:r>
      <w:r w:rsidR="00E36B58" w:rsidRPr="0010201C">
        <w:rPr>
          <w:rStyle w:val="InitialStyle"/>
          <w:sz w:val="24"/>
          <w:szCs w:val="24"/>
        </w:rPr>
        <w:t xml:space="preserve"> Project, CIN</w:t>
      </w:r>
      <w:r w:rsidR="00F93EB6" w:rsidRPr="0010201C">
        <w:rPr>
          <w:rStyle w:val="InitialStyle"/>
          <w:sz w:val="24"/>
          <w:szCs w:val="24"/>
        </w:rPr>
        <w:t xml:space="preserve">. </w:t>
      </w:r>
      <w:r w:rsidR="00E36B58" w:rsidRPr="0010201C">
        <w:rPr>
          <w:rStyle w:val="InitialStyle"/>
          <w:sz w:val="24"/>
          <w:szCs w:val="24"/>
        </w:rPr>
        <w:t xml:space="preserve"> Rock Hill, November 25, 1990.</w:t>
      </w:r>
    </w:p>
    <w:p w:rsidR="00D30BB1" w:rsidRPr="0010201C" w:rsidRDefault="00D30BB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r w:rsidRPr="0010201C">
        <w:t>“Susannah Owl.” CIN. Rock Hill, 7 Jun. 1988.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44C6E" w:rsidRDefault="00E36B58" w:rsidP="00B44C6E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>“Teacher’s In-Service: The Catawba Nation as a Cultural Resource.” The Mc</w:t>
      </w:r>
      <w:r w:rsidR="008F1B8A" w:rsidRPr="0010201C">
        <w:rPr>
          <w:szCs w:val="24"/>
        </w:rPr>
        <w:t>K</w:t>
      </w:r>
      <w:r w:rsidRPr="0010201C">
        <w:rPr>
          <w:szCs w:val="24"/>
        </w:rPr>
        <w:t>issick</w:t>
      </w:r>
      <w:r w:rsidR="00B44C6E">
        <w:rPr>
          <w:szCs w:val="24"/>
        </w:rPr>
        <w:t xml:space="preserve"> </w:t>
      </w:r>
      <w:r w:rsidRPr="0010201C">
        <w:t>Museum. Columbia,</w:t>
      </w:r>
    </w:p>
    <w:p w:rsidR="00E36B58" w:rsidRPr="0010201C" w:rsidRDefault="00B44C6E" w:rsidP="00B44C6E">
      <w:pPr>
        <w:pStyle w:val="DefaultText"/>
        <w:overflowPunct/>
        <w:autoSpaceDE/>
        <w:autoSpaceDN/>
        <w:adjustRightInd/>
        <w:textAlignment w:val="auto"/>
      </w:pPr>
      <w:r>
        <w:t xml:space="preserve">       </w:t>
      </w:r>
      <w:r w:rsidR="00E36B58" w:rsidRPr="0010201C">
        <w:t xml:space="preserve"> 9 Aug. 1995.</w:t>
      </w:r>
    </w:p>
    <w:p w:rsidR="00E36B58" w:rsidRPr="0010201C" w:rsidRDefault="00E36B58"/>
    <w:p w:rsidR="00B44C6E" w:rsidRDefault="00E36B58">
      <w:r w:rsidRPr="0010201C">
        <w:t>“Teachers’ In-Service: The Catawba Nation as a Cultural Resource." South Carolina</w:t>
      </w:r>
      <w:r w:rsidR="00B44C6E">
        <w:t xml:space="preserve"> </w:t>
      </w:r>
      <w:r w:rsidRPr="0010201C">
        <w:t xml:space="preserve">Art Education Association. </w:t>
      </w:r>
    </w:p>
    <w:p w:rsidR="00E36B58" w:rsidRPr="0010201C" w:rsidRDefault="00B44C6E">
      <w:r>
        <w:t xml:space="preserve">       </w:t>
      </w:r>
      <w:r w:rsidR="00E36B58" w:rsidRPr="0010201C">
        <w:t>Charleston, 16 Oct. 1993.</w:t>
      </w:r>
    </w:p>
    <w:p w:rsidR="00E36B58" w:rsidRPr="0010201C" w:rsidRDefault="00E36B58"/>
    <w:p w:rsidR="00B44C6E" w:rsidRDefault="00E36B58" w:rsidP="00B44C6E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 xml:space="preserve">“Teachers” In-Service: The Catawba Nation as a Cultural Resource.”  Winthrop </w:t>
      </w:r>
      <w:r w:rsidR="00483889" w:rsidRPr="0010201C">
        <w:t>U</w:t>
      </w:r>
      <w:r w:rsidR="002A5CD0" w:rsidRPr="0010201C">
        <w:t xml:space="preserve">niversity, </w:t>
      </w:r>
      <w:r w:rsidR="00195FBC">
        <w:t xml:space="preserve">Rock Hill, </w:t>
      </w:r>
    </w:p>
    <w:p w:rsidR="00E36B58" w:rsidRDefault="00B44C6E" w:rsidP="00B44C6E">
      <w:pPr>
        <w:pStyle w:val="DefaultText"/>
        <w:overflowPunct/>
        <w:autoSpaceDE/>
        <w:autoSpaceDN/>
        <w:adjustRightInd/>
        <w:textAlignment w:val="auto"/>
      </w:pPr>
      <w:r>
        <w:t xml:space="preserve">       </w:t>
      </w:r>
      <w:r w:rsidR="00195FBC">
        <w:t xml:space="preserve">19 Aug. 1992, 15 Jan. 1993 </w:t>
      </w:r>
    </w:p>
    <w:p w:rsidR="00195FBC" w:rsidRPr="0010201C" w:rsidRDefault="00195FBC"/>
    <w:p w:rsidR="00E36B58" w:rsidRPr="0010201C" w:rsidRDefault="00E36B58">
      <w:r w:rsidRPr="0010201C">
        <w:t>“Texts for Shape Treatment in the Catawba Festival Booklet.” CIN. Rock Hill, 8 Nov. 1994.</w:t>
      </w:r>
    </w:p>
    <w:p w:rsidR="00E36B58" w:rsidRPr="0010201C" w:rsidRDefault="00E36B58"/>
    <w:p w:rsidR="00E36B58" w:rsidRPr="0010201C" w:rsidRDefault="00E36B58">
      <w:r w:rsidRPr="0010201C">
        <w:t xml:space="preserve">“Theodore Harris and the headless man.” </w:t>
      </w:r>
      <w:r w:rsidRPr="0010201C">
        <w:rPr>
          <w:i/>
          <w:iCs/>
        </w:rPr>
        <w:t>The Herald</w:t>
      </w:r>
      <w:r w:rsidRPr="0010201C">
        <w:t xml:space="preserve"> [Rock Hill, SC] 14 Oct. 1999: C1+.</w:t>
      </w:r>
    </w:p>
    <w:p w:rsidR="003B1F4E" w:rsidRDefault="003B1F4E"/>
    <w:p w:rsidR="00A4450A" w:rsidRPr="0010201C" w:rsidRDefault="00E36B58">
      <w:r w:rsidRPr="0010201C">
        <w:t xml:space="preserve"> “Thomas Blumer is helping document heritage of Catawbas.” </w:t>
      </w:r>
      <w:r w:rsidRPr="0010201C">
        <w:rPr>
          <w:i/>
          <w:iCs/>
        </w:rPr>
        <w:t>Carolinian</w:t>
      </w:r>
      <w:r w:rsidRPr="0010201C">
        <w:t xml:space="preserve">. Columbia, </w:t>
      </w:r>
      <w:r w:rsidR="00373C96" w:rsidRPr="0010201C">
        <w:t>(</w:t>
      </w:r>
      <w:r w:rsidRPr="0010201C">
        <w:t>March 1989).</w:t>
      </w:r>
    </w:p>
    <w:p w:rsidR="00A4450A" w:rsidRPr="0010201C" w:rsidRDefault="00A4450A"/>
    <w:p w:rsidR="003D1579" w:rsidRPr="0010201C" w:rsidRDefault="00E36B58">
      <w:r w:rsidRPr="0010201C">
        <w:t>“A Thousand Years of Catawba Miniatures.” CIN. Rock Hill, 25 Jun. 1993.</w:t>
      </w:r>
    </w:p>
    <w:p w:rsidR="00E36B58" w:rsidRPr="0010201C" w:rsidRDefault="00E36B58"/>
    <w:p w:rsidR="00E36B58" w:rsidRPr="0010201C" w:rsidRDefault="00E36B58">
      <w:r w:rsidRPr="0010201C">
        <w:t>“A Thousand Years of Catawba Miniatures.” The Schiele Museum of Natural History.</w:t>
      </w:r>
    </w:p>
    <w:p w:rsidR="00A67938" w:rsidRPr="0010201C" w:rsidRDefault="00E36B58">
      <w:r w:rsidRPr="0010201C">
        <w:t xml:space="preserve">       </w:t>
      </w:r>
      <w:r w:rsidR="002A5CD0" w:rsidRPr="0010201C">
        <w:t xml:space="preserve"> </w:t>
      </w:r>
      <w:r w:rsidRPr="0010201C">
        <w:t xml:space="preserve"> Gastonia, 5 Sep. 1993.</w:t>
      </w:r>
    </w:p>
    <w:p w:rsidR="00E36B58" w:rsidRPr="0010201C" w:rsidRDefault="00E36B58"/>
    <w:p w:rsidR="00E36B58" w:rsidRPr="0010201C" w:rsidRDefault="00E36B58">
      <w:r w:rsidRPr="0010201C">
        <w:t xml:space="preserve"> “A Thousand Years of Catawba Miniatures.”  </w:t>
      </w:r>
      <w:r w:rsidRPr="0010201C">
        <w:rPr>
          <w:i/>
          <w:iCs/>
        </w:rPr>
        <w:t>Smoke Signals</w:t>
      </w:r>
      <w:r w:rsidRPr="0010201C">
        <w:t xml:space="preserve">. WRHI-AM. Rock Hill, </w:t>
      </w:r>
    </w:p>
    <w:p w:rsidR="00E36B58" w:rsidRPr="0010201C" w:rsidRDefault="002A5CD0">
      <w:r w:rsidRPr="0010201C">
        <w:t xml:space="preserve">        </w:t>
      </w:r>
      <w:r w:rsidR="00E36B58" w:rsidRPr="0010201C">
        <w:t xml:space="preserve"> Aug. 1997.</w:t>
      </w:r>
    </w:p>
    <w:p w:rsidR="00145E58" w:rsidRPr="0010201C" w:rsidRDefault="00145E58"/>
    <w:p w:rsidR="00145E58" w:rsidRPr="0010201C" w:rsidRDefault="00145E58">
      <w:r w:rsidRPr="0010201C">
        <w:t>“Today’s Clay Supply.” ts. TJB Papers. U of South Carolina Lancaster.</w:t>
      </w:r>
    </w:p>
    <w:p w:rsidR="00E36B58" w:rsidRPr="0010201C" w:rsidRDefault="00E36B58"/>
    <w:p w:rsidR="00E36B58" w:rsidRPr="0010201C" w:rsidRDefault="00E36B58">
      <w:r w:rsidRPr="0010201C">
        <w:t xml:space="preserve">“Tom Steven remains a bit of mystery.” </w:t>
      </w:r>
      <w:r w:rsidRPr="0010201C">
        <w:rPr>
          <w:i/>
          <w:iCs/>
        </w:rPr>
        <w:t>The Herald</w:t>
      </w:r>
      <w:r w:rsidRPr="0010201C">
        <w:t xml:space="preserve"> [Rock Hill, SC] 13 Apr. 2000: C1+.</w:t>
      </w:r>
    </w:p>
    <w:p w:rsidR="005D5641" w:rsidRDefault="005D564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44C6E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"Tracing Your Indian Ancestry in the Southeast</w:t>
      </w:r>
      <w:r w:rsidR="00E029C9" w:rsidRPr="0010201C">
        <w:rPr>
          <w:rStyle w:val="InitialStyle"/>
          <w:sz w:val="24"/>
          <w:szCs w:val="24"/>
        </w:rPr>
        <w:t>.</w:t>
      </w:r>
      <w:r w:rsidRPr="0010201C">
        <w:rPr>
          <w:rStyle w:val="InitialStyle"/>
          <w:sz w:val="24"/>
          <w:szCs w:val="24"/>
        </w:rPr>
        <w:t xml:space="preserve">" Afro-American Historical and </w:t>
      </w:r>
      <w:r w:rsidR="00B44C6E">
        <w:rPr>
          <w:rStyle w:val="InitialStyle"/>
          <w:sz w:val="24"/>
          <w:szCs w:val="24"/>
        </w:rPr>
        <w:t>G</w:t>
      </w:r>
      <w:r w:rsidRPr="0010201C">
        <w:rPr>
          <w:rStyle w:val="InitialStyle"/>
          <w:sz w:val="24"/>
          <w:szCs w:val="24"/>
        </w:rPr>
        <w:t>enealogical Society.</w:t>
      </w:r>
    </w:p>
    <w:p w:rsidR="008C3A81" w:rsidRPr="0010201C" w:rsidRDefault="00B44C6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>
        <w:rPr>
          <w:rStyle w:val="InitialStyle"/>
          <w:sz w:val="24"/>
          <w:szCs w:val="24"/>
        </w:rPr>
        <w:t xml:space="preserve">      </w:t>
      </w:r>
      <w:r w:rsidR="00E36B58" w:rsidRPr="0010201C">
        <w:rPr>
          <w:rStyle w:val="InitialStyle"/>
          <w:sz w:val="24"/>
          <w:szCs w:val="24"/>
        </w:rPr>
        <w:t xml:space="preserve"> Washington, </w:t>
      </w:r>
      <w:r w:rsidR="008C1A7C" w:rsidRPr="0010201C">
        <w:rPr>
          <w:rStyle w:val="InitialStyle"/>
          <w:sz w:val="24"/>
          <w:szCs w:val="24"/>
        </w:rPr>
        <w:t>4</w:t>
      </w:r>
      <w:r w:rsidR="00E36B58" w:rsidRPr="0010201C">
        <w:rPr>
          <w:rStyle w:val="InitialStyle"/>
          <w:sz w:val="24"/>
          <w:szCs w:val="24"/>
        </w:rPr>
        <w:t xml:space="preserve"> May 1991.</w:t>
      </w:r>
    </w:p>
    <w:p w:rsidR="00E36B58" w:rsidRPr="0010201C" w:rsidRDefault="00E36B58"/>
    <w:p w:rsidR="00B44C6E" w:rsidRDefault="00E36B58">
      <w:r w:rsidRPr="0010201C">
        <w:t>“Tracing Your Indian Ancestry in the Southeast.” Intercultural Resource Center.</w:t>
      </w:r>
      <w:r w:rsidR="00B44C6E">
        <w:t xml:space="preserve"> </w:t>
      </w:r>
      <w:r w:rsidRPr="0010201C">
        <w:t xml:space="preserve">Gettysburg College. </w:t>
      </w:r>
    </w:p>
    <w:p w:rsidR="00E36B58" w:rsidRPr="0010201C" w:rsidRDefault="00B44C6E">
      <w:r>
        <w:t xml:space="preserve">      </w:t>
      </w:r>
      <w:r w:rsidR="00E36B58" w:rsidRPr="0010201C">
        <w:t>Gettysburg, 29 Nov. 1990</w:t>
      </w:r>
    </w:p>
    <w:p w:rsidR="00E36B58" w:rsidRPr="0010201C" w:rsidRDefault="00E36B58"/>
    <w:p w:rsidR="00E36B58" w:rsidRDefault="00E36B58">
      <w:r w:rsidRPr="0010201C">
        <w:t xml:space="preserve">“Traditional beadwork adds the chinaberry.” </w:t>
      </w:r>
      <w:r w:rsidRPr="0010201C">
        <w:rPr>
          <w:i/>
          <w:iCs/>
        </w:rPr>
        <w:t>The Herald</w:t>
      </w:r>
      <w:r w:rsidRPr="0010201C">
        <w:t xml:space="preserve"> [Rock Hill, SC] 9 Dec. 1999: C1+.</w:t>
      </w:r>
    </w:p>
    <w:p w:rsidR="00B44C6E" w:rsidRPr="0010201C" w:rsidRDefault="00B44C6E"/>
    <w:p w:rsidR="00E36B58" w:rsidRPr="0010201C" w:rsidRDefault="00E36B58"/>
    <w:p w:rsidR="00E36B58" w:rsidRPr="0010201C" w:rsidRDefault="00684E85">
      <w:r w:rsidRPr="0010201C">
        <w:lastRenderedPageBreak/>
        <w:t xml:space="preserve"> </w:t>
      </w:r>
      <w:r w:rsidR="00E36B58" w:rsidRPr="0010201C">
        <w:t>“Treaty of Augusta</w:t>
      </w:r>
      <w:r w:rsidR="00195FBC">
        <w:t>, Nov. 5, 1763</w:t>
      </w:r>
      <w:r w:rsidR="00E36B58" w:rsidRPr="0010201C">
        <w:t xml:space="preserve">.” </w:t>
      </w:r>
      <w:r w:rsidR="00E36B58" w:rsidRPr="0010201C">
        <w:rPr>
          <w:i/>
        </w:rPr>
        <w:t>Smoke Signals</w:t>
      </w:r>
      <w:r w:rsidR="00E36B58" w:rsidRPr="0010201C">
        <w:t xml:space="preserve">. WRHI-AM. Rock Hill, </w:t>
      </w:r>
      <w:r w:rsidR="00B44C6E">
        <w:t>A</w:t>
      </w:r>
      <w:r w:rsidR="00E36B58" w:rsidRPr="0010201C">
        <w:t>ug. 1997</w:t>
      </w:r>
      <w:r w:rsidR="00195FBC">
        <w:t xml:space="preserve">, 15 Jan. 1998. </w:t>
      </w:r>
    </w:p>
    <w:p w:rsidR="00E36B58" w:rsidRPr="0010201C" w:rsidRDefault="00E36B58"/>
    <w:p w:rsidR="007D2C8C" w:rsidRPr="0010201C" w:rsidRDefault="00E36B58" w:rsidP="00B44C6E">
      <w:pPr>
        <w:pStyle w:val="DefaultText"/>
        <w:overflowPunct/>
        <w:autoSpaceDE/>
        <w:autoSpaceDN/>
        <w:adjustRightInd/>
        <w:textAlignment w:val="auto"/>
      </w:pPr>
      <w:r w:rsidRPr="0010201C">
        <w:rPr>
          <w:szCs w:val="24"/>
        </w:rPr>
        <w:t xml:space="preserve">“The Treaty of Nations Ford, 1840.” </w:t>
      </w:r>
      <w:r w:rsidRPr="0010201C">
        <w:rPr>
          <w:i/>
          <w:iCs/>
          <w:szCs w:val="24"/>
        </w:rPr>
        <w:t>Smoke Signals</w:t>
      </w:r>
      <w:r w:rsidRPr="0010201C">
        <w:rPr>
          <w:szCs w:val="24"/>
        </w:rPr>
        <w:t>. WRHI-AM. Rock Hill,</w:t>
      </w:r>
      <w:r w:rsidR="00B44C6E">
        <w:rPr>
          <w:szCs w:val="24"/>
        </w:rPr>
        <w:t xml:space="preserve"> 1</w:t>
      </w:r>
      <w:r w:rsidRPr="0010201C">
        <w:t>6 Apr. 1998.</w:t>
      </w:r>
    </w:p>
    <w:p w:rsidR="000B7AD7" w:rsidRPr="0010201C" w:rsidRDefault="000B7AD7"/>
    <w:p w:rsidR="007D2C8C" w:rsidRPr="0010201C" w:rsidRDefault="007D2C8C">
      <w:r w:rsidRPr="0010201C">
        <w:t>“The Treaty of Nations Ford: 1840.” ts. TJB Papers. U of South Carolina Lancaster</w:t>
      </w:r>
      <w:r w:rsidR="002A5CD0" w:rsidRPr="0010201C">
        <w:t>.</w:t>
      </w:r>
    </w:p>
    <w:p w:rsidR="00E36B58" w:rsidRPr="0010201C" w:rsidRDefault="00E36B58"/>
    <w:p w:rsidR="00E36B58" w:rsidRPr="0010201C" w:rsidRDefault="00E36B58">
      <w:r w:rsidRPr="0010201C">
        <w:t xml:space="preserve"> “Treaty was one of many made.” </w:t>
      </w:r>
      <w:r w:rsidRPr="0010201C">
        <w:rPr>
          <w:i/>
          <w:iCs/>
        </w:rPr>
        <w:t>The Herald</w:t>
      </w:r>
      <w:r w:rsidRPr="0010201C">
        <w:t xml:space="preserve"> [Rock Hill, SC] 24 Jun. 1999: C1+.</w:t>
      </w:r>
    </w:p>
    <w:p w:rsidR="00E36B58" w:rsidRPr="0010201C" w:rsidRDefault="00E36B58"/>
    <w:p w:rsidR="00E36B58" w:rsidRPr="0010201C" w:rsidRDefault="00E36B58">
      <w:r w:rsidRPr="0010201C">
        <w:t xml:space="preserve"> “Tribe moves to Virginia.” </w:t>
      </w:r>
      <w:r w:rsidRPr="0010201C">
        <w:rPr>
          <w:i/>
          <w:iCs/>
        </w:rPr>
        <w:t>The Herald</w:t>
      </w:r>
      <w:r w:rsidRPr="0010201C">
        <w:t xml:space="preserve"> [Rock Hill, SC] 29 Jul. 1999: C1+.</w:t>
      </w:r>
    </w:p>
    <w:p w:rsidR="00E36B58" w:rsidRPr="0010201C" w:rsidRDefault="00E36B58"/>
    <w:p w:rsidR="00B44C6E" w:rsidRDefault="00E36B58">
      <w:r w:rsidRPr="0010201C">
        <w:t>“The Turtle in Catawba Folklore and Art.” Schiele Museum of Natural History.</w:t>
      </w:r>
      <w:r w:rsidR="00B44C6E">
        <w:t xml:space="preserve"> </w:t>
      </w:r>
      <w:r w:rsidR="00195FBC">
        <w:t xml:space="preserve">Gastonia, 17 Sep. 1989, </w:t>
      </w:r>
    </w:p>
    <w:p w:rsidR="00195FBC" w:rsidRPr="0010201C" w:rsidRDefault="00B44C6E">
      <w:r>
        <w:t xml:space="preserve">       </w:t>
      </w:r>
      <w:r w:rsidR="00195FBC">
        <w:t xml:space="preserve">3 Sep. 1994 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9F1F98" w:rsidRPr="0010201C" w:rsidRDefault="00E36B58">
      <w:r w:rsidRPr="0010201C">
        <w:t xml:space="preserve">“The Turtle in Catawba Folklore and Art.” </w:t>
      </w:r>
      <w:r w:rsidRPr="0010201C">
        <w:rPr>
          <w:i/>
          <w:iCs/>
        </w:rPr>
        <w:t>Smoke Signals</w:t>
      </w:r>
      <w:r w:rsidRPr="0010201C">
        <w:t>. WRHI-AM. Rock Hill,</w:t>
      </w:r>
      <w:r w:rsidR="00B44C6E">
        <w:t xml:space="preserve"> </w:t>
      </w:r>
      <w:r w:rsidR="008C1A7C" w:rsidRPr="0010201C">
        <w:t>26</w:t>
      </w:r>
      <w:r w:rsidRPr="0010201C">
        <w:t xml:space="preserve"> Feb. 1998.</w:t>
      </w:r>
    </w:p>
    <w:p w:rsidR="00C94230" w:rsidRDefault="00C9423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</w:p>
    <w:p w:rsidR="00B44C6E" w:rsidRDefault="00E36B58" w:rsidP="009F1F9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szCs w:val="24"/>
        </w:rPr>
      </w:pPr>
      <w:r w:rsidRPr="0010201C">
        <w:rPr>
          <w:szCs w:val="24"/>
        </w:rPr>
        <w:t>“The Turtle Pipe as a Possible Bridge Between the Pre-Columbian and Contemporary</w:t>
      </w:r>
      <w:r w:rsidR="00B44C6E">
        <w:rPr>
          <w:szCs w:val="24"/>
        </w:rPr>
        <w:t xml:space="preserve"> </w:t>
      </w:r>
      <w:r w:rsidRPr="0010201C">
        <w:rPr>
          <w:szCs w:val="24"/>
        </w:rPr>
        <w:t xml:space="preserve">Catawba.” Schiele Museum </w:t>
      </w:r>
    </w:p>
    <w:p w:rsidR="00E36B58" w:rsidRPr="0010201C" w:rsidRDefault="00B44C6E" w:rsidP="009F1F9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</w:pPr>
      <w:r>
        <w:rPr>
          <w:szCs w:val="24"/>
        </w:rPr>
        <w:t xml:space="preserve">        </w:t>
      </w:r>
      <w:r w:rsidR="00E36B58" w:rsidRPr="0010201C">
        <w:rPr>
          <w:szCs w:val="24"/>
        </w:rPr>
        <w:t>of Natural History. Gastonia, 3 Sep. 1994.</w:t>
      </w:r>
    </w:p>
    <w:p w:rsidR="003B1F4E" w:rsidRDefault="003B1F4E"/>
    <w:p w:rsidR="00B44C6E" w:rsidRDefault="00E36B58">
      <w:r w:rsidRPr="0010201C">
        <w:t xml:space="preserve">“Turtle Pipe Attributed to Robert and Sarah Head.” </w:t>
      </w:r>
      <w:r w:rsidRPr="0010201C">
        <w:rPr>
          <w:i/>
        </w:rPr>
        <w:t xml:space="preserve">The Catawba People: The People </w:t>
      </w:r>
      <w:r w:rsidR="00B44C6E" w:rsidRPr="0010201C">
        <w:rPr>
          <w:i/>
        </w:rPr>
        <w:t>of</w:t>
      </w:r>
      <w:r w:rsidR="00B44C6E" w:rsidRPr="0010201C">
        <w:t xml:space="preserve"> </w:t>
      </w:r>
      <w:r w:rsidR="00B44C6E">
        <w:t>the</w:t>
      </w:r>
      <w:r w:rsidRPr="0010201C">
        <w:rPr>
          <w:i/>
        </w:rPr>
        <w:t xml:space="preserve"> River</w:t>
      </w:r>
      <w:r w:rsidRPr="0010201C">
        <w:t xml:space="preserve">. </w:t>
      </w:r>
      <w:r w:rsidR="008C1A7C" w:rsidRPr="0010201C">
        <w:t xml:space="preserve">NM </w:t>
      </w:r>
      <w:r w:rsidR="00B44C6E">
        <w:t xml:space="preserve">           </w:t>
      </w:r>
    </w:p>
    <w:p w:rsidR="00B44C6E" w:rsidRDefault="00B44C6E">
      <w:r>
        <w:t xml:space="preserve">       </w:t>
      </w:r>
      <w:r w:rsidR="008C1A7C" w:rsidRPr="0010201C">
        <w:t>24</w:t>
      </w:r>
      <w:r w:rsidR="00E36B58" w:rsidRPr="0010201C">
        <w:t xml:space="preserve"> May 2006. </w:t>
      </w:r>
    </w:p>
    <w:p w:rsidR="00B44C6E" w:rsidRDefault="00B44C6E"/>
    <w:p w:rsidR="00E36B58" w:rsidRPr="0010201C" w:rsidRDefault="00E36B58">
      <w:r w:rsidRPr="0010201C">
        <w:t xml:space="preserve">“Turtles creep into pottery.” </w:t>
      </w:r>
      <w:r w:rsidRPr="0010201C">
        <w:rPr>
          <w:i/>
          <w:iCs/>
        </w:rPr>
        <w:t>The Herald</w:t>
      </w:r>
      <w:r w:rsidRPr="0010201C">
        <w:t xml:space="preserve"> [Rock Hill, SC] 17 Jun. 1999: C1+.</w:t>
      </w:r>
    </w:p>
    <w:p w:rsidR="00E36B58" w:rsidRPr="0010201C" w:rsidRDefault="00E36B58"/>
    <w:p w:rsidR="00B44C6E" w:rsidRDefault="00E36B58">
      <w:r w:rsidRPr="0010201C">
        <w:t xml:space="preserve">“Two Catawba Women in History.” </w:t>
      </w:r>
      <w:r w:rsidR="00195FBC">
        <w:t xml:space="preserve">(Mildred Blue, Georgia Harris) </w:t>
      </w:r>
      <w:r w:rsidRPr="0010201C">
        <w:rPr>
          <w:i/>
          <w:iCs/>
        </w:rPr>
        <w:t>Smoke Signals</w:t>
      </w:r>
      <w:r w:rsidRPr="0010201C">
        <w:t>. WRHI-AM. Rock Hill,</w:t>
      </w:r>
      <w:r w:rsidR="002A5CD0" w:rsidRPr="0010201C">
        <w:t xml:space="preserve"> </w:t>
      </w:r>
    </w:p>
    <w:p w:rsidR="00E36B58" w:rsidRPr="0010201C" w:rsidRDefault="00B44C6E">
      <w:r>
        <w:t xml:space="preserve">        </w:t>
      </w:r>
      <w:r w:rsidR="00E36B58" w:rsidRPr="0010201C">
        <w:t>12 Mar. 1998.</w:t>
      </w:r>
    </w:p>
    <w:p w:rsidR="00E36B58" w:rsidRPr="0010201C" w:rsidRDefault="00E36B58">
      <w:pPr>
        <w:rPr>
          <w:u w:val="single"/>
        </w:rPr>
      </w:pPr>
    </w:p>
    <w:p w:rsidR="00E36B58" w:rsidRPr="0010201C" w:rsidRDefault="00E36B58">
      <w:r w:rsidRPr="0010201C">
        <w:t xml:space="preserve"> “Two Centuries of Catawba Pottery.”  Raleigh, </w:t>
      </w:r>
      <w:r w:rsidR="008C1A7C" w:rsidRPr="0010201C">
        <w:t>8</w:t>
      </w:r>
      <w:r w:rsidRPr="0010201C">
        <w:t xml:space="preserve"> Oct. 2004.</w:t>
      </w:r>
    </w:p>
    <w:p w:rsidR="005D5641" w:rsidRDefault="00E029C9">
      <w:r w:rsidRPr="0010201C">
        <w:t xml:space="preserve"> </w:t>
      </w:r>
    </w:p>
    <w:p w:rsidR="00B44C6E" w:rsidRDefault="00E36B58">
      <w:r w:rsidRPr="0010201C">
        <w:t>"Two Points Concerning a Just Settlement of the Catawba Indian Land Suit</w:t>
      </w:r>
      <w:r w:rsidR="00B44C6E">
        <w:t xml:space="preserve"> </w:t>
      </w:r>
      <w:r w:rsidRPr="0010201C">
        <w:t xml:space="preserve">of 1977." ts. TJB Papers. U of </w:t>
      </w:r>
    </w:p>
    <w:p w:rsidR="00E36B58" w:rsidRPr="0010201C" w:rsidRDefault="00B44C6E">
      <w:r>
        <w:t xml:space="preserve">        </w:t>
      </w:r>
      <w:r w:rsidR="00E36B58" w:rsidRPr="0010201C">
        <w:t>South Carolina Lancaster [1979].</w:t>
      </w:r>
    </w:p>
    <w:p w:rsidR="00E36B58" w:rsidRPr="0010201C" w:rsidRDefault="00E36B58"/>
    <w:p w:rsidR="00B44C6E" w:rsidRDefault="00E36B58">
      <w:r w:rsidRPr="0010201C">
        <w:t xml:space="preserve">“Two Tragedies: The Flood of 1916 and the Influenza Epidemic of 1918.” </w:t>
      </w:r>
      <w:r w:rsidRPr="0010201C">
        <w:rPr>
          <w:i/>
          <w:iCs/>
        </w:rPr>
        <w:t>Smoke Signals</w:t>
      </w:r>
      <w:r w:rsidRPr="0010201C">
        <w:t>. WRHI-AM. Rock</w:t>
      </w:r>
    </w:p>
    <w:p w:rsidR="00E36B58" w:rsidRPr="0010201C" w:rsidRDefault="00B44C6E">
      <w:r>
        <w:t xml:space="preserve">       </w:t>
      </w:r>
      <w:r w:rsidR="00B43E8A">
        <w:t xml:space="preserve"> </w:t>
      </w:r>
      <w:r w:rsidR="00E36B58" w:rsidRPr="0010201C">
        <w:t xml:space="preserve"> Hill, 26 Mar. 1998.</w:t>
      </w:r>
    </w:p>
    <w:p w:rsidR="00E36B58" w:rsidRPr="0010201C" w:rsidRDefault="00E36B58"/>
    <w:p w:rsidR="0059474A" w:rsidRPr="0010201C" w:rsidRDefault="00E36B58" w:rsidP="00DE20FF">
      <w:r w:rsidRPr="0010201C">
        <w:t>“Verdie Harris Sanders: 1902 to 1996.” CIN. Rock Hill, 30 Nov. 1996.</w:t>
      </w:r>
    </w:p>
    <w:p w:rsidR="00DE20FF" w:rsidRPr="0010201C" w:rsidRDefault="00DE20FF" w:rsidP="00DE20FF"/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“Vietnam War Memorial – Washington D. C." </w:t>
      </w:r>
      <w:r w:rsidRPr="0010201C">
        <w:rPr>
          <w:rStyle w:val="InitialStyle"/>
          <w:i/>
          <w:iCs/>
          <w:sz w:val="24"/>
          <w:szCs w:val="24"/>
        </w:rPr>
        <w:t xml:space="preserve">7th Generation </w:t>
      </w:r>
      <w:r w:rsidR="008C1A7C" w:rsidRPr="0010201C">
        <w:rPr>
          <w:rStyle w:val="InitialStyle"/>
          <w:i/>
          <w:iCs/>
          <w:sz w:val="24"/>
          <w:szCs w:val="24"/>
        </w:rPr>
        <w:t>Catawba News</w:t>
      </w:r>
      <w:r w:rsidR="00B43E8A">
        <w:rPr>
          <w:rStyle w:val="InitialStyle"/>
          <w:i/>
          <w:iCs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>1.3 (Nov. 1998) : 20-21.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jc w:val="both"/>
        <w:rPr>
          <w:szCs w:val="24"/>
        </w:rPr>
      </w:pPr>
      <w:r w:rsidRPr="0010201C">
        <w:rPr>
          <w:rStyle w:val="InitialStyle"/>
          <w:sz w:val="24"/>
          <w:szCs w:val="24"/>
        </w:rPr>
        <w:t>"Viola Robbins, Catawba Potter." CIN. Rock Hill, 26 Nov. 1994.</w:t>
      </w:r>
    </w:p>
    <w:p w:rsidR="00E36B58" w:rsidRPr="0010201C" w:rsidRDefault="00E36B58"/>
    <w:p w:rsidR="00E36B58" w:rsidRPr="0010201C" w:rsidRDefault="00E36B58">
      <w:pPr>
        <w:rPr>
          <w:rStyle w:val="InitialStyle"/>
          <w:sz w:val="24"/>
        </w:rPr>
      </w:pPr>
      <w:r w:rsidRPr="0010201C">
        <w:t xml:space="preserve">“Virginia is rich in history.” </w:t>
      </w:r>
      <w:r w:rsidRPr="0010201C">
        <w:rPr>
          <w:i/>
          <w:iCs/>
        </w:rPr>
        <w:t>Tidewater Review</w:t>
      </w:r>
      <w:r w:rsidRPr="0010201C">
        <w:t xml:space="preserve"> [West Point, Va.] 22 Jan. 1986: 7.</w:t>
      </w:r>
    </w:p>
    <w:p w:rsidR="00684E85" w:rsidRPr="0010201C" w:rsidRDefault="00684E85" w:rsidP="00684E85">
      <w:pPr>
        <w:pStyle w:val="NoSpacing"/>
        <w:rPr>
          <w:rFonts w:ascii="Times New Roman" w:hAnsi="Times New Roman"/>
        </w:rPr>
      </w:pPr>
    </w:p>
    <w:p w:rsidR="00684E85" w:rsidRDefault="00684E8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 xml:space="preserve">“The Voight Decision: A Case in Point." </w:t>
      </w:r>
      <w:r w:rsidRPr="0010201C">
        <w:rPr>
          <w:rStyle w:val="InitialStyle"/>
          <w:i/>
          <w:sz w:val="24"/>
          <w:szCs w:val="24"/>
        </w:rPr>
        <w:t>Library of Congress Information Bulletin</w:t>
      </w:r>
      <w:r w:rsidR="00B43E8A">
        <w:rPr>
          <w:rStyle w:val="InitialStyle"/>
          <w:i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(28 Oct. 1995) </w:t>
      </w:r>
    </w:p>
    <w:p w:rsidR="00C94230" w:rsidRPr="0010201C" w:rsidRDefault="00C9423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szCs w:val="24"/>
        </w:rPr>
        <w:t xml:space="preserve">“Waxhaw Old Fields yield ‘pipe </w:t>
      </w:r>
      <w:r w:rsidR="008C1A7C" w:rsidRPr="0010201C">
        <w:rPr>
          <w:szCs w:val="24"/>
        </w:rPr>
        <w:t>clay’.</w:t>
      </w:r>
      <w:r w:rsidRPr="0010201C">
        <w:rPr>
          <w:szCs w:val="24"/>
        </w:rPr>
        <w:t xml:space="preserve">” </w:t>
      </w:r>
      <w:r w:rsidRPr="0010201C">
        <w:rPr>
          <w:i/>
          <w:iCs/>
          <w:szCs w:val="24"/>
        </w:rPr>
        <w:t>The Herald</w:t>
      </w:r>
      <w:r w:rsidRPr="0010201C">
        <w:rPr>
          <w:szCs w:val="24"/>
        </w:rPr>
        <w:t xml:space="preserve"> [Rock Hill, SC] 5 Aug. 1999: C1+.</w:t>
      </w:r>
    </w:p>
    <w:p w:rsidR="00E36B58" w:rsidRPr="0010201C" w:rsidRDefault="00E36B58"/>
    <w:p w:rsidR="00E36B58" w:rsidRPr="0010201C" w:rsidRDefault="00E36B58">
      <w:r w:rsidRPr="0010201C">
        <w:t xml:space="preserve">“Wedding Jug.” </w:t>
      </w:r>
      <w:r w:rsidR="00F93EB6" w:rsidRPr="0010201C">
        <w:t>C</w:t>
      </w:r>
      <w:r w:rsidRPr="0010201C">
        <w:t>IN.</w:t>
      </w:r>
      <w:r w:rsidR="00F93EB6" w:rsidRPr="0010201C">
        <w:t xml:space="preserve"> </w:t>
      </w:r>
      <w:r w:rsidRPr="0010201C">
        <w:t xml:space="preserve"> Rock Hill, 28 Nov. 1992.</w:t>
      </w:r>
    </w:p>
    <w:p w:rsidR="00E36B58" w:rsidRPr="0010201C" w:rsidRDefault="00E36B58"/>
    <w:p w:rsidR="00E36B58" w:rsidRPr="0010201C" w:rsidRDefault="00E36B58">
      <w:r w:rsidRPr="0010201C">
        <w:t>“Wedding Jug: A New Catawba Shape.”  Schiele Museum of Natural History. Gastonia, 5 Sep. 1993.</w:t>
      </w:r>
    </w:p>
    <w:p w:rsidR="00E36B58" w:rsidRPr="0010201C" w:rsidRDefault="00E36B58">
      <w:pPr>
        <w:pStyle w:val="DefaultText"/>
        <w:overflowPunct/>
        <w:autoSpaceDE/>
        <w:autoSpaceDN/>
        <w:adjustRightInd/>
        <w:textAlignment w:val="auto"/>
        <w:rPr>
          <w:szCs w:val="24"/>
        </w:rPr>
      </w:pPr>
    </w:p>
    <w:p w:rsidR="00E36B58" w:rsidRPr="0010201C" w:rsidRDefault="00E36B58">
      <w:r w:rsidRPr="0010201C">
        <w:lastRenderedPageBreak/>
        <w:t xml:space="preserve">“Wedding jug comes of age.” </w:t>
      </w:r>
      <w:r w:rsidRPr="0010201C">
        <w:rPr>
          <w:i/>
          <w:iCs/>
        </w:rPr>
        <w:t>The Herald</w:t>
      </w:r>
      <w:r w:rsidRPr="0010201C">
        <w:t xml:space="preserve"> [Rock Hill, SC] 8 Jul. 1999: C1+.</w:t>
      </w:r>
    </w:p>
    <w:p w:rsidR="00E36B58" w:rsidRPr="0010201C" w:rsidRDefault="00E36B58"/>
    <w:p w:rsidR="00F93EB6" w:rsidRPr="0010201C" w:rsidRDefault="00E36B58">
      <w:r w:rsidRPr="0010201C">
        <w:t xml:space="preserve">“When the devil visits the dance.” </w:t>
      </w:r>
      <w:r w:rsidRPr="0010201C">
        <w:rPr>
          <w:i/>
          <w:iCs/>
        </w:rPr>
        <w:t>The Herald</w:t>
      </w:r>
      <w:r w:rsidRPr="0010201C">
        <w:t xml:space="preserve"> [Rock Hill, SC] 7 Oct. 1999: C1+.</w:t>
      </w:r>
    </w:p>
    <w:p w:rsidR="00E36B58" w:rsidRPr="0010201C" w:rsidRDefault="00E36B58"/>
    <w:p w:rsidR="00C94230" w:rsidRDefault="00E36B58">
      <w:r w:rsidRPr="0010201C">
        <w:t>“Who’s Who in the Land Claim: Chief Allen Harris.” ts. TJB Papers.</w:t>
      </w:r>
      <w:r w:rsidR="00E029C9" w:rsidRPr="0010201C">
        <w:t xml:space="preserve"> </w:t>
      </w:r>
      <w:r w:rsidRPr="0010201C">
        <w:t xml:space="preserve"> U of South Carolina</w:t>
      </w:r>
      <w:r w:rsidR="00E029C9" w:rsidRPr="0010201C">
        <w:t xml:space="preserve"> </w:t>
      </w:r>
      <w:r w:rsidRPr="0010201C">
        <w:t>Lancaster.</w:t>
      </w:r>
    </w:p>
    <w:p w:rsidR="003B1F4E" w:rsidRDefault="003B1F4E"/>
    <w:p w:rsidR="00B43E8A" w:rsidRDefault="00E36B58">
      <w:r w:rsidRPr="0010201C">
        <w:t xml:space="preserve">“Who’s Who in the Land Claim: Chief Thomas Morrison.” </w:t>
      </w:r>
      <w:r w:rsidRPr="0010201C">
        <w:rPr>
          <w:i/>
          <w:iCs/>
        </w:rPr>
        <w:t>Catawba Land Claim</w:t>
      </w:r>
      <w:r w:rsidR="00B43E8A">
        <w:rPr>
          <w:i/>
          <w:iCs/>
        </w:rPr>
        <w:t xml:space="preserve"> </w:t>
      </w:r>
      <w:r w:rsidRPr="0010201C">
        <w:rPr>
          <w:i/>
          <w:iCs/>
        </w:rPr>
        <w:t>Update</w:t>
      </w:r>
      <w:r w:rsidRPr="0010201C">
        <w:t>. Native American</w:t>
      </w:r>
    </w:p>
    <w:p w:rsidR="00E36B58" w:rsidRPr="0010201C" w:rsidRDefault="00B43E8A">
      <w:r>
        <w:t xml:space="preserve">        </w:t>
      </w:r>
      <w:r w:rsidR="00E36B58" w:rsidRPr="0010201C">
        <w:t xml:space="preserve"> Rights Fund, Boulder, Co. [1990].</w:t>
      </w:r>
    </w:p>
    <w:p w:rsidR="003B1F4E" w:rsidRDefault="003B1F4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B43E8A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 w:rsidRPr="0010201C">
        <w:rPr>
          <w:rStyle w:val="InitialStyle"/>
          <w:sz w:val="24"/>
          <w:szCs w:val="24"/>
        </w:rPr>
        <w:t>“The Wild Indian Spirits Among the Catawba Indians.” Schiele Museum of Natural</w:t>
      </w:r>
      <w:r w:rsidR="00B43E8A">
        <w:rPr>
          <w:rStyle w:val="InitialStyle"/>
          <w:sz w:val="24"/>
          <w:szCs w:val="24"/>
        </w:rPr>
        <w:t xml:space="preserve"> </w:t>
      </w:r>
      <w:r w:rsidRPr="0010201C">
        <w:rPr>
          <w:rStyle w:val="InitialStyle"/>
          <w:sz w:val="24"/>
          <w:szCs w:val="24"/>
        </w:rPr>
        <w:t xml:space="preserve">History. Gastonia, </w:t>
      </w:r>
    </w:p>
    <w:p w:rsidR="00E36B58" w:rsidRPr="0010201C" w:rsidRDefault="00B43E8A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  <w:r>
        <w:rPr>
          <w:rStyle w:val="InitialStyle"/>
          <w:sz w:val="24"/>
          <w:szCs w:val="24"/>
        </w:rPr>
        <w:t xml:space="preserve">        </w:t>
      </w:r>
      <w:r w:rsidR="00E36B58" w:rsidRPr="0010201C">
        <w:rPr>
          <w:rStyle w:val="InitialStyle"/>
          <w:sz w:val="24"/>
          <w:szCs w:val="24"/>
        </w:rPr>
        <w:t>3 Sep. 1994.</w:t>
      </w:r>
    </w:p>
    <w:p w:rsidR="00E36B58" w:rsidRPr="0010201C" w:rsidRDefault="00E36B5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1666"/>
        </w:tabs>
        <w:ind w:left="1440" w:hanging="1440"/>
        <w:jc w:val="both"/>
        <w:rPr>
          <w:rStyle w:val="InitialStyle"/>
          <w:sz w:val="24"/>
          <w:szCs w:val="24"/>
        </w:rPr>
      </w:pPr>
    </w:p>
    <w:p w:rsidR="00E36B58" w:rsidRPr="0010201C" w:rsidRDefault="00E36B58" w:rsidP="000B7AD7">
      <w:r w:rsidRPr="0010201C">
        <w:t xml:space="preserve">“Wild Indian spirits roam woods on the reservation.” </w:t>
      </w:r>
      <w:r w:rsidRPr="0010201C">
        <w:rPr>
          <w:i/>
          <w:iCs/>
        </w:rPr>
        <w:t>The Herald</w:t>
      </w:r>
      <w:r w:rsidRPr="0010201C">
        <w:t xml:space="preserve"> [Rock Hill, SC]</w:t>
      </w:r>
      <w:r w:rsidR="00B43E8A">
        <w:t xml:space="preserve"> </w:t>
      </w:r>
      <w:r w:rsidRPr="0010201C">
        <w:t>28 Oct. 1999: C1+.</w:t>
      </w:r>
    </w:p>
    <w:p w:rsidR="000B7AD7" w:rsidRPr="0010201C" w:rsidRDefault="000B7AD7" w:rsidP="000B7AD7">
      <w:pPr>
        <w:rPr>
          <w:rStyle w:val="InitialStyle"/>
          <w:sz w:val="24"/>
        </w:rPr>
      </w:pPr>
    </w:p>
    <w:p w:rsidR="00B43E8A" w:rsidRDefault="00E36B58">
      <w:r w:rsidRPr="0010201C">
        <w:rPr>
          <w:b/>
          <w:bCs/>
        </w:rPr>
        <w:t>“</w:t>
      </w:r>
      <w:r w:rsidRPr="0010201C">
        <w:t>Wild Indians and the Devil: The Contemporary Catawba Indian Spirit World.”</w:t>
      </w:r>
      <w:r w:rsidR="00B43E8A">
        <w:t xml:space="preserve"> </w:t>
      </w:r>
      <w:r w:rsidRPr="0010201C">
        <w:rPr>
          <w:i/>
          <w:iCs/>
        </w:rPr>
        <w:t>American Indian Quarterly</w:t>
      </w:r>
      <w:r w:rsidRPr="0010201C">
        <w:t xml:space="preserve"> 9.2 </w:t>
      </w:r>
    </w:p>
    <w:p w:rsidR="00684E85" w:rsidRPr="0010201C" w:rsidRDefault="00B43E8A">
      <w:r>
        <w:t xml:space="preserve">        </w:t>
      </w:r>
      <w:r w:rsidR="00E36B58" w:rsidRPr="0010201C">
        <w:t>(Spring 1985) :  149-168.</w:t>
      </w:r>
    </w:p>
    <w:p w:rsidR="00E36B58" w:rsidRPr="0010201C" w:rsidRDefault="00E36B58"/>
    <w:p w:rsidR="00B43E8A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“The Wild Indians or Yehasuri.” Buford Cross Roads Elementary School.</w:t>
      </w:r>
      <w:r w:rsidR="00B43E8A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Lancaster, SC 14 Feb. 2006. </w:t>
      </w:r>
    </w:p>
    <w:p w:rsidR="00E36B58" w:rsidRPr="0010201C" w:rsidRDefault="00B43E8A">
      <w:pPr>
        <w:rPr>
          <w:rStyle w:val="InitialStyle"/>
          <w:sz w:val="24"/>
        </w:rPr>
      </w:pPr>
      <w:r>
        <w:rPr>
          <w:rStyle w:val="InitialStyle"/>
          <w:sz w:val="24"/>
        </w:rPr>
        <w:t xml:space="preserve">       </w:t>
      </w:r>
      <w:r w:rsidR="00E36B58" w:rsidRPr="0010201C">
        <w:rPr>
          <w:rStyle w:val="InitialStyle"/>
          <w:sz w:val="24"/>
        </w:rPr>
        <w:t>(Includes DVD photos</w:t>
      </w:r>
      <w:r w:rsidR="00195FBC">
        <w:rPr>
          <w:rStyle w:val="InitialStyle"/>
          <w:sz w:val="24"/>
        </w:rPr>
        <w:t xml:space="preserve">, </w:t>
      </w:r>
      <w:r w:rsidR="008C1A7C" w:rsidRPr="0010201C">
        <w:rPr>
          <w:rStyle w:val="InitialStyle"/>
          <w:sz w:val="24"/>
        </w:rPr>
        <w:t>audiocassette</w:t>
      </w:r>
      <w:r w:rsidR="00195FBC">
        <w:rPr>
          <w:rStyle w:val="InitialStyle"/>
          <w:sz w:val="24"/>
        </w:rPr>
        <w:t xml:space="preserve"> and student drawings</w:t>
      </w:r>
      <w:r w:rsidR="008C1A7C" w:rsidRPr="0010201C">
        <w:rPr>
          <w:rStyle w:val="InitialStyle"/>
          <w:sz w:val="24"/>
        </w:rPr>
        <w:t>)</w:t>
      </w:r>
      <w:r w:rsidR="00E36B58" w:rsidRPr="0010201C">
        <w:rPr>
          <w:rStyle w:val="InitialStyle"/>
          <w:sz w:val="24"/>
        </w:rPr>
        <w:t>.</w:t>
      </w:r>
    </w:p>
    <w:p w:rsidR="00E36B58" w:rsidRPr="0010201C" w:rsidRDefault="00E36B58">
      <w:pPr>
        <w:rPr>
          <w:rStyle w:val="InitialStyle"/>
          <w:sz w:val="24"/>
        </w:rPr>
      </w:pPr>
    </w:p>
    <w:p w:rsidR="00DE20FF" w:rsidRPr="0010201C" w:rsidRDefault="00E36B58">
      <w:r w:rsidRPr="0010201C">
        <w:rPr>
          <w:rStyle w:val="InitialStyle"/>
          <w:sz w:val="24"/>
        </w:rPr>
        <w:t>“Wilford Harris; Executive Committee Member.” CIN. Rock</w:t>
      </w:r>
      <w:r w:rsidR="00F93EB6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 xml:space="preserve"> Hill, 29 Nov. 1997.</w:t>
      </w:r>
    </w:p>
    <w:p w:rsidR="00E36B58" w:rsidRPr="0010201C" w:rsidRDefault="00E36B58"/>
    <w:p w:rsidR="00E36B58" w:rsidRPr="0010201C" w:rsidRDefault="00E36B58">
      <w:r w:rsidRPr="0010201C">
        <w:t xml:space="preserve">“Wilford Harris: Executive Committee Member.” </w:t>
      </w:r>
      <w:r w:rsidRPr="0010201C">
        <w:rPr>
          <w:i/>
          <w:iCs/>
        </w:rPr>
        <w:t>Smoke Signals</w:t>
      </w:r>
      <w:r w:rsidRPr="0010201C">
        <w:t>. WRHI-AM. Rock</w:t>
      </w:r>
      <w:r w:rsidR="00B43E8A">
        <w:t xml:space="preserve"> </w:t>
      </w:r>
      <w:r w:rsidRPr="0010201C">
        <w:t>Hill, 19 Feb. 1998.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“William and Jayne Harris.”  ts. TJB Papers. U of South Carolina Lancaster.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pPr>
        <w:rPr>
          <w:rStyle w:val="InitialStyle"/>
          <w:sz w:val="24"/>
        </w:rPr>
      </w:pPr>
      <w:r w:rsidRPr="0010201C">
        <w:rPr>
          <w:rStyle w:val="InitialStyle"/>
          <w:sz w:val="24"/>
        </w:rPr>
        <w:t>“William Corrichee George or Billy George.” CIN. Rock Hill, 30 Nov. 1991.</w:t>
      </w:r>
    </w:p>
    <w:p w:rsidR="00E36B58" w:rsidRPr="0010201C" w:rsidRDefault="00E36B58">
      <w:pPr>
        <w:rPr>
          <w:rStyle w:val="InitialStyle"/>
          <w:sz w:val="24"/>
        </w:rPr>
      </w:pPr>
    </w:p>
    <w:p w:rsidR="00E36B58" w:rsidRPr="0010201C" w:rsidRDefault="00E36B58">
      <w:r w:rsidRPr="0010201C">
        <w:rPr>
          <w:rStyle w:val="InitialStyle"/>
          <w:sz w:val="24"/>
        </w:rPr>
        <w:t>“William ‘Monty,</w:t>
      </w:r>
      <w:r w:rsidR="008F1B8A" w:rsidRPr="0010201C">
        <w:rPr>
          <w:rStyle w:val="InitialStyle"/>
          <w:sz w:val="24"/>
        </w:rPr>
        <w:t xml:space="preserve"> </w:t>
      </w:r>
      <w:r w:rsidRPr="0010201C">
        <w:rPr>
          <w:rStyle w:val="InitialStyle"/>
          <w:sz w:val="24"/>
        </w:rPr>
        <w:t>Hawk’ Branham.” CIN. Rock Hill, 30 Nov. 1996.</w:t>
      </w:r>
    </w:p>
    <w:p w:rsidR="00E36B58" w:rsidRPr="0010201C" w:rsidRDefault="00E36B58"/>
    <w:p w:rsidR="00E36B58" w:rsidRPr="0010201C" w:rsidRDefault="00E36B58">
      <w:r w:rsidRPr="0010201C">
        <w:t xml:space="preserve">“Women and the Survival of the Catawba Nation.” </w:t>
      </w:r>
      <w:r w:rsidRPr="0010201C">
        <w:rPr>
          <w:i/>
          <w:iCs/>
        </w:rPr>
        <w:t>Smoke Signals</w:t>
      </w:r>
      <w:r w:rsidRPr="0010201C">
        <w:t xml:space="preserve">. WRHI-AM. Rock Hill, 19 Mar. 1998.   </w:t>
      </w:r>
    </w:p>
    <w:p w:rsidR="0017607F" w:rsidRDefault="0017607F"/>
    <w:p w:rsidR="00A67938" w:rsidRPr="0010201C" w:rsidRDefault="00E36B58">
      <w:pPr>
        <w:rPr>
          <w:rStyle w:val="InitialStyle"/>
          <w:sz w:val="24"/>
        </w:rPr>
      </w:pPr>
      <w:r w:rsidRPr="0010201C">
        <w:t xml:space="preserve">“The Yehasuri or Wild Indians: Little People.” </w:t>
      </w:r>
      <w:r w:rsidRPr="0010201C">
        <w:rPr>
          <w:i/>
          <w:iCs/>
        </w:rPr>
        <w:t>Smoke Signals</w:t>
      </w:r>
      <w:r w:rsidRPr="0010201C">
        <w:t>. WRHI-AM.</w:t>
      </w:r>
      <w:r w:rsidR="00B43E8A">
        <w:t xml:space="preserve"> </w:t>
      </w:r>
      <w:r w:rsidRPr="0010201C">
        <w:t>Rock Hill, 8 May 1998.</w:t>
      </w:r>
      <w:r w:rsidRPr="0010201C">
        <w:rPr>
          <w:rStyle w:val="InitialStyle"/>
          <w:sz w:val="24"/>
        </w:rPr>
        <w:t xml:space="preserve"> </w:t>
      </w:r>
    </w:p>
    <w:p w:rsidR="00E36B58" w:rsidRDefault="00E36B58">
      <w:pPr>
        <w:ind w:left="360"/>
      </w:pPr>
      <w:r>
        <w:t xml:space="preserve"> </w:t>
      </w:r>
    </w:p>
    <w:p w:rsidR="00E36B58" w:rsidRDefault="00E36B58">
      <w:pPr>
        <w:ind w:left="360"/>
        <w:rPr>
          <w:b/>
          <w:bCs/>
        </w:rPr>
      </w:pPr>
    </w:p>
    <w:p w:rsidR="00795427" w:rsidRDefault="00E36B58">
      <w:pPr>
        <w:rPr>
          <w:b/>
          <w:bCs/>
          <w:sz w:val="28"/>
          <w:szCs w:val="28"/>
        </w:rPr>
      </w:pPr>
      <w:r w:rsidRPr="00373C96">
        <w:rPr>
          <w:b/>
          <w:bCs/>
          <w:sz w:val="28"/>
          <w:szCs w:val="28"/>
        </w:rPr>
        <w:t xml:space="preserve">SERIES V.  </w:t>
      </w:r>
      <w:bookmarkStart w:id="8" w:name="Series5"/>
      <w:r w:rsidRPr="00373C96">
        <w:rPr>
          <w:b/>
          <w:bCs/>
          <w:sz w:val="28"/>
          <w:szCs w:val="28"/>
        </w:rPr>
        <w:t xml:space="preserve">Catawba Indians Legal and Administrative Materials, </w:t>
      </w:r>
    </w:p>
    <w:p w:rsidR="0010009E" w:rsidRPr="00373C96" w:rsidRDefault="007954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DE20FF">
        <w:rPr>
          <w:b/>
          <w:bCs/>
          <w:sz w:val="28"/>
          <w:szCs w:val="28"/>
        </w:rPr>
        <w:t>1756</w:t>
      </w:r>
      <w:r w:rsidR="00321F4A">
        <w:rPr>
          <w:b/>
          <w:bCs/>
          <w:sz w:val="28"/>
          <w:szCs w:val="28"/>
        </w:rPr>
        <w:t>-</w:t>
      </w:r>
      <w:r w:rsidR="00DE20FF">
        <w:rPr>
          <w:b/>
          <w:bCs/>
          <w:sz w:val="28"/>
          <w:szCs w:val="28"/>
        </w:rPr>
        <w:t xml:space="preserve"> 2006</w:t>
      </w:r>
    </w:p>
    <w:bookmarkEnd w:id="8"/>
    <w:p w:rsidR="00E36B58" w:rsidRDefault="00E36B58">
      <w:pPr>
        <w:rPr>
          <w:b/>
          <w:bCs/>
        </w:rPr>
      </w:pPr>
    </w:p>
    <w:p w:rsidR="00373C96" w:rsidRPr="00FB2415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ADMINISTRATIVE:</w:t>
      </w:r>
    </w:p>
    <w:p w:rsidR="00373C96" w:rsidRDefault="00373C96" w:rsidP="00373C96">
      <w:pPr>
        <w:rPr>
          <w:rStyle w:val="Strong"/>
        </w:rPr>
      </w:pPr>
    </w:p>
    <w:p w:rsidR="00373C96" w:rsidRDefault="00373C96" w:rsidP="00373C96">
      <w:pPr>
        <w:rPr>
          <w:rStyle w:val="Strong"/>
        </w:rPr>
      </w:pPr>
      <w:r w:rsidRPr="00253A29">
        <w:rPr>
          <w:rStyle w:val="Strong"/>
        </w:rPr>
        <w:t>Catawba Indian</w:t>
      </w:r>
      <w:r>
        <w:rPr>
          <w:rStyle w:val="Strong"/>
        </w:rPr>
        <w:t xml:space="preserve"> Nation</w:t>
      </w:r>
      <w:r w:rsidRPr="00253A29">
        <w:rPr>
          <w:rStyle w:val="Strong"/>
        </w:rPr>
        <w:t>:</w:t>
      </w:r>
    </w:p>
    <w:p w:rsidR="00782E48" w:rsidRDefault="00782E48" w:rsidP="00373C96">
      <w:pPr>
        <w:rPr>
          <w:rStyle w:val="Strong"/>
        </w:rPr>
      </w:pPr>
    </w:p>
    <w:p w:rsidR="00782E48" w:rsidRPr="00302F1F" w:rsidRDefault="00782E48" w:rsidP="00373C96">
      <w:pPr>
        <w:rPr>
          <w:rStyle w:val="Strong"/>
          <w:i/>
        </w:rPr>
      </w:pPr>
      <w:r w:rsidRPr="00302F1F">
        <w:rPr>
          <w:rStyle w:val="Strong"/>
          <w:i/>
        </w:rPr>
        <w:t>Bingo</w:t>
      </w:r>
    </w:p>
    <w:p w:rsidR="00A4450A" w:rsidRDefault="00302F1F" w:rsidP="00373C96">
      <w:pPr>
        <w:rPr>
          <w:rStyle w:val="Strong"/>
          <w:i/>
        </w:rPr>
      </w:pPr>
      <w:r>
        <w:rPr>
          <w:rStyle w:val="Strong"/>
          <w:b w:val="0"/>
        </w:rPr>
        <w:t xml:space="preserve">Financial Records and various research materials collected by TJB. </w:t>
      </w:r>
    </w:p>
    <w:p w:rsidR="00A4450A" w:rsidRDefault="00A4450A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i/>
        </w:rPr>
        <w:t xml:space="preserve">Constitutions, Amendments, and Constitutional Drafts: </w:t>
      </w:r>
      <w:r>
        <w:rPr>
          <w:rStyle w:val="Strong"/>
          <w:b w:val="0"/>
        </w:rPr>
        <w:t>(only 1944 and 1975 ratified)</w:t>
      </w:r>
    </w:p>
    <w:p w:rsidR="00373C96" w:rsidRPr="008404C0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TJB Constitutional Research Notes</w:t>
      </w:r>
    </w:p>
    <w:p w:rsidR="00373C9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“</w:t>
      </w:r>
      <w:r w:rsidRPr="004A4526">
        <w:rPr>
          <w:rStyle w:val="Strong"/>
          <w:b w:val="0"/>
          <w:i/>
        </w:rPr>
        <w:t>Constitution and By-Laws of the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  <w:i/>
        </w:rPr>
        <w:t>Catawba Indian Tribe of South Carolina: Approved</w:t>
      </w:r>
      <w:r w:rsidR="001E105A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>June 30, 1944:</w:t>
      </w:r>
      <w:r w:rsidR="00D46FC1">
        <w:rPr>
          <w:rStyle w:val="Strong"/>
          <w:b w:val="0"/>
          <w:i/>
        </w:rPr>
        <w:t>”</w:t>
      </w:r>
    </w:p>
    <w:p w:rsidR="00373C96" w:rsidRPr="00321F4A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“Constitution and By-Laws of the Catawba Nation of South Carolina”</w:t>
      </w:r>
      <w:r w:rsidR="00321F4A">
        <w:rPr>
          <w:rStyle w:val="Strong"/>
          <w:b w:val="0"/>
        </w:rPr>
        <w:t xml:space="preserve"> 1975 Aug. 30</w:t>
      </w:r>
    </w:p>
    <w:p w:rsidR="003D1579" w:rsidRDefault="00373C96" w:rsidP="00373C96">
      <w:pPr>
        <w:rPr>
          <w:rStyle w:val="Strong"/>
          <w:b w:val="0"/>
          <w:i/>
        </w:rPr>
      </w:pPr>
      <w:r>
        <w:rPr>
          <w:rStyle w:val="Strong"/>
          <w:i/>
        </w:rPr>
        <w:lastRenderedPageBreak/>
        <w:t>“</w:t>
      </w:r>
      <w:r>
        <w:rPr>
          <w:rStyle w:val="Strong"/>
          <w:b w:val="0"/>
          <w:i/>
        </w:rPr>
        <w:t>The Constitution of the Catawba Indian Nation”</w:t>
      </w:r>
      <w:r w:rsidR="00321F4A">
        <w:rPr>
          <w:rStyle w:val="Strong"/>
          <w:b w:val="0"/>
        </w:rPr>
        <w:t xml:space="preserve"> </w:t>
      </w:r>
      <w:r>
        <w:rPr>
          <w:rStyle w:val="Strong"/>
          <w:b w:val="0"/>
        </w:rPr>
        <w:t>Draft, June 1992</w:t>
      </w:r>
    </w:p>
    <w:p w:rsidR="00373C9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“Constitution and By-Laws of the Catawba Indian Nation (As Amended through</w:t>
      </w:r>
      <w:r w:rsidR="001E105A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>September 12, 1998”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“Catawba Indian Nation Constitution Draft Proposal” </w:t>
      </w:r>
      <w:r>
        <w:rPr>
          <w:rStyle w:val="Strong"/>
          <w:b w:val="0"/>
        </w:rPr>
        <w:t>2000</w:t>
      </w:r>
    </w:p>
    <w:p w:rsidR="00373C96" w:rsidRPr="00784DA9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“</w:t>
      </w:r>
      <w:r w:rsidRPr="00784DA9">
        <w:rPr>
          <w:rStyle w:val="Strong"/>
          <w:b w:val="0"/>
          <w:i/>
        </w:rPr>
        <w:t>Proposed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  <w:i/>
        </w:rPr>
        <w:t>New Constitution of the Catawba Indian Na</w:t>
      </w:r>
      <w:r w:rsidRPr="00784DA9">
        <w:rPr>
          <w:rStyle w:val="Strong"/>
          <w:b w:val="0"/>
          <w:i/>
        </w:rPr>
        <w:t>tion:</w:t>
      </w:r>
      <w:r>
        <w:rPr>
          <w:rStyle w:val="Strong"/>
          <w:b w:val="0"/>
          <w:i/>
        </w:rPr>
        <w:t xml:space="preserve"> March </w:t>
      </w:r>
      <w:r w:rsidRPr="00784DA9">
        <w:rPr>
          <w:rStyle w:val="Strong"/>
          <w:b w:val="0"/>
          <w:i/>
        </w:rPr>
        <w:t>16</w:t>
      </w:r>
      <w:r>
        <w:rPr>
          <w:rStyle w:val="Strong"/>
          <w:b w:val="0"/>
          <w:i/>
        </w:rPr>
        <w:t xml:space="preserve"> 2001”</w:t>
      </w:r>
    </w:p>
    <w:p w:rsidR="00373C9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“</w:t>
      </w:r>
      <w:r w:rsidRPr="00784DA9">
        <w:rPr>
          <w:rStyle w:val="Strong"/>
          <w:b w:val="0"/>
          <w:i/>
        </w:rPr>
        <w:t>Pro</w:t>
      </w:r>
      <w:r>
        <w:rPr>
          <w:rStyle w:val="Strong"/>
          <w:b w:val="0"/>
          <w:i/>
        </w:rPr>
        <w:t>posed Constitution of the Catawba Indian Nation: Revised October 10, 2002”</w:t>
      </w:r>
    </w:p>
    <w:p w:rsidR="00F2680B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“Proposed Constitution of the Catawba Indian Nation: Revised October 20, 2005” </w:t>
      </w:r>
    </w:p>
    <w:p w:rsidR="00F2680B" w:rsidRDefault="00F2680B" w:rsidP="00373C96">
      <w:pPr>
        <w:rPr>
          <w:rStyle w:val="Strong"/>
          <w:i/>
        </w:rPr>
      </w:pPr>
    </w:p>
    <w:p w:rsidR="00373C96" w:rsidRPr="00F2680B" w:rsidRDefault="00F2680B" w:rsidP="00373C96">
      <w:pPr>
        <w:rPr>
          <w:rStyle w:val="Strong"/>
          <w:b w:val="0"/>
        </w:rPr>
      </w:pPr>
      <w:r>
        <w:rPr>
          <w:rStyle w:val="Strong"/>
          <w:i/>
        </w:rPr>
        <w:t>General Council Meeting Minutes,</w:t>
      </w:r>
      <w:r>
        <w:rPr>
          <w:rStyle w:val="Strong"/>
        </w:rPr>
        <w:t xml:space="preserve"> </w:t>
      </w:r>
      <w:r>
        <w:rPr>
          <w:rStyle w:val="Strong"/>
          <w:b w:val="0"/>
        </w:rPr>
        <w:t>2011</w:t>
      </w:r>
    </w:p>
    <w:p w:rsidR="002D7D5B" w:rsidRDefault="002D7D5B" w:rsidP="00373C96">
      <w:pPr>
        <w:rPr>
          <w:rStyle w:val="Strong"/>
          <w:b w:val="0"/>
          <w:i/>
        </w:rPr>
      </w:pPr>
    </w:p>
    <w:p w:rsidR="002D7D5B" w:rsidRDefault="00373C96" w:rsidP="00373C96">
      <w:pPr>
        <w:rPr>
          <w:rStyle w:val="Strong"/>
          <w:b w:val="0"/>
          <w:i/>
        </w:rPr>
      </w:pPr>
      <w:r>
        <w:rPr>
          <w:rStyle w:val="Strong"/>
          <w:i/>
        </w:rPr>
        <w:t>Tribal Council Meeting Minutes</w:t>
      </w:r>
      <w:r w:rsidR="00093CCC">
        <w:rPr>
          <w:rStyle w:val="Strong"/>
        </w:rPr>
        <w:t>,</w:t>
      </w:r>
      <w:r>
        <w:rPr>
          <w:rStyle w:val="Strong"/>
          <w:i/>
        </w:rPr>
        <w:t xml:space="preserve"> </w:t>
      </w:r>
      <w:r>
        <w:rPr>
          <w:rStyle w:val="Strong"/>
          <w:b w:val="0"/>
        </w:rPr>
        <w:t>1944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1950, 1952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1953, 1956, 1958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1960, 1993</w:t>
      </w:r>
      <w:r>
        <w:rPr>
          <w:rStyle w:val="Strong"/>
          <w:b w:val="0"/>
          <w:i/>
        </w:rPr>
        <w:t xml:space="preserve">  </w:t>
      </w:r>
    </w:p>
    <w:p w:rsidR="00373C9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 </w:t>
      </w:r>
    </w:p>
    <w:p w:rsidR="002D7D5B" w:rsidRPr="004A4526" w:rsidRDefault="00373C96" w:rsidP="00373C96">
      <w:pPr>
        <w:rPr>
          <w:rStyle w:val="Strong"/>
          <w:b w:val="0"/>
        </w:rPr>
      </w:pPr>
      <w:r>
        <w:rPr>
          <w:rStyle w:val="Strong"/>
          <w:i/>
        </w:rPr>
        <w:t>Tribal Election Results</w:t>
      </w:r>
      <w:r w:rsidR="00093CCC">
        <w:rPr>
          <w:rStyle w:val="Strong"/>
          <w:i/>
        </w:rPr>
        <w:t xml:space="preserve">, </w:t>
      </w:r>
      <w:r>
        <w:rPr>
          <w:rStyle w:val="Strong"/>
          <w:b w:val="0"/>
        </w:rPr>
        <w:t>1948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 xml:space="preserve">1959 </w:t>
      </w:r>
      <w:r>
        <w:rPr>
          <w:rStyle w:val="Strong"/>
          <w:b w:val="0"/>
          <w:i/>
        </w:rPr>
        <w:t xml:space="preserve">  </w:t>
      </w:r>
    </w:p>
    <w:p w:rsidR="00373C96" w:rsidRDefault="00373C96" w:rsidP="00373C96">
      <w:pPr>
        <w:rPr>
          <w:rStyle w:val="Strong"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Tribal Rolls: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1900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 xml:space="preserve">from </w:t>
      </w:r>
      <w:smartTag w:uri="urn:schemas-microsoft-com:office:smarttags" w:element="City">
        <w:r w:rsidRPr="00A67938">
          <w:rPr>
            <w:rStyle w:val="Strong"/>
            <w:b w:val="0"/>
            <w:i/>
          </w:rPr>
          <w:t>Rock Hill</w:t>
        </w:r>
      </w:smartTag>
      <w:r w:rsidRPr="00A67938">
        <w:rPr>
          <w:rStyle w:val="Strong"/>
          <w:b w:val="0"/>
          <w:i/>
        </w:rPr>
        <w:t xml:space="preserve"> Herald</w:t>
      </w:r>
      <w:r>
        <w:rPr>
          <w:rStyle w:val="Strong"/>
          <w:b w:val="0"/>
        </w:rPr>
        <w:t xml:space="preserve">, </w:t>
      </w:r>
      <w:smartTag w:uri="urn:schemas-microsoft-com:office:smarttags" w:element="City">
        <w:r>
          <w:rPr>
            <w:rStyle w:val="Strong"/>
            <w:b w:val="0"/>
          </w:rPr>
          <w:t>Rock Hill</w:t>
        </w:r>
      </w:smartTag>
      <w:r>
        <w:rPr>
          <w:rStyle w:val="Strong"/>
          <w:b w:val="0"/>
        </w:rPr>
        <w:t>, SC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1930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from Catawba agent Thomas O. Flowers</w:t>
      </w:r>
    </w:p>
    <w:p w:rsidR="00373C96" w:rsidRDefault="005F540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1943, </w:t>
      </w:r>
      <w:r w:rsidR="00373C96">
        <w:rPr>
          <w:rStyle w:val="Strong"/>
          <w:b w:val="0"/>
        </w:rPr>
        <w:t>from Native American Rights Fund Archives, Boulder, C</w:t>
      </w:r>
      <w:r w:rsidR="003D1383">
        <w:rPr>
          <w:rStyle w:val="Strong"/>
          <w:b w:val="0"/>
        </w:rPr>
        <w:t>O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1955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completed in 1955, stored at Winthrop University Archives, Rock Hill, SC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1960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Final termination roll, provided by the BIA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1994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coordinated by Mildred Blue with the BIA</w:t>
      </w:r>
    </w:p>
    <w:p w:rsidR="00DE20F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1997</w:t>
      </w:r>
      <w:r w:rsidR="005F540F">
        <w:rPr>
          <w:rStyle w:val="Strong"/>
          <w:b w:val="0"/>
        </w:rPr>
        <w:t xml:space="preserve">-1998, </w:t>
      </w:r>
      <w:r>
        <w:rPr>
          <w:rStyle w:val="Strong"/>
          <w:b w:val="0"/>
        </w:rPr>
        <w:t>roll provided by Jo</w:t>
      </w:r>
      <w:r w:rsidR="005F540F">
        <w:rPr>
          <w:rStyle w:val="Strong"/>
          <w:b w:val="0"/>
        </w:rPr>
        <w:t>seph</w:t>
      </w:r>
      <w:r>
        <w:rPr>
          <w:rStyle w:val="Strong"/>
          <w:b w:val="0"/>
        </w:rPr>
        <w:t xml:space="preserve"> Harris, former BIA employee</w:t>
      </w:r>
    </w:p>
    <w:p w:rsidR="00373C9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2000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 xml:space="preserve">final base roll by Kevin Glover of the BIA, published in the </w:t>
      </w:r>
      <w:r w:rsidRPr="00A67938">
        <w:rPr>
          <w:rStyle w:val="Strong"/>
          <w:b w:val="0"/>
          <w:i/>
        </w:rPr>
        <w:t>Rock Hill Herald</w:t>
      </w:r>
    </w:p>
    <w:p w:rsidR="005F540F" w:rsidRPr="00523956" w:rsidRDefault="005F540F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</w:rPr>
      </w:pPr>
      <w:r w:rsidRPr="00B305B0">
        <w:rPr>
          <w:rStyle w:val="Strong"/>
        </w:rPr>
        <w:t>State of South Carolina</w:t>
      </w:r>
      <w:r w:rsidRPr="00B305B0">
        <w:rPr>
          <w:rStyle w:val="Strong"/>
          <w:b w:val="0"/>
        </w:rPr>
        <w:t>: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</w:rPr>
      </w:pPr>
      <w:r w:rsidRPr="007E7344">
        <w:rPr>
          <w:rStyle w:val="Strong"/>
          <w:i/>
        </w:rPr>
        <w:t xml:space="preserve">Catawba </w:t>
      </w:r>
      <w:r>
        <w:rPr>
          <w:rStyle w:val="Strong"/>
          <w:i/>
        </w:rPr>
        <w:t xml:space="preserve">Indian </w:t>
      </w:r>
      <w:r w:rsidRPr="007E7344">
        <w:rPr>
          <w:rStyle w:val="Strong"/>
          <w:i/>
        </w:rPr>
        <w:t>Agent</w:t>
      </w:r>
      <w:r>
        <w:rPr>
          <w:rStyle w:val="Strong"/>
          <w:i/>
        </w:rPr>
        <w:t>s</w:t>
      </w:r>
      <w:r w:rsidR="005F540F">
        <w:rPr>
          <w:rStyle w:val="Strong"/>
          <w:i/>
        </w:rPr>
        <w:t>,</w:t>
      </w:r>
      <w:r>
        <w:rPr>
          <w:rStyle w:val="Strong"/>
          <w:i/>
        </w:rPr>
        <w:t xml:space="preserve"> </w:t>
      </w:r>
      <w:r w:rsidRPr="000C5A22">
        <w:rPr>
          <w:rStyle w:val="Strong"/>
        </w:rPr>
        <w:t>1850</w:t>
      </w:r>
      <w:r w:rsidR="005F540F">
        <w:rPr>
          <w:rStyle w:val="Strong"/>
        </w:rPr>
        <w:t>-</w:t>
      </w:r>
      <w:r w:rsidRPr="000C5A22">
        <w:rPr>
          <w:rStyle w:val="Strong"/>
        </w:rPr>
        <w:t>1943</w:t>
      </w:r>
      <w:r w:rsidRPr="005F540F">
        <w:rPr>
          <w:rStyle w:val="Strong"/>
        </w:rPr>
        <w:t xml:space="preserve">: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Miscellaneous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includes list of agents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Massey, B</w:t>
      </w:r>
      <w:r w:rsidR="00452C3C">
        <w:rPr>
          <w:rStyle w:val="Strong"/>
          <w:b w:val="0"/>
        </w:rPr>
        <w:t>.</w:t>
      </w:r>
      <w:r>
        <w:rPr>
          <w:rStyle w:val="Strong"/>
          <w:b w:val="0"/>
        </w:rPr>
        <w:t xml:space="preserve"> S</w:t>
      </w:r>
      <w:r w:rsidR="00452C3C">
        <w:rPr>
          <w:rStyle w:val="Strong"/>
          <w:b w:val="0"/>
        </w:rPr>
        <w:t>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18</w:t>
      </w:r>
      <w:r w:rsidR="00A67938">
        <w:rPr>
          <w:rStyle w:val="Strong"/>
          <w:b w:val="0"/>
        </w:rPr>
        <w:t>48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18</w:t>
      </w:r>
      <w:r w:rsidR="00A67938">
        <w:rPr>
          <w:rStyle w:val="Strong"/>
          <w:b w:val="0"/>
        </w:rPr>
        <w:t>50</w:t>
      </w:r>
      <w:r>
        <w:rPr>
          <w:rStyle w:val="Strong"/>
          <w:b w:val="0"/>
        </w:rPr>
        <w:t>, 1853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1854</w:t>
      </w:r>
      <w:r w:rsidR="005F540F"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Ivy, Rev. Adam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1855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1860</w:t>
      </w:r>
    </w:p>
    <w:p w:rsidR="00A67938" w:rsidRDefault="00A67938" w:rsidP="00373C96">
      <w:pPr>
        <w:rPr>
          <w:rStyle w:val="Strong"/>
          <w:b w:val="0"/>
        </w:rPr>
      </w:pPr>
      <w:r>
        <w:rPr>
          <w:rStyle w:val="Strong"/>
          <w:b w:val="0"/>
        </w:rPr>
        <w:t>Rice, David J.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1859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1860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Patton, John R</w:t>
      </w:r>
      <w:r w:rsidR="00452C3C">
        <w:rPr>
          <w:rStyle w:val="Strong"/>
          <w:b w:val="0"/>
        </w:rPr>
        <w:t>.,</w:t>
      </w:r>
      <w:r>
        <w:rPr>
          <w:rStyle w:val="Strong"/>
          <w:b w:val="0"/>
        </w:rPr>
        <w:t xml:space="preserve"> 1861</w:t>
      </w:r>
      <w:r w:rsidR="005F540F">
        <w:rPr>
          <w:rStyle w:val="Strong"/>
          <w:b w:val="0"/>
        </w:rPr>
        <w:t>-</w:t>
      </w:r>
      <w:r w:rsidR="006C5B7E">
        <w:rPr>
          <w:rStyle w:val="Strong"/>
          <w:b w:val="0"/>
        </w:rPr>
        <w:t>1866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Whitesides, Thomas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1867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1868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Crook, R. L.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</w:t>
      </w:r>
      <w:r w:rsidR="005F540F">
        <w:rPr>
          <w:rStyle w:val="Strong"/>
          <w:b w:val="0"/>
        </w:rPr>
        <w:t xml:space="preserve"> </w:t>
      </w:r>
      <w:r>
        <w:rPr>
          <w:rStyle w:val="Strong"/>
          <w:b w:val="0"/>
        </w:rPr>
        <w:t>1875-1877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Whyte, William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1877-1882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Smith, A. E.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1883-1897</w:t>
      </w:r>
    </w:p>
    <w:p w:rsidR="006C5B7E" w:rsidRDefault="006C5B7E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Boyd, T.W., 1899-1902 </w:t>
      </w:r>
    </w:p>
    <w:p w:rsidR="006C5B7E" w:rsidRDefault="006C5B7E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Simpson, J.M., 1903-1905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Lesslie, J. D.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1906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1911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Williams, O. K.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1915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1923</w:t>
      </w:r>
      <w:r w:rsidR="005F540F"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Flowers, Thomas O.</w:t>
      </w:r>
      <w:r w:rsidR="005F540F">
        <w:rPr>
          <w:rStyle w:val="Strong"/>
          <w:b w:val="0"/>
        </w:rPr>
        <w:t>,</w:t>
      </w:r>
      <w:r>
        <w:rPr>
          <w:rStyle w:val="Strong"/>
          <w:b w:val="0"/>
        </w:rPr>
        <w:t xml:space="preserve"> 1925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1936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Wingate, R. E.</w:t>
      </w:r>
      <w:r w:rsidR="00DB1C53">
        <w:rPr>
          <w:rStyle w:val="Strong"/>
          <w:b w:val="0"/>
        </w:rPr>
        <w:t>,</w:t>
      </w:r>
      <w:r>
        <w:rPr>
          <w:rStyle w:val="Strong"/>
          <w:b w:val="0"/>
        </w:rPr>
        <w:t xml:space="preserve"> 1937</w:t>
      </w:r>
      <w:r w:rsidR="005F540F">
        <w:rPr>
          <w:rStyle w:val="Strong"/>
          <w:b w:val="0"/>
        </w:rPr>
        <w:t>-</w:t>
      </w:r>
      <w:r>
        <w:rPr>
          <w:rStyle w:val="Strong"/>
          <w:b w:val="0"/>
        </w:rPr>
        <w:t>1938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Britt, Quince Edward</w:t>
      </w:r>
      <w:r w:rsidR="00DB1C53">
        <w:rPr>
          <w:rStyle w:val="Strong"/>
          <w:b w:val="0"/>
        </w:rPr>
        <w:t>, 1939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Lesslie, D. Grier</w:t>
      </w:r>
      <w:r w:rsidR="005F540F">
        <w:rPr>
          <w:rStyle w:val="Strong"/>
          <w:b w:val="0"/>
        </w:rPr>
        <w:t>, 1</w:t>
      </w:r>
      <w:r>
        <w:rPr>
          <w:rStyle w:val="Strong"/>
          <w:b w:val="0"/>
        </w:rPr>
        <w:t>939 – 1941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Neely, Roy</w:t>
      </w:r>
      <w:r w:rsidR="005F540F">
        <w:rPr>
          <w:rStyle w:val="Strong"/>
          <w:b w:val="0"/>
        </w:rPr>
        <w:t xml:space="preserve">, </w:t>
      </w:r>
      <w:r>
        <w:rPr>
          <w:rStyle w:val="Strong"/>
          <w:b w:val="0"/>
        </w:rPr>
        <w:t>1942 – 1943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i/>
        </w:rPr>
        <w:t>Catawba Indian Commissioners</w:t>
      </w:r>
      <w:r w:rsidR="00093CCC">
        <w:rPr>
          <w:rStyle w:val="Strong"/>
        </w:rPr>
        <w:t>,</w:t>
      </w:r>
      <w:r>
        <w:rPr>
          <w:rStyle w:val="Strong"/>
          <w:i/>
        </w:rPr>
        <w:t xml:space="preserve"> </w:t>
      </w:r>
      <w:r w:rsidRPr="00093CCC">
        <w:rPr>
          <w:rStyle w:val="Strong"/>
          <w:b w:val="0"/>
        </w:rPr>
        <w:t>1790-1839</w:t>
      </w:r>
      <w:r w:rsidR="00093CCC">
        <w:rPr>
          <w:rStyle w:val="Strong"/>
          <w:b w:val="0"/>
        </w:rPr>
        <w:t>,</w:t>
      </w:r>
      <w:r>
        <w:rPr>
          <w:rStyle w:val="Strong"/>
          <w:b w:val="0"/>
        </w:rPr>
        <w:t xml:space="preserve"> Incomplete list from the Leasing Era</w:t>
      </w:r>
    </w:p>
    <w:p w:rsidR="003D1579" w:rsidRDefault="003D1579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i/>
        </w:rPr>
      </w:pPr>
      <w:r w:rsidRPr="00220377">
        <w:rPr>
          <w:rStyle w:val="Strong"/>
          <w:i/>
        </w:rPr>
        <w:t>Congressional Journals: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>Journal of the House of Representatives”</w:t>
      </w:r>
      <w:r w:rsidR="00093CCC">
        <w:rPr>
          <w:rStyle w:val="Strong"/>
          <w:b w:val="0"/>
          <w:i/>
        </w:rPr>
        <w:t xml:space="preserve"> </w:t>
      </w:r>
      <w:r>
        <w:rPr>
          <w:rStyle w:val="Strong"/>
          <w:b w:val="0"/>
        </w:rPr>
        <w:t>1782, 1785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>1786, 1832, 1842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 xml:space="preserve">1844, </w:t>
      </w:r>
      <w:r w:rsidR="001E105A">
        <w:rPr>
          <w:rStyle w:val="Strong"/>
          <w:b w:val="0"/>
        </w:rPr>
        <w:t>1</w:t>
      </w:r>
      <w:r>
        <w:rPr>
          <w:rStyle w:val="Strong"/>
          <w:b w:val="0"/>
        </w:rPr>
        <w:t>847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 xml:space="preserve">1853, 1856, 1859, 1913, 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</w:t>
      </w:r>
      <w:r w:rsidR="00373C96">
        <w:rPr>
          <w:rStyle w:val="Strong"/>
          <w:b w:val="0"/>
        </w:rPr>
        <w:t>1921, 1939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>1941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lastRenderedPageBreak/>
        <w:t>“</w:t>
      </w:r>
      <w:r>
        <w:rPr>
          <w:rStyle w:val="Strong"/>
          <w:b w:val="0"/>
          <w:i/>
        </w:rPr>
        <w:t xml:space="preserve">Journal of the Senate” </w:t>
      </w:r>
      <w:r>
        <w:rPr>
          <w:rStyle w:val="Strong"/>
          <w:b w:val="0"/>
        </w:rPr>
        <w:t>1842, 1849- 1850, 1908 Blumer notes, 1911, 1924, 1939</w:t>
      </w:r>
    </w:p>
    <w:p w:rsidR="005D5641" w:rsidRDefault="005D5641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i/>
        </w:rPr>
      </w:pPr>
      <w:r w:rsidRPr="007E7344">
        <w:rPr>
          <w:rStyle w:val="Strong"/>
          <w:i/>
        </w:rPr>
        <w:t>Reports: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“Reports and Resolutions of the General Assembly of South Carolina” </w:t>
      </w:r>
      <w:r>
        <w:rPr>
          <w:rStyle w:val="Strong"/>
          <w:b w:val="0"/>
        </w:rPr>
        <w:t>1841, 1847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 xml:space="preserve">1848, 1850, 1866, </w:t>
      </w:r>
    </w:p>
    <w:p w:rsidR="002D7D5B" w:rsidRDefault="001E105A" w:rsidP="00373C96">
      <w:pPr>
        <w:rPr>
          <w:rStyle w:val="Strong"/>
          <w:i/>
        </w:rPr>
      </w:pPr>
      <w:r>
        <w:rPr>
          <w:rStyle w:val="Strong"/>
          <w:b w:val="0"/>
        </w:rPr>
        <w:t xml:space="preserve">  </w:t>
      </w:r>
      <w:r w:rsidR="00373C96">
        <w:rPr>
          <w:rStyle w:val="Strong"/>
          <w:b w:val="0"/>
        </w:rPr>
        <w:t>1872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 xml:space="preserve">1873, 1901) </w:t>
      </w:r>
      <w:r>
        <w:rPr>
          <w:rStyle w:val="Strong"/>
          <w:b w:val="0"/>
        </w:rPr>
        <w:t>also</w:t>
      </w:r>
      <w:r w:rsidR="00373C96">
        <w:rPr>
          <w:rStyle w:val="Strong"/>
          <w:b w:val="0"/>
        </w:rPr>
        <w:t xml:space="preserve"> includes TJB research notes for additional years</w:t>
      </w:r>
    </w:p>
    <w:p w:rsidR="00373C96" w:rsidRDefault="00373C96" w:rsidP="00373C96">
      <w:pPr>
        <w:rPr>
          <w:rStyle w:val="Strong"/>
          <w:i/>
        </w:rPr>
      </w:pP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“Report of the Comptroller General” </w:t>
      </w:r>
      <w:r>
        <w:rPr>
          <w:rStyle w:val="Strong"/>
          <w:b w:val="0"/>
        </w:rPr>
        <w:t xml:space="preserve">Yearly Accounting reports issued by the </w:t>
      </w:r>
      <w:r w:rsidR="00093CCC">
        <w:rPr>
          <w:rStyle w:val="Strong"/>
          <w:b w:val="0"/>
        </w:rPr>
        <w:t xml:space="preserve">Catawba Indian Agent, </w:t>
      </w:r>
      <w:r>
        <w:rPr>
          <w:rStyle w:val="Strong"/>
          <w:b w:val="0"/>
        </w:rPr>
        <w:t xml:space="preserve">1850, </w:t>
      </w:r>
      <w:r w:rsidR="001E105A">
        <w:rPr>
          <w:rStyle w:val="Strong"/>
          <w:b w:val="0"/>
        </w:rPr>
        <w:t xml:space="preserve"> </w:t>
      </w:r>
    </w:p>
    <w:p w:rsidR="00F25E79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</w:t>
      </w:r>
      <w:r w:rsidR="00373C96">
        <w:rPr>
          <w:rStyle w:val="Strong"/>
          <w:b w:val="0"/>
        </w:rPr>
        <w:t>1869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>1881, 1883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>1903, 1905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>1915, 1917</w:t>
      </w:r>
      <w:r w:rsidR="00093CCC">
        <w:rPr>
          <w:rStyle w:val="Strong"/>
          <w:b w:val="0"/>
        </w:rPr>
        <w:t>-</w:t>
      </w:r>
      <w:r w:rsidR="00373C96">
        <w:rPr>
          <w:rStyle w:val="Strong"/>
          <w:b w:val="0"/>
        </w:rPr>
        <w:t>1924</w:t>
      </w:r>
      <w:r w:rsidR="00DB1C53">
        <w:rPr>
          <w:rStyle w:val="Strong"/>
          <w:b w:val="0"/>
        </w:rPr>
        <w:t>, 1931</w:t>
      </w:r>
      <w:r w:rsidR="00093CCC">
        <w:rPr>
          <w:rStyle w:val="Strong"/>
          <w:b w:val="0"/>
        </w:rPr>
        <w:t>-1</w:t>
      </w:r>
      <w:r w:rsidR="00373C96">
        <w:rPr>
          <w:rStyle w:val="Strong"/>
          <w:b w:val="0"/>
        </w:rPr>
        <w:t>943</w:t>
      </w:r>
    </w:p>
    <w:p w:rsidR="00A4450A" w:rsidRDefault="00A4450A" w:rsidP="00373C96">
      <w:pPr>
        <w:rPr>
          <w:rStyle w:val="Strong"/>
        </w:rPr>
      </w:pPr>
    </w:p>
    <w:p w:rsidR="00373C96" w:rsidRDefault="00373C96" w:rsidP="00373C96">
      <w:pPr>
        <w:rPr>
          <w:rStyle w:val="Strong"/>
        </w:rPr>
      </w:pPr>
      <w:r w:rsidRPr="00654593">
        <w:rPr>
          <w:rStyle w:val="Strong"/>
        </w:rPr>
        <w:t>United States</w:t>
      </w:r>
    </w:p>
    <w:p w:rsidR="00373C96" w:rsidRPr="00654593" w:rsidRDefault="00373C96" w:rsidP="00373C96">
      <w:pPr>
        <w:rPr>
          <w:rStyle w:val="Strong"/>
          <w:b w:val="0"/>
        </w:rPr>
      </w:pPr>
    </w:p>
    <w:p w:rsidR="00373C96" w:rsidRPr="00C87F8C" w:rsidRDefault="00373C96" w:rsidP="00373C96">
      <w:pPr>
        <w:rPr>
          <w:rStyle w:val="Strong"/>
          <w:i/>
        </w:rPr>
      </w:pPr>
      <w:r w:rsidRPr="00C87F8C">
        <w:rPr>
          <w:rStyle w:val="Strong"/>
          <w:i/>
        </w:rPr>
        <w:t>Bureau of Indian Affairs</w:t>
      </w:r>
      <w:r>
        <w:rPr>
          <w:rStyle w:val="Strong"/>
          <w:i/>
        </w:rPr>
        <w:t>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523956">
        <w:rPr>
          <w:rStyle w:val="Strong"/>
          <w:b w:val="0"/>
        </w:rPr>
        <w:t>Correspondence</w:t>
      </w:r>
      <w:r w:rsidR="00093CCC">
        <w:rPr>
          <w:rStyle w:val="Strong"/>
          <w:b w:val="0"/>
        </w:rPr>
        <w:t xml:space="preserve">, </w:t>
      </w:r>
      <w:r w:rsidRPr="00523956">
        <w:rPr>
          <w:rStyle w:val="Strong"/>
          <w:b w:val="0"/>
        </w:rPr>
        <w:t>18</w:t>
      </w:r>
      <w:r>
        <w:rPr>
          <w:rStyle w:val="Strong"/>
          <w:b w:val="0"/>
        </w:rPr>
        <w:t>5</w:t>
      </w:r>
      <w:r w:rsidRPr="00523956">
        <w:rPr>
          <w:rStyle w:val="Strong"/>
          <w:b w:val="0"/>
        </w:rPr>
        <w:t>7</w:t>
      </w:r>
      <w:r w:rsidR="00093CCC">
        <w:rPr>
          <w:rStyle w:val="Strong"/>
          <w:b w:val="0"/>
        </w:rPr>
        <w:t>-</w:t>
      </w:r>
      <w:r w:rsidRPr="00523956">
        <w:rPr>
          <w:rStyle w:val="Strong"/>
          <w:b w:val="0"/>
        </w:rPr>
        <w:t>1963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Document listing – Master list of all Catawba files</w:t>
      </w:r>
      <w:r w:rsidR="00093CCC">
        <w:rPr>
          <w:rStyle w:val="Strong"/>
          <w:b w:val="0"/>
        </w:rPr>
        <w:t>,</w:t>
      </w:r>
      <w:r>
        <w:rPr>
          <w:rStyle w:val="Strong"/>
          <w:b w:val="0"/>
        </w:rPr>
        <w:t xml:space="preserve"> </w:t>
      </w:r>
      <w:r w:rsidR="00093CCC">
        <w:rPr>
          <w:rStyle w:val="Strong"/>
          <w:b w:val="0"/>
        </w:rPr>
        <w:t>1</w:t>
      </w:r>
      <w:r>
        <w:rPr>
          <w:rStyle w:val="Strong"/>
          <w:b w:val="0"/>
        </w:rPr>
        <w:t>887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 xml:space="preserve">1963 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Medical and Surgical Services Rendered to the </w:t>
      </w:r>
      <w:r w:rsidR="00DB1C53">
        <w:rPr>
          <w:rStyle w:val="Strong"/>
          <w:b w:val="0"/>
        </w:rPr>
        <w:t>Catawba,</w:t>
      </w:r>
      <w:r w:rsidR="00093CCC">
        <w:rPr>
          <w:rStyle w:val="Strong"/>
          <w:b w:val="0"/>
        </w:rPr>
        <w:t xml:space="preserve"> </w:t>
      </w:r>
      <w:r>
        <w:rPr>
          <w:rStyle w:val="Strong"/>
          <w:b w:val="0"/>
        </w:rPr>
        <w:t>1944</w:t>
      </w:r>
      <w:r w:rsidR="00093CCC">
        <w:rPr>
          <w:rStyle w:val="Strong"/>
          <w:b w:val="0"/>
        </w:rPr>
        <w:t>-</w:t>
      </w:r>
      <w:r>
        <w:rPr>
          <w:rStyle w:val="Strong"/>
          <w:b w:val="0"/>
        </w:rPr>
        <w:t xml:space="preserve">1958  </w:t>
      </w:r>
    </w:p>
    <w:p w:rsidR="00373C96" w:rsidRPr="00094176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 xml:space="preserve">       Memorandum of Understanding, 1943 </w:t>
      </w:r>
      <w:r w:rsidR="00093CCC">
        <w:rPr>
          <w:rStyle w:val="Strong"/>
          <w:b w:val="0"/>
        </w:rPr>
        <w:t>Dec. 14</w:t>
      </w:r>
    </w:p>
    <w:p w:rsidR="00093CCC" w:rsidRDefault="00373C96" w:rsidP="00093CCC">
      <w:pPr>
        <w:rPr>
          <w:rStyle w:val="Strong"/>
          <w:b w:val="0"/>
        </w:rPr>
      </w:pPr>
      <w:r>
        <w:rPr>
          <w:rStyle w:val="Strong"/>
          <w:b w:val="0"/>
        </w:rPr>
        <w:t xml:space="preserve">       Termination – Blumer research notes, chronology and legislative history</w:t>
      </w:r>
    </w:p>
    <w:p w:rsidR="00373C96" w:rsidRDefault="00093CCC" w:rsidP="00093CCC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    Division of Assets, 1</w:t>
      </w:r>
      <w:r w:rsidR="00373C96">
        <w:rPr>
          <w:rStyle w:val="Strong"/>
          <w:b w:val="0"/>
        </w:rPr>
        <w:t>959</w:t>
      </w:r>
      <w:r>
        <w:rPr>
          <w:rStyle w:val="Strong"/>
          <w:b w:val="0"/>
        </w:rPr>
        <w:t>-</w:t>
      </w:r>
      <w:r w:rsidR="00373C96">
        <w:rPr>
          <w:rStyle w:val="Strong"/>
          <w:b w:val="0"/>
        </w:rPr>
        <w:t xml:space="preserve">1963 Individual Catawba reports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Welfare Files – Blumer research notes </w:t>
      </w:r>
    </w:p>
    <w:p w:rsidR="00373C96" w:rsidRDefault="00373C96" w:rsidP="00373C96">
      <w:pPr>
        <w:rPr>
          <w:rStyle w:val="Strong"/>
          <w:b w:val="0"/>
        </w:rPr>
      </w:pPr>
    </w:p>
    <w:p w:rsidR="008F0AAF" w:rsidRPr="00E20F6D" w:rsidRDefault="00373C96" w:rsidP="00373C96">
      <w:pPr>
        <w:rPr>
          <w:rStyle w:val="Strong"/>
          <w:b w:val="0"/>
        </w:rPr>
      </w:pPr>
      <w:r w:rsidRPr="00E20F6D">
        <w:rPr>
          <w:rStyle w:val="Strong"/>
          <w:i/>
        </w:rPr>
        <w:t>House</w:t>
      </w:r>
      <w:r>
        <w:rPr>
          <w:rStyle w:val="Strong"/>
          <w:i/>
        </w:rPr>
        <w:t xml:space="preserve"> of Representatives</w:t>
      </w:r>
      <w:r w:rsidRPr="00E20F6D">
        <w:rPr>
          <w:rStyle w:val="Strong"/>
          <w:i/>
        </w:rPr>
        <w:t>:</w:t>
      </w:r>
      <w:r>
        <w:rPr>
          <w:rStyle w:val="Strong"/>
          <w:i/>
        </w:rPr>
        <w:t xml:space="preserve"> </w:t>
      </w:r>
      <w:r>
        <w:rPr>
          <w:rStyle w:val="Strong"/>
          <w:b w:val="0"/>
        </w:rPr>
        <w:t xml:space="preserve"> Congressional Record</w:t>
      </w:r>
      <w:r w:rsidR="00093CCC">
        <w:rPr>
          <w:rStyle w:val="Strong"/>
          <w:b w:val="0"/>
        </w:rPr>
        <w:t xml:space="preserve">, </w:t>
      </w:r>
      <w:r>
        <w:rPr>
          <w:rStyle w:val="Strong"/>
          <w:b w:val="0"/>
        </w:rPr>
        <w:t>1880, 1959, 1982, 1993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  <w:i/>
        </w:rPr>
      </w:pPr>
      <w:r w:rsidRPr="00C87F8C">
        <w:rPr>
          <w:rStyle w:val="Strong"/>
          <w:i/>
        </w:rPr>
        <w:t xml:space="preserve">Senate:   </w:t>
      </w:r>
    </w:p>
    <w:p w:rsidR="001E105A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“Present Relations of the Federal Government to the American Indian: Committee</w:t>
      </w:r>
      <w:r w:rsidR="001E105A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Documents and Information </w:t>
      </w:r>
    </w:p>
    <w:p w:rsidR="00A4450A" w:rsidRDefault="001E105A" w:rsidP="00373C96">
      <w:pPr>
        <w:rPr>
          <w:rStyle w:val="Strong"/>
          <w:sz w:val="28"/>
          <w:szCs w:val="28"/>
        </w:rPr>
      </w:pPr>
      <w:r>
        <w:rPr>
          <w:rStyle w:val="Strong"/>
          <w:b w:val="0"/>
          <w:i/>
        </w:rPr>
        <w:t xml:space="preserve"> </w:t>
      </w:r>
      <w:r w:rsidR="00373C96">
        <w:rPr>
          <w:rStyle w:val="Strong"/>
          <w:b w:val="0"/>
          <w:i/>
        </w:rPr>
        <w:t>Relating to Employment and Expenditures in the Bureau of Indian Affairs”</w:t>
      </w:r>
      <w:r w:rsidR="00093CCC">
        <w:rPr>
          <w:rStyle w:val="Strong"/>
          <w:b w:val="0"/>
          <w:i/>
        </w:rPr>
        <w:t xml:space="preserve"> </w:t>
      </w:r>
      <w:r w:rsidR="00093CCC">
        <w:rPr>
          <w:rStyle w:val="Strong"/>
          <w:b w:val="0"/>
        </w:rPr>
        <w:t>1958 Dec. 31</w:t>
      </w:r>
    </w:p>
    <w:p w:rsidR="00A4450A" w:rsidRDefault="00A4450A" w:rsidP="00373C96">
      <w:pPr>
        <w:rPr>
          <w:rStyle w:val="Strong"/>
          <w:sz w:val="28"/>
          <w:szCs w:val="28"/>
        </w:rPr>
      </w:pPr>
    </w:p>
    <w:p w:rsidR="00373C96" w:rsidRPr="00FB2415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LEGAL:</w:t>
      </w:r>
    </w:p>
    <w:p w:rsidR="00373C96" w:rsidRDefault="00373C96" w:rsidP="00373C96">
      <w:pPr>
        <w:rPr>
          <w:rStyle w:val="Strong"/>
        </w:rPr>
      </w:pPr>
    </w:p>
    <w:p w:rsidR="00373C96" w:rsidRPr="00FB2415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Chronology:</w:t>
      </w:r>
    </w:p>
    <w:p w:rsidR="00233DAB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TJB research notes – Chronology of all South Carolina legislation and discourse related to the Catawba Indians</w:t>
      </w:r>
      <w:r w:rsidR="00093CCC">
        <w:rPr>
          <w:rStyle w:val="Strong"/>
          <w:b w:val="0"/>
        </w:rPr>
        <w:t xml:space="preserve">, </w:t>
      </w:r>
      <w:r>
        <w:rPr>
          <w:rStyle w:val="Strong"/>
          <w:b w:val="0"/>
        </w:rPr>
        <w:t>1710</w:t>
      </w:r>
      <w:r w:rsidR="00093CCC">
        <w:rPr>
          <w:rStyle w:val="Strong"/>
          <w:b w:val="0"/>
        </w:rPr>
        <w:t>-</w:t>
      </w:r>
      <w:r w:rsidR="00DE1583">
        <w:rPr>
          <w:rStyle w:val="Strong"/>
          <w:b w:val="0"/>
        </w:rPr>
        <w:t>1997</w:t>
      </w:r>
      <w:r>
        <w:rPr>
          <w:rStyle w:val="Strong"/>
          <w:b w:val="0"/>
        </w:rPr>
        <w:t xml:space="preserve"> </w:t>
      </w:r>
    </w:p>
    <w:p w:rsidR="009F1F98" w:rsidRPr="0057713F" w:rsidRDefault="00233DAB" w:rsidP="00373C96">
      <w:pPr>
        <w:rPr>
          <w:rStyle w:val="Strong"/>
          <w:b w:val="0"/>
        </w:rPr>
      </w:pPr>
      <w:r>
        <w:rPr>
          <w:rStyle w:val="Strong"/>
          <w:b w:val="0"/>
        </w:rPr>
        <w:t>Department of the Interior – “Historical and Legislative Review of Federal Indian Policy” 2003</w:t>
      </w:r>
    </w:p>
    <w:p w:rsidR="00373C96" w:rsidRPr="003B5486" w:rsidRDefault="00373C96" w:rsidP="00373C96">
      <w:pPr>
        <w:rPr>
          <w:rStyle w:val="Strong"/>
        </w:rPr>
      </w:pPr>
    </w:p>
    <w:p w:rsidR="006D1B2D" w:rsidRDefault="00373C96" w:rsidP="00373C96">
      <w:pPr>
        <w:rPr>
          <w:rStyle w:val="Strong"/>
          <w:b w:val="0"/>
        </w:rPr>
      </w:pPr>
      <w:r w:rsidRPr="00FB2415">
        <w:rPr>
          <w:rStyle w:val="Strong"/>
          <w:sz w:val="28"/>
          <w:szCs w:val="28"/>
        </w:rPr>
        <w:t>Court Cases:</w:t>
      </w:r>
    </w:p>
    <w:p w:rsidR="008C3A81" w:rsidRDefault="00373C96" w:rsidP="00373C96">
      <w:pPr>
        <w:rPr>
          <w:rStyle w:val="Strong"/>
        </w:rPr>
      </w:pPr>
      <w:r w:rsidRPr="003B5486">
        <w:rPr>
          <w:rStyle w:val="Strong"/>
        </w:rPr>
        <w:t>State of South Carolina:</w:t>
      </w: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Court of Appeals: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May       1829 – The State, </w:t>
      </w:r>
      <w:r>
        <w:rPr>
          <w:rStyle w:val="Strong"/>
          <w:b w:val="0"/>
          <w:i/>
        </w:rPr>
        <w:t xml:space="preserve">ex rel. </w:t>
      </w:r>
      <w:r>
        <w:rPr>
          <w:rStyle w:val="Strong"/>
          <w:b w:val="0"/>
        </w:rPr>
        <w:t xml:space="preserve">John Marsh </w:t>
      </w:r>
      <w:r>
        <w:rPr>
          <w:rStyle w:val="Strong"/>
          <w:b w:val="0"/>
          <w:i/>
        </w:rPr>
        <w:t xml:space="preserve">v. </w:t>
      </w:r>
      <w:r>
        <w:rPr>
          <w:rStyle w:val="Strong"/>
          <w:b w:val="0"/>
        </w:rPr>
        <w:t>The Managers of Elections for the District of York</w:t>
      </w:r>
    </w:p>
    <w:p w:rsidR="008C3A81" w:rsidRDefault="008C3A81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</w:rPr>
      </w:pPr>
      <w:r>
        <w:rPr>
          <w:rStyle w:val="Strong"/>
          <w:i/>
        </w:rPr>
        <w:t>Court of Common Pleas: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May 10, 1978 – Rule to Show Cause, Order and Restraining Order </w:t>
      </w:r>
    </w:p>
    <w:p w:rsidR="00E63202" w:rsidRDefault="00E63202" w:rsidP="00373C96">
      <w:pPr>
        <w:rPr>
          <w:rStyle w:val="Strong"/>
          <w:b w:val="0"/>
        </w:rPr>
      </w:pPr>
      <w:r>
        <w:rPr>
          <w:rStyle w:val="Strong"/>
          <w:b w:val="0"/>
        </w:rPr>
        <w:t>Oct.</w:t>
      </w:r>
      <w:r w:rsidR="001E105A">
        <w:rPr>
          <w:rStyle w:val="Strong"/>
          <w:b w:val="0"/>
        </w:rPr>
        <w:t xml:space="preserve">       </w:t>
      </w:r>
      <w:r>
        <w:rPr>
          <w:rStyle w:val="Strong"/>
          <w:b w:val="0"/>
        </w:rPr>
        <w:t xml:space="preserve"> 2002 – Opposition to Motion for Rule to Show Cause </w:t>
      </w:r>
    </w:p>
    <w:p w:rsidR="001E105A" w:rsidRDefault="00BB5651" w:rsidP="00373C96">
      <w:pPr>
        <w:rPr>
          <w:rStyle w:val="Strong"/>
          <w:b w:val="0"/>
        </w:rPr>
      </w:pPr>
      <w:r>
        <w:rPr>
          <w:rStyle w:val="Strong"/>
          <w:b w:val="0"/>
        </w:rPr>
        <w:t>Dec. 13, 2005 – Order Granting Plaintiff’s Summary Judgment Motion and Denying</w:t>
      </w:r>
      <w:r w:rsidR="001E105A">
        <w:rPr>
          <w:rStyle w:val="Strong"/>
          <w:b w:val="0"/>
        </w:rPr>
        <w:t xml:space="preserve"> </w:t>
      </w:r>
      <w:proofErr w:type="spellStart"/>
      <w:r w:rsidR="001E105A">
        <w:rPr>
          <w:rStyle w:val="Strong"/>
          <w:b w:val="0"/>
        </w:rPr>
        <w:t>D</w:t>
      </w:r>
      <w:r>
        <w:rPr>
          <w:rStyle w:val="Strong"/>
          <w:b w:val="0"/>
        </w:rPr>
        <w:t>fendants</w:t>
      </w:r>
      <w:proofErr w:type="spellEnd"/>
      <w:r>
        <w:rPr>
          <w:rStyle w:val="Strong"/>
          <w:b w:val="0"/>
        </w:rPr>
        <w:t>’ Summary</w:t>
      </w:r>
    </w:p>
    <w:p w:rsidR="00BB5651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BB5651">
        <w:rPr>
          <w:rStyle w:val="Strong"/>
          <w:b w:val="0"/>
        </w:rPr>
        <w:t xml:space="preserve"> Judgment Motion </w:t>
      </w:r>
    </w:p>
    <w:p w:rsidR="008D51C7" w:rsidRDefault="008D51C7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</w:rPr>
      </w:pPr>
      <w:r w:rsidRPr="00BD0988">
        <w:rPr>
          <w:rStyle w:val="Strong"/>
          <w:i/>
        </w:rPr>
        <w:t>Supreme Court: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1941 – Harris</w:t>
      </w:r>
      <w:r>
        <w:rPr>
          <w:rStyle w:val="Strong"/>
          <w:b w:val="0"/>
          <w:i/>
        </w:rPr>
        <w:t xml:space="preserve"> Et al. </w:t>
      </w:r>
      <w:r>
        <w:rPr>
          <w:rStyle w:val="Strong"/>
          <w:b w:val="0"/>
        </w:rPr>
        <w:t>v. Leslie, Indian Agent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1999 – State V. Robert Keesee</w:t>
      </w:r>
    </w:p>
    <w:p w:rsidR="001E105A" w:rsidRDefault="001E105A" w:rsidP="00373C96">
      <w:pPr>
        <w:rPr>
          <w:rStyle w:val="Strong"/>
          <w:b w:val="0"/>
        </w:rPr>
      </w:pPr>
    </w:p>
    <w:p w:rsidR="008C3A81" w:rsidRDefault="008C3A81" w:rsidP="00373C96">
      <w:pPr>
        <w:rPr>
          <w:rStyle w:val="Strong"/>
          <w:b w:val="0"/>
          <w:i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lastRenderedPageBreak/>
        <w:t>C</w:t>
      </w:r>
      <w:r w:rsidRPr="00560573">
        <w:rPr>
          <w:rStyle w:val="Strong"/>
          <w:i/>
        </w:rPr>
        <w:t>ourts undetermined</w:t>
      </w:r>
      <w:r>
        <w:rPr>
          <w:rStyle w:val="Strong"/>
          <w:i/>
        </w:rPr>
        <w:t>:</w:t>
      </w:r>
    </w:p>
    <w:p w:rsidR="008D51C7" w:rsidRDefault="008D51C7" w:rsidP="00373C96">
      <w:pPr>
        <w:rPr>
          <w:rStyle w:val="Strong"/>
          <w:b w:val="0"/>
        </w:rPr>
      </w:pPr>
      <w:r w:rsidRPr="008D51C7">
        <w:rPr>
          <w:rStyle w:val="Strong"/>
          <w:b w:val="0"/>
        </w:rPr>
        <w:t>1791</w:t>
      </w:r>
      <w:r>
        <w:rPr>
          <w:rStyle w:val="Strong"/>
          <w:b w:val="0"/>
        </w:rPr>
        <w:t xml:space="preserve"> – Pardon of Catawbas Patrick Redhead, Jenny Patterson and John Kennedy for trading with Negroes.</w:t>
      </w:r>
    </w:p>
    <w:p w:rsidR="008D51C7" w:rsidRPr="008D51C7" w:rsidRDefault="008D51C7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Pardon issued by SC Governor William Moultrie </w:t>
      </w:r>
      <w:r w:rsidRPr="008D51C7"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1887 – </w:t>
      </w:r>
      <w:r w:rsidR="001E105A">
        <w:rPr>
          <w:rStyle w:val="Strong"/>
          <w:b w:val="0"/>
        </w:rPr>
        <w:t>C</w:t>
      </w:r>
      <w:r>
        <w:rPr>
          <w:rStyle w:val="Strong"/>
          <w:b w:val="0"/>
        </w:rPr>
        <w:t>lippings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1896 – </w:t>
      </w:r>
      <w:r w:rsidR="001E105A">
        <w:rPr>
          <w:rStyle w:val="Strong"/>
          <w:b w:val="0"/>
        </w:rPr>
        <w:t>C</w:t>
      </w:r>
      <w:r>
        <w:rPr>
          <w:rStyle w:val="Strong"/>
          <w:b w:val="0"/>
        </w:rPr>
        <w:t>lippings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1905 – </w:t>
      </w:r>
      <w:r w:rsidR="001E105A">
        <w:rPr>
          <w:rStyle w:val="Strong"/>
          <w:b w:val="0"/>
        </w:rPr>
        <w:t>C</w:t>
      </w:r>
      <w:r>
        <w:rPr>
          <w:rStyle w:val="Strong"/>
          <w:b w:val="0"/>
        </w:rPr>
        <w:t>lippings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1908 – </w:t>
      </w:r>
      <w:r w:rsidR="001E105A">
        <w:rPr>
          <w:rStyle w:val="Strong"/>
          <w:b w:val="0"/>
        </w:rPr>
        <w:t>Clippings</w:t>
      </w:r>
      <w:r>
        <w:rPr>
          <w:rStyle w:val="Strong"/>
          <w:b w:val="0"/>
        </w:rPr>
        <w:t xml:space="preserve"> – Attorney General’s Opinions and Supplemental Brief from Catawba lawyer, Chester Howe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1910 – clippings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1921-1925 Settlement Attempt – includes detailed report and chronology written by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>Dr. Blumer for the Native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</w:t>
      </w:r>
      <w:r w:rsidR="00373C96">
        <w:rPr>
          <w:rStyle w:val="Strong"/>
          <w:b w:val="0"/>
        </w:rPr>
        <w:t xml:space="preserve"> American Rights Fund, along with South Carolina</w:t>
      </w:r>
      <w:r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>Legislative Journals and extensive clippings</w:t>
      </w:r>
    </w:p>
    <w:p w:rsidR="008C3A81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 xml:space="preserve">1928 – </w:t>
      </w:r>
      <w:r w:rsidR="001E105A">
        <w:rPr>
          <w:rStyle w:val="Strong"/>
          <w:b w:val="0"/>
        </w:rPr>
        <w:t>C</w:t>
      </w:r>
      <w:r>
        <w:rPr>
          <w:rStyle w:val="Strong"/>
          <w:b w:val="0"/>
        </w:rPr>
        <w:t>lippings</w:t>
      </w:r>
    </w:p>
    <w:p w:rsidR="00141E17" w:rsidRDefault="00141E17" w:rsidP="00373C96">
      <w:pPr>
        <w:rPr>
          <w:rStyle w:val="Strong"/>
          <w:b w:val="0"/>
          <w:i/>
        </w:rPr>
      </w:pPr>
    </w:p>
    <w:p w:rsidR="00373C96" w:rsidRPr="00D74AAD" w:rsidRDefault="00373C96" w:rsidP="00373C96">
      <w:pPr>
        <w:rPr>
          <w:rStyle w:val="Strong"/>
          <w:b w:val="0"/>
          <w:i/>
        </w:rPr>
      </w:pPr>
      <w:r w:rsidRPr="000F5BB7">
        <w:rPr>
          <w:rStyle w:val="Strong"/>
        </w:rPr>
        <w:t>United States:</w:t>
      </w:r>
    </w:p>
    <w:p w:rsidR="00373C96" w:rsidRDefault="00373C96" w:rsidP="00373C96">
      <w:pPr>
        <w:rPr>
          <w:rStyle w:val="Strong"/>
          <w:b w:val="0"/>
        </w:rPr>
      </w:pPr>
      <w:r w:rsidRPr="00560573">
        <w:rPr>
          <w:rStyle w:val="Strong"/>
          <w:i/>
        </w:rPr>
        <w:t>Claims Court</w:t>
      </w:r>
      <w:r w:rsidRPr="00560573">
        <w:rPr>
          <w:rStyle w:val="Strong"/>
        </w:rPr>
        <w:t>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Jun 19, 1990 – Action for money damages against the </w:t>
      </w:r>
      <w:smartTag w:uri="urn:schemas-microsoft-com:office:smarttags" w:element="country-region">
        <w:smartTag w:uri="urn:schemas-microsoft-com:office:smarttags" w:element="place">
          <w:r>
            <w:rPr>
              <w:rStyle w:val="Strong"/>
              <w:b w:val="0"/>
            </w:rPr>
            <w:t>United States</w:t>
          </w:r>
        </w:smartTag>
      </w:smartTag>
    </w:p>
    <w:p w:rsidR="00A4450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Jul. 10, 1991 – Motion for Leave to File Supplemental Authority</w:t>
      </w:r>
    </w:p>
    <w:p w:rsidR="005D5641" w:rsidRDefault="005D5641" w:rsidP="00373C96">
      <w:pPr>
        <w:rPr>
          <w:rStyle w:val="Strong"/>
          <w:i/>
        </w:rPr>
      </w:pPr>
    </w:p>
    <w:p w:rsidR="00373C96" w:rsidRPr="00F17AAE" w:rsidRDefault="00373C96" w:rsidP="00373C96">
      <w:pPr>
        <w:rPr>
          <w:rStyle w:val="Strong"/>
          <w:b w:val="0"/>
          <w:i/>
        </w:rPr>
      </w:pPr>
      <w:r w:rsidRPr="00560573">
        <w:rPr>
          <w:rStyle w:val="Strong"/>
          <w:i/>
        </w:rPr>
        <w:t>Court of Appeals: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Nov. 16, 1982 – Brief of Plaintiff – Appellant Catawba Indian Tribe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Oct.  14, 1983 – Appeal from District Court’s Grant of Summary Judgment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Jun.    4, 1984 – Reversal of District Court Judgment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Jan.  25, 1989 – Catawba </w:t>
      </w:r>
      <w:r w:rsidRPr="00E63202">
        <w:rPr>
          <w:rStyle w:val="Strong"/>
          <w:b w:val="0"/>
          <w:i/>
        </w:rPr>
        <w:t>vs</w:t>
      </w:r>
      <w:r>
        <w:rPr>
          <w:rStyle w:val="Strong"/>
          <w:b w:val="0"/>
        </w:rPr>
        <w:t>. [numerous landowners]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Apr. 19, 1991 – Appellees’ Motion to Strike Appellant’s Final Version of its Opening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Brief, or, in the 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>Alternative, for Leave to File Appendix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Apr. 27, 1991 – Opposition to Appellees’ Motion to Strike Appellant’s Final Version of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its Opening Brief and 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373C96">
        <w:rPr>
          <w:rStyle w:val="Strong"/>
          <w:b w:val="0"/>
        </w:rPr>
        <w:t>to Appellees’ Request for Leave to File Appendix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Apr. 30, 1991 – Order 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May   4, 1991 – Appellees’ Motion for Leave to File an Appendix to their Brief and to </w:t>
      </w:r>
      <w:r w:rsidR="001E105A">
        <w:rPr>
          <w:rStyle w:val="Strong"/>
          <w:b w:val="0"/>
        </w:rPr>
        <w:t>File</w:t>
      </w:r>
      <w:r>
        <w:rPr>
          <w:rStyle w:val="Strong"/>
          <w:b w:val="0"/>
        </w:rPr>
        <w:t xml:space="preserve"> </w:t>
      </w:r>
      <w:r w:rsidR="001E105A">
        <w:rPr>
          <w:rStyle w:val="Strong"/>
          <w:b w:val="0"/>
        </w:rPr>
        <w:t>A</w:t>
      </w:r>
      <w:r>
        <w:rPr>
          <w:rStyle w:val="Strong"/>
          <w:b w:val="0"/>
        </w:rPr>
        <w:t xml:space="preserve">ppellant’s </w:t>
      </w:r>
    </w:p>
    <w:p w:rsidR="00373C96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>Proposed</w:t>
      </w:r>
      <w:r w:rsidR="001E105A"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>Appendix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May   8, 1991 – Motion for Partial </w:t>
      </w:r>
      <w:r w:rsidR="00782E48">
        <w:rPr>
          <w:rStyle w:val="Strong"/>
          <w:b w:val="0"/>
        </w:rPr>
        <w:t>S</w:t>
      </w:r>
      <w:r>
        <w:rPr>
          <w:rStyle w:val="Strong"/>
          <w:b w:val="0"/>
        </w:rPr>
        <w:t>ummary Affirmance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May 10, 1991 – Opposition to Appellees’ Motion for Leave to File and Appendix to their brief and to File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373C96">
        <w:rPr>
          <w:rStyle w:val="Strong"/>
          <w:b w:val="0"/>
        </w:rPr>
        <w:t xml:space="preserve"> Appellant’s Proposed Appendix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Jan.        1992 – The Catawba Indian Tribe of South Carolina vs. the U</w:t>
      </w:r>
      <w:r w:rsidR="0006346F">
        <w:rPr>
          <w:rStyle w:val="Strong"/>
          <w:b w:val="0"/>
        </w:rPr>
        <w:t xml:space="preserve">S, </w:t>
      </w:r>
      <w:r>
        <w:rPr>
          <w:rStyle w:val="Strong"/>
          <w:b w:val="0"/>
        </w:rPr>
        <w:t xml:space="preserve"> On Appeal from the U</w:t>
      </w:r>
      <w:r w:rsidR="001E105A">
        <w:rPr>
          <w:rStyle w:val="Strong"/>
          <w:b w:val="0"/>
        </w:rPr>
        <w:t>S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C</w:t>
      </w:r>
      <w:r w:rsidR="00373C96">
        <w:rPr>
          <w:rStyle w:val="Strong"/>
          <w:b w:val="0"/>
        </w:rPr>
        <w:t>laim</w:t>
      </w:r>
      <w:r>
        <w:rPr>
          <w:rStyle w:val="Strong"/>
          <w:b w:val="0"/>
        </w:rPr>
        <w:t>s</w:t>
      </w:r>
      <w:r w:rsidR="00373C96">
        <w:rPr>
          <w:rStyle w:val="Strong"/>
          <w:b w:val="0"/>
        </w:rPr>
        <w:t xml:space="preserve"> Court</w:t>
      </w:r>
    </w:p>
    <w:p w:rsidR="00373C96" w:rsidRPr="00F17AAE" w:rsidRDefault="00373C96" w:rsidP="00373C96">
      <w:pPr>
        <w:rPr>
          <w:rStyle w:val="Strong"/>
          <w:b w:val="0"/>
          <w:i/>
        </w:rPr>
      </w:pPr>
    </w:p>
    <w:p w:rsidR="00373C96" w:rsidRPr="00560573" w:rsidRDefault="00373C96" w:rsidP="00373C96">
      <w:pPr>
        <w:rPr>
          <w:rStyle w:val="Strong"/>
          <w:i/>
        </w:rPr>
      </w:pPr>
      <w:r w:rsidRPr="00560573">
        <w:rPr>
          <w:rStyle w:val="Strong"/>
          <w:i/>
        </w:rPr>
        <w:t xml:space="preserve">District Court for </w:t>
      </w:r>
      <w:smartTag w:uri="urn:schemas-microsoft-com:office:smarttags" w:element="State">
        <w:smartTag w:uri="urn:schemas-microsoft-com:office:smarttags" w:element="place">
          <w:r w:rsidRPr="00560573">
            <w:rPr>
              <w:rStyle w:val="Strong"/>
              <w:i/>
            </w:rPr>
            <w:t>South Carolina</w:t>
          </w:r>
        </w:smartTag>
      </w:smartTag>
      <w:r w:rsidRPr="00560573">
        <w:rPr>
          <w:rStyle w:val="Strong"/>
          <w:i/>
        </w:rPr>
        <w:t>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Sep. 17, 1981 – Defendant’s (State of South Carolina) Reply Memorandum in Support of Motion to Dismiss</w:t>
      </w:r>
    </w:p>
    <w:p w:rsidR="005D5641" w:rsidRDefault="00782E48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Oct.  3, 2002 – Horace Gay Wade, Jr. </w:t>
      </w:r>
      <w:r w:rsidR="00E63202">
        <w:rPr>
          <w:rStyle w:val="Strong"/>
          <w:b w:val="0"/>
        </w:rPr>
        <w:t>e</w:t>
      </w:r>
      <w:r w:rsidRPr="00E63202">
        <w:rPr>
          <w:rStyle w:val="Strong"/>
          <w:b w:val="0"/>
          <w:i/>
        </w:rPr>
        <w:t xml:space="preserve">t </w:t>
      </w:r>
      <w:r w:rsidR="00E63202">
        <w:rPr>
          <w:rStyle w:val="Strong"/>
          <w:b w:val="0"/>
          <w:i/>
        </w:rPr>
        <w:t>a</w:t>
      </w:r>
      <w:r w:rsidRPr="00E63202">
        <w:rPr>
          <w:rStyle w:val="Strong"/>
          <w:b w:val="0"/>
          <w:i/>
        </w:rPr>
        <w:t>l</w:t>
      </w:r>
      <w:r>
        <w:rPr>
          <w:rStyle w:val="Strong"/>
          <w:b w:val="0"/>
        </w:rPr>
        <w:t xml:space="preserve">. </w:t>
      </w:r>
      <w:r>
        <w:rPr>
          <w:rStyle w:val="Strong"/>
          <w:b w:val="0"/>
          <w:i/>
        </w:rPr>
        <w:t xml:space="preserve">vs. </w:t>
      </w:r>
      <w:r>
        <w:rPr>
          <w:rStyle w:val="Strong"/>
          <w:b w:val="0"/>
        </w:rPr>
        <w:t xml:space="preserve">Gilbert Blue </w:t>
      </w:r>
      <w:r w:rsidR="00E63202">
        <w:rPr>
          <w:rStyle w:val="Strong"/>
          <w:b w:val="0"/>
          <w:i/>
        </w:rPr>
        <w:t>et al.</w:t>
      </w:r>
      <w:r>
        <w:rPr>
          <w:rStyle w:val="Strong"/>
          <w:b w:val="0"/>
        </w:rPr>
        <w:t xml:space="preserve">, Defendants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i/>
        </w:rPr>
      </w:pPr>
      <w:r w:rsidRPr="00560573">
        <w:rPr>
          <w:rStyle w:val="Strong"/>
          <w:i/>
        </w:rPr>
        <w:t>Supreme Court: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Nov. 14, 1984 – Petition for Writ of Certiorari to the US Court of Appeals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 the </w:t>
      </w:r>
      <w:r w:rsidR="002D7D5B">
        <w:rPr>
          <w:rStyle w:val="Strong"/>
          <w:b w:val="0"/>
        </w:rPr>
        <w:t>Fourth</w:t>
      </w:r>
      <w:r>
        <w:rPr>
          <w:rStyle w:val="Strong"/>
          <w:b w:val="0"/>
        </w:rPr>
        <w:t xml:space="preserve"> Circuit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Dec. 21, 1984 – On Petition for Writ of Certiorari to the US Court of Appeals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>or the Fourth Circuit: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 Respondent Tribe’s Brief in Opposition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Jan.    4, 1985 – On Petition for Writ of certiorari to the US Court of Appeals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 the </w:t>
      </w:r>
      <w:r w:rsidR="002D7D5B">
        <w:rPr>
          <w:rStyle w:val="Strong"/>
          <w:b w:val="0"/>
        </w:rPr>
        <w:t>Fourth</w:t>
      </w:r>
      <w:r>
        <w:rPr>
          <w:rStyle w:val="Strong"/>
          <w:b w:val="0"/>
        </w:rPr>
        <w:t xml:space="preserve"> Circuit:</w:t>
      </w:r>
      <w:r w:rsidR="0006346F">
        <w:rPr>
          <w:rStyle w:val="Strong"/>
          <w:b w:val="0"/>
        </w:rPr>
        <w:t xml:space="preserve"> Reply to </w:t>
      </w:r>
    </w:p>
    <w:p w:rsidR="00373C96" w:rsidRPr="00427700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</w:t>
      </w:r>
      <w:r w:rsidR="001E105A">
        <w:rPr>
          <w:rStyle w:val="Strong"/>
          <w:b w:val="0"/>
        </w:rPr>
        <w:t xml:space="preserve">                        </w:t>
      </w:r>
      <w:r w:rsidR="00373C96">
        <w:rPr>
          <w:rStyle w:val="Strong"/>
          <w:b w:val="0"/>
        </w:rPr>
        <w:t xml:space="preserve"> Brief in Opposition</w:t>
      </w:r>
    </w:p>
    <w:p w:rsidR="008C3A81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Jan.    4, 1985 – Jun. 2. 1986 – Writ of </w:t>
      </w:r>
      <w:r w:rsidR="002D7D5B">
        <w:rPr>
          <w:rStyle w:val="Strong"/>
          <w:b w:val="0"/>
        </w:rPr>
        <w:t>Certiorari</w:t>
      </w:r>
      <w:r>
        <w:rPr>
          <w:rStyle w:val="Strong"/>
          <w:b w:val="0"/>
        </w:rPr>
        <w:t xml:space="preserve"> to US Court of Appeals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May   8, 1985 – On Petition for a Writ of Certiorari to the U</w:t>
      </w:r>
      <w:r w:rsidR="0006346F">
        <w:rPr>
          <w:rStyle w:val="Strong"/>
          <w:b w:val="0"/>
        </w:rPr>
        <w:t>S</w:t>
      </w:r>
      <w:r>
        <w:rPr>
          <w:rStyle w:val="Strong"/>
          <w:b w:val="0"/>
        </w:rPr>
        <w:t xml:space="preserve"> Court of Appeals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>for the Fourth Circuit:</w:t>
      </w:r>
      <w:r w:rsidR="0006346F">
        <w:rPr>
          <w:rStyle w:val="Strong"/>
          <w:b w:val="0"/>
        </w:rPr>
        <w:t xml:space="preserve"> Brief for 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373C96">
        <w:rPr>
          <w:rStyle w:val="Strong"/>
          <w:b w:val="0"/>
        </w:rPr>
        <w:t xml:space="preserve"> the US as Amicus Curiae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May 22, 1985 – On Petition for a Writ of Certiorari to the US Court of Appeals</w:t>
      </w:r>
      <w:r w:rsidR="001E105A">
        <w:rPr>
          <w:rStyle w:val="Strong"/>
          <w:b w:val="0"/>
        </w:rPr>
        <w:t xml:space="preserve"> f</w:t>
      </w:r>
      <w:r>
        <w:rPr>
          <w:rStyle w:val="Strong"/>
          <w:b w:val="0"/>
        </w:rPr>
        <w:t>or the Fourth Circuit:</w:t>
      </w:r>
    </w:p>
    <w:p w:rsidR="001E105A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 Respondent Tribe’s Supplemental Brief</w:t>
      </w:r>
    </w:p>
    <w:p w:rsidR="001E105A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lastRenderedPageBreak/>
        <w:t>May 24, 1985 – On Petition for a Writ of Certiorari to the U</w:t>
      </w:r>
      <w:r w:rsidR="0006346F">
        <w:rPr>
          <w:rStyle w:val="Strong"/>
          <w:b w:val="0"/>
        </w:rPr>
        <w:t>S</w:t>
      </w:r>
      <w:r>
        <w:rPr>
          <w:rStyle w:val="Strong"/>
          <w:b w:val="0"/>
        </w:rPr>
        <w:t xml:space="preserve"> Court of Appeals</w:t>
      </w:r>
      <w:r w:rsidR="001E105A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 the Fourth Circuit: </w:t>
      </w:r>
      <w:r w:rsidR="0006346F">
        <w:rPr>
          <w:rStyle w:val="Strong"/>
          <w:b w:val="0"/>
        </w:rPr>
        <w:t>Reply to</w:t>
      </w:r>
    </w:p>
    <w:p w:rsidR="00373C96" w:rsidRDefault="001E105A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06346F"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>Respondent’s Supplemental Brief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Sep.   3, 1985 – On Writ of Certiorari to the US Court of Appeals for the Fourth Circuit: Joint</w:t>
      </w:r>
      <w:r w:rsidR="0006346F">
        <w:rPr>
          <w:rStyle w:val="Strong"/>
          <w:b w:val="0"/>
        </w:rPr>
        <w:t xml:space="preserve"> Appendix</w:t>
      </w:r>
      <w:r w:rsidR="001E105A">
        <w:rPr>
          <w:rStyle w:val="Strong"/>
          <w:b w:val="0"/>
        </w:rPr>
        <w:t xml:space="preserve">                       </w:t>
      </w:r>
      <w:r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Dec.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12, 1985 – Oral Arguments to Submit Case</w:t>
      </w:r>
    </w:p>
    <w:p w:rsidR="008F0AA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Jun. 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 2, 1986 – Syllabus: Certiorari to the US Court of Appeals for the Fourth Circuit     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Oct.  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  1992 – On Petition for Writ of Certiorari to the US Court of Appeals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 the Fourth Circuit                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Feb.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26</w:t>
      </w:r>
      <w:r w:rsidR="0006346F">
        <w:rPr>
          <w:rStyle w:val="Strong"/>
          <w:b w:val="0"/>
        </w:rPr>
        <w:t>, 1993</w:t>
      </w:r>
      <w:r>
        <w:rPr>
          <w:rStyle w:val="Strong"/>
          <w:b w:val="0"/>
        </w:rPr>
        <w:t xml:space="preserve"> – On Petition for Writ of Certiorari to the US Court of Appeals, Reply to Brief in Opposition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Jan.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   </w:t>
      </w:r>
      <w:r w:rsidR="0006346F">
        <w:rPr>
          <w:rStyle w:val="Strong"/>
          <w:b w:val="0"/>
        </w:rPr>
        <w:t xml:space="preserve">  </w:t>
      </w:r>
      <w:r>
        <w:rPr>
          <w:rStyle w:val="Strong"/>
          <w:b w:val="0"/>
        </w:rPr>
        <w:t xml:space="preserve"> 1993 – On Petition for a Writ of Certiorari to the US Court of Appeals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Brief for the U</w:t>
      </w:r>
      <w:r w:rsidR="0006346F">
        <w:rPr>
          <w:rStyle w:val="Strong"/>
          <w:b w:val="0"/>
        </w:rPr>
        <w:t>S</w:t>
      </w:r>
      <w:r>
        <w:rPr>
          <w:rStyle w:val="Strong"/>
          <w:b w:val="0"/>
        </w:rPr>
        <w:t xml:space="preserve"> in Opposition    </w:t>
      </w:r>
    </w:p>
    <w:p w:rsidR="00F25E79" w:rsidRDefault="00373C96" w:rsidP="00373C96">
      <w:pPr>
        <w:rPr>
          <w:rStyle w:val="Strong"/>
          <w:sz w:val="28"/>
          <w:szCs w:val="28"/>
        </w:rPr>
      </w:pPr>
      <w:r>
        <w:rPr>
          <w:rStyle w:val="Strong"/>
          <w:b w:val="0"/>
        </w:rPr>
        <w:t>Jun.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  </w:t>
      </w:r>
      <w:r w:rsidR="0006346F">
        <w:rPr>
          <w:rStyle w:val="Strong"/>
          <w:b w:val="0"/>
        </w:rPr>
        <w:t xml:space="preserve">   </w:t>
      </w:r>
      <w:r>
        <w:rPr>
          <w:rStyle w:val="Strong"/>
          <w:b w:val="0"/>
        </w:rPr>
        <w:t xml:space="preserve"> 1993 – On Petition for a Writ of Certiorari to the US Court of Appeals for the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Federal Circuit  </w:t>
      </w:r>
    </w:p>
    <w:p w:rsidR="00F25E79" w:rsidRDefault="00F25E79" w:rsidP="00373C96">
      <w:pPr>
        <w:rPr>
          <w:rStyle w:val="Strong"/>
          <w:sz w:val="28"/>
          <w:szCs w:val="28"/>
        </w:rPr>
      </w:pPr>
    </w:p>
    <w:p w:rsidR="00373C96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Hearings/Resolutions:</w:t>
      </w:r>
    </w:p>
    <w:p w:rsidR="00373C96" w:rsidRDefault="00373C96" w:rsidP="00373C96">
      <w:pPr>
        <w:rPr>
          <w:rStyle w:val="Strong"/>
          <w:sz w:val="28"/>
          <w:szCs w:val="28"/>
        </w:rPr>
      </w:pPr>
    </w:p>
    <w:p w:rsidR="00373C96" w:rsidRDefault="00373C96" w:rsidP="00373C96">
      <w:pPr>
        <w:rPr>
          <w:rStyle w:val="Strong"/>
        </w:rPr>
      </w:pPr>
      <w:r w:rsidRPr="003361D9">
        <w:rPr>
          <w:rStyle w:val="Strong"/>
        </w:rPr>
        <w:t>Catawba Indian Nation: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“Petition of the Chief and head men of Catawba Nation</w:t>
      </w:r>
      <w:r w:rsidR="00DB1C53">
        <w:rPr>
          <w:rStyle w:val="Strong"/>
          <w:b w:val="0"/>
          <w:i/>
        </w:rPr>
        <w:t xml:space="preserve">” </w:t>
      </w:r>
      <w:r w:rsidR="00DB1C53">
        <w:rPr>
          <w:rStyle w:val="Strong"/>
          <w:b w:val="0"/>
        </w:rPr>
        <w:t>1792</w:t>
      </w:r>
      <w:r w:rsidR="002A314D">
        <w:rPr>
          <w:rStyle w:val="Strong"/>
          <w:b w:val="0"/>
        </w:rPr>
        <w:t xml:space="preserve"> Nov. 24</w:t>
      </w:r>
    </w:p>
    <w:p w:rsidR="00C31043" w:rsidRPr="00C31043" w:rsidRDefault="00C31043" w:rsidP="00373C96">
      <w:pPr>
        <w:rPr>
          <w:rStyle w:val="Strong"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>Resolves of Catawba Indians</w:t>
      </w:r>
      <w:r w:rsidR="00DB1C53">
        <w:rPr>
          <w:rStyle w:val="Strong"/>
          <w:b w:val="0"/>
          <w:i/>
        </w:rPr>
        <w:t xml:space="preserve">” </w:t>
      </w:r>
      <w:r w:rsidR="00DB1C53">
        <w:rPr>
          <w:rStyle w:val="Strong"/>
          <w:b w:val="0"/>
        </w:rPr>
        <w:t>1817</w:t>
      </w:r>
      <w:r w:rsidR="002A314D">
        <w:rPr>
          <w:rStyle w:val="Strong"/>
          <w:b w:val="0"/>
        </w:rPr>
        <w:t xml:space="preserve"> Nov. 23</w:t>
      </w:r>
      <w:r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“George E. Mason’s Memorial of October 6, 1848” </w:t>
      </w:r>
      <w:r>
        <w:rPr>
          <w:rStyle w:val="Strong"/>
          <w:b w:val="0"/>
        </w:rPr>
        <w:t>(Petition for westward migration)</w:t>
      </w:r>
    </w:p>
    <w:p w:rsidR="009F1F98" w:rsidRPr="00F17AAE" w:rsidRDefault="009F1F98" w:rsidP="00373C96">
      <w:pPr>
        <w:rPr>
          <w:rStyle w:val="Strong"/>
        </w:rPr>
      </w:pPr>
    </w:p>
    <w:p w:rsidR="00141E17" w:rsidRDefault="00141E17" w:rsidP="00373C96">
      <w:pPr>
        <w:rPr>
          <w:rStyle w:val="Strong"/>
        </w:rPr>
      </w:pPr>
    </w:p>
    <w:p w:rsidR="008C3A81" w:rsidRDefault="00373C96" w:rsidP="00373C96">
      <w:pPr>
        <w:rPr>
          <w:rStyle w:val="Strong"/>
        </w:rPr>
      </w:pPr>
      <w:r w:rsidRPr="00FB2415">
        <w:rPr>
          <w:rStyle w:val="Strong"/>
        </w:rPr>
        <w:t>South Carolina:</w:t>
      </w: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General Assembly: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Mar.   1, 1939 – “A Joint Resolution Declaring the Office of Agent of the Catawba Indians in York County </w:t>
      </w:r>
    </w:p>
    <w:p w:rsidR="00373C96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 </w:t>
      </w:r>
      <w:r w:rsidR="00373C96">
        <w:rPr>
          <w:rStyle w:val="Strong"/>
          <w:b w:val="0"/>
        </w:rPr>
        <w:t>Vacated”</w:t>
      </w:r>
    </w:p>
    <w:p w:rsidR="005D5641" w:rsidRDefault="00BB5651" w:rsidP="00373C96">
      <w:pPr>
        <w:rPr>
          <w:rStyle w:val="Strong"/>
          <w:i/>
        </w:rPr>
      </w:pPr>
      <w:r>
        <w:rPr>
          <w:rStyle w:val="Strong"/>
          <w:b w:val="0"/>
        </w:rPr>
        <w:t xml:space="preserve">Feb. 15, 2006 – “S 1150 General Bill, By Matthews, Hutto and Land (Bingo) </w:t>
      </w:r>
    </w:p>
    <w:p w:rsidR="005D5641" w:rsidRDefault="005D5641" w:rsidP="00373C96">
      <w:pPr>
        <w:rPr>
          <w:rStyle w:val="Strong"/>
          <w:i/>
        </w:rPr>
      </w:pPr>
    </w:p>
    <w:p w:rsidR="00373C96" w:rsidRPr="00560573" w:rsidRDefault="00373C96" w:rsidP="00373C96">
      <w:pPr>
        <w:rPr>
          <w:rStyle w:val="Strong"/>
          <w:i/>
        </w:rPr>
      </w:pPr>
      <w:r w:rsidRPr="00560573">
        <w:rPr>
          <w:rStyle w:val="Strong"/>
          <w:i/>
        </w:rPr>
        <w:t>Legislative Commission: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Jan.  14, 1980 – “Hearing to Study Matters Relating to the Claims of Catawba Indian Tribes to Certain Lands in </w:t>
      </w:r>
    </w:p>
    <w:p w:rsidR="00373C96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 </w:t>
      </w:r>
      <w:r w:rsidR="00373C96">
        <w:rPr>
          <w:rStyle w:val="Strong"/>
          <w:b w:val="0"/>
        </w:rPr>
        <w:t>South Carolina”</w:t>
      </w:r>
    </w:p>
    <w:p w:rsidR="002D7D5B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Aug. 13, 1980 – “Hearing to Study Claims of the Catawba Indian Tribe to Certain Lands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in </w:t>
      </w:r>
      <w:r w:rsidR="0006346F">
        <w:rPr>
          <w:rStyle w:val="Strong"/>
          <w:b w:val="0"/>
        </w:rPr>
        <w:t>S</w:t>
      </w:r>
      <w:r>
        <w:rPr>
          <w:rStyle w:val="Strong"/>
          <w:b w:val="0"/>
        </w:rPr>
        <w:t>outh Carolina”</w:t>
      </w:r>
    </w:p>
    <w:p w:rsidR="00F25E79" w:rsidRDefault="00F25E79" w:rsidP="00373C96">
      <w:pPr>
        <w:rPr>
          <w:rStyle w:val="Strong"/>
        </w:rPr>
      </w:pPr>
    </w:p>
    <w:p w:rsidR="00373C96" w:rsidRPr="00FB2415" w:rsidRDefault="00373C96" w:rsidP="00373C96">
      <w:pPr>
        <w:rPr>
          <w:rStyle w:val="Strong"/>
        </w:rPr>
      </w:pPr>
      <w:r w:rsidRPr="00FB2415">
        <w:rPr>
          <w:rStyle w:val="Strong"/>
        </w:rPr>
        <w:t>United States:</w:t>
      </w:r>
    </w:p>
    <w:p w:rsidR="00373C96" w:rsidRDefault="00373C96" w:rsidP="00373C96">
      <w:pPr>
        <w:rPr>
          <w:rStyle w:val="Strong"/>
          <w:b w:val="0"/>
          <w:i/>
        </w:rPr>
      </w:pPr>
      <w:r w:rsidRPr="00560573">
        <w:rPr>
          <w:rStyle w:val="Strong"/>
          <w:i/>
        </w:rPr>
        <w:t>House of Representatives</w:t>
      </w:r>
      <w:r w:rsidRPr="00F17AAE">
        <w:rPr>
          <w:rStyle w:val="Strong"/>
          <w:b w:val="0"/>
          <w:i/>
        </w:rPr>
        <w:t>: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1934 – Hearing</w:t>
      </w:r>
      <w:r w:rsidR="0021576C">
        <w:rPr>
          <w:rStyle w:val="Strong"/>
          <w:b w:val="0"/>
        </w:rPr>
        <w:t>,</w:t>
      </w:r>
      <w:r>
        <w:rPr>
          <w:rStyle w:val="Strong"/>
          <w:b w:val="0"/>
        </w:rPr>
        <w:t xml:space="preserve"> Committee on Indian Affairs on HR 7902</w:t>
      </w:r>
      <w:r w:rsidR="0021576C">
        <w:rPr>
          <w:rStyle w:val="Strong"/>
          <w:b w:val="0"/>
        </w:rPr>
        <w:t xml:space="preserve"> – “A bill to grant</w:t>
      </w:r>
      <w:r w:rsidR="0006346F">
        <w:rPr>
          <w:rStyle w:val="Strong"/>
          <w:b w:val="0"/>
        </w:rPr>
        <w:t xml:space="preserve"> I</w:t>
      </w:r>
      <w:r w:rsidR="0021576C">
        <w:rPr>
          <w:rStyle w:val="Strong"/>
          <w:b w:val="0"/>
        </w:rPr>
        <w:t xml:space="preserve">ndians living under </w:t>
      </w:r>
    </w:p>
    <w:p w:rsidR="0006346F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Federal</w:t>
      </w:r>
      <w:r w:rsidR="0021576C">
        <w:rPr>
          <w:rStyle w:val="Strong"/>
          <w:b w:val="0"/>
        </w:rPr>
        <w:t xml:space="preserve"> tutelage the freedom to organize for purposes of local self-government and economic </w:t>
      </w:r>
    </w:p>
    <w:p w:rsidR="0021576C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21576C">
        <w:rPr>
          <w:rStyle w:val="Strong"/>
          <w:b w:val="0"/>
        </w:rPr>
        <w:t xml:space="preserve">enterprise; to provide </w:t>
      </w:r>
      <w:r>
        <w:rPr>
          <w:rStyle w:val="Strong"/>
          <w:b w:val="0"/>
        </w:rPr>
        <w:t>f</w:t>
      </w:r>
      <w:r w:rsidR="0021576C">
        <w:rPr>
          <w:rStyle w:val="Strong"/>
          <w:b w:val="0"/>
        </w:rPr>
        <w:t>or the necessary training of Indians in administrative and economic</w:t>
      </w:r>
    </w:p>
    <w:p w:rsidR="0006346F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21576C">
        <w:rPr>
          <w:rStyle w:val="Strong"/>
          <w:b w:val="0"/>
        </w:rPr>
        <w:t>affairs; to conserve and develop Indian lands; and to promote the more</w:t>
      </w:r>
      <w:r>
        <w:rPr>
          <w:rStyle w:val="Strong"/>
          <w:b w:val="0"/>
        </w:rPr>
        <w:t xml:space="preserve"> effective administration</w:t>
      </w:r>
    </w:p>
    <w:p w:rsidR="0021576C" w:rsidRDefault="0021576C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of justice in matters affecting Indian tribes and</w:t>
      </w:r>
    </w:p>
    <w:p w:rsidR="0021576C" w:rsidRPr="00F17AAE" w:rsidRDefault="0021576C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 xml:space="preserve">                           communities by establishing a federal court of Indian affairs”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Mar. 25, 1937 – HR 5938 – “A bill to provide for the relief of the Catawba Indians in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South Carolina”</w:t>
      </w:r>
    </w:p>
    <w:p w:rsidR="0006346F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>Jul.  18</w:t>
      </w:r>
      <w:r w:rsidR="00DB1C53">
        <w:rPr>
          <w:rStyle w:val="Strong"/>
          <w:b w:val="0"/>
        </w:rPr>
        <w:t>, 1956</w:t>
      </w:r>
      <w:r w:rsidR="009D585E">
        <w:rPr>
          <w:rStyle w:val="Strong"/>
          <w:b w:val="0"/>
        </w:rPr>
        <w:t xml:space="preserve"> – </w:t>
      </w:r>
      <w:r w:rsidR="00373C96">
        <w:rPr>
          <w:rStyle w:val="Strong"/>
          <w:b w:val="0"/>
        </w:rPr>
        <w:t>HR 12027 – “A bill to authorize the city of Rock Hill, South Carolina,</w:t>
      </w:r>
      <w:r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>to acquire certain tribal</w:t>
      </w:r>
    </w:p>
    <w:p w:rsidR="006D1B2D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 lands on the Catawba Indian Reservation, South Carolina”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Mar.   2, 1957 – HR 676 – “An act to authorize the city of Rock Hill, South Carolina,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to acquire certain tribal </w:t>
      </w:r>
    </w:p>
    <w:p w:rsidR="005D5641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373C96">
        <w:rPr>
          <w:rStyle w:val="Strong"/>
          <w:b w:val="0"/>
        </w:rPr>
        <w:t>lands on the Catawba Indian Reservation, South Carolina”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Jul.   10, 1959 – Hearing, Committee o</w:t>
      </w:r>
      <w:r w:rsidR="009D585E">
        <w:rPr>
          <w:rStyle w:val="Strong"/>
          <w:b w:val="0"/>
        </w:rPr>
        <w:t>n Interior and Insular Affairs, Indian Affairs</w:t>
      </w:r>
      <w:r w:rsidR="0006346F">
        <w:rPr>
          <w:rStyle w:val="Strong"/>
          <w:b w:val="0"/>
        </w:rPr>
        <w:t xml:space="preserve"> </w:t>
      </w:r>
      <w:r w:rsidR="009D585E">
        <w:rPr>
          <w:rStyle w:val="Strong"/>
          <w:b w:val="0"/>
        </w:rPr>
        <w:t>Subcommittee,</w:t>
      </w:r>
      <w:r>
        <w:rPr>
          <w:rStyle w:val="Strong"/>
          <w:b w:val="0"/>
        </w:rPr>
        <w:t xml:space="preserve"> HR 6128</w:t>
      </w:r>
      <w:r w:rsidR="009D585E">
        <w:rPr>
          <w:rStyle w:val="Strong"/>
          <w:b w:val="0"/>
        </w:rPr>
        <w:t xml:space="preserve"> –</w:t>
      </w:r>
    </w:p>
    <w:p w:rsidR="0010009E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DB1C53">
        <w:rPr>
          <w:rStyle w:val="Strong"/>
          <w:b w:val="0"/>
        </w:rPr>
        <w:t>“Division</w:t>
      </w:r>
      <w:r w:rsidR="00373C96">
        <w:rPr>
          <w:rStyle w:val="Strong"/>
          <w:b w:val="0"/>
        </w:rPr>
        <w:t xml:space="preserve"> of Tribal Assets of Catawba Indian Tribe</w:t>
      </w:r>
      <w:r w:rsidR="009D585E">
        <w:rPr>
          <w:rStyle w:val="Strong"/>
          <w:b w:val="0"/>
        </w:rPr>
        <w:t>”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Jul.   27, 1959 – Hearing, Committee on Interior and Insular Affairs, Indian Affairs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Subcommittee, HR 6128</w:t>
      </w:r>
      <w:r w:rsidR="009D585E">
        <w:rPr>
          <w:rStyle w:val="Strong"/>
          <w:b w:val="0"/>
        </w:rPr>
        <w:t xml:space="preserve"> –</w:t>
      </w:r>
    </w:p>
    <w:p w:rsidR="00373C96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9D585E">
        <w:rPr>
          <w:rStyle w:val="Strong"/>
          <w:b w:val="0"/>
        </w:rPr>
        <w:t xml:space="preserve"> </w:t>
      </w:r>
      <w:r w:rsidR="00DB1C53">
        <w:rPr>
          <w:rStyle w:val="Strong"/>
          <w:b w:val="0"/>
        </w:rPr>
        <w:t>“Division</w:t>
      </w:r>
      <w:r w:rsidR="00373C96">
        <w:rPr>
          <w:rStyle w:val="Strong"/>
          <w:b w:val="0"/>
        </w:rPr>
        <w:t xml:space="preserve"> of Tribal Assets of Catawba Indian Tribe</w:t>
      </w:r>
      <w:r w:rsidR="009D585E">
        <w:rPr>
          <w:rStyle w:val="Strong"/>
          <w:b w:val="0"/>
        </w:rPr>
        <w:t>”</w:t>
      </w:r>
    </w:p>
    <w:p w:rsidR="0006346F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Aug.   7, 1959 – Hearing, Committee on Interior and Insular Affairs, Indian Affairs</w:t>
      </w:r>
      <w:r w:rsidR="0006346F">
        <w:rPr>
          <w:rStyle w:val="Strong"/>
          <w:b w:val="0"/>
        </w:rPr>
        <w:t xml:space="preserve"> </w:t>
      </w:r>
      <w:r>
        <w:rPr>
          <w:rStyle w:val="Strong"/>
          <w:b w:val="0"/>
        </w:rPr>
        <w:t>Subcommittee, HR 6128</w:t>
      </w:r>
      <w:r w:rsidR="009D585E">
        <w:rPr>
          <w:rStyle w:val="Strong"/>
          <w:b w:val="0"/>
        </w:rPr>
        <w:t xml:space="preserve"> – </w:t>
      </w:r>
    </w:p>
    <w:p w:rsidR="00F25E79" w:rsidRDefault="0006346F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9D585E">
        <w:rPr>
          <w:rStyle w:val="Strong"/>
          <w:b w:val="0"/>
        </w:rPr>
        <w:t>“</w:t>
      </w:r>
      <w:r w:rsidR="00373C96">
        <w:rPr>
          <w:rStyle w:val="Strong"/>
          <w:b w:val="0"/>
        </w:rPr>
        <w:t>Division of Tribal Assets of Catawba Indian Tribe</w:t>
      </w:r>
      <w:r w:rsidR="009D585E">
        <w:rPr>
          <w:rStyle w:val="Strong"/>
          <w:b w:val="0"/>
        </w:rPr>
        <w:t>"</w:t>
      </w:r>
    </w:p>
    <w:p w:rsidR="0076028D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Aug. 12, 1959 – Hearing, Committee on Interior and Insular Affairs, HR 612</w:t>
      </w:r>
      <w:r w:rsidR="0076028D">
        <w:rPr>
          <w:rStyle w:val="Strong"/>
          <w:b w:val="0"/>
        </w:rPr>
        <w:t>8 – “Division o</w:t>
      </w:r>
      <w:r>
        <w:rPr>
          <w:rStyle w:val="Strong"/>
          <w:b w:val="0"/>
        </w:rPr>
        <w:t xml:space="preserve">f Tribal Assets of </w:t>
      </w:r>
    </w:p>
    <w:p w:rsidR="00373C96" w:rsidRDefault="0076028D" w:rsidP="00373C96">
      <w:pPr>
        <w:rPr>
          <w:rStyle w:val="Strong"/>
          <w:b w:val="0"/>
        </w:rPr>
      </w:pPr>
      <w:r>
        <w:rPr>
          <w:rStyle w:val="Strong"/>
          <w:b w:val="0"/>
        </w:rPr>
        <w:lastRenderedPageBreak/>
        <w:t xml:space="preserve">                           </w:t>
      </w:r>
      <w:r w:rsidR="00373C96">
        <w:rPr>
          <w:rStyle w:val="Strong"/>
          <w:b w:val="0"/>
        </w:rPr>
        <w:t>Catawba Indian Tribe</w:t>
      </w:r>
      <w:r>
        <w:rPr>
          <w:rStyle w:val="Strong"/>
          <w:b w:val="0"/>
        </w:rPr>
        <w:t>”</w:t>
      </w:r>
    </w:p>
    <w:p w:rsidR="0076028D" w:rsidRDefault="0076028D" w:rsidP="00373C96">
      <w:pPr>
        <w:rPr>
          <w:rStyle w:val="Strong"/>
          <w:b w:val="0"/>
        </w:rPr>
      </w:pPr>
    </w:p>
    <w:p w:rsidR="0076028D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Mar. 27, 1979 – HR 3274 – “A bill to settle the nonintercourse claims of the Catawba Indian Tribe of South </w:t>
      </w:r>
    </w:p>
    <w:p w:rsidR="00373C96" w:rsidRDefault="0076028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                    </w:t>
      </w:r>
      <w:r w:rsidR="00373C96">
        <w:rPr>
          <w:rStyle w:val="Strong"/>
          <w:b w:val="0"/>
        </w:rPr>
        <w:t xml:space="preserve">Carolina”   </w:t>
      </w:r>
    </w:p>
    <w:p w:rsidR="0076028D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Jun.  12, 1979 </w:t>
      </w:r>
      <w:r w:rsidR="00DB1C53">
        <w:rPr>
          <w:rStyle w:val="Strong"/>
          <w:b w:val="0"/>
        </w:rPr>
        <w:t>– Hearing</w:t>
      </w:r>
      <w:r>
        <w:rPr>
          <w:rStyle w:val="Strong"/>
          <w:b w:val="0"/>
        </w:rPr>
        <w:t>, Committee on Interior and Insular Affairs</w:t>
      </w:r>
      <w:r w:rsidR="00BF12B7">
        <w:rPr>
          <w:rStyle w:val="Strong"/>
          <w:b w:val="0"/>
        </w:rPr>
        <w:t xml:space="preserve">, </w:t>
      </w:r>
      <w:r>
        <w:rPr>
          <w:rStyle w:val="Strong"/>
          <w:b w:val="0"/>
        </w:rPr>
        <w:t>HR 3274</w:t>
      </w:r>
      <w:r w:rsidR="00BF12B7">
        <w:rPr>
          <w:rStyle w:val="Strong"/>
          <w:b w:val="0"/>
        </w:rPr>
        <w:t xml:space="preserve"> – “to</w:t>
      </w:r>
      <w:r w:rsidR="0076028D">
        <w:rPr>
          <w:rStyle w:val="Strong"/>
          <w:b w:val="0"/>
        </w:rPr>
        <w:t xml:space="preserve"> </w:t>
      </w:r>
      <w:r w:rsidR="00BF12B7">
        <w:rPr>
          <w:rStyle w:val="Strong"/>
          <w:b w:val="0"/>
        </w:rPr>
        <w:t xml:space="preserve">settle the nonintercourse </w:t>
      </w:r>
    </w:p>
    <w:p w:rsidR="00BF12B7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 </w:t>
      </w:r>
      <w:r w:rsidR="00BF12B7">
        <w:rPr>
          <w:rStyle w:val="Strong"/>
          <w:b w:val="0"/>
        </w:rPr>
        <w:t xml:space="preserve">claims of the Catawba Indian Tribe </w:t>
      </w:r>
      <w:r w:rsidR="0076028D">
        <w:rPr>
          <w:rStyle w:val="Strong"/>
          <w:b w:val="0"/>
        </w:rPr>
        <w:t>of South</w:t>
      </w:r>
      <w:r w:rsidR="00BF12B7">
        <w:rPr>
          <w:rStyle w:val="Strong"/>
          <w:b w:val="0"/>
        </w:rPr>
        <w:t xml:space="preserve"> Carolina”                     </w:t>
      </w:r>
    </w:p>
    <w:p w:rsidR="0076028D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Dec. 19, 1979 – HR 6188 – “A bill relating to Indian claims under the</w:t>
      </w:r>
      <w:r w:rsidR="0076028D">
        <w:rPr>
          <w:rStyle w:val="Strong"/>
          <w:b w:val="0"/>
        </w:rPr>
        <w:t xml:space="preserve"> </w:t>
      </w:r>
      <w:r>
        <w:rPr>
          <w:rStyle w:val="Strong"/>
          <w:b w:val="0"/>
        </w:rPr>
        <w:t>Trade and Intercourse Act of 1790 to</w:t>
      </w:r>
    </w:p>
    <w:p w:rsidR="00ED6482" w:rsidRDefault="0076028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</w:t>
      </w:r>
      <w:r w:rsidR="00373C96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 xml:space="preserve">land in the counties of Seneca and Cayuga in the State of New York” </w:t>
      </w:r>
    </w:p>
    <w:p w:rsidR="0076028D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Feb.   9, 1982 – HR 5494 – “To establish a fair and consistent national policy for the resolution of claims based</w:t>
      </w:r>
    </w:p>
    <w:p w:rsidR="00373C96" w:rsidRDefault="0076028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373C96">
        <w:rPr>
          <w:rStyle w:val="Strong"/>
          <w:b w:val="0"/>
        </w:rPr>
        <w:t xml:space="preserve"> on a purported lack </w:t>
      </w:r>
      <w:r w:rsidR="00C517A4">
        <w:rPr>
          <w:rStyle w:val="Strong"/>
          <w:b w:val="0"/>
        </w:rPr>
        <w:t>of congressional</w:t>
      </w:r>
      <w:r w:rsidR="00373C96">
        <w:rPr>
          <w:rStyle w:val="Strong"/>
          <w:b w:val="0"/>
        </w:rPr>
        <w:t xml:space="preserve"> approval of ancient Indian land transfers and to clear 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the titles of lands subject to such claims”   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Jun.  22 - 23, 1982 – Unpublished Congressional Hearing, Committee on Interior and Insular Affairs</w:t>
      </w:r>
      <w:r w:rsidR="00BF12B7">
        <w:rPr>
          <w:rStyle w:val="Strong"/>
          <w:b w:val="0"/>
        </w:rPr>
        <w:t xml:space="preserve">, </w:t>
      </w:r>
      <w:r>
        <w:rPr>
          <w:rStyle w:val="Strong"/>
          <w:b w:val="0"/>
        </w:rPr>
        <w:t>HR 5494</w:t>
      </w:r>
      <w:r w:rsidR="00BF12B7">
        <w:rPr>
          <w:rStyle w:val="Strong"/>
          <w:b w:val="0"/>
        </w:rPr>
        <w:t>,</w:t>
      </w:r>
      <w:r>
        <w:rPr>
          <w:rStyle w:val="Strong"/>
          <w:b w:val="0"/>
        </w:rPr>
        <w:t xml:space="preserve"> </w:t>
      </w:r>
    </w:p>
    <w:p w:rsidR="002D7D5B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includes individual testimonies and writs of Certiorari  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Jul.    2, 1993 – Hearing</w:t>
      </w:r>
      <w:r w:rsidR="00BF12B7">
        <w:rPr>
          <w:rStyle w:val="Strong"/>
          <w:b w:val="0"/>
        </w:rPr>
        <w:t xml:space="preserve">, Subcommittee on Native American affairs, </w:t>
      </w:r>
      <w:r>
        <w:rPr>
          <w:rStyle w:val="Strong"/>
          <w:b w:val="0"/>
        </w:rPr>
        <w:t xml:space="preserve">HR 2399 – </w:t>
      </w:r>
      <w:r w:rsidR="00BF12B7">
        <w:rPr>
          <w:rStyle w:val="Strong"/>
          <w:b w:val="0"/>
        </w:rPr>
        <w:t>“</w:t>
      </w:r>
      <w:r>
        <w:rPr>
          <w:rStyle w:val="Strong"/>
          <w:b w:val="0"/>
        </w:rPr>
        <w:t xml:space="preserve">Catawba Indian Tribe of </w:t>
      </w:r>
    </w:p>
    <w:p w:rsidR="00373C96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>South Carolina Land Claims Settlement Act of 1993</w:t>
      </w:r>
      <w:r w:rsidR="00BF12B7">
        <w:rPr>
          <w:rStyle w:val="Strong"/>
          <w:b w:val="0"/>
        </w:rPr>
        <w:t>”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1993 – HR 2399 – “A bill to provide for the settlement of land claims of the </w:t>
      </w:r>
      <w:r w:rsidR="00C517A4">
        <w:rPr>
          <w:rStyle w:val="Strong"/>
          <w:b w:val="0"/>
        </w:rPr>
        <w:t>Ca</w:t>
      </w:r>
      <w:r>
        <w:rPr>
          <w:rStyle w:val="Strong"/>
          <w:b w:val="0"/>
        </w:rPr>
        <w:t xml:space="preserve">tawba Tribe of Indians </w:t>
      </w:r>
    </w:p>
    <w:p w:rsidR="00C517A4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in the State of South Carolina and the restoration of the Federal trust relationship with the tribe </w:t>
      </w:r>
    </w:p>
    <w:p w:rsidR="006D1B2D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373C96">
        <w:rPr>
          <w:rStyle w:val="Strong"/>
          <w:b w:val="0"/>
        </w:rPr>
        <w:t xml:space="preserve">and </w:t>
      </w:r>
      <w:r>
        <w:rPr>
          <w:rStyle w:val="Strong"/>
          <w:b w:val="0"/>
        </w:rPr>
        <w:t>for other</w:t>
      </w:r>
      <w:r w:rsidR="00373C96">
        <w:rPr>
          <w:rStyle w:val="Strong"/>
          <w:b w:val="0"/>
        </w:rPr>
        <w:t xml:space="preserve"> purposes”</w:t>
      </w:r>
    </w:p>
    <w:p w:rsidR="00A4450A" w:rsidRDefault="00A4450A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  <w:i/>
        </w:rPr>
      </w:pPr>
      <w:r w:rsidRPr="00560573">
        <w:rPr>
          <w:rStyle w:val="Strong"/>
          <w:i/>
        </w:rPr>
        <w:t>Senate: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Mar. 26, 28, 31, Nov 6, 8, Dec. 10, 1930 – </w:t>
      </w:r>
      <w:r w:rsidR="00BF12B7">
        <w:rPr>
          <w:rStyle w:val="Strong"/>
          <w:b w:val="0"/>
        </w:rPr>
        <w:t>Hearing, Subcommittee of the</w:t>
      </w:r>
      <w:r w:rsidR="00C517A4">
        <w:rPr>
          <w:rStyle w:val="Strong"/>
          <w:b w:val="0"/>
        </w:rPr>
        <w:t xml:space="preserve"> </w:t>
      </w:r>
      <w:r w:rsidR="00BF12B7">
        <w:rPr>
          <w:rStyle w:val="Strong"/>
          <w:b w:val="0"/>
        </w:rPr>
        <w:t xml:space="preserve">Committee on Indian Affairs, </w:t>
      </w:r>
    </w:p>
    <w:p w:rsidR="00BF12B7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BF12B7">
        <w:rPr>
          <w:rStyle w:val="Strong"/>
          <w:b w:val="0"/>
        </w:rPr>
        <w:t xml:space="preserve">S.79, S. 308, S. 263 - </w:t>
      </w:r>
      <w:r w:rsidR="00373C96">
        <w:rPr>
          <w:rStyle w:val="Strong"/>
          <w:b w:val="0"/>
        </w:rPr>
        <w:t xml:space="preserve">“Survey of Conditions of the Indians </w:t>
      </w:r>
      <w:r w:rsidR="00DB1C53">
        <w:rPr>
          <w:rStyle w:val="Strong"/>
          <w:b w:val="0"/>
        </w:rPr>
        <w:t>in the</w:t>
      </w:r>
      <w:r w:rsidR="00373C96">
        <w:rPr>
          <w:rStyle w:val="Strong"/>
          <w:b w:val="0"/>
        </w:rPr>
        <w:t xml:space="preserve"> United States</w:t>
      </w:r>
      <w:r w:rsidR="00BF12B7">
        <w:rPr>
          <w:rStyle w:val="Strong"/>
          <w:b w:val="0"/>
        </w:rPr>
        <w:t>”</w:t>
      </w:r>
      <w:r w:rsidR="00373C96">
        <w:rPr>
          <w:rStyle w:val="Strong"/>
          <w:b w:val="0"/>
        </w:rPr>
        <w:t xml:space="preserve"> (Catawba and </w:t>
      </w:r>
    </w:p>
    <w:p w:rsidR="000B68D6" w:rsidRDefault="00BF12B7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373C96">
        <w:rPr>
          <w:rStyle w:val="Strong"/>
          <w:b w:val="0"/>
        </w:rPr>
        <w:t>Cherokee</w:t>
      </w:r>
      <w:r>
        <w:rPr>
          <w:rStyle w:val="Strong"/>
          <w:b w:val="0"/>
        </w:rPr>
        <w:t xml:space="preserve"> Testimony)</w:t>
      </w:r>
      <w:r w:rsidR="00373C96">
        <w:rPr>
          <w:rStyle w:val="Strong"/>
          <w:b w:val="0"/>
        </w:rPr>
        <w:t xml:space="preserve">  </w:t>
      </w:r>
    </w:p>
    <w:p w:rsidR="00C517A4" w:rsidRDefault="000B68D6" w:rsidP="00373C96">
      <w:pPr>
        <w:rPr>
          <w:rStyle w:val="Strong"/>
          <w:b w:val="0"/>
        </w:rPr>
      </w:pPr>
      <w:r>
        <w:rPr>
          <w:rStyle w:val="Strong"/>
          <w:b w:val="0"/>
        </w:rPr>
        <w:t>Jun. 12, 1946 – Hearing, Committee on Indian Affairs, S. 1093, S. 1194 – “Bills to</w:t>
      </w:r>
      <w:r w:rsidR="00C517A4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provide for removal of </w:t>
      </w:r>
    </w:p>
    <w:p w:rsidR="006D1B2D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 </w:t>
      </w:r>
      <w:r w:rsidR="000B68D6">
        <w:rPr>
          <w:rStyle w:val="Strong"/>
          <w:b w:val="0"/>
        </w:rPr>
        <w:t>restrictions on property of Indians who serve in</w:t>
      </w:r>
      <w:r>
        <w:rPr>
          <w:rStyle w:val="Strong"/>
          <w:b w:val="0"/>
        </w:rPr>
        <w:t xml:space="preserve"> </w:t>
      </w:r>
      <w:r w:rsidR="000B68D6">
        <w:rPr>
          <w:rStyle w:val="Strong"/>
          <w:b w:val="0"/>
        </w:rPr>
        <w:t>the armed forces”</w:t>
      </w:r>
      <w:r w:rsidR="00373C96">
        <w:rPr>
          <w:rStyle w:val="Strong"/>
          <w:b w:val="0"/>
        </w:rPr>
        <w:t xml:space="preserve"> </w:t>
      </w:r>
    </w:p>
    <w:p w:rsidR="00C517A4" w:rsidRDefault="007E46C3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Jan. 21-24, 1947 – Hearing, Committee on Civil Service, S. Res. 41 – “A Resolution to </w:t>
      </w:r>
      <w:r w:rsidR="00C517A4">
        <w:rPr>
          <w:rStyle w:val="Strong"/>
          <w:b w:val="0"/>
        </w:rPr>
        <w:t>i</w:t>
      </w:r>
      <w:r>
        <w:rPr>
          <w:rStyle w:val="Strong"/>
          <w:b w:val="0"/>
        </w:rPr>
        <w:t xml:space="preserve">nvestigate certain </w:t>
      </w:r>
    </w:p>
    <w:p w:rsidR="008F0AAF" w:rsidRPr="00F17AAE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7E46C3">
        <w:rPr>
          <w:rStyle w:val="Strong"/>
          <w:b w:val="0"/>
        </w:rPr>
        <w:t xml:space="preserve">matters relating to officers and employees of the Federal Government” </w:t>
      </w:r>
      <w:r w:rsidR="00373C96">
        <w:rPr>
          <w:rStyle w:val="Strong"/>
          <w:b w:val="0"/>
        </w:rPr>
        <w:t xml:space="preserve"> 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Jul. 22, 1993 – Hearing</w:t>
      </w:r>
      <w:r w:rsidR="007E46C3">
        <w:rPr>
          <w:rStyle w:val="Strong"/>
          <w:b w:val="0"/>
        </w:rPr>
        <w:t>, Senate Committee</w:t>
      </w:r>
      <w:r>
        <w:rPr>
          <w:rStyle w:val="Strong"/>
          <w:b w:val="0"/>
        </w:rPr>
        <w:t xml:space="preserve"> on Indian Affairs</w:t>
      </w:r>
      <w:r w:rsidR="000B68D6">
        <w:rPr>
          <w:rStyle w:val="Strong"/>
          <w:b w:val="0"/>
        </w:rPr>
        <w:t>, S. 1156 – “</w:t>
      </w:r>
      <w:r>
        <w:rPr>
          <w:rStyle w:val="Strong"/>
          <w:b w:val="0"/>
        </w:rPr>
        <w:t>Catawba</w:t>
      </w:r>
      <w:r w:rsidR="00C517A4">
        <w:rPr>
          <w:rStyle w:val="Strong"/>
          <w:b w:val="0"/>
        </w:rPr>
        <w:t xml:space="preserve"> In</w:t>
      </w:r>
      <w:r>
        <w:rPr>
          <w:rStyle w:val="Strong"/>
          <w:b w:val="0"/>
        </w:rPr>
        <w:t xml:space="preserve">dian Tribe of South </w:t>
      </w:r>
    </w:p>
    <w:p w:rsidR="00373C96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    </w:t>
      </w:r>
      <w:r w:rsidR="00373C96">
        <w:rPr>
          <w:rStyle w:val="Strong"/>
          <w:b w:val="0"/>
        </w:rPr>
        <w:t>Carolina Land Claims Settlement Act of 1993</w:t>
      </w:r>
      <w:r w:rsidR="000B68D6">
        <w:rPr>
          <w:rStyle w:val="Strong"/>
          <w:b w:val="0"/>
        </w:rPr>
        <w:t>”</w:t>
      </w:r>
      <w:r w:rsidR="00373C96">
        <w:rPr>
          <w:rStyle w:val="Strong"/>
          <w:b w:val="0"/>
        </w:rPr>
        <w:t xml:space="preserve">               </w:t>
      </w:r>
    </w:p>
    <w:p w:rsidR="00373C96" w:rsidRPr="00FB2415" w:rsidRDefault="00373C96" w:rsidP="00373C96">
      <w:pPr>
        <w:rPr>
          <w:rStyle w:val="Strong"/>
          <w:b w:val="0"/>
          <w:sz w:val="28"/>
          <w:szCs w:val="28"/>
        </w:rPr>
      </w:pPr>
    </w:p>
    <w:p w:rsidR="00601FCA" w:rsidRPr="00FB2415" w:rsidRDefault="00373C96" w:rsidP="00373C96">
      <w:pPr>
        <w:rPr>
          <w:rStyle w:val="Strong"/>
          <w:b w:val="0"/>
          <w:sz w:val="28"/>
          <w:szCs w:val="28"/>
        </w:rPr>
      </w:pPr>
      <w:r w:rsidRPr="00FB2415">
        <w:rPr>
          <w:rStyle w:val="Strong"/>
          <w:sz w:val="28"/>
          <w:szCs w:val="28"/>
        </w:rPr>
        <w:t>Leases/Leasing Era</w:t>
      </w:r>
      <w:r w:rsidR="002A314D">
        <w:rPr>
          <w:rStyle w:val="Strong"/>
          <w:sz w:val="28"/>
          <w:szCs w:val="28"/>
        </w:rPr>
        <w:t>,</w:t>
      </w:r>
      <w:r w:rsidRPr="00FB2415">
        <w:rPr>
          <w:rStyle w:val="Strong"/>
          <w:sz w:val="28"/>
          <w:szCs w:val="28"/>
        </w:rPr>
        <w:t xml:space="preserve"> </w:t>
      </w:r>
      <w:r w:rsidR="002A314D">
        <w:rPr>
          <w:rStyle w:val="Strong"/>
          <w:sz w:val="28"/>
          <w:szCs w:val="28"/>
        </w:rPr>
        <w:t>1</w:t>
      </w:r>
      <w:r w:rsidRPr="00FB2415">
        <w:rPr>
          <w:rStyle w:val="Strong"/>
          <w:sz w:val="28"/>
          <w:szCs w:val="28"/>
        </w:rPr>
        <w:t>763 – 1840:</w:t>
      </w:r>
    </w:p>
    <w:p w:rsidR="00373C96" w:rsidRPr="00E83F04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Brown, Douglas Summers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(1958) – “Catawba Land Records, 1795</w:t>
      </w:r>
      <w:r w:rsidR="002A314D">
        <w:rPr>
          <w:rStyle w:val="Strong"/>
          <w:b w:val="0"/>
        </w:rPr>
        <w:t>-</w:t>
      </w:r>
      <w:r>
        <w:rPr>
          <w:rStyle w:val="Strong"/>
          <w:b w:val="0"/>
        </w:rPr>
        <w:t>1829”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(1957) – “How the Catawbas Leased Their Land”</w:t>
      </w:r>
    </w:p>
    <w:p w:rsidR="002164E4" w:rsidRDefault="002164E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Pettus, Louise </w:t>
      </w:r>
    </w:p>
    <w:p w:rsidR="002164E4" w:rsidRDefault="002164E4" w:rsidP="002164E4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(1983) – “Samuel Knox and the First Catawba Indian Lease” </w:t>
      </w:r>
    </w:p>
    <w:p w:rsidR="002164E4" w:rsidRDefault="002164E4" w:rsidP="002164E4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         – “Why and How I Wrote the Book </w:t>
      </w:r>
      <w:r w:rsidRPr="002164E4">
        <w:rPr>
          <w:rStyle w:val="Strong"/>
          <w:b w:val="0"/>
          <w:u w:val="single"/>
        </w:rPr>
        <w:t>Leasing Away a Nation</w:t>
      </w:r>
      <w:r>
        <w:rPr>
          <w:rStyle w:val="Strong"/>
          <w:b w:val="0"/>
        </w:rPr>
        <w:t xml:space="preserve">” </w:t>
      </w:r>
    </w:p>
    <w:p w:rsidR="005E2673" w:rsidRDefault="005E2673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Correspondence </w:t>
      </w:r>
    </w:p>
    <w:p w:rsidR="002164E4" w:rsidRDefault="002164E4" w:rsidP="00373C96">
      <w:pPr>
        <w:rPr>
          <w:rStyle w:val="Strong"/>
          <w:b w:val="0"/>
        </w:rPr>
      </w:pPr>
      <w:r>
        <w:rPr>
          <w:rStyle w:val="Strong"/>
          <w:b w:val="0"/>
        </w:rPr>
        <w:tab/>
        <w:t xml:space="preserve">Springs, John </w:t>
      </w:r>
      <w:r w:rsidR="003B3964">
        <w:rPr>
          <w:rStyle w:val="Strong"/>
          <w:b w:val="0"/>
        </w:rPr>
        <w:t xml:space="preserve">to J.H. Hammond (Gov. of SC), 1843 </w:t>
      </w:r>
    </w:p>
    <w:p w:rsidR="005E2673" w:rsidRDefault="005E2673" w:rsidP="00373C96">
      <w:pPr>
        <w:rPr>
          <w:rStyle w:val="Strong"/>
          <w:b w:val="0"/>
        </w:rPr>
      </w:pPr>
      <w:r>
        <w:rPr>
          <w:rStyle w:val="Strong"/>
          <w:b w:val="0"/>
        </w:rPr>
        <w:tab/>
        <w:t xml:space="preserve">Thomas, William H. (Cherokee Eastern Band Chief) 1844, 1846 </w:t>
      </w:r>
    </w:p>
    <w:p w:rsidR="00ED6482" w:rsidRDefault="00373C96" w:rsidP="00373C96">
      <w:pPr>
        <w:rPr>
          <w:rStyle w:val="Strong"/>
          <w:sz w:val="28"/>
          <w:szCs w:val="28"/>
        </w:rPr>
      </w:pPr>
      <w:r>
        <w:rPr>
          <w:rStyle w:val="Strong"/>
          <w:b w:val="0"/>
        </w:rPr>
        <w:t xml:space="preserve">South Carolina Leasing Laws and Copies of Leases (includes TJB research notes)      </w:t>
      </w:r>
    </w:p>
    <w:p w:rsidR="00ED6482" w:rsidRDefault="00ED6482" w:rsidP="00373C96">
      <w:pPr>
        <w:rPr>
          <w:rStyle w:val="Strong"/>
          <w:sz w:val="28"/>
          <w:szCs w:val="28"/>
        </w:rPr>
      </w:pPr>
    </w:p>
    <w:p w:rsidR="003D1579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Reports:</w:t>
      </w:r>
    </w:p>
    <w:p w:rsidR="0010009E" w:rsidRDefault="0010009E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Native American Rights Fund (NARF):</w:t>
      </w:r>
    </w:p>
    <w:p w:rsidR="008C3A81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“Attachments to Litigation Request: Catawba Indian Reservation Claim”</w:t>
      </w:r>
      <w:r w:rsidR="00C517A4">
        <w:rPr>
          <w:rStyle w:val="Strong"/>
          <w:b w:val="0"/>
          <w:i/>
        </w:rPr>
        <w:t xml:space="preserve"> </w:t>
      </w:r>
      <w:r>
        <w:rPr>
          <w:rStyle w:val="Strong"/>
          <w:b w:val="0"/>
        </w:rPr>
        <w:t>Vol. 2 (Sep. 9 1976)</w:t>
      </w:r>
    </w:p>
    <w:p w:rsidR="008D51C7" w:rsidRDefault="008D51C7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Eastern Indians Fact Finding Mission, 1971 (Idle and Arzada Sanders interviews) 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</w:rPr>
        <w:t>“</w:t>
      </w:r>
      <w:r>
        <w:rPr>
          <w:rStyle w:val="Strong"/>
          <w:b w:val="0"/>
          <w:i/>
        </w:rPr>
        <w:t>Research Materials on the Catawba Indian Reservation Claim”</w:t>
      </w:r>
      <w:r w:rsidR="002A314D">
        <w:rPr>
          <w:rStyle w:val="Strong"/>
          <w:b w:val="0"/>
          <w:i/>
        </w:rPr>
        <w:t xml:space="preserve"> </w:t>
      </w:r>
      <w:r w:rsidR="002A314D">
        <w:rPr>
          <w:rStyle w:val="Strong"/>
          <w:b w:val="0"/>
        </w:rPr>
        <w:t>undated</w:t>
      </w:r>
    </w:p>
    <w:p w:rsidR="00C517A4" w:rsidRDefault="00C517A4" w:rsidP="00373C96">
      <w:pPr>
        <w:rPr>
          <w:rStyle w:val="Strong"/>
          <w:b w:val="0"/>
        </w:rPr>
      </w:pPr>
    </w:p>
    <w:p w:rsidR="00C517A4" w:rsidRDefault="00C517A4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i/>
        </w:rPr>
      </w:pPr>
    </w:p>
    <w:p w:rsidR="00373C96" w:rsidRPr="00FB2415" w:rsidRDefault="00373C96" w:rsidP="00373C96">
      <w:pPr>
        <w:rPr>
          <w:rStyle w:val="Strong"/>
          <w:i/>
        </w:rPr>
      </w:pPr>
      <w:r w:rsidRPr="00FB2415">
        <w:rPr>
          <w:rStyle w:val="Strong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FB2415">
            <w:rPr>
              <w:rStyle w:val="Strong"/>
            </w:rPr>
            <w:t>South Carolina</w:t>
          </w:r>
        </w:smartTag>
      </w:smartTag>
      <w:r w:rsidRPr="00FB2415">
        <w:rPr>
          <w:rStyle w:val="Strong"/>
        </w:rPr>
        <w:t>: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</w:t>
      </w:r>
      <w:r w:rsidRPr="00523956">
        <w:rPr>
          <w:rStyle w:val="Strong"/>
          <w:b w:val="0"/>
          <w:i/>
        </w:rPr>
        <w:t xml:space="preserve">Annual report and official opinions of the Attorney General of the State of South </w:t>
      </w:r>
      <w:r>
        <w:rPr>
          <w:rStyle w:val="Strong"/>
          <w:b w:val="0"/>
          <w:i/>
        </w:rPr>
        <w:t>Ca</w:t>
      </w:r>
      <w:r w:rsidRPr="00523956">
        <w:rPr>
          <w:rStyle w:val="Strong"/>
          <w:b w:val="0"/>
          <w:i/>
        </w:rPr>
        <w:t>rolina</w:t>
      </w:r>
      <w:r>
        <w:rPr>
          <w:rStyle w:val="Strong"/>
          <w:b w:val="0"/>
          <w:i/>
        </w:rPr>
        <w:t>”</w:t>
      </w:r>
      <w:r>
        <w:rPr>
          <w:rStyle w:val="Strong"/>
          <w:b w:val="0"/>
        </w:rPr>
        <w:t xml:space="preserve"> 1909, 1915</w:t>
      </w:r>
      <w:r w:rsidR="002A314D">
        <w:rPr>
          <w:rStyle w:val="Strong"/>
          <w:b w:val="0"/>
        </w:rPr>
        <w:t>-</w:t>
      </w:r>
      <w:r>
        <w:rPr>
          <w:rStyle w:val="Strong"/>
          <w:b w:val="0"/>
        </w:rPr>
        <w:t xml:space="preserve">1917, </w:t>
      </w:r>
    </w:p>
    <w:p w:rsidR="00DF39AC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</w:t>
      </w:r>
      <w:r w:rsidR="00373C96">
        <w:rPr>
          <w:rStyle w:val="Strong"/>
          <w:b w:val="0"/>
        </w:rPr>
        <w:t>1921, 1923, 1925, 1929, 1935</w:t>
      </w:r>
      <w:r w:rsidR="002A314D">
        <w:rPr>
          <w:rStyle w:val="Strong"/>
          <w:b w:val="0"/>
        </w:rPr>
        <w:t>-</w:t>
      </w:r>
      <w:r w:rsidR="00373C96">
        <w:rPr>
          <w:rStyle w:val="Strong"/>
          <w:b w:val="0"/>
        </w:rPr>
        <w:t xml:space="preserve">1937, </w:t>
      </w:r>
      <w:r w:rsidR="002A314D">
        <w:rPr>
          <w:rStyle w:val="Strong"/>
          <w:b w:val="0"/>
        </w:rPr>
        <w:t>1</w:t>
      </w:r>
      <w:r w:rsidR="00373C96">
        <w:rPr>
          <w:rStyle w:val="Strong"/>
          <w:b w:val="0"/>
        </w:rPr>
        <w:t>948</w:t>
      </w:r>
      <w:r w:rsidR="002A314D">
        <w:rPr>
          <w:rStyle w:val="Strong"/>
          <w:b w:val="0"/>
        </w:rPr>
        <w:t>-</w:t>
      </w:r>
      <w:r w:rsidR="00373C96">
        <w:rPr>
          <w:rStyle w:val="Strong"/>
          <w:b w:val="0"/>
        </w:rPr>
        <w:t>1949, 1974</w:t>
      </w:r>
      <w:r w:rsidR="002A314D">
        <w:rPr>
          <w:rStyle w:val="Strong"/>
          <w:b w:val="0"/>
        </w:rPr>
        <w:t>-</w:t>
      </w:r>
      <w:r w:rsidR="00373C96">
        <w:rPr>
          <w:rStyle w:val="Strong"/>
          <w:b w:val="0"/>
        </w:rPr>
        <w:t xml:space="preserve">1975 </w:t>
      </w:r>
    </w:p>
    <w:p w:rsidR="00C517A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 xml:space="preserve">Catawba Indians of South Carolina: History and Condition of the Catawba Indians </w:t>
      </w:r>
      <w:r w:rsidR="00C517A4">
        <w:rPr>
          <w:rStyle w:val="Strong"/>
          <w:b w:val="0"/>
          <w:i/>
        </w:rPr>
        <w:t>of South</w:t>
      </w:r>
      <w:r>
        <w:rPr>
          <w:rStyle w:val="Strong"/>
          <w:b w:val="0"/>
          <w:i/>
        </w:rPr>
        <w:t xml:space="preserve"> Carolina” </w:t>
      </w:r>
      <w:r w:rsidR="002A314D">
        <w:rPr>
          <w:rStyle w:val="Strong"/>
          <w:b w:val="0"/>
        </w:rPr>
        <w:t>By</w:t>
      </w:r>
    </w:p>
    <w:p w:rsidR="008F0AAF" w:rsidRDefault="00C517A4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</w:t>
      </w:r>
      <w:r w:rsidR="002A314D">
        <w:rPr>
          <w:rStyle w:val="Strong"/>
          <w:b w:val="0"/>
        </w:rPr>
        <w:t xml:space="preserve"> H. </w:t>
      </w:r>
      <w:r>
        <w:rPr>
          <w:rStyle w:val="Strong"/>
          <w:b w:val="0"/>
        </w:rPr>
        <w:t>L</w:t>
      </w:r>
      <w:r w:rsidR="002A314D">
        <w:rPr>
          <w:rStyle w:val="Strong"/>
          <w:b w:val="0"/>
        </w:rPr>
        <w:t xml:space="preserve">ewis Scaife, </w:t>
      </w:r>
      <w:r w:rsidR="00373C96">
        <w:rPr>
          <w:rStyle w:val="Strong"/>
          <w:b w:val="0"/>
        </w:rPr>
        <w:t>1896, Presented by Blease (1930)</w:t>
      </w:r>
    </w:p>
    <w:p w:rsidR="00C517A4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>Report of Special Committee on the Catawba Indian Problem in South Carolina to the</w:t>
      </w:r>
      <w:r w:rsidR="00C517A4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 General Assembly”</w:t>
      </w:r>
    </w:p>
    <w:p w:rsidR="008F0AAF" w:rsidRDefault="00C517A4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 </w:t>
      </w:r>
      <w:r w:rsidR="00373C96">
        <w:rPr>
          <w:rStyle w:val="Strong"/>
          <w:b w:val="0"/>
          <w:i/>
        </w:rPr>
        <w:t xml:space="preserve"> </w:t>
      </w:r>
      <w:r w:rsidR="00373C96">
        <w:rPr>
          <w:rStyle w:val="Strong"/>
          <w:b w:val="0"/>
        </w:rPr>
        <w:t>By R</w:t>
      </w:r>
      <w:r w:rsidR="002A314D">
        <w:rPr>
          <w:rStyle w:val="Strong"/>
          <w:b w:val="0"/>
        </w:rPr>
        <w:t xml:space="preserve">obert W. </w:t>
      </w:r>
      <w:r w:rsidR="00DB1C53">
        <w:rPr>
          <w:rStyle w:val="Strong"/>
          <w:b w:val="0"/>
        </w:rPr>
        <w:t>Hemphill 1959</w:t>
      </w:r>
      <w:r w:rsidR="002A314D">
        <w:rPr>
          <w:rStyle w:val="Strong"/>
          <w:b w:val="0"/>
        </w:rPr>
        <w:t xml:space="preserve"> Jan. 21</w:t>
      </w:r>
    </w:p>
    <w:p w:rsidR="00C517A4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“Report of the Committee of Ways and Means, Concerning the Catawba Indians, to Which is Appended The</w:t>
      </w:r>
    </w:p>
    <w:p w:rsidR="008C3A81" w:rsidRDefault="00C517A4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</w:t>
      </w:r>
      <w:r w:rsidR="00373C96">
        <w:rPr>
          <w:rStyle w:val="Strong"/>
          <w:b w:val="0"/>
          <w:i/>
        </w:rPr>
        <w:t xml:space="preserve"> Correspondence, Commissioners’ Report and </w:t>
      </w:r>
      <w:r w:rsidR="00834FA4">
        <w:rPr>
          <w:rStyle w:val="Strong"/>
          <w:b w:val="0"/>
          <w:i/>
        </w:rPr>
        <w:t>the Treaty</w:t>
      </w:r>
      <w:r w:rsidR="00373C96">
        <w:rPr>
          <w:rStyle w:val="Strong"/>
          <w:b w:val="0"/>
          <w:i/>
        </w:rPr>
        <w:t xml:space="preserve">” </w:t>
      </w:r>
      <w:r w:rsidR="00373C96">
        <w:rPr>
          <w:rStyle w:val="Strong"/>
          <w:b w:val="0"/>
        </w:rPr>
        <w:t>(1849)</w:t>
      </w:r>
    </w:p>
    <w:p w:rsidR="00373C96" w:rsidRDefault="00373C96" w:rsidP="00373C96">
      <w:pPr>
        <w:rPr>
          <w:rStyle w:val="Strong"/>
          <w:b w:val="0"/>
        </w:rPr>
      </w:pPr>
    </w:p>
    <w:p w:rsidR="000B55C1" w:rsidRDefault="00373C96" w:rsidP="00373C96">
      <w:pPr>
        <w:rPr>
          <w:rStyle w:val="Strong"/>
        </w:rPr>
      </w:pPr>
      <w:smartTag w:uri="urn:schemas-microsoft-com:office:smarttags" w:element="country-region">
        <w:smartTag w:uri="urn:schemas-microsoft-com:office:smarttags" w:element="place">
          <w:r w:rsidRPr="00FB2415">
            <w:rPr>
              <w:rStyle w:val="Strong"/>
            </w:rPr>
            <w:t>United States</w:t>
          </w:r>
        </w:smartTag>
      </w:smartTag>
      <w:r w:rsidRPr="00FB2415">
        <w:rPr>
          <w:rStyle w:val="Strong"/>
        </w:rPr>
        <w:t>:</w:t>
      </w:r>
    </w:p>
    <w:p w:rsidR="00B2194C" w:rsidRDefault="00B2194C" w:rsidP="00373C96">
      <w:pPr>
        <w:rPr>
          <w:rStyle w:val="Strong"/>
        </w:rPr>
      </w:pPr>
    </w:p>
    <w:p w:rsidR="000B55C1" w:rsidRDefault="000B55C1" w:rsidP="00373C96">
      <w:pPr>
        <w:rPr>
          <w:rStyle w:val="Strong"/>
          <w:b w:val="0"/>
        </w:rPr>
      </w:pPr>
      <w:r>
        <w:rPr>
          <w:rStyle w:val="Strong"/>
          <w:i/>
        </w:rPr>
        <w:t xml:space="preserve">The Commission on Organization of the Executive Branch of the Government </w:t>
      </w:r>
    </w:p>
    <w:p w:rsidR="00A4450A" w:rsidRDefault="000B55C1" w:rsidP="00373C96">
      <w:pPr>
        <w:rPr>
          <w:rStyle w:val="Strong"/>
          <w:b w:val="0"/>
        </w:rPr>
      </w:pPr>
      <w:r>
        <w:rPr>
          <w:rStyle w:val="Strong"/>
          <w:b w:val="0"/>
        </w:rPr>
        <w:t>“</w:t>
      </w:r>
      <w:r w:rsidRPr="00B2194C">
        <w:rPr>
          <w:rStyle w:val="Strong"/>
          <w:b w:val="0"/>
          <w:i/>
        </w:rPr>
        <w:t>Social Security and Education, Indian Affairs</w:t>
      </w:r>
      <w:r>
        <w:rPr>
          <w:rStyle w:val="Strong"/>
          <w:b w:val="0"/>
        </w:rPr>
        <w:t>” 1949</w:t>
      </w:r>
      <w:r w:rsidR="00CC7941">
        <w:rPr>
          <w:rStyle w:val="Strong"/>
          <w:b w:val="0"/>
        </w:rPr>
        <w:t xml:space="preserve"> Mar</w:t>
      </w:r>
    </w:p>
    <w:p w:rsidR="005D5641" w:rsidRDefault="005D5641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Congressional Research Service:</w:t>
      </w:r>
    </w:p>
    <w:p w:rsidR="006D1B2D" w:rsidRPr="006E3005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“The Catawba Indian Tribe’s Land Claim: A Legal Analysis”</w:t>
      </w:r>
      <w:r>
        <w:rPr>
          <w:rStyle w:val="Strong"/>
          <w:b w:val="0"/>
        </w:rPr>
        <w:t xml:space="preserve"> by Maureen Murphy</w:t>
      </w:r>
      <w:r w:rsidR="00834FA4">
        <w:rPr>
          <w:rStyle w:val="Strong"/>
          <w:b w:val="0"/>
        </w:rPr>
        <w:t xml:space="preserve"> </w:t>
      </w:r>
      <w:r>
        <w:rPr>
          <w:rStyle w:val="Strong"/>
          <w:b w:val="0"/>
        </w:rPr>
        <w:t>1989</w:t>
      </w:r>
      <w:r w:rsidR="00CC7941">
        <w:rPr>
          <w:rStyle w:val="Strong"/>
          <w:b w:val="0"/>
        </w:rPr>
        <w:t xml:space="preserve"> Mar. 27</w:t>
      </w:r>
      <w:r>
        <w:rPr>
          <w:rStyle w:val="Strong"/>
          <w:b w:val="0"/>
        </w:rPr>
        <w:t xml:space="preserve"> </w:t>
      </w:r>
    </w:p>
    <w:p w:rsidR="00373C96" w:rsidRDefault="00373C96" w:rsidP="00373C96">
      <w:pPr>
        <w:rPr>
          <w:rStyle w:val="Strong"/>
          <w:i/>
        </w:rPr>
      </w:pPr>
    </w:p>
    <w:p w:rsidR="00DF39AC" w:rsidRDefault="00373C96" w:rsidP="00373C96">
      <w:pPr>
        <w:rPr>
          <w:rStyle w:val="Strong"/>
          <w:i/>
        </w:rPr>
      </w:pPr>
      <w:r w:rsidRPr="00527365">
        <w:rPr>
          <w:rStyle w:val="Strong"/>
          <w:i/>
        </w:rPr>
        <w:t xml:space="preserve"> Department of the Interior:</w:t>
      </w:r>
    </w:p>
    <w:p w:rsidR="00DF39AC" w:rsidRDefault="00373C96" w:rsidP="00373C96">
      <w:pPr>
        <w:rPr>
          <w:rStyle w:val="Strong"/>
          <w:i/>
        </w:rPr>
      </w:pPr>
      <w:r>
        <w:rPr>
          <w:rStyle w:val="Strong"/>
          <w:i/>
        </w:rPr>
        <w:t>“</w:t>
      </w:r>
      <w:r>
        <w:rPr>
          <w:rStyle w:val="Strong"/>
          <w:b w:val="0"/>
          <w:i/>
        </w:rPr>
        <w:t xml:space="preserve">Annual Report of the Commissioner of Indian Affairs.” </w:t>
      </w:r>
      <w:r>
        <w:rPr>
          <w:rStyle w:val="Strong"/>
          <w:b w:val="0"/>
        </w:rPr>
        <w:t>(1849)</w:t>
      </w:r>
    </w:p>
    <w:p w:rsidR="00FF5A85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“Factual information on the Catawba Indians and their lands.” </w:t>
      </w:r>
      <w:r>
        <w:rPr>
          <w:rStyle w:val="Strong"/>
          <w:b w:val="0"/>
        </w:rPr>
        <w:t>By Raymond H.</w:t>
      </w:r>
      <w:r w:rsidR="00FF5A85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Bitney </w:t>
      </w:r>
    </w:p>
    <w:p w:rsidR="008F0AAF" w:rsidRDefault="00FF5A85" w:rsidP="00373C96">
      <w:pPr>
        <w:rPr>
          <w:rStyle w:val="Strong"/>
          <w:i/>
        </w:rPr>
      </w:pPr>
      <w:r>
        <w:rPr>
          <w:rStyle w:val="Strong"/>
          <w:b w:val="0"/>
        </w:rPr>
        <w:t xml:space="preserve">        </w:t>
      </w:r>
      <w:r w:rsidR="00373C96">
        <w:rPr>
          <w:rStyle w:val="Strong"/>
          <w:b w:val="0"/>
        </w:rPr>
        <w:t>(31 Oct. 1958 – 1</w:t>
      </w:r>
      <w:r w:rsidR="00373C96" w:rsidRPr="0025738D">
        <w:rPr>
          <w:rStyle w:val="Strong"/>
          <w:b w:val="0"/>
          <w:vertAlign w:val="superscript"/>
        </w:rPr>
        <w:t>st</w:t>
      </w:r>
      <w:r w:rsidR="00373C96">
        <w:rPr>
          <w:rStyle w:val="Strong"/>
          <w:b w:val="0"/>
        </w:rPr>
        <w:t xml:space="preserve"> report)</w:t>
      </w:r>
    </w:p>
    <w:p w:rsidR="008F0AAF" w:rsidRPr="00527365" w:rsidRDefault="00373C96" w:rsidP="00373C96">
      <w:pPr>
        <w:rPr>
          <w:rStyle w:val="Strong"/>
          <w:b w:val="0"/>
          <w:i/>
        </w:rPr>
      </w:pPr>
      <w:r w:rsidRPr="00527365">
        <w:rPr>
          <w:rStyle w:val="Strong"/>
          <w:i/>
        </w:rPr>
        <w:t>“</w:t>
      </w:r>
      <w:r w:rsidRPr="00527365">
        <w:rPr>
          <w:rStyle w:val="Strong"/>
          <w:b w:val="0"/>
          <w:i/>
        </w:rPr>
        <w:t>Field Trip Report: Catawba Reser</w:t>
      </w:r>
      <w:r w:rsidR="00CC7941">
        <w:rPr>
          <w:rStyle w:val="Strong"/>
          <w:b w:val="0"/>
          <w:i/>
        </w:rPr>
        <w:t>vation, South Carolina, March 21-</w:t>
      </w:r>
      <w:r w:rsidRPr="00527365">
        <w:rPr>
          <w:rStyle w:val="Strong"/>
          <w:b w:val="0"/>
          <w:i/>
        </w:rPr>
        <w:t>31, 1956</w:t>
      </w:r>
      <w:r>
        <w:rPr>
          <w:rStyle w:val="Strong"/>
          <w:b w:val="0"/>
          <w:i/>
        </w:rPr>
        <w:t>.</w:t>
      </w:r>
      <w:r w:rsidRPr="00527365">
        <w:rPr>
          <w:rStyle w:val="Strong"/>
          <w:b w:val="0"/>
          <w:i/>
        </w:rPr>
        <w:t>”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 </w:t>
      </w:r>
      <w:r w:rsidRPr="00D12702">
        <w:rPr>
          <w:rStyle w:val="Strong"/>
          <w:b w:val="0"/>
        </w:rPr>
        <w:t>B</w:t>
      </w:r>
      <w:r>
        <w:rPr>
          <w:rStyle w:val="Strong"/>
          <w:b w:val="0"/>
        </w:rPr>
        <w:t xml:space="preserve">y George E. Hendrix </w:t>
      </w:r>
    </w:p>
    <w:p w:rsidR="00FF5A85" w:rsidRDefault="00373C96" w:rsidP="00373C96">
      <w:pPr>
        <w:rPr>
          <w:rStyle w:val="Strong"/>
          <w:b w:val="0"/>
          <w:i/>
        </w:rPr>
      </w:pPr>
      <w:r w:rsidRPr="00527365">
        <w:rPr>
          <w:rStyle w:val="Strong"/>
          <w:b w:val="0"/>
          <w:i/>
        </w:rPr>
        <w:t>“Narrative</w:t>
      </w:r>
      <w:r>
        <w:rPr>
          <w:rStyle w:val="Strong"/>
          <w:b w:val="0"/>
          <w:i/>
        </w:rPr>
        <w:t xml:space="preserve"> Report on Social Survey of the Catawba Indians: Rock Hill, South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Carolina.” </w:t>
      </w:r>
    </w:p>
    <w:p w:rsidR="00F25E79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 </w:t>
      </w:r>
      <w:r w:rsidR="00373C96" w:rsidRPr="009D3AB3">
        <w:rPr>
          <w:rStyle w:val="Strong"/>
          <w:b w:val="0"/>
        </w:rPr>
        <w:t>By Gertrude Flanagan</w:t>
      </w:r>
      <w:r w:rsidR="00373C96">
        <w:rPr>
          <w:rStyle w:val="Strong"/>
          <w:b w:val="0"/>
          <w:i/>
        </w:rPr>
        <w:t xml:space="preserve"> </w:t>
      </w:r>
      <w:r w:rsidR="00373C96" w:rsidRPr="009D3AB3">
        <w:rPr>
          <w:rStyle w:val="Strong"/>
          <w:b w:val="0"/>
        </w:rPr>
        <w:t>(1941)</w:t>
      </w:r>
      <w:r w:rsidR="00373C96">
        <w:rPr>
          <w:rStyle w:val="Strong"/>
          <w:b w:val="0"/>
        </w:rPr>
        <w:t xml:space="preserve"> </w:t>
      </w: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 xml:space="preserve">Report of official visit to Rock Hill, South Carolina and adjacent Catawba Indian </w:t>
      </w:r>
      <w:r w:rsidR="00FF5A85">
        <w:rPr>
          <w:rStyle w:val="Strong"/>
          <w:b w:val="0"/>
          <w:i/>
        </w:rPr>
        <w:t xml:space="preserve">lands </w:t>
      </w:r>
      <w:r w:rsidR="00FF5A85" w:rsidRPr="00F241B1">
        <w:rPr>
          <w:rStyle w:val="Strong"/>
          <w:b w:val="0"/>
        </w:rPr>
        <w:t>from</w:t>
      </w:r>
      <w:r w:rsidRPr="00F241B1">
        <w:rPr>
          <w:rStyle w:val="Strong"/>
          <w:b w:val="0"/>
          <w:i/>
        </w:rPr>
        <w:t xml:space="preserve"> December </w:t>
      </w:r>
    </w:p>
    <w:p w:rsidR="00FF5A85" w:rsidRDefault="00FF5A85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       </w:t>
      </w:r>
      <w:r w:rsidR="00373C96" w:rsidRPr="00F241B1">
        <w:rPr>
          <w:rStyle w:val="Strong"/>
          <w:b w:val="0"/>
          <w:i/>
        </w:rPr>
        <w:t xml:space="preserve">15 – 23, 1958, to contact and discuss Catawba Indian problems and possible programs to solve them, with </w:t>
      </w:r>
    </w:p>
    <w:p w:rsidR="00FF5A85" w:rsidRDefault="00FF5A85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       </w:t>
      </w:r>
      <w:r w:rsidR="00373C96" w:rsidRPr="00F241B1">
        <w:rPr>
          <w:rStyle w:val="Strong"/>
          <w:b w:val="0"/>
          <w:i/>
        </w:rPr>
        <w:t>members of the Catawba tribe, in response to</w:t>
      </w:r>
      <w:r>
        <w:rPr>
          <w:rStyle w:val="Strong"/>
          <w:b w:val="0"/>
          <w:i/>
        </w:rPr>
        <w:t xml:space="preserve"> </w:t>
      </w:r>
      <w:r w:rsidR="00373C96" w:rsidRPr="00F241B1">
        <w:rPr>
          <w:rStyle w:val="Strong"/>
          <w:b w:val="0"/>
          <w:i/>
        </w:rPr>
        <w:t xml:space="preserve">their requests of October 21 and 22, 1958, to Congressman </w:t>
      </w:r>
    </w:p>
    <w:p w:rsidR="00FF5A85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</w:t>
      </w:r>
      <w:r w:rsidR="00373C96" w:rsidRPr="00F241B1">
        <w:rPr>
          <w:rStyle w:val="Strong"/>
          <w:b w:val="0"/>
          <w:i/>
        </w:rPr>
        <w:t xml:space="preserve">Hemphill, South Carolina Legislative Committee and Associate Commissioner, H. Rex Lee. </w:t>
      </w:r>
      <w:r w:rsidR="00373C96" w:rsidRPr="0025738D">
        <w:rPr>
          <w:rStyle w:val="Strong"/>
          <w:b w:val="0"/>
        </w:rPr>
        <w:t xml:space="preserve">By </w:t>
      </w:r>
    </w:p>
    <w:p w:rsidR="005D5641" w:rsidRPr="00FF5A85" w:rsidRDefault="00373C96" w:rsidP="00373C96">
      <w:pPr>
        <w:rPr>
          <w:rStyle w:val="Strong"/>
          <w:b w:val="0"/>
        </w:rPr>
      </w:pPr>
      <w:r w:rsidRPr="00F241B1">
        <w:rPr>
          <w:rStyle w:val="Strong"/>
          <w:b w:val="0"/>
          <w:i/>
        </w:rPr>
        <w:t xml:space="preserve">      </w:t>
      </w:r>
      <w:r w:rsidR="00FF5A85">
        <w:rPr>
          <w:rStyle w:val="Strong"/>
          <w:b w:val="0"/>
          <w:i/>
        </w:rPr>
        <w:t xml:space="preserve"> </w:t>
      </w:r>
      <w:r w:rsidRPr="0025738D">
        <w:rPr>
          <w:rStyle w:val="Strong"/>
          <w:b w:val="0"/>
        </w:rPr>
        <w:t>Raymond H. Bitney</w:t>
      </w:r>
      <w:r>
        <w:rPr>
          <w:rStyle w:val="Strong"/>
          <w:b w:val="0"/>
        </w:rPr>
        <w:t>- 2</w:t>
      </w:r>
      <w:r w:rsidRPr="0025738D">
        <w:rPr>
          <w:rStyle w:val="Strong"/>
          <w:b w:val="0"/>
          <w:vertAlign w:val="superscript"/>
        </w:rPr>
        <w:t>nd</w:t>
      </w:r>
      <w:r>
        <w:rPr>
          <w:rStyle w:val="Strong"/>
          <w:b w:val="0"/>
        </w:rPr>
        <w:t xml:space="preserve"> report</w:t>
      </w: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“Report of official visit to Rock Hill, </w:t>
      </w:r>
      <w:r w:rsidR="00FF5A85">
        <w:rPr>
          <w:rStyle w:val="Strong"/>
          <w:b w:val="0"/>
          <w:i/>
        </w:rPr>
        <w:t>S</w:t>
      </w:r>
      <w:r>
        <w:rPr>
          <w:rStyle w:val="Strong"/>
          <w:b w:val="0"/>
          <w:i/>
        </w:rPr>
        <w:t>outh Carolina, and Catawba Indian lands in the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vicinity, to confer with </w:t>
      </w:r>
    </w:p>
    <w:p w:rsidR="00FF5A85" w:rsidRDefault="00FF5A85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       </w:t>
      </w:r>
      <w:r w:rsidR="00373C96">
        <w:rPr>
          <w:rStyle w:val="Strong"/>
          <w:b w:val="0"/>
          <w:i/>
        </w:rPr>
        <w:t>Catawba Indians, visit them in their homes and attend their</w:t>
      </w:r>
      <w:r>
        <w:rPr>
          <w:rStyle w:val="Strong"/>
          <w:b w:val="0"/>
          <w:i/>
        </w:rPr>
        <w:t xml:space="preserve"> </w:t>
      </w:r>
      <w:r w:rsidR="00373C96">
        <w:rPr>
          <w:rStyle w:val="Strong"/>
          <w:b w:val="0"/>
          <w:i/>
        </w:rPr>
        <w:t>regular General Council meeting held in</w:t>
      </w:r>
    </w:p>
    <w:p w:rsidR="00373C96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</w:t>
      </w:r>
      <w:r w:rsidR="00373C96">
        <w:rPr>
          <w:rStyle w:val="Strong"/>
          <w:b w:val="0"/>
          <w:i/>
        </w:rPr>
        <w:t xml:space="preserve"> January” </w:t>
      </w:r>
      <w:r w:rsidR="00373C96">
        <w:rPr>
          <w:rStyle w:val="Strong"/>
          <w:b w:val="0"/>
        </w:rPr>
        <w:t>By Raymond H. Bitney [24 Jan.] 1959 – 3</w:t>
      </w:r>
      <w:r w:rsidR="00373C96" w:rsidRPr="0025738D">
        <w:rPr>
          <w:rStyle w:val="Strong"/>
          <w:b w:val="0"/>
          <w:vertAlign w:val="superscript"/>
        </w:rPr>
        <w:t>rd</w:t>
      </w:r>
      <w:r w:rsidR="00373C96">
        <w:rPr>
          <w:rStyle w:val="Strong"/>
          <w:b w:val="0"/>
        </w:rPr>
        <w:t xml:space="preserve"> report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“</w:t>
      </w:r>
      <w:r>
        <w:rPr>
          <w:rStyle w:val="Strong"/>
          <w:b w:val="0"/>
          <w:i/>
        </w:rPr>
        <w:t xml:space="preserve">Report on the Catawba Indian Nation: Soil Erosion Survey” </w:t>
      </w:r>
      <w:r>
        <w:rPr>
          <w:rStyle w:val="Strong"/>
          <w:b w:val="0"/>
        </w:rPr>
        <w:t>By Ritchie, F. T., and</w:t>
      </w:r>
      <w:r w:rsidR="00FF5A85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Glenn S. </w:t>
      </w:r>
      <w:proofErr w:type="spellStart"/>
      <w:r>
        <w:rPr>
          <w:rStyle w:val="Strong"/>
          <w:b w:val="0"/>
        </w:rPr>
        <w:t>Buie</w:t>
      </w:r>
      <w:proofErr w:type="spellEnd"/>
      <w:r>
        <w:rPr>
          <w:rStyle w:val="Strong"/>
          <w:b w:val="0"/>
        </w:rPr>
        <w:t xml:space="preserve"> (Jan. 1935)</w:t>
      </w: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“Report on the Catawba Indian Situation in York County, South Carolina: An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Attempt to Justify Rehabilitation” </w:t>
      </w:r>
    </w:p>
    <w:p w:rsidR="00373C96" w:rsidRPr="00527365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  </w:t>
      </w:r>
      <w:r w:rsidR="00373C96">
        <w:rPr>
          <w:rStyle w:val="Strong"/>
          <w:b w:val="0"/>
        </w:rPr>
        <w:t>By J. G. Lidell (Mar. 1935)</w:t>
      </w:r>
      <w:r w:rsidR="00373C96" w:rsidRPr="00527365">
        <w:rPr>
          <w:rStyle w:val="Strong"/>
          <w:b w:val="0"/>
        </w:rPr>
        <w:t xml:space="preserve"> </w:t>
      </w:r>
    </w:p>
    <w:p w:rsidR="003B1F4E" w:rsidRDefault="003B1F4E" w:rsidP="00373C96">
      <w:pPr>
        <w:rPr>
          <w:rStyle w:val="Strong"/>
          <w:i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Department of Justice: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</w:t>
      </w:r>
      <w:r w:rsidRPr="00527365">
        <w:rPr>
          <w:rStyle w:val="Strong"/>
          <w:b w:val="0"/>
          <w:i/>
        </w:rPr>
        <w:t xml:space="preserve">Litigation Report Regarding the </w:t>
      </w:r>
      <w:smartTag w:uri="urn:schemas-microsoft-com:office:smarttags" w:element="place">
        <w:smartTag w:uri="urn:schemas-microsoft-com:office:smarttags" w:element="PlaceName">
          <w:r w:rsidRPr="00527365">
            <w:rPr>
              <w:rStyle w:val="Strong"/>
              <w:b w:val="0"/>
              <w:i/>
            </w:rPr>
            <w:t>Catawba</w:t>
          </w:r>
        </w:smartTag>
        <w:r w:rsidRPr="00527365">
          <w:rPr>
            <w:rStyle w:val="Strong"/>
            <w:b w:val="0"/>
            <w:i/>
          </w:rPr>
          <w:t xml:space="preserve"> </w:t>
        </w:r>
        <w:smartTag w:uri="urn:schemas-microsoft-com:office:smarttags" w:element="PlaceType">
          <w:r w:rsidRPr="00527365">
            <w:rPr>
              <w:rStyle w:val="Strong"/>
              <w:b w:val="0"/>
              <w:i/>
            </w:rPr>
            <w:t>Land</w:t>
          </w:r>
        </w:smartTag>
      </w:smartTag>
      <w:r w:rsidRPr="00527365">
        <w:rPr>
          <w:rStyle w:val="Strong"/>
          <w:b w:val="0"/>
          <w:i/>
        </w:rPr>
        <w:t xml:space="preserve"> claim</w:t>
      </w:r>
      <w:r>
        <w:rPr>
          <w:rStyle w:val="Strong"/>
          <w:b w:val="0"/>
          <w:i/>
        </w:rPr>
        <w:t>”</w:t>
      </w:r>
      <w:r>
        <w:rPr>
          <w:rStyle w:val="Strong"/>
          <w:b w:val="0"/>
        </w:rPr>
        <w:t xml:space="preserve"> [Nov. 17, 1981]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i/>
        </w:rPr>
      </w:pPr>
      <w:r>
        <w:rPr>
          <w:rStyle w:val="Strong"/>
          <w:i/>
        </w:rPr>
        <w:t>House of Representatives:</w:t>
      </w: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“Report of Representative William R. Bradford for</w:t>
      </w:r>
      <w:r w:rsidR="00FF5A85">
        <w:rPr>
          <w:rStyle w:val="Strong"/>
          <w:b w:val="0"/>
          <w:i/>
        </w:rPr>
        <w:t xml:space="preserve"> Committee Appointed Pursuant </w:t>
      </w:r>
      <w:r>
        <w:rPr>
          <w:rStyle w:val="Strong"/>
          <w:b w:val="0"/>
          <w:i/>
        </w:rPr>
        <w:t>to Concurrent Resolution</w:t>
      </w:r>
    </w:p>
    <w:p w:rsidR="00FF5A85" w:rsidRDefault="00FF5A85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 xml:space="preserve">       </w:t>
      </w:r>
      <w:r w:rsidR="00373C96">
        <w:rPr>
          <w:rStyle w:val="Strong"/>
          <w:b w:val="0"/>
          <w:i/>
        </w:rPr>
        <w:t xml:space="preserve"> H. 281 of Status of Catawba Indians and with Reference to</w:t>
      </w:r>
      <w:r>
        <w:rPr>
          <w:rStyle w:val="Strong"/>
          <w:b w:val="0"/>
          <w:i/>
        </w:rPr>
        <w:t xml:space="preserve"> </w:t>
      </w:r>
      <w:r w:rsidR="00373C96">
        <w:rPr>
          <w:rStyle w:val="Strong"/>
          <w:b w:val="0"/>
          <w:i/>
        </w:rPr>
        <w:t>Effort to Have Said Indians Maintained by the</w:t>
      </w:r>
    </w:p>
    <w:p w:rsidR="00373C96" w:rsidRDefault="00FF5A85" w:rsidP="00373C96">
      <w:pPr>
        <w:rPr>
          <w:rStyle w:val="Strong"/>
          <w:i/>
        </w:rPr>
      </w:pPr>
      <w:r>
        <w:rPr>
          <w:rStyle w:val="Strong"/>
          <w:b w:val="0"/>
          <w:i/>
        </w:rPr>
        <w:t xml:space="preserve">        </w:t>
      </w:r>
      <w:r w:rsidR="00373C96">
        <w:rPr>
          <w:rStyle w:val="Strong"/>
          <w:b w:val="0"/>
          <w:i/>
        </w:rPr>
        <w:t xml:space="preserve">Federal Government” </w:t>
      </w:r>
      <w:r w:rsidR="00373C96">
        <w:rPr>
          <w:rStyle w:val="Strong"/>
          <w:b w:val="0"/>
        </w:rPr>
        <w:t>(1940)</w:t>
      </w: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t>“Report with Respect to the House Resolution Authorizing the Committee on Interior and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 xml:space="preserve">Insular Affairs to </w:t>
      </w:r>
    </w:p>
    <w:p w:rsidR="005D5641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 </w:t>
      </w:r>
      <w:r w:rsidR="00373C96">
        <w:rPr>
          <w:rStyle w:val="Strong"/>
          <w:b w:val="0"/>
          <w:i/>
        </w:rPr>
        <w:t xml:space="preserve">Conduct an Investigation of the Bureau of Indian Affairs” </w:t>
      </w:r>
      <w:r w:rsidR="00373C96">
        <w:rPr>
          <w:rStyle w:val="Strong"/>
          <w:b w:val="0"/>
        </w:rPr>
        <w:t>(1952)</w:t>
      </w:r>
    </w:p>
    <w:p w:rsidR="00B53F8F" w:rsidRDefault="00B53F8F" w:rsidP="00373C96">
      <w:pPr>
        <w:rPr>
          <w:rStyle w:val="Strong"/>
          <w:b w:val="0"/>
          <w:i/>
        </w:rPr>
      </w:pPr>
    </w:p>
    <w:p w:rsidR="00FF5A85" w:rsidRDefault="00373C96" w:rsidP="00373C96">
      <w:pPr>
        <w:rPr>
          <w:rStyle w:val="Strong"/>
          <w:b w:val="0"/>
          <w:i/>
        </w:rPr>
      </w:pPr>
      <w:r>
        <w:rPr>
          <w:rStyle w:val="Strong"/>
          <w:b w:val="0"/>
          <w:i/>
        </w:rPr>
        <w:lastRenderedPageBreak/>
        <w:t>“Report with Respect to the House Resolution Authorizing the Committee on Interior and</w:t>
      </w:r>
      <w:r w:rsidR="00FF5A85">
        <w:rPr>
          <w:rStyle w:val="Strong"/>
          <w:b w:val="0"/>
          <w:i/>
        </w:rPr>
        <w:t xml:space="preserve"> </w:t>
      </w:r>
      <w:r>
        <w:rPr>
          <w:rStyle w:val="Strong"/>
          <w:b w:val="0"/>
          <w:i/>
        </w:rPr>
        <w:t>Insular Affairs to</w:t>
      </w:r>
    </w:p>
    <w:p w:rsidR="00FF5A85" w:rsidRDefault="00FF5A85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      </w:t>
      </w:r>
      <w:r w:rsidR="00373C96">
        <w:rPr>
          <w:rStyle w:val="Strong"/>
          <w:b w:val="0"/>
          <w:i/>
        </w:rPr>
        <w:t xml:space="preserve"> Conduct an Investigation of the Bureau of Indian Affairs”</w:t>
      </w:r>
      <w:r w:rsidR="00373C96">
        <w:rPr>
          <w:rStyle w:val="Strong"/>
          <w:b w:val="0"/>
        </w:rPr>
        <w:t xml:space="preserve"> (1954)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i/>
        </w:rPr>
      </w:pPr>
      <w:r w:rsidRPr="00FD4A8B">
        <w:rPr>
          <w:rStyle w:val="Strong"/>
          <w:i/>
        </w:rPr>
        <w:t>Senate:</w:t>
      </w:r>
    </w:p>
    <w:p w:rsidR="0010009E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 xml:space="preserve">“The Indian Claims Commission” </w:t>
      </w:r>
      <w:r>
        <w:rPr>
          <w:rStyle w:val="Strong"/>
          <w:b w:val="0"/>
        </w:rPr>
        <w:t>(Dec. 12, 1947)</w:t>
      </w:r>
    </w:p>
    <w:p w:rsidR="0010009E" w:rsidRDefault="0010009E" w:rsidP="00373C96">
      <w:pPr>
        <w:rPr>
          <w:rStyle w:val="Strong"/>
          <w:b w:val="0"/>
        </w:rPr>
      </w:pPr>
    </w:p>
    <w:p w:rsidR="006D1B2D" w:rsidRDefault="00373C96" w:rsidP="00373C96">
      <w:pPr>
        <w:rPr>
          <w:rStyle w:val="Strong"/>
          <w:sz w:val="28"/>
          <w:szCs w:val="28"/>
        </w:rPr>
      </w:pPr>
      <w:r w:rsidRPr="00FB2415">
        <w:rPr>
          <w:rStyle w:val="Strong"/>
          <w:sz w:val="28"/>
          <w:szCs w:val="28"/>
        </w:rPr>
        <w:t>Statutes:</w:t>
      </w:r>
    </w:p>
    <w:p w:rsidR="00373C96" w:rsidRDefault="00373C96" w:rsidP="00373C96">
      <w:pPr>
        <w:rPr>
          <w:rStyle w:val="Strong"/>
        </w:rPr>
      </w:pPr>
      <w:r>
        <w:rPr>
          <w:rStyle w:val="Strong"/>
        </w:rPr>
        <w:t>Catawba Indian Nation:</w:t>
      </w:r>
    </w:p>
    <w:p w:rsidR="00141E17" w:rsidRPr="001749EF" w:rsidRDefault="00373C96" w:rsidP="00373C96">
      <w:pPr>
        <w:rPr>
          <w:rStyle w:val="Strong"/>
          <w:b w:val="0"/>
        </w:rPr>
      </w:pPr>
      <w:r>
        <w:rPr>
          <w:rStyle w:val="Strong"/>
          <w:b w:val="0"/>
          <w:i/>
        </w:rPr>
        <w:t>“</w:t>
      </w:r>
      <w:smartTag w:uri="urn:schemas-microsoft-com:office:smarttags" w:element="place">
        <w:smartTag w:uri="urn:schemas-microsoft-com:office:smarttags" w:element="PlaceName">
          <w:r>
            <w:rPr>
              <w:rStyle w:val="Strong"/>
              <w:b w:val="0"/>
              <w:i/>
            </w:rPr>
            <w:t>Catawba</w:t>
          </w:r>
        </w:smartTag>
        <w:r>
          <w:rPr>
            <w:rStyle w:val="Strong"/>
            <w:b w:val="0"/>
            <w:i/>
          </w:rPr>
          <w:t xml:space="preserve"> </w:t>
        </w:r>
        <w:smartTag w:uri="urn:schemas-microsoft-com:office:smarttags" w:element="PlaceName">
          <w:r>
            <w:rPr>
              <w:rStyle w:val="Strong"/>
              <w:b w:val="0"/>
              <w:i/>
            </w:rPr>
            <w:t>Indian</w:t>
          </w:r>
        </w:smartTag>
        <w:r>
          <w:rPr>
            <w:rStyle w:val="Strong"/>
            <w:b w:val="0"/>
            <w:i/>
          </w:rPr>
          <w:t xml:space="preserve"> </w:t>
        </w:r>
        <w:smartTag w:uri="urn:schemas-microsoft-com:office:smarttags" w:element="PlaceName">
          <w:r>
            <w:rPr>
              <w:rStyle w:val="Strong"/>
              <w:b w:val="0"/>
              <w:i/>
            </w:rPr>
            <w:t>Nation</w:t>
          </w:r>
        </w:smartTag>
        <w:r>
          <w:rPr>
            <w:rStyle w:val="Strong"/>
            <w:b w:val="0"/>
            <w:i/>
          </w:rPr>
          <w:t xml:space="preserve"> </w:t>
        </w:r>
        <w:smartTag w:uri="urn:schemas-microsoft-com:office:smarttags" w:element="PlaceType">
          <w:r>
            <w:rPr>
              <w:rStyle w:val="Strong"/>
              <w:b w:val="0"/>
              <w:i/>
            </w:rPr>
            <w:t>Land</w:t>
          </w:r>
        </w:smartTag>
      </w:smartTag>
      <w:r>
        <w:rPr>
          <w:rStyle w:val="Strong"/>
          <w:b w:val="0"/>
          <w:i/>
        </w:rPr>
        <w:t xml:space="preserve"> Use Ordinance” </w:t>
      </w:r>
      <w:r>
        <w:rPr>
          <w:rStyle w:val="Strong"/>
          <w:b w:val="0"/>
        </w:rPr>
        <w:t>(1997)</w:t>
      </w:r>
    </w:p>
    <w:p w:rsidR="00373C96" w:rsidRDefault="00373C96" w:rsidP="00373C96">
      <w:pPr>
        <w:rPr>
          <w:rStyle w:val="Strong"/>
        </w:rPr>
      </w:pPr>
    </w:p>
    <w:p w:rsidR="00373C96" w:rsidRDefault="00373C96" w:rsidP="00141E17">
      <w:pPr>
        <w:rPr>
          <w:rStyle w:val="Strong"/>
        </w:rPr>
      </w:pPr>
      <w:r w:rsidRPr="00FB2415">
        <w:rPr>
          <w:rStyle w:val="Strong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FB2415">
            <w:rPr>
              <w:rStyle w:val="Strong"/>
            </w:rPr>
            <w:t>North Carolina</w:t>
          </w:r>
        </w:smartTag>
      </w:smartTag>
      <w:r w:rsidRPr="00FB2415">
        <w:rPr>
          <w:rStyle w:val="Strong"/>
        </w:rPr>
        <w:t xml:space="preserve"> (includes Colonial era)</w:t>
      </w:r>
      <w:r>
        <w:rPr>
          <w:rStyle w:val="Strong"/>
        </w:rPr>
        <w:t>:</w:t>
      </w:r>
    </w:p>
    <w:p w:rsidR="00B816F9" w:rsidRDefault="00373C96" w:rsidP="00373C96">
      <w:pPr>
        <w:rPr>
          <w:rStyle w:val="Strong"/>
          <w:b w:val="0"/>
          <w:u w:val="single"/>
        </w:rPr>
      </w:pPr>
      <w:r w:rsidRPr="00373C96">
        <w:rPr>
          <w:rStyle w:val="Strong"/>
          <w:b w:val="0"/>
          <w:u w:val="single"/>
        </w:rPr>
        <w:t>Early American Indian Documents: Treaties and Laws, 1607 – 1789: Volume XVI</w:t>
      </w:r>
    </w:p>
    <w:p w:rsidR="000F7275" w:rsidRPr="000F7275" w:rsidRDefault="00373C96" w:rsidP="00373C96">
      <w:pPr>
        <w:rPr>
          <w:rStyle w:val="Strong"/>
          <w:b w:val="0"/>
          <w:u w:val="single"/>
        </w:rPr>
      </w:pPr>
      <w:r w:rsidRPr="00373C96">
        <w:rPr>
          <w:rStyle w:val="Strong"/>
          <w:b w:val="0"/>
          <w:u w:val="single"/>
        </w:rPr>
        <w:t>Laws of the State of North-Carolina, Including the Titles of Such Statutes and Parts of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>Statutes of Great Britain: As are in Force in Said State. Vol. 1</w:t>
      </w:r>
      <w:r>
        <w:rPr>
          <w:rStyle w:val="Strong"/>
          <w:b w:val="0"/>
        </w:rPr>
        <w:t xml:space="preserve"> (1821)</w:t>
      </w:r>
      <w:r w:rsidR="009D2771">
        <w:rPr>
          <w:rStyle w:val="Strong"/>
          <w:b w:val="0"/>
        </w:rPr>
        <w:t xml:space="preserve">, </w:t>
      </w:r>
      <w:r w:rsidR="000F7275" w:rsidRPr="000F7275">
        <w:rPr>
          <w:rStyle w:val="Strong"/>
          <w:b w:val="0"/>
          <w:u w:val="single"/>
        </w:rPr>
        <w:t>Vol. VII, 1765 to 1768</w:t>
      </w:r>
      <w:r w:rsidR="000F7275" w:rsidRPr="009D525E">
        <w:rPr>
          <w:rStyle w:val="Strong"/>
          <w:b w:val="0"/>
        </w:rPr>
        <w:t xml:space="preserve"> (1890)</w:t>
      </w:r>
      <w:r w:rsidR="009D2771">
        <w:rPr>
          <w:rStyle w:val="Strong"/>
          <w:b w:val="0"/>
        </w:rPr>
        <w:t xml:space="preserve">, </w:t>
      </w:r>
      <w:r w:rsidR="000F7275">
        <w:rPr>
          <w:rStyle w:val="Strong"/>
          <w:b w:val="0"/>
          <w:u w:val="single"/>
        </w:rPr>
        <w:t>Vol. VIII, 1769 to 1771</w:t>
      </w:r>
      <w:r w:rsidR="000F7275" w:rsidRPr="009D525E">
        <w:rPr>
          <w:rStyle w:val="Strong"/>
          <w:b w:val="0"/>
        </w:rPr>
        <w:t xml:space="preserve"> (1890)</w:t>
      </w:r>
    </w:p>
    <w:p w:rsidR="00373C96" w:rsidRDefault="00373C96" w:rsidP="00373C96">
      <w:pPr>
        <w:rPr>
          <w:rStyle w:val="Strong"/>
        </w:rPr>
      </w:pPr>
    </w:p>
    <w:p w:rsidR="00373C96" w:rsidRDefault="00373C96" w:rsidP="00373C96">
      <w:pPr>
        <w:rPr>
          <w:rStyle w:val="Strong"/>
        </w:rPr>
      </w:pPr>
      <w:r w:rsidRPr="004F0DC0">
        <w:rPr>
          <w:rStyle w:val="Strong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4F0DC0">
            <w:rPr>
              <w:rStyle w:val="Strong"/>
            </w:rPr>
            <w:t>South Carolina</w:t>
          </w:r>
        </w:smartTag>
      </w:smartTag>
      <w:r w:rsidRPr="004F0DC0">
        <w:rPr>
          <w:rStyle w:val="Strong"/>
        </w:rPr>
        <w:t xml:space="preserve"> (includes Colonial era</w:t>
      </w:r>
      <w:r w:rsidRPr="00FB2415">
        <w:rPr>
          <w:rStyle w:val="Strong"/>
        </w:rPr>
        <w:t>):</w:t>
      </w:r>
    </w:p>
    <w:p w:rsidR="00373C96" w:rsidRPr="00373C96" w:rsidRDefault="00373C96" w:rsidP="00373C96">
      <w:pPr>
        <w:rPr>
          <w:rStyle w:val="Strong"/>
          <w:u w:val="single"/>
        </w:rPr>
      </w:pPr>
      <w:r w:rsidRPr="00373C96">
        <w:rPr>
          <w:rStyle w:val="Strong"/>
          <w:b w:val="0"/>
          <w:u w:val="single"/>
        </w:rPr>
        <w:t>Early American Indian Documents: Treaties and Laws, 1607 – 1789: Volume XVI</w:t>
      </w:r>
    </w:p>
    <w:p w:rsidR="00373C96" w:rsidRDefault="00373C96" w:rsidP="00373C96">
      <w:pPr>
        <w:rPr>
          <w:rStyle w:val="Strong"/>
        </w:rPr>
      </w:pPr>
    </w:p>
    <w:p w:rsidR="008C3A81" w:rsidRDefault="00373C96" w:rsidP="00373C96">
      <w:pPr>
        <w:rPr>
          <w:rStyle w:val="Strong"/>
        </w:rPr>
      </w:pPr>
      <w:r w:rsidRPr="00373C96">
        <w:rPr>
          <w:rStyle w:val="Strong"/>
          <w:b w:val="0"/>
          <w:u w:val="single"/>
        </w:rPr>
        <w:t>Revised Statutes of South Carolina Containing the Civil Statute Laws of the State, As</w:t>
      </w:r>
      <w:r>
        <w:rPr>
          <w:rStyle w:val="Strong"/>
          <w:b w:val="0"/>
        </w:rPr>
        <w:t xml:space="preserve"> </w:t>
      </w:r>
      <w:r w:rsidRPr="00373C96">
        <w:rPr>
          <w:rStyle w:val="Strong"/>
          <w:b w:val="0"/>
          <w:u w:val="single"/>
        </w:rPr>
        <w:t>Revised in 1893. Vol. 1</w:t>
      </w:r>
      <w:r>
        <w:rPr>
          <w:rStyle w:val="Strong"/>
          <w:b w:val="0"/>
        </w:rPr>
        <w:t xml:space="preserve"> (1893)</w:t>
      </w:r>
    </w:p>
    <w:p w:rsidR="00373C96" w:rsidRPr="003D64F4" w:rsidRDefault="00373C96" w:rsidP="00373C96">
      <w:pPr>
        <w:rPr>
          <w:rStyle w:val="Strong"/>
          <w:b w:val="0"/>
        </w:rPr>
      </w:pPr>
      <w:r w:rsidRPr="00373C96">
        <w:rPr>
          <w:rStyle w:val="Strong"/>
          <w:b w:val="0"/>
          <w:u w:val="single"/>
        </w:rPr>
        <w:t>Statutes at Large of South Carolina</w:t>
      </w:r>
      <w:r w:rsidRPr="003D64F4">
        <w:rPr>
          <w:rStyle w:val="Strong"/>
          <w:b w:val="0"/>
        </w:rPr>
        <w:t xml:space="preserve">: </w:t>
      </w:r>
    </w:p>
    <w:p w:rsidR="00373C96" w:rsidRPr="003D64F4" w:rsidRDefault="00373C96" w:rsidP="00373C96">
      <w:pPr>
        <w:rPr>
          <w:rStyle w:val="Strong"/>
          <w:b w:val="0"/>
        </w:rPr>
      </w:pPr>
      <w:r w:rsidRPr="003D64F4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First, Containing Acts, Records, and Documents of a Constitutional</w:t>
      </w:r>
      <w:r w:rsidR="009D2771">
        <w:rPr>
          <w:rStyle w:val="Strong"/>
          <w:b w:val="0"/>
          <w:u w:val="single"/>
        </w:rPr>
        <w:t xml:space="preserve"> C</w:t>
      </w:r>
      <w:r w:rsidRPr="00373C96">
        <w:rPr>
          <w:rStyle w:val="Strong"/>
          <w:b w:val="0"/>
          <w:u w:val="single"/>
        </w:rPr>
        <w:t>haracter</w:t>
      </w:r>
      <w:r w:rsidRPr="003D64F4">
        <w:rPr>
          <w:rStyle w:val="Strong"/>
          <w:b w:val="0"/>
        </w:rPr>
        <w:t>. (1836)</w:t>
      </w:r>
    </w:p>
    <w:p w:rsidR="00373C96" w:rsidRPr="003D64F4" w:rsidRDefault="00373C96" w:rsidP="00373C96">
      <w:pPr>
        <w:rPr>
          <w:rStyle w:val="Strong"/>
          <w:b w:val="0"/>
        </w:rPr>
      </w:pPr>
      <w:r w:rsidRPr="003D64F4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Second, Containing the Acts from 1682 to 1716, Inclusive</w:t>
      </w:r>
      <w:r w:rsidRPr="003D64F4">
        <w:rPr>
          <w:rStyle w:val="Strong"/>
          <w:b w:val="0"/>
        </w:rPr>
        <w:t>. (1837)</w:t>
      </w:r>
    </w:p>
    <w:p w:rsidR="00373C96" w:rsidRPr="003D64F4" w:rsidRDefault="00373C96" w:rsidP="00373C96">
      <w:pPr>
        <w:rPr>
          <w:rStyle w:val="Strong"/>
          <w:b w:val="0"/>
        </w:rPr>
      </w:pPr>
      <w:r w:rsidRPr="003D64F4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Third, Containing the Acts from 1716, Exclusive, to 1752,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>Inclusive</w:t>
      </w:r>
      <w:r w:rsidRPr="003D64F4">
        <w:rPr>
          <w:rStyle w:val="Strong"/>
          <w:b w:val="0"/>
        </w:rPr>
        <w:t>. (1838)</w:t>
      </w:r>
    </w:p>
    <w:p w:rsidR="00373C96" w:rsidRDefault="00373C96" w:rsidP="00373C96">
      <w:pPr>
        <w:rPr>
          <w:rStyle w:val="Strong"/>
          <w:b w:val="0"/>
        </w:rPr>
      </w:pPr>
      <w:r w:rsidRPr="00373C96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Fourth, Containing the Acts from 1752, Exclusive to 1786,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>Inclusive</w:t>
      </w:r>
      <w:r w:rsidRPr="003D64F4">
        <w:rPr>
          <w:rStyle w:val="Strong"/>
          <w:b w:val="0"/>
        </w:rPr>
        <w:t>.</w:t>
      </w:r>
      <w:r w:rsidRPr="00923475">
        <w:rPr>
          <w:rStyle w:val="Strong"/>
          <w:b w:val="0"/>
        </w:rPr>
        <w:t xml:space="preserve"> </w:t>
      </w:r>
      <w:r w:rsidRPr="003D64F4">
        <w:rPr>
          <w:rStyle w:val="Strong"/>
          <w:b w:val="0"/>
        </w:rPr>
        <w:t>(1838)</w:t>
      </w:r>
    </w:p>
    <w:p w:rsidR="002D7D5B" w:rsidRPr="00923475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Fifth, Containing the Acts from 1786, Exclusive, to 1814,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>Inclusive</w:t>
      </w:r>
      <w:r>
        <w:rPr>
          <w:rStyle w:val="Strong"/>
          <w:b w:val="0"/>
        </w:rPr>
        <w:t>.</w:t>
      </w:r>
      <w:r w:rsidRPr="00923475">
        <w:rPr>
          <w:rStyle w:val="Strong"/>
          <w:b w:val="0"/>
        </w:rPr>
        <w:t xml:space="preserve"> (1839)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the Sixth, Containing the Acts from 1814, Exclusive, to 1838, Inclusive</w:t>
      </w:r>
      <w:r w:rsidR="009D2771">
        <w:rPr>
          <w:rStyle w:val="Strong"/>
          <w:b w:val="0"/>
          <w:u w:val="single"/>
        </w:rPr>
        <w:t xml:space="preserve"> W</w:t>
      </w:r>
      <w:r w:rsidRPr="00373C96">
        <w:rPr>
          <w:rStyle w:val="Strong"/>
          <w:b w:val="0"/>
          <w:u w:val="single"/>
        </w:rPr>
        <w:t>ith an Appendix</w:t>
      </w:r>
      <w:r>
        <w:rPr>
          <w:rStyle w:val="Strong"/>
          <w:b w:val="0"/>
        </w:rPr>
        <w:t>.</w:t>
      </w:r>
      <w:r w:rsidRPr="00923475">
        <w:rPr>
          <w:rStyle w:val="Strong"/>
          <w:b w:val="0"/>
        </w:rPr>
        <w:t xml:space="preserve"> </w:t>
      </w:r>
      <w:r>
        <w:rPr>
          <w:rStyle w:val="Strong"/>
          <w:b w:val="0"/>
        </w:rPr>
        <w:t>(1839)</w:t>
      </w:r>
    </w:p>
    <w:p w:rsidR="009D2771" w:rsidRDefault="00373C96" w:rsidP="00373C96">
      <w:pPr>
        <w:rPr>
          <w:rStyle w:val="Strong"/>
          <w:b w:val="0"/>
          <w:u w:val="single"/>
        </w:rPr>
      </w:pPr>
      <w:r>
        <w:rPr>
          <w:rStyle w:val="Strong"/>
          <w:b w:val="0"/>
        </w:rPr>
        <w:t xml:space="preserve">   </w:t>
      </w:r>
      <w:r w:rsidRPr="00667883">
        <w:rPr>
          <w:rStyle w:val="Strong"/>
          <w:b w:val="0"/>
        </w:rPr>
        <w:t xml:space="preserve">    </w:t>
      </w:r>
      <w:r w:rsidRPr="00373C96">
        <w:rPr>
          <w:rStyle w:val="Strong"/>
          <w:b w:val="0"/>
          <w:u w:val="single"/>
        </w:rPr>
        <w:t>Volume the Ninth, Containing the Acts Relating to Roads, Bridges and Ferries, with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>an Appendix,</w:t>
      </w:r>
    </w:p>
    <w:p w:rsidR="00373C96" w:rsidRPr="00667883" w:rsidRDefault="009D2771" w:rsidP="00373C96">
      <w:pPr>
        <w:rPr>
          <w:rStyle w:val="Strong"/>
          <w:b w:val="0"/>
        </w:rPr>
      </w:pPr>
      <w:r w:rsidRPr="009D2771">
        <w:rPr>
          <w:rStyle w:val="Strong"/>
          <w:b w:val="0"/>
        </w:rPr>
        <w:t xml:space="preserve">             </w:t>
      </w:r>
      <w:r w:rsidR="00373C96" w:rsidRPr="009D2771">
        <w:rPr>
          <w:rStyle w:val="Strong"/>
          <w:b w:val="0"/>
        </w:rPr>
        <w:t xml:space="preserve"> </w:t>
      </w:r>
      <w:r w:rsidR="00373C96" w:rsidRPr="00373C96">
        <w:rPr>
          <w:rStyle w:val="Strong"/>
          <w:b w:val="0"/>
          <w:u w:val="single"/>
        </w:rPr>
        <w:t>Containing the Militia Acts Prior to 1794</w:t>
      </w:r>
      <w:r w:rsidR="00373C96">
        <w:rPr>
          <w:rStyle w:val="Strong"/>
          <w:b w:val="0"/>
        </w:rPr>
        <w:t>.</w:t>
      </w:r>
      <w:r w:rsidR="00373C96" w:rsidRPr="00667883">
        <w:rPr>
          <w:rStyle w:val="Strong"/>
          <w:b w:val="0"/>
        </w:rPr>
        <w:t xml:space="preserve"> </w:t>
      </w:r>
      <w:r w:rsidR="00373C96">
        <w:rPr>
          <w:rStyle w:val="Strong"/>
          <w:b w:val="0"/>
        </w:rPr>
        <w:t xml:space="preserve"> (1841)</w:t>
      </w:r>
    </w:p>
    <w:p w:rsidR="00373C96" w:rsidRPr="002C6F92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</w:t>
      </w:r>
      <w:r w:rsidRPr="002C6F92">
        <w:rPr>
          <w:rStyle w:val="Strong"/>
          <w:b w:val="0"/>
        </w:rPr>
        <w:t xml:space="preserve">    </w:t>
      </w:r>
      <w:r w:rsidRPr="00373C96">
        <w:rPr>
          <w:rStyle w:val="Strong"/>
          <w:b w:val="0"/>
          <w:u w:val="single"/>
        </w:rPr>
        <w:t>Volume the Tenth, Containing the General Index</w:t>
      </w:r>
      <w:r>
        <w:rPr>
          <w:rStyle w:val="Strong"/>
          <w:b w:val="0"/>
        </w:rPr>
        <w:t>. (1841)</w:t>
      </w:r>
    </w:p>
    <w:p w:rsidR="00373C96" w:rsidRDefault="00373C96" w:rsidP="00373C96">
      <w:pPr>
        <w:rPr>
          <w:rStyle w:val="Strong"/>
          <w:b w:val="0"/>
        </w:rPr>
      </w:pPr>
      <w:r w:rsidRPr="003D64F4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XI, Containing the Acts from 1838, Exclusive</w:t>
      </w:r>
      <w:r w:rsidRPr="003D64F4">
        <w:rPr>
          <w:rStyle w:val="Strong"/>
          <w:b w:val="0"/>
        </w:rPr>
        <w:t>.</w:t>
      </w:r>
      <w:r w:rsidRPr="00D91FB4">
        <w:rPr>
          <w:rStyle w:val="Strong"/>
          <w:b w:val="0"/>
        </w:rPr>
        <w:t xml:space="preserve"> </w:t>
      </w:r>
      <w:r w:rsidRPr="003D64F4">
        <w:rPr>
          <w:rStyle w:val="Strong"/>
          <w:b w:val="0"/>
        </w:rPr>
        <w:t>(1873)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XII, Containing the Acts from December, 1850, to January, 1861</w:t>
      </w:r>
      <w:r>
        <w:rPr>
          <w:rStyle w:val="Strong"/>
          <w:b w:val="0"/>
        </w:rPr>
        <w:t>.</w:t>
      </w:r>
      <w:r w:rsidRPr="00D91FB4">
        <w:rPr>
          <w:rStyle w:val="Strong"/>
          <w:b w:val="0"/>
        </w:rPr>
        <w:t xml:space="preserve"> </w:t>
      </w:r>
      <w:r>
        <w:rPr>
          <w:rStyle w:val="Strong"/>
          <w:b w:val="0"/>
        </w:rPr>
        <w:t>(1874)</w:t>
      </w:r>
    </w:p>
    <w:p w:rsidR="00A4450A" w:rsidRDefault="00A4450A" w:rsidP="00373C96">
      <w:pPr>
        <w:rPr>
          <w:rStyle w:val="Strong"/>
        </w:rPr>
      </w:pPr>
    </w:p>
    <w:p w:rsidR="00373C96" w:rsidRDefault="00373C96" w:rsidP="00373C96">
      <w:pPr>
        <w:rPr>
          <w:rStyle w:val="Strong"/>
        </w:rPr>
      </w:pPr>
      <w:r w:rsidRPr="004F0DC0">
        <w:rPr>
          <w:rStyle w:val="Strong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4F0DC0">
            <w:rPr>
              <w:rStyle w:val="Strong"/>
            </w:rPr>
            <w:t>Virginia</w:t>
          </w:r>
        </w:smartTag>
      </w:smartTag>
      <w:r w:rsidRPr="004F0DC0">
        <w:rPr>
          <w:rStyle w:val="Strong"/>
        </w:rPr>
        <w:t xml:space="preserve"> (includes Colonial era):</w:t>
      </w:r>
    </w:p>
    <w:p w:rsidR="009D2771" w:rsidRDefault="00373C96" w:rsidP="00373C96">
      <w:pPr>
        <w:rPr>
          <w:rStyle w:val="Strong"/>
          <w:b w:val="0"/>
          <w:u w:val="single"/>
        </w:rPr>
      </w:pPr>
      <w:r w:rsidRPr="00373C96">
        <w:rPr>
          <w:rStyle w:val="Strong"/>
          <w:b w:val="0"/>
          <w:u w:val="single"/>
        </w:rPr>
        <w:t>The Statutes at Large; being A Collection of all the Laws of Virginia, From the First</w:t>
      </w:r>
      <w:r w:rsidR="009D2771">
        <w:rPr>
          <w:rStyle w:val="Strong"/>
          <w:b w:val="0"/>
          <w:u w:val="single"/>
        </w:rPr>
        <w:t xml:space="preserve"> </w:t>
      </w:r>
      <w:r w:rsidRPr="00373C96">
        <w:rPr>
          <w:rStyle w:val="Strong"/>
          <w:b w:val="0"/>
          <w:u w:val="single"/>
        </w:rPr>
        <w:t xml:space="preserve">Session of the Legislature </w:t>
      </w:r>
    </w:p>
    <w:p w:rsidR="00373C96" w:rsidRDefault="009D2771" w:rsidP="00373C96">
      <w:pPr>
        <w:rPr>
          <w:rStyle w:val="Strong"/>
          <w:b w:val="0"/>
        </w:rPr>
      </w:pPr>
      <w:r w:rsidRPr="009D2771">
        <w:rPr>
          <w:rStyle w:val="Strong"/>
          <w:b w:val="0"/>
        </w:rPr>
        <w:t xml:space="preserve">       </w:t>
      </w:r>
      <w:r w:rsidR="00373C96" w:rsidRPr="00373C96">
        <w:rPr>
          <w:rStyle w:val="Strong"/>
          <w:b w:val="0"/>
          <w:u w:val="single"/>
        </w:rPr>
        <w:t>in the year 1619. Vol 1</w:t>
      </w:r>
      <w:r w:rsidR="00373C96">
        <w:rPr>
          <w:rStyle w:val="Strong"/>
          <w:b w:val="0"/>
        </w:rPr>
        <w:t>.</w:t>
      </w:r>
      <w:r w:rsidR="00373C96" w:rsidRPr="00F17915">
        <w:rPr>
          <w:rStyle w:val="Strong"/>
          <w:b w:val="0"/>
        </w:rPr>
        <w:t xml:space="preserve"> (1809)</w:t>
      </w:r>
    </w:p>
    <w:p w:rsidR="00373C96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</w:rPr>
      </w:pPr>
      <w:smartTag w:uri="urn:schemas-microsoft-com:office:smarttags" w:element="country-region">
        <w:smartTag w:uri="urn:schemas-microsoft-com:office:smarttags" w:element="place">
          <w:r w:rsidRPr="0074311E">
            <w:rPr>
              <w:rStyle w:val="Strong"/>
            </w:rPr>
            <w:t>United States</w:t>
          </w:r>
        </w:smartTag>
      </w:smartTag>
      <w:r w:rsidRPr="0074311E">
        <w:rPr>
          <w:rStyle w:val="Strong"/>
        </w:rPr>
        <w:t>:</w:t>
      </w:r>
    </w:p>
    <w:p w:rsidR="00373C96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>“Expanding the Powers of the Indian Arts and Crafts Board” (29 Nov. 1990)</w:t>
      </w:r>
    </w:p>
    <w:p w:rsidR="00D217A0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“Indian Arts and Crafts Enforcement Act of 2000” (24 Jan. 2000) </w:t>
      </w:r>
    </w:p>
    <w:p w:rsidR="00373C96" w:rsidRDefault="00D217A0" w:rsidP="00373C96">
      <w:pPr>
        <w:rPr>
          <w:rStyle w:val="Strong"/>
          <w:b w:val="0"/>
        </w:rPr>
      </w:pPr>
      <w:r>
        <w:rPr>
          <w:rStyle w:val="Strong"/>
          <w:b w:val="0"/>
        </w:rPr>
        <w:t>“Native American Graves Protection and Repatriation Act” (22</w:t>
      </w:r>
      <w:r w:rsidR="00452C3C">
        <w:rPr>
          <w:rStyle w:val="Strong"/>
          <w:b w:val="0"/>
        </w:rPr>
        <w:t>, 26, 27</w:t>
      </w:r>
      <w:r>
        <w:rPr>
          <w:rStyle w:val="Strong"/>
          <w:b w:val="0"/>
        </w:rPr>
        <w:t xml:space="preserve"> Oct. 1990) </w:t>
      </w:r>
      <w:r w:rsidR="00373C96">
        <w:rPr>
          <w:rStyle w:val="Strong"/>
          <w:b w:val="0"/>
        </w:rPr>
        <w:t xml:space="preserve"> </w:t>
      </w:r>
    </w:p>
    <w:p w:rsidR="00373C96" w:rsidRPr="00CF0F82" w:rsidRDefault="00373C96" w:rsidP="00373C96">
      <w:pPr>
        <w:rPr>
          <w:rStyle w:val="Strong"/>
          <w:b w:val="0"/>
        </w:rPr>
      </w:pPr>
    </w:p>
    <w:p w:rsidR="00373C96" w:rsidRDefault="00373C96" w:rsidP="00373C96">
      <w:pPr>
        <w:rPr>
          <w:rStyle w:val="Strong"/>
          <w:b w:val="0"/>
        </w:rPr>
      </w:pPr>
      <w:r w:rsidRPr="00373C96">
        <w:rPr>
          <w:rStyle w:val="Strong"/>
          <w:b w:val="0"/>
          <w:u w:val="single"/>
        </w:rPr>
        <w:t>The Public Statutes at Large of the United States of America</w:t>
      </w:r>
      <w:r w:rsidRPr="00CF0F82">
        <w:rPr>
          <w:rStyle w:val="Strong"/>
          <w:b w:val="0"/>
        </w:rPr>
        <w:t>:</w:t>
      </w:r>
    </w:p>
    <w:p w:rsidR="00DC69BD" w:rsidRDefault="00DC69B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   I, 1789, to March 3, 1845</w:t>
      </w:r>
      <w:r>
        <w:rPr>
          <w:rStyle w:val="Strong"/>
          <w:b w:val="0"/>
        </w:rPr>
        <w:t xml:space="preserve"> (1845)</w:t>
      </w:r>
    </w:p>
    <w:p w:rsidR="00DC69BD" w:rsidRDefault="00DC69B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III, 1789, to March 3, 1845</w:t>
      </w:r>
      <w:r>
        <w:rPr>
          <w:rStyle w:val="Strong"/>
          <w:b w:val="0"/>
        </w:rPr>
        <w:t xml:space="preserve"> (1846)</w:t>
      </w:r>
    </w:p>
    <w:p w:rsidR="00DC69BD" w:rsidRDefault="00DC69B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IV, 1789, to March 3, 1845</w:t>
      </w:r>
      <w:r>
        <w:rPr>
          <w:rStyle w:val="Strong"/>
          <w:b w:val="0"/>
        </w:rPr>
        <w:t xml:space="preserve"> (1846)</w:t>
      </w:r>
    </w:p>
    <w:p w:rsidR="00DC69BD" w:rsidRPr="00CF0F82" w:rsidRDefault="00DC69BD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="00DB1C53" w:rsidRPr="00E45481">
        <w:rPr>
          <w:rStyle w:val="Strong"/>
          <w:b w:val="0"/>
          <w:u w:val="single"/>
        </w:rPr>
        <w:t>Volume V</w:t>
      </w:r>
      <w:r w:rsidRPr="00E45481">
        <w:rPr>
          <w:rStyle w:val="Strong"/>
          <w:b w:val="0"/>
          <w:u w:val="single"/>
        </w:rPr>
        <w:t>, 1789, to March 3, 1845</w:t>
      </w:r>
      <w:r>
        <w:rPr>
          <w:rStyle w:val="Strong"/>
          <w:b w:val="0"/>
        </w:rPr>
        <w:t xml:space="preserve"> (1856)</w:t>
      </w:r>
    </w:p>
    <w:p w:rsidR="00373C96" w:rsidRPr="00843792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VII, 1789, to March 3, 1845</w:t>
      </w:r>
      <w:r w:rsidR="00DC69BD">
        <w:rPr>
          <w:rStyle w:val="Strong"/>
          <w:b w:val="0"/>
        </w:rPr>
        <w:t xml:space="preserve"> (1846)</w:t>
      </w:r>
      <w:r w:rsidRPr="00843792">
        <w:rPr>
          <w:rStyle w:val="Strong"/>
          <w:b w:val="0"/>
        </w:rPr>
        <w:t xml:space="preserve"> </w:t>
      </w:r>
    </w:p>
    <w:p w:rsidR="00373C96" w:rsidRPr="00843792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 xml:space="preserve">Volume IX, December 1, 1845 to March 3, 1851 </w:t>
      </w:r>
      <w:r w:rsidRPr="00843792">
        <w:rPr>
          <w:rStyle w:val="Strong"/>
          <w:b w:val="0"/>
        </w:rPr>
        <w:t>(1851)</w:t>
      </w:r>
    </w:p>
    <w:p w:rsidR="00373C96" w:rsidRPr="00843792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X, December 1, 1851, to March 3, 1855</w:t>
      </w:r>
      <w:r w:rsidRPr="00843792">
        <w:rPr>
          <w:rStyle w:val="Strong"/>
          <w:b w:val="0"/>
        </w:rPr>
        <w:t xml:space="preserve"> (1855)</w:t>
      </w:r>
    </w:p>
    <w:p w:rsidR="00373C96" w:rsidRPr="00843792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lastRenderedPageBreak/>
        <w:t xml:space="preserve">       </w:t>
      </w:r>
      <w:r w:rsidRPr="00373C96">
        <w:rPr>
          <w:rStyle w:val="Strong"/>
          <w:b w:val="0"/>
          <w:u w:val="single"/>
        </w:rPr>
        <w:t>Volume XXIV, December, 1885, to March, 1887</w:t>
      </w:r>
      <w:r w:rsidRPr="00843792">
        <w:rPr>
          <w:rStyle w:val="Strong"/>
          <w:b w:val="0"/>
        </w:rPr>
        <w:t xml:space="preserve"> (1887)</w:t>
      </w:r>
    </w:p>
    <w:p w:rsidR="00373C96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XXXIV, December, 1905, to March, 1907</w:t>
      </w:r>
      <w:r w:rsidRPr="00843792">
        <w:rPr>
          <w:rStyle w:val="Strong"/>
          <w:b w:val="0"/>
        </w:rPr>
        <w:t xml:space="preserve"> (1907)</w:t>
      </w:r>
    </w:p>
    <w:p w:rsidR="00DC69BD" w:rsidRDefault="00DC69BD" w:rsidP="00373C96">
      <w:pPr>
        <w:rPr>
          <w:rStyle w:val="Strong"/>
          <w:b w:val="0"/>
        </w:rPr>
      </w:pPr>
      <w:r w:rsidRPr="00E45481"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XLI, May, 1919, to March, 1921</w:t>
      </w:r>
      <w:r>
        <w:rPr>
          <w:rStyle w:val="Strong"/>
          <w:b w:val="0"/>
        </w:rPr>
        <w:t xml:space="preserve"> (1921)</w:t>
      </w:r>
    </w:p>
    <w:p w:rsidR="00631870" w:rsidRPr="00843792" w:rsidRDefault="00631870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XLIII, December, 1923, to March,</w:t>
      </w:r>
      <w:r w:rsidR="00E45481">
        <w:rPr>
          <w:rStyle w:val="Strong"/>
          <w:b w:val="0"/>
          <w:u w:val="single"/>
        </w:rPr>
        <w:t xml:space="preserve"> </w:t>
      </w:r>
      <w:r w:rsidRPr="00E45481">
        <w:rPr>
          <w:rStyle w:val="Strong"/>
          <w:b w:val="0"/>
          <w:u w:val="single"/>
        </w:rPr>
        <w:t>1925</w:t>
      </w:r>
      <w:r>
        <w:rPr>
          <w:rStyle w:val="Strong"/>
          <w:b w:val="0"/>
        </w:rPr>
        <w:t xml:space="preserve"> (1925)</w:t>
      </w:r>
    </w:p>
    <w:p w:rsidR="00373C96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XLVIII, March 1933 to June 1934</w:t>
      </w:r>
      <w:r w:rsidRPr="00843792">
        <w:rPr>
          <w:rStyle w:val="Strong"/>
          <w:b w:val="0"/>
        </w:rPr>
        <w:t xml:space="preserve"> (1934)</w:t>
      </w:r>
    </w:p>
    <w:p w:rsidR="00631870" w:rsidRPr="00843792" w:rsidRDefault="00631870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</w:t>
      </w:r>
      <w:r w:rsidRPr="00E45481">
        <w:rPr>
          <w:rStyle w:val="Strong"/>
          <w:b w:val="0"/>
          <w:u w:val="single"/>
        </w:rPr>
        <w:t>Volume 67, 1953 and Proclamations</w:t>
      </w:r>
      <w:r>
        <w:rPr>
          <w:rStyle w:val="Strong"/>
          <w:b w:val="0"/>
        </w:rPr>
        <w:t xml:space="preserve"> (1953)</w:t>
      </w:r>
    </w:p>
    <w:p w:rsidR="00373C96" w:rsidRPr="00843792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73, 1959 and Proclamations</w:t>
      </w:r>
      <w:r w:rsidRPr="00843792">
        <w:rPr>
          <w:rStyle w:val="Strong"/>
          <w:b w:val="0"/>
        </w:rPr>
        <w:t xml:space="preserve"> (1960)</w:t>
      </w:r>
    </w:p>
    <w:p w:rsidR="00373C96" w:rsidRPr="00843792" w:rsidRDefault="00373C96" w:rsidP="00373C96">
      <w:pPr>
        <w:rPr>
          <w:rStyle w:val="Strong"/>
          <w:b w:val="0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92, 1978 and Proclamations</w:t>
      </w:r>
      <w:r w:rsidRPr="00843792">
        <w:rPr>
          <w:rStyle w:val="Strong"/>
          <w:b w:val="0"/>
        </w:rPr>
        <w:t xml:space="preserve"> (1980)</w:t>
      </w:r>
    </w:p>
    <w:p w:rsidR="00DC69BD" w:rsidRPr="00F17915" w:rsidRDefault="00373C96" w:rsidP="00373C96">
      <w:pPr>
        <w:rPr>
          <w:rStyle w:val="Strong"/>
        </w:rPr>
      </w:pPr>
      <w:r w:rsidRPr="00843792">
        <w:rPr>
          <w:rStyle w:val="Strong"/>
          <w:b w:val="0"/>
        </w:rPr>
        <w:t xml:space="preserve">       </w:t>
      </w:r>
      <w:r w:rsidRPr="00373C96">
        <w:rPr>
          <w:rStyle w:val="Strong"/>
          <w:b w:val="0"/>
          <w:u w:val="single"/>
        </w:rPr>
        <w:t>Volume 107, 1993 and Proclamations</w:t>
      </w:r>
      <w:r w:rsidRPr="00843792">
        <w:rPr>
          <w:rStyle w:val="Strong"/>
          <w:b w:val="0"/>
        </w:rPr>
        <w:t xml:space="preserve"> (1994)</w:t>
      </w:r>
      <w:r>
        <w:rPr>
          <w:rStyle w:val="Strong"/>
          <w:b w:val="0"/>
        </w:rPr>
        <w:t xml:space="preserve">     </w:t>
      </w:r>
    </w:p>
    <w:p w:rsidR="00373C96" w:rsidRPr="00E83F04" w:rsidRDefault="00373C96" w:rsidP="00373C96">
      <w:pPr>
        <w:rPr>
          <w:rStyle w:val="Strong"/>
          <w:b w:val="0"/>
        </w:rPr>
      </w:pPr>
    </w:p>
    <w:p w:rsidR="00373C96" w:rsidRPr="00560573" w:rsidRDefault="00373C96" w:rsidP="00373C96">
      <w:pPr>
        <w:rPr>
          <w:rStyle w:val="Strong"/>
          <w:b w:val="0"/>
        </w:rPr>
      </w:pPr>
      <w:r w:rsidRPr="004F0DC0">
        <w:rPr>
          <w:rStyle w:val="Strong"/>
          <w:sz w:val="28"/>
          <w:szCs w:val="28"/>
        </w:rPr>
        <w:t>Treaties:</w:t>
      </w:r>
    </w:p>
    <w:p w:rsidR="00373C96" w:rsidRPr="00E83F04" w:rsidRDefault="00373C96" w:rsidP="00373C96">
      <w:pPr>
        <w:rPr>
          <w:rStyle w:val="Strong"/>
          <w:b w:val="0"/>
        </w:rPr>
      </w:pPr>
      <w:r w:rsidRPr="00E83F04">
        <w:rPr>
          <w:rStyle w:val="Strong"/>
          <w:b w:val="0"/>
        </w:rPr>
        <w:t>1756 – State of Virginia and the Catawba and Cherokee Indians (requesting aid against</w:t>
      </w:r>
      <w:r w:rsidR="009D2771">
        <w:rPr>
          <w:rStyle w:val="Strong"/>
          <w:b w:val="0"/>
        </w:rPr>
        <w:t xml:space="preserve"> </w:t>
      </w:r>
      <w:r w:rsidRPr="00E83F04">
        <w:rPr>
          <w:rStyle w:val="Strong"/>
          <w:b w:val="0"/>
        </w:rPr>
        <w:t>the French)</w:t>
      </w:r>
    </w:p>
    <w:p w:rsidR="002D7D5B" w:rsidRPr="00E83F04" w:rsidRDefault="00373C96" w:rsidP="00373C96">
      <w:pPr>
        <w:rPr>
          <w:rStyle w:val="Strong"/>
          <w:b w:val="0"/>
        </w:rPr>
      </w:pPr>
      <w:r w:rsidRPr="00E83F04">
        <w:rPr>
          <w:rStyle w:val="Strong"/>
          <w:b w:val="0"/>
        </w:rPr>
        <w:t>1760 –</w:t>
      </w:r>
      <w:r>
        <w:rPr>
          <w:rStyle w:val="Strong"/>
          <w:b w:val="0"/>
        </w:rPr>
        <w:t xml:space="preserve"> </w:t>
      </w:r>
      <w:r w:rsidRPr="00D44507">
        <w:rPr>
          <w:rStyle w:val="Strong"/>
          <w:b w:val="0"/>
        </w:rPr>
        <w:t>Treaty of Pine Tree Hill</w:t>
      </w:r>
      <w:r>
        <w:rPr>
          <w:rStyle w:val="Strong"/>
          <w:b w:val="0"/>
        </w:rPr>
        <w:t xml:space="preserve">, </w:t>
      </w:r>
      <w:smartTag w:uri="urn:schemas-microsoft-com:office:smarttags" w:element="City">
        <w:r>
          <w:rPr>
            <w:rStyle w:val="Strong"/>
            <w:b w:val="0"/>
          </w:rPr>
          <w:t>Camden</w:t>
        </w:r>
      </w:smartTag>
      <w:r>
        <w:rPr>
          <w:rStyle w:val="Strong"/>
          <w:b w:val="0"/>
        </w:rPr>
        <w:t>, SC</w:t>
      </w:r>
    </w:p>
    <w:p w:rsidR="00373C96" w:rsidRDefault="00373C96" w:rsidP="00373C96">
      <w:pPr>
        <w:rPr>
          <w:rStyle w:val="Strong"/>
          <w:b w:val="0"/>
        </w:rPr>
      </w:pPr>
      <w:r w:rsidRPr="00E83F04">
        <w:rPr>
          <w:rStyle w:val="Strong"/>
          <w:b w:val="0"/>
        </w:rPr>
        <w:t xml:space="preserve">1763 – </w:t>
      </w:r>
      <w:r w:rsidRPr="00D44507">
        <w:rPr>
          <w:rStyle w:val="Strong"/>
          <w:b w:val="0"/>
        </w:rPr>
        <w:t>Treaty of Augusta</w:t>
      </w:r>
      <w:r>
        <w:rPr>
          <w:rStyle w:val="Strong"/>
          <w:b w:val="0"/>
        </w:rPr>
        <w:t>, Augusta Ga. (</w:t>
      </w:r>
      <w:smartTag w:uri="urn:schemas-microsoft-com:office:smarttags" w:element="State">
        <w:r>
          <w:rPr>
            <w:rStyle w:val="Strong"/>
            <w:b w:val="0"/>
          </w:rPr>
          <w:t>South Carolina</w:t>
        </w:r>
      </w:smartTag>
      <w:r>
        <w:rPr>
          <w:rStyle w:val="Strong"/>
          <w:b w:val="0"/>
        </w:rPr>
        <w:t xml:space="preserve">, </w:t>
      </w:r>
      <w:smartTag w:uri="urn:schemas-microsoft-com:office:smarttags" w:element="country-region">
        <w:r>
          <w:rPr>
            <w:rStyle w:val="Strong"/>
            <w:b w:val="0"/>
          </w:rPr>
          <w:t>Georgia</w:t>
        </w:r>
      </w:smartTag>
      <w:r>
        <w:rPr>
          <w:rStyle w:val="Strong"/>
          <w:b w:val="0"/>
        </w:rPr>
        <w:t xml:space="preserve">, </w:t>
      </w:r>
      <w:smartTag w:uri="urn:schemas-microsoft-com:office:smarttags" w:element="place">
        <w:smartTag w:uri="urn:schemas-microsoft-com:office:smarttags" w:element="State">
          <w:r>
            <w:rPr>
              <w:rStyle w:val="Strong"/>
              <w:b w:val="0"/>
            </w:rPr>
            <w:t>Virginia</w:t>
          </w:r>
        </w:smartTag>
      </w:smartTag>
      <w:r>
        <w:rPr>
          <w:rStyle w:val="Strong"/>
          <w:b w:val="0"/>
        </w:rPr>
        <w:t xml:space="preserve"> and North </w:t>
      </w:r>
    </w:p>
    <w:p w:rsidR="00373C96" w:rsidRPr="00E83F04" w:rsidRDefault="00373C96" w:rsidP="00373C96">
      <w:pPr>
        <w:rPr>
          <w:rStyle w:val="Strong"/>
          <w:b w:val="0"/>
        </w:rPr>
      </w:pPr>
      <w:r>
        <w:rPr>
          <w:rStyle w:val="Strong"/>
          <w:b w:val="0"/>
        </w:rPr>
        <w:t xml:space="preserve">            Carolina negotiated this treaty with the Catawba, Cherokee, Creek, and Choctaw</w:t>
      </w:r>
      <w:r w:rsidR="009D2771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Nations)        </w:t>
      </w:r>
    </w:p>
    <w:p w:rsidR="009D2771" w:rsidRDefault="00373C96">
      <w:pPr>
        <w:rPr>
          <w:b/>
          <w:bCs/>
        </w:rPr>
      </w:pPr>
      <w:r w:rsidRPr="00E83F04">
        <w:rPr>
          <w:rStyle w:val="Strong"/>
          <w:b w:val="0"/>
        </w:rPr>
        <w:t xml:space="preserve">1840 – </w:t>
      </w:r>
      <w:r w:rsidRPr="00D44507">
        <w:rPr>
          <w:rStyle w:val="Strong"/>
          <w:b w:val="0"/>
        </w:rPr>
        <w:t>Treaty of Nation Ford</w:t>
      </w:r>
      <w:r>
        <w:rPr>
          <w:rStyle w:val="Strong"/>
          <w:b w:val="0"/>
        </w:rPr>
        <w:t>, near Charlotte, NC (State of South Carolina</w:t>
      </w:r>
      <w:r w:rsidR="009D2771">
        <w:rPr>
          <w:rStyle w:val="Strong"/>
          <w:b w:val="0"/>
        </w:rPr>
        <w:t xml:space="preserve"> </w:t>
      </w:r>
      <w:r>
        <w:rPr>
          <w:rStyle w:val="Strong"/>
          <w:b w:val="0"/>
        </w:rPr>
        <w:t>and the Catawba Indians)</w:t>
      </w:r>
    </w:p>
    <w:p w:rsidR="006C225D" w:rsidRDefault="006C225D">
      <w:pPr>
        <w:rPr>
          <w:b/>
          <w:bCs/>
        </w:rPr>
      </w:pPr>
      <w:r>
        <w:rPr>
          <w:b/>
          <w:bCs/>
        </w:rPr>
        <w:t xml:space="preserve">   </w:t>
      </w:r>
      <w:r w:rsidR="00926D26">
        <w:rPr>
          <w:b/>
          <w:bCs/>
        </w:rPr>
        <w:t xml:space="preserve">  </w:t>
      </w:r>
    </w:p>
    <w:p w:rsidR="00895858" w:rsidRDefault="00E36B58">
      <w:pPr>
        <w:rPr>
          <w:b/>
          <w:bCs/>
          <w:sz w:val="28"/>
          <w:szCs w:val="28"/>
        </w:rPr>
      </w:pPr>
      <w:r w:rsidRPr="00373C96">
        <w:rPr>
          <w:b/>
          <w:bCs/>
          <w:sz w:val="28"/>
          <w:szCs w:val="28"/>
        </w:rPr>
        <w:t>SERIES VI. Slides and Photographs,   ca. 1890-2000</w:t>
      </w:r>
      <w:r w:rsidR="00895858" w:rsidRPr="00373C96">
        <w:rPr>
          <w:b/>
          <w:bCs/>
          <w:sz w:val="28"/>
          <w:szCs w:val="28"/>
        </w:rPr>
        <w:t xml:space="preserve"> </w:t>
      </w:r>
    </w:p>
    <w:p w:rsidR="008C3A81" w:rsidRDefault="008C3A81">
      <w:pPr>
        <w:rPr>
          <w:b/>
          <w:bCs/>
        </w:rPr>
      </w:pPr>
    </w:p>
    <w:p w:rsidR="00E36B58" w:rsidRDefault="00895858">
      <w:r>
        <w:rPr>
          <w:b/>
          <w:bCs/>
        </w:rPr>
        <w:t>Photographs:</w:t>
      </w:r>
    </w:p>
    <w:p w:rsidR="00895858" w:rsidRDefault="006D1B2D">
      <w:r>
        <w:t>L</w:t>
      </w:r>
      <w:r w:rsidR="002D7D5B">
        <w:t xml:space="preserve">isted separately. </w:t>
      </w:r>
    </w:p>
    <w:p w:rsidR="00A4450A" w:rsidRDefault="00A4450A">
      <w:pPr>
        <w:rPr>
          <w:b/>
        </w:rPr>
      </w:pPr>
    </w:p>
    <w:p w:rsidR="008C3A81" w:rsidRDefault="00895858">
      <w:pPr>
        <w:rPr>
          <w:b/>
        </w:rPr>
      </w:pPr>
      <w:r>
        <w:rPr>
          <w:b/>
        </w:rPr>
        <w:t xml:space="preserve">Slides: </w:t>
      </w:r>
    </w:p>
    <w:p w:rsidR="00373C96" w:rsidRDefault="00895858">
      <w:r>
        <w:t>Forthcoming</w:t>
      </w:r>
    </w:p>
    <w:p w:rsidR="00E36B58" w:rsidRDefault="00E36B58"/>
    <w:p w:rsidR="00E36B58" w:rsidRPr="00373C96" w:rsidRDefault="00E36B58">
      <w:pPr>
        <w:rPr>
          <w:b/>
          <w:bCs/>
          <w:sz w:val="28"/>
          <w:szCs w:val="28"/>
        </w:rPr>
      </w:pPr>
      <w:bookmarkStart w:id="9" w:name="Series7"/>
      <w:r w:rsidRPr="00373C96">
        <w:rPr>
          <w:b/>
          <w:bCs/>
          <w:sz w:val="28"/>
          <w:szCs w:val="28"/>
        </w:rPr>
        <w:t>SERIES VII.  Reference Collection</w:t>
      </w:r>
    </w:p>
    <w:bookmarkEnd w:id="9"/>
    <w:p w:rsidR="00270822" w:rsidRDefault="00270822">
      <w:pPr>
        <w:rPr>
          <w:b/>
          <w:bCs/>
        </w:rPr>
      </w:pPr>
    </w:p>
    <w:p w:rsidR="00E36B58" w:rsidRDefault="00270822">
      <w:r w:rsidRPr="00270822">
        <w:rPr>
          <w:b/>
        </w:rPr>
        <w:t>A. Monograph collection</w:t>
      </w:r>
      <w:r w:rsidRPr="00270822">
        <w:t xml:space="preserve"> </w:t>
      </w:r>
      <w:r>
        <w:t>–</w:t>
      </w:r>
      <w:r w:rsidR="00E029C9">
        <w:t xml:space="preserve"> </w:t>
      </w:r>
      <w:r>
        <w:t>searchable in Medford Library Catalog by designation</w:t>
      </w:r>
      <w:r w:rsidR="00414C72">
        <w:t xml:space="preserve"> NASC      </w:t>
      </w:r>
      <w:r w:rsidR="00E029C9">
        <w:t xml:space="preserve">                                         </w:t>
      </w:r>
    </w:p>
    <w:p w:rsidR="006D1B2D" w:rsidRDefault="006D1B2D">
      <w:pPr>
        <w:rPr>
          <w:b/>
          <w:bCs/>
        </w:rPr>
      </w:pPr>
    </w:p>
    <w:p w:rsidR="00824778" w:rsidRDefault="0023538E">
      <w:pPr>
        <w:rPr>
          <w:b/>
          <w:bCs/>
        </w:rPr>
      </w:pPr>
      <w:r>
        <w:rPr>
          <w:b/>
          <w:bCs/>
        </w:rPr>
        <w:t>B</w:t>
      </w:r>
      <w:r w:rsidR="00E36B58">
        <w:rPr>
          <w:b/>
          <w:bCs/>
        </w:rPr>
        <w:t xml:space="preserve">. </w:t>
      </w:r>
      <w:r w:rsidR="008F6387">
        <w:rPr>
          <w:b/>
          <w:bCs/>
        </w:rPr>
        <w:t xml:space="preserve"> A-Z Topical Files</w:t>
      </w:r>
      <w:r w:rsidR="00E36B58">
        <w:rPr>
          <w:b/>
          <w:bCs/>
        </w:rPr>
        <w:t xml:space="preserve">   </w:t>
      </w:r>
    </w:p>
    <w:p w:rsidR="007A5E95" w:rsidRDefault="00DD1341">
      <w:pPr>
        <w:rPr>
          <w:b/>
        </w:rPr>
      </w:pPr>
      <w:r>
        <w:rPr>
          <w:b/>
          <w:bCs/>
        </w:rPr>
        <w:t xml:space="preserve">Alabama-Coushatta Indians </w:t>
      </w:r>
      <w:r>
        <w:rPr>
          <w:bCs/>
        </w:rPr>
        <w:t>(Polk County, T</w:t>
      </w:r>
      <w:r w:rsidR="00A35252">
        <w:rPr>
          <w:bCs/>
        </w:rPr>
        <w:t>X</w:t>
      </w:r>
      <w:r>
        <w:rPr>
          <w:bCs/>
        </w:rPr>
        <w:t>)</w:t>
      </w:r>
    </w:p>
    <w:p w:rsidR="00330D1D" w:rsidRDefault="00330D1D">
      <w:pPr>
        <w:rPr>
          <w:b/>
        </w:rPr>
      </w:pPr>
      <w:r w:rsidRPr="00330D1D">
        <w:rPr>
          <w:b/>
        </w:rPr>
        <w:t>American Indian Library Association</w:t>
      </w:r>
    </w:p>
    <w:p w:rsidR="00AC3CA6" w:rsidRPr="00330D1D" w:rsidRDefault="00AC3CA6">
      <w:pPr>
        <w:rPr>
          <w:b/>
        </w:rPr>
      </w:pPr>
      <w:r>
        <w:rPr>
          <w:b/>
        </w:rPr>
        <w:t xml:space="preserve">American Indian Movement (AIM) </w:t>
      </w:r>
    </w:p>
    <w:p w:rsidR="00E36B58" w:rsidRDefault="00E36B58">
      <w:pPr>
        <w:rPr>
          <w:b/>
        </w:rPr>
      </w:pPr>
      <w:r w:rsidRPr="00EC5FB4">
        <w:rPr>
          <w:b/>
        </w:rPr>
        <w:t xml:space="preserve">Americans for Indian </w:t>
      </w:r>
      <w:smartTag w:uri="urn:schemas-microsoft-com:office:smarttags" w:element="place">
        <w:r w:rsidRPr="00EC5FB4">
          <w:rPr>
            <w:b/>
          </w:rPr>
          <w:t>Opportunity</w:t>
        </w:r>
      </w:smartTag>
      <w:r w:rsidRPr="00EC5FB4">
        <w:rPr>
          <w:b/>
        </w:rPr>
        <w:t xml:space="preserve"> (AI</w:t>
      </w:r>
      <w:r w:rsidR="00642997">
        <w:rPr>
          <w:b/>
        </w:rPr>
        <w:t>O</w:t>
      </w:r>
      <w:r w:rsidRPr="00EC5FB4">
        <w:rPr>
          <w:b/>
        </w:rPr>
        <w:t>)</w:t>
      </w:r>
    </w:p>
    <w:p w:rsidR="005A6C97" w:rsidRPr="00EC5FB4" w:rsidRDefault="005A6C97">
      <w:pPr>
        <w:rPr>
          <w:b/>
        </w:rPr>
      </w:pPr>
    </w:p>
    <w:p w:rsidR="00E36B58" w:rsidRDefault="00E36B58">
      <w:pPr>
        <w:rPr>
          <w:b/>
        </w:rPr>
      </w:pPr>
      <w:r w:rsidRPr="00EC5FB4">
        <w:rPr>
          <w:b/>
        </w:rPr>
        <w:t>Archaeology</w:t>
      </w:r>
    </w:p>
    <w:p w:rsidR="00332648" w:rsidRDefault="00BF1E41">
      <w:r>
        <w:t>Abstracts – “33</w:t>
      </w:r>
      <w:r w:rsidRPr="00BF1E41">
        <w:rPr>
          <w:vertAlign w:val="superscript"/>
        </w:rPr>
        <w:t>rd</w:t>
      </w:r>
      <w:r>
        <w:t xml:space="preserve"> Annual Conference on South Carolina Archaeology 2-17-07</w:t>
      </w:r>
      <w:r w:rsidR="00332648">
        <w:t xml:space="preserve"> </w:t>
      </w:r>
      <w:r>
        <w:t xml:space="preserve">Current Research in South </w:t>
      </w:r>
    </w:p>
    <w:p w:rsidR="00BF1E41" w:rsidRPr="00BF1E41" w:rsidRDefault="00332648">
      <w:r>
        <w:t xml:space="preserve">        </w:t>
      </w:r>
      <w:r w:rsidR="00BF1E41">
        <w:t>Carolina Archaeology Session”</w:t>
      </w:r>
    </w:p>
    <w:p w:rsidR="00483889" w:rsidRDefault="00483889">
      <w:r>
        <w:t>Anderson, David G. (1989) – “The Mississippian in South Carolina”</w:t>
      </w:r>
    </w:p>
    <w:p w:rsidR="00996102" w:rsidRPr="00247693" w:rsidRDefault="00247693">
      <w:r>
        <w:rPr>
          <w:i/>
        </w:rPr>
        <w:t xml:space="preserve">ArchNews: South Carolina State Parks Archaeology </w:t>
      </w:r>
      <w:r w:rsidR="00DB1C53">
        <w:rPr>
          <w:i/>
        </w:rPr>
        <w:t>Newsletter</w:t>
      </w:r>
      <w:r w:rsidR="00DB1C53">
        <w:t xml:space="preserve"> </w:t>
      </w:r>
      <w:r w:rsidR="00DB1C53" w:rsidRPr="00DB1C53">
        <w:t>Fall</w:t>
      </w:r>
      <w:r w:rsidRPr="00DB1C53">
        <w:t xml:space="preserve"> </w:t>
      </w:r>
      <w:r>
        <w:t>2009</w:t>
      </w:r>
    </w:p>
    <w:p w:rsidR="004904C9" w:rsidRDefault="004904C9">
      <w:r>
        <w:t>Baillou, Clemens de (1965) – “A Test Excavation of the Hollywood Mound (9 Ri l)</w:t>
      </w:r>
      <w:r w:rsidR="00332648">
        <w:t>, Georgia</w:t>
      </w:r>
      <w:r>
        <w:t xml:space="preserve">” </w:t>
      </w:r>
    </w:p>
    <w:p w:rsidR="00332648" w:rsidRDefault="00E36B58">
      <w:r>
        <w:t xml:space="preserve">Baker, Steven G (1972) </w:t>
      </w:r>
      <w:r w:rsidR="009A345B">
        <w:t>– “</w:t>
      </w:r>
      <w:r>
        <w:t>Colono-Indian Pottery from Cambridge, S</w:t>
      </w:r>
      <w:r w:rsidR="00ED1795">
        <w:t>outh Carolina</w:t>
      </w:r>
      <w:r>
        <w:t xml:space="preserve"> with Comments on the</w:t>
      </w:r>
    </w:p>
    <w:p w:rsidR="00E36B58" w:rsidRDefault="00332648">
      <w:r>
        <w:t xml:space="preserve">      </w:t>
      </w:r>
      <w:r w:rsidR="00E36B58">
        <w:t xml:space="preserve"> Historic Catawba Pottery Trade"</w:t>
      </w:r>
    </w:p>
    <w:p w:rsidR="00332648" w:rsidRDefault="00E36B58">
      <w:r>
        <w:t xml:space="preserve">Beaudry, Mary C (1979) </w:t>
      </w:r>
      <w:r w:rsidR="00430980">
        <w:t>– “</w:t>
      </w:r>
      <w:r>
        <w:t>Colonizing the Virginia Frontier: Fort Christanna</w:t>
      </w:r>
      <w:r w:rsidR="005A6C97">
        <w:t xml:space="preserve"> and </w:t>
      </w:r>
      <w:r>
        <w:t>Governor Spotswood's</w:t>
      </w:r>
    </w:p>
    <w:p w:rsidR="00A67938" w:rsidRDefault="00332648">
      <w:r>
        <w:t xml:space="preserve">     </w:t>
      </w:r>
      <w:r w:rsidR="00E36B58">
        <w:t xml:space="preserve"> Indian Policy" </w:t>
      </w:r>
    </w:p>
    <w:p w:rsidR="005A6C97" w:rsidRDefault="007F0523">
      <w:r>
        <w:t xml:space="preserve">Black, Glenn A (1967) – </w:t>
      </w:r>
      <w:r w:rsidRPr="007F0523">
        <w:rPr>
          <w:u w:val="single"/>
        </w:rPr>
        <w:t>Angel Site: An Archaeological, Historical, and</w:t>
      </w:r>
      <w:r w:rsidR="005A6C97">
        <w:rPr>
          <w:u w:val="single"/>
        </w:rPr>
        <w:t xml:space="preserve"> Ethnological</w:t>
      </w:r>
      <w:r w:rsidR="00332648">
        <w:rPr>
          <w:u w:val="single"/>
        </w:rPr>
        <w:t xml:space="preserve"> </w:t>
      </w:r>
      <w:r w:rsidR="00DB1C53" w:rsidRPr="007F0523">
        <w:rPr>
          <w:u w:val="single"/>
        </w:rPr>
        <w:t>Study</w:t>
      </w:r>
      <w:r w:rsidR="00DB1C53" w:rsidRPr="007F0523">
        <w:t xml:space="preserve"> (</w:t>
      </w:r>
      <w:r>
        <w:t>Evansville, In.)</w:t>
      </w:r>
      <w:r w:rsidR="00824778">
        <w:t xml:space="preserve">       </w:t>
      </w:r>
    </w:p>
    <w:p w:rsidR="00332648" w:rsidRDefault="00824778">
      <w:r>
        <w:t xml:space="preserve">Brown, Calvin S (1926) – </w:t>
      </w:r>
      <w:r w:rsidRPr="00824778">
        <w:rPr>
          <w:u w:val="single"/>
        </w:rPr>
        <w:t>Archaeology of Mississippi</w:t>
      </w:r>
      <w:r>
        <w:t xml:space="preserve">, includes excerpts from </w:t>
      </w:r>
      <w:r w:rsidR="005A6C97">
        <w:t>chapters</w:t>
      </w:r>
      <w:r w:rsidR="00332648">
        <w:t xml:space="preserve"> </w:t>
      </w:r>
      <w:r>
        <w:t>on ornamental stones,</w:t>
      </w:r>
    </w:p>
    <w:p w:rsidR="003F78D8" w:rsidRDefault="00332648">
      <w:r>
        <w:t xml:space="preserve">      </w:t>
      </w:r>
      <w:r w:rsidR="00824778">
        <w:t xml:space="preserve"> pipes, pottery, and shell, bone, and copper</w:t>
      </w:r>
    </w:p>
    <w:p w:rsidR="003F78D8" w:rsidRDefault="003F78D8"/>
    <w:p w:rsidR="003053F1" w:rsidRDefault="002C58D6">
      <w:r>
        <w:lastRenderedPageBreak/>
        <w:t>Bullen, Ripley P</w:t>
      </w:r>
    </w:p>
    <w:p w:rsidR="002C58D6" w:rsidRDefault="002C58D6">
      <w:r>
        <w:t>(1978) – “The Canton Street Site, St. Petersburg, Florida”</w:t>
      </w:r>
    </w:p>
    <w:p w:rsidR="005A6C97" w:rsidRDefault="003053F1">
      <w:r>
        <w:t xml:space="preserve">(1954) – “Culture changes during the Fiber-Tempered Period in Florida” </w:t>
      </w:r>
    </w:p>
    <w:p w:rsidR="003053F1" w:rsidRDefault="00F77D51">
      <w:r>
        <w:t>Caldwell, Joseph</w:t>
      </w:r>
      <w:r w:rsidR="00513863">
        <w:t xml:space="preserve"> </w:t>
      </w:r>
      <w:r w:rsidR="00513863" w:rsidRPr="003053F1">
        <w:t xml:space="preserve">(1954) </w:t>
      </w:r>
      <w:r w:rsidR="00513863">
        <w:t>– “The Old Quartz Industry of Piedmont Georgia and South Carolina”</w:t>
      </w:r>
    </w:p>
    <w:p w:rsidR="003053F1" w:rsidRPr="003053F1" w:rsidRDefault="00513863">
      <w:r>
        <w:t xml:space="preserve">Caldwell, Joseph </w:t>
      </w:r>
      <w:r w:rsidR="00F77D51">
        <w:t xml:space="preserve">and Catherine McCann (1941) – </w:t>
      </w:r>
      <w:r w:rsidR="00F77D51" w:rsidRPr="00D92AEA">
        <w:rPr>
          <w:u w:val="single"/>
        </w:rPr>
        <w:t>Irene Mound Site, Chatham</w:t>
      </w:r>
      <w:r w:rsidR="00332648">
        <w:rPr>
          <w:u w:val="single"/>
        </w:rPr>
        <w:t xml:space="preserve"> </w:t>
      </w:r>
      <w:r w:rsidR="00D92AEA" w:rsidRPr="00D92AEA">
        <w:rPr>
          <w:u w:val="single"/>
        </w:rPr>
        <w:t>County, Georgia</w:t>
      </w:r>
      <w:r w:rsidR="003053F1" w:rsidRPr="003053F1">
        <w:t xml:space="preserve">              </w:t>
      </w:r>
    </w:p>
    <w:p w:rsidR="0037153F" w:rsidRPr="00FB18B0" w:rsidRDefault="00FB18B0">
      <w:r w:rsidRPr="00FB18B0">
        <w:t>C</w:t>
      </w:r>
      <w:r>
        <w:t>aldwell, Sheila K (1953) – “Excavations at a Spanish Mission Site in Georgia”</w:t>
      </w:r>
    </w:p>
    <w:p w:rsidR="003F78D8" w:rsidRDefault="00E36B58">
      <w:r>
        <w:t>Catawba Indian Relics (1901-1989) clippings</w:t>
      </w:r>
      <w:r w:rsidR="00041641">
        <w:t xml:space="preserve">   </w:t>
      </w:r>
    </w:p>
    <w:p w:rsidR="00332648" w:rsidRDefault="00041641">
      <w:r>
        <w:t xml:space="preserve"> </w:t>
      </w:r>
    </w:p>
    <w:p w:rsidR="00FF429F" w:rsidRDefault="00041641" w:rsidP="008C3A81">
      <w:r>
        <w:t>Chapman, Jefferson</w:t>
      </w:r>
    </w:p>
    <w:p w:rsidR="00FF429F" w:rsidRPr="00FF429F" w:rsidRDefault="00FF429F">
      <w:r>
        <w:t xml:space="preserve">(1982) – </w:t>
      </w:r>
      <w:r w:rsidRPr="00FF429F">
        <w:rPr>
          <w:u w:val="single"/>
        </w:rPr>
        <w:t>The</w:t>
      </w:r>
      <w:r>
        <w:rPr>
          <w:u w:val="single"/>
        </w:rPr>
        <w:t xml:space="preserve"> American Indian in Tennessee: An Archaeological Perspective</w:t>
      </w:r>
    </w:p>
    <w:p w:rsidR="00332648" w:rsidRDefault="00041641">
      <w:r>
        <w:t>(1985) – Tellico Archaeology: 12,000 Years of Native American</w:t>
      </w:r>
      <w:r w:rsidR="009F1F98">
        <w:t xml:space="preserve"> History</w:t>
      </w:r>
      <w:r w:rsidR="0037153F">
        <w:t xml:space="preserve"> (Tellico Lake</w:t>
      </w:r>
      <w:r w:rsidR="00332648">
        <w:t xml:space="preserve"> </w:t>
      </w:r>
      <w:r w:rsidR="00A35252">
        <w:t>Area, TN)</w:t>
      </w:r>
    </w:p>
    <w:p w:rsidR="003F78D8" w:rsidRDefault="003F78D8"/>
    <w:p w:rsidR="00824778" w:rsidRDefault="0037153F">
      <w:r>
        <w:t>Cl</w:t>
      </w:r>
      <w:r w:rsidR="00824778">
        <w:t xml:space="preserve">aflin, William Jr. (1931) – “The Stallings Island Mound: Columbia </w:t>
      </w:r>
      <w:r>
        <w:t>County, Ga.”</w:t>
      </w:r>
    </w:p>
    <w:p w:rsidR="00A4450A" w:rsidRDefault="00E36B58">
      <w:r>
        <w:t xml:space="preserve">Clippings and Ephemera </w:t>
      </w:r>
      <w:r w:rsidR="00E05CA8">
        <w:t xml:space="preserve">  </w:t>
      </w:r>
    </w:p>
    <w:p w:rsidR="003F78D8" w:rsidRDefault="003F78D8"/>
    <w:p w:rsidR="007F14C5" w:rsidRDefault="00E05CA8">
      <w:r>
        <w:t>Coe, Joffre L</w:t>
      </w:r>
    </w:p>
    <w:p w:rsidR="007F14C5" w:rsidRDefault="007F14C5">
      <w:r>
        <w:t xml:space="preserve">(1949) – “The Oldest Culture in North Carolina” </w:t>
      </w:r>
    </w:p>
    <w:p w:rsidR="00E05CA8" w:rsidRDefault="007F14C5">
      <w:r>
        <w:t>(1983)</w:t>
      </w:r>
      <w:r w:rsidR="00E05CA8">
        <w:t xml:space="preserve"> – “Through a Glass Darkly: An Archaeological View of North</w:t>
      </w:r>
      <w:r w:rsidR="009F1F98">
        <w:t xml:space="preserve"> Carolina’s </w:t>
      </w:r>
      <w:r w:rsidR="00E05CA8">
        <w:t>More Distant Past”</w:t>
      </w:r>
    </w:p>
    <w:p w:rsidR="003F78D8" w:rsidRDefault="00070478">
      <w:r>
        <w:t xml:space="preserve">(1995) </w:t>
      </w:r>
      <w:r w:rsidR="00DB1C53">
        <w:t xml:space="preserve">– </w:t>
      </w:r>
      <w:r w:rsidR="00DB1C53" w:rsidRPr="002C4763">
        <w:rPr>
          <w:u w:val="single"/>
        </w:rPr>
        <w:t>Town</w:t>
      </w:r>
      <w:r w:rsidRPr="002C4763">
        <w:rPr>
          <w:u w:val="single"/>
        </w:rPr>
        <w:t xml:space="preserve"> </w:t>
      </w:r>
      <w:r w:rsidRPr="00070478">
        <w:rPr>
          <w:u w:val="single"/>
        </w:rPr>
        <w:t>Creek Indian Mound: A Native American Legacy</w:t>
      </w:r>
      <w:r>
        <w:t>, page</w:t>
      </w:r>
      <w:r w:rsidR="0037153F">
        <w:t xml:space="preserve"> proofs with edits</w:t>
      </w:r>
    </w:p>
    <w:p w:rsidR="00332648" w:rsidRDefault="00332648">
      <w:r>
        <w:t xml:space="preserve"> </w:t>
      </w:r>
      <w:r w:rsidR="00070478">
        <w:t xml:space="preserve"> </w:t>
      </w:r>
    </w:p>
    <w:p w:rsidR="00332648" w:rsidRDefault="004D70CE">
      <w:r>
        <w:t>Council of South Carolina Professional Archaeologists (COSCAPA)</w:t>
      </w:r>
    </w:p>
    <w:p w:rsidR="003F78D8" w:rsidRDefault="003F78D8"/>
    <w:p w:rsidR="0019054C" w:rsidRDefault="00404DA6">
      <w:r>
        <w:t>Davis Jr., RP Stephen and Brett H Riggs</w:t>
      </w:r>
    </w:p>
    <w:p w:rsidR="00404DA6" w:rsidRDefault="00404DA6">
      <w:r>
        <w:t>(2003) – “The Catawba Project: Research</w:t>
      </w:r>
      <w:r w:rsidR="0019054C">
        <w:t xml:space="preserve"> </w:t>
      </w:r>
      <w:r>
        <w:t>Problems and Initial Results</w:t>
      </w:r>
      <w:r w:rsidR="00F37D8B">
        <w:t xml:space="preserve">” </w:t>
      </w:r>
    </w:p>
    <w:p w:rsidR="006D1B2D" w:rsidRDefault="00541AE3">
      <w:r>
        <w:t>(2003) – “The Catawba Project: Research</w:t>
      </w:r>
      <w:r w:rsidR="0019054C">
        <w:t xml:space="preserve"> </w:t>
      </w:r>
      <w:r>
        <w:t>Questions and Initial Results”</w:t>
      </w:r>
    </w:p>
    <w:p w:rsidR="00332648" w:rsidRDefault="00A458AB">
      <w:r>
        <w:t>(2004) – “Finding Tivoli: An</w:t>
      </w:r>
      <w:r w:rsidR="0019054C">
        <w:t xml:space="preserve"> </w:t>
      </w:r>
      <w:r>
        <w:t xml:space="preserve">Archaeological Search for William Richardson </w:t>
      </w:r>
      <w:r w:rsidR="002C4763">
        <w:t xml:space="preserve">Davie’s </w:t>
      </w:r>
      <w:r>
        <w:t>Home at Land’s</w:t>
      </w:r>
      <w:r w:rsidR="0019054C">
        <w:t xml:space="preserve"> </w:t>
      </w:r>
      <w:r>
        <w:t>Ford,</w:t>
      </w:r>
    </w:p>
    <w:p w:rsidR="00B25370" w:rsidRDefault="00332648">
      <w:r>
        <w:t xml:space="preserve">                </w:t>
      </w:r>
      <w:r w:rsidR="00A458AB">
        <w:t xml:space="preserve"> Chester County, South Carolina”</w:t>
      </w:r>
    </w:p>
    <w:p w:rsidR="00332648" w:rsidRDefault="0019054C">
      <w:r>
        <w:t>(2007) – “An Intensive Archaeological Survey of Site 38Yk434 (Nassaw Town)</w:t>
      </w:r>
      <w:r w:rsidR="002C4763">
        <w:t xml:space="preserve"> and</w:t>
      </w:r>
      <w:r w:rsidR="00332648">
        <w:t xml:space="preserve"> </w:t>
      </w:r>
      <w:r>
        <w:t>Reconnaissance of Site</w:t>
      </w:r>
    </w:p>
    <w:p w:rsidR="0019054C" w:rsidRDefault="00332648">
      <w:r>
        <w:t xml:space="preserve">               </w:t>
      </w:r>
      <w:r w:rsidR="0019054C">
        <w:t xml:space="preserve"> 38Yk435, York County, South Carolina”</w:t>
      </w:r>
    </w:p>
    <w:p w:rsidR="00332648" w:rsidRDefault="007D0BEF">
      <w:r>
        <w:t>(2004) – “An Introduction to the Catawba Pro</w:t>
      </w:r>
      <w:r w:rsidR="0037153F">
        <w:t>ject</w:t>
      </w:r>
      <w:r>
        <w:t xml:space="preserve">” </w:t>
      </w:r>
    </w:p>
    <w:p w:rsidR="003F78D8" w:rsidRDefault="003F78D8"/>
    <w:p w:rsidR="00E05CA8" w:rsidRDefault="00E05CA8">
      <w:r>
        <w:t>Deagan, Kathleen (1983) – “Archaeology in the Ancient City: Past, Present and</w:t>
      </w:r>
      <w:r w:rsidR="00332648">
        <w:t xml:space="preserve"> </w:t>
      </w:r>
      <w:r>
        <w:t>Future” (St. Augustine, F</w:t>
      </w:r>
      <w:r w:rsidR="00A35252">
        <w:t>L</w:t>
      </w:r>
      <w:r>
        <w:t>)</w:t>
      </w:r>
    </w:p>
    <w:p w:rsidR="00332648" w:rsidRDefault="00E36B58">
      <w:r>
        <w:t>Denny, J Peter (1995)</w:t>
      </w:r>
      <w:r w:rsidR="00430980">
        <w:t xml:space="preserve"> – “</w:t>
      </w:r>
      <w:r>
        <w:t>Archaeological Correlates for Iroquoian and Siouan"</w:t>
      </w:r>
    </w:p>
    <w:p w:rsidR="003F78D8" w:rsidRDefault="003F78D8"/>
    <w:p w:rsidR="00B816F9" w:rsidRDefault="00483889">
      <w:r>
        <w:t>DePratter, Chester B (1989) – “Cofitachequi:  Ethnohistorical and Archaeological</w:t>
      </w:r>
      <w:r w:rsidR="00332648">
        <w:t xml:space="preserve"> </w:t>
      </w:r>
      <w:r>
        <w:t>Evidence”</w:t>
      </w:r>
    </w:p>
    <w:p w:rsidR="00332648" w:rsidRDefault="0037153F">
      <w:r>
        <w:t>DePratter, Chester B (1992) – “Yamasee Indian Towns in the South Carolina</w:t>
      </w:r>
      <w:r w:rsidR="00332648">
        <w:t xml:space="preserve"> </w:t>
      </w:r>
      <w:r>
        <w:t>Lowcountry, 1684 – 1715”</w:t>
      </w:r>
    </w:p>
    <w:p w:rsidR="003F78D8" w:rsidRDefault="003F78D8"/>
    <w:p w:rsidR="00332648" w:rsidRDefault="0037153F" w:rsidP="0037153F">
      <w:r>
        <w:t>DePratter, Chester B and Chris Judge (1986) – “A Provisional Late Prehistoric and</w:t>
      </w:r>
      <w:r w:rsidR="00332648">
        <w:t xml:space="preserve"> </w:t>
      </w:r>
      <w:r>
        <w:t xml:space="preserve">Early Historic Ceramic </w:t>
      </w:r>
    </w:p>
    <w:p w:rsidR="0037153F" w:rsidRDefault="00332648" w:rsidP="0037153F">
      <w:r>
        <w:t xml:space="preserve">       </w:t>
      </w:r>
      <w:r w:rsidR="0037153F">
        <w:t>Sequence for the Wateree River Valley, South Carolina</w:t>
      </w:r>
    </w:p>
    <w:p w:rsidR="001B73EC" w:rsidRDefault="001B73EC">
      <w:r>
        <w:t xml:space="preserve">DePratter, Chester </w:t>
      </w:r>
      <w:r w:rsidR="00E45507">
        <w:t>B</w:t>
      </w:r>
      <w:r>
        <w:t xml:space="preserve"> and Stanley South (1993) – “New Discoveries at Santa Elena:</w:t>
      </w:r>
    </w:p>
    <w:p w:rsidR="00332648" w:rsidRDefault="001B73EC">
      <w:r>
        <w:t xml:space="preserve">       1993 Field Season!”</w:t>
      </w:r>
    </w:p>
    <w:p w:rsidR="00332648" w:rsidRDefault="00C36371">
      <w:r>
        <w:t>Fairbanks, Charles H (1949) – “A General Survey of Southeastern Prehistory”</w:t>
      </w:r>
      <w:r w:rsidR="00E36B58">
        <w:t xml:space="preserve"> </w:t>
      </w:r>
    </w:p>
    <w:p w:rsidR="00332648" w:rsidRDefault="00E36B58">
      <w:r>
        <w:t xml:space="preserve">   </w:t>
      </w:r>
    </w:p>
    <w:p w:rsidR="00C33C58" w:rsidRDefault="00E36B58">
      <w:r>
        <w:t xml:space="preserve">Ferguson, Leland G </w:t>
      </w:r>
    </w:p>
    <w:p w:rsidR="00E36B58" w:rsidRDefault="00430980">
      <w:r>
        <w:t>(1974) – “</w:t>
      </w:r>
      <w:r w:rsidR="00E36B58">
        <w:t xml:space="preserve">Archaeological Investigations at the Mulberry Site" </w:t>
      </w:r>
      <w:r w:rsidR="00664749">
        <w:t>(</w:t>
      </w:r>
      <w:r w:rsidR="00E36B58">
        <w:t>Kershaw</w:t>
      </w:r>
      <w:r w:rsidR="00972937">
        <w:t xml:space="preserve"> County, SC)</w:t>
      </w:r>
      <w:r w:rsidR="00C33C58">
        <w:t xml:space="preserve">                         </w:t>
      </w:r>
      <w:r>
        <w:t xml:space="preserve"> </w:t>
      </w:r>
      <w:r w:rsidR="00C33C58">
        <w:t xml:space="preserve">   </w:t>
      </w:r>
      <w:r w:rsidR="00E36B58">
        <w:t xml:space="preserve"> </w:t>
      </w:r>
      <w:r w:rsidR="00B25370">
        <w:t xml:space="preserve"> </w:t>
      </w:r>
    </w:p>
    <w:p w:rsidR="00430980" w:rsidRDefault="00972937">
      <w:r>
        <w:t>(1</w:t>
      </w:r>
      <w:r w:rsidR="00E36B58">
        <w:t xml:space="preserve">973) </w:t>
      </w:r>
      <w:r w:rsidR="00430980">
        <w:t>– “</w:t>
      </w:r>
      <w:r w:rsidR="00E36B58">
        <w:t xml:space="preserve">Exploratory Archeology at the Scott's Lake Site (38CR1) Santee </w:t>
      </w:r>
      <w:r>
        <w:t xml:space="preserve">Indian </w:t>
      </w:r>
    </w:p>
    <w:p w:rsidR="00E36B58" w:rsidRDefault="00972937">
      <w:r>
        <w:t xml:space="preserve">                 M</w:t>
      </w:r>
      <w:r w:rsidR="00E36B58">
        <w:t xml:space="preserve">ound - Ft. Watson" </w:t>
      </w:r>
      <w:r w:rsidR="00664749">
        <w:t>(</w:t>
      </w:r>
      <w:r w:rsidR="00E36B58">
        <w:t>Clarendon County, SC</w:t>
      </w:r>
      <w:r w:rsidR="00664749">
        <w:t>)</w:t>
      </w:r>
    </w:p>
    <w:p w:rsidR="00F36DEB" w:rsidRDefault="00F36DEB">
      <w:r>
        <w:t>(1980) – “Looking for the “Afro” in Colono-Indian Pottery”</w:t>
      </w:r>
    </w:p>
    <w:p w:rsidR="00972937" w:rsidRDefault="00E36B58">
      <w:r>
        <w:t xml:space="preserve">(1989) </w:t>
      </w:r>
      <w:r w:rsidR="00B01EB0">
        <w:t xml:space="preserve">– “Lowcountry </w:t>
      </w:r>
      <w:r>
        <w:t xml:space="preserve">Plantations, </w:t>
      </w:r>
      <w:r w:rsidR="00972937">
        <w:t>T</w:t>
      </w:r>
      <w:r>
        <w:t>he Catawba Nation, and</w:t>
      </w:r>
      <w:r w:rsidR="00B01EB0">
        <w:t xml:space="preserve"> </w:t>
      </w:r>
      <w:r w:rsidR="00972937">
        <w:t xml:space="preserve">River Burnished </w:t>
      </w:r>
    </w:p>
    <w:p w:rsidR="00332648" w:rsidRDefault="00972937">
      <w:r>
        <w:t xml:space="preserve">                Pottery"</w:t>
      </w:r>
    </w:p>
    <w:p w:rsidR="005A6C97" w:rsidRDefault="00430980">
      <w:r>
        <w:lastRenderedPageBreak/>
        <w:t>(1973) – “</w:t>
      </w:r>
      <w:r w:rsidR="00E36B58">
        <w:t xml:space="preserve">Mulberry Plantation Exploratory Archeology" </w:t>
      </w:r>
      <w:r w:rsidR="00664749">
        <w:t>(</w:t>
      </w:r>
      <w:r w:rsidR="00E36B58">
        <w:t>Kershaw County, SC</w:t>
      </w:r>
      <w:r w:rsidR="00664749">
        <w:t>)</w:t>
      </w:r>
    </w:p>
    <w:p w:rsidR="00332648" w:rsidRDefault="00332648"/>
    <w:p w:rsidR="00EF5A5A" w:rsidRDefault="00EF5A5A">
      <w:r>
        <w:t xml:space="preserve"> Fitts, Mary Elizabeth (2006) – “People of the River, People of the Trail: Mapping</w:t>
      </w:r>
      <w:r w:rsidR="00332648">
        <w:t xml:space="preserve"> </w:t>
      </w:r>
      <w:r>
        <w:t>Catawba Coalescence”</w:t>
      </w:r>
    </w:p>
    <w:p w:rsidR="00A67938" w:rsidRDefault="00D92AEA">
      <w:r>
        <w:t xml:space="preserve"> Floyd, Dolores Boisfeuillet (1925) – </w:t>
      </w:r>
      <w:r w:rsidR="00DB1C53">
        <w:t>“New</w:t>
      </w:r>
      <w:r>
        <w:t xml:space="preserve"> Yamacraw and the Indian Mound Irene”</w:t>
      </w:r>
    </w:p>
    <w:p w:rsidR="0036713A" w:rsidRDefault="0036713A">
      <w:r>
        <w:t xml:space="preserve"> Fox, Nancy L (n.d.) – “Stirrup-Spouts and Double Vessels of the Southwest”</w:t>
      </w:r>
    </w:p>
    <w:p w:rsidR="0037153F" w:rsidRDefault="0037153F"/>
    <w:p w:rsidR="00332648" w:rsidRDefault="00E36B58">
      <w:r>
        <w:t xml:space="preserve"> Garrow, Patrick H and Thomas R Wheaton (1989) </w:t>
      </w:r>
      <w:r w:rsidR="00201AE0">
        <w:t>– “</w:t>
      </w:r>
      <w:r>
        <w:t>Colonoware Ceramics: The</w:t>
      </w:r>
      <w:r w:rsidR="00332648">
        <w:t xml:space="preserve"> </w:t>
      </w:r>
      <w:r>
        <w:t xml:space="preserve">Evidence from Yaughan </w:t>
      </w:r>
    </w:p>
    <w:p w:rsidR="00E36B58" w:rsidRDefault="00332648">
      <w:r>
        <w:t xml:space="preserve">         </w:t>
      </w:r>
      <w:r w:rsidR="00E36B58">
        <w:t xml:space="preserve">and Curriboo Plantations" </w:t>
      </w:r>
      <w:r w:rsidR="00664749">
        <w:t>(</w:t>
      </w:r>
      <w:r w:rsidR="00E36B58">
        <w:t>Berkeley County, SC</w:t>
      </w:r>
      <w:r w:rsidR="00664749">
        <w:t>)</w:t>
      </w:r>
    </w:p>
    <w:p w:rsidR="00332648" w:rsidRDefault="00E36B58">
      <w:r>
        <w:t xml:space="preserve"> Grave Creek Mound, Moundsville, WV</w:t>
      </w:r>
      <w:r w:rsidR="00F77D51">
        <w:t xml:space="preserve">   </w:t>
      </w:r>
    </w:p>
    <w:p w:rsidR="00BF5847" w:rsidRDefault="00F77D51">
      <w:r>
        <w:t xml:space="preserve">  </w:t>
      </w:r>
    </w:p>
    <w:p w:rsidR="00070478" w:rsidRDefault="00BF5847">
      <w:r>
        <w:t xml:space="preserve"> </w:t>
      </w:r>
      <w:r w:rsidR="00F77D51">
        <w:t>Griffin, James B</w:t>
      </w:r>
    </w:p>
    <w:p w:rsidR="00F77D51" w:rsidRDefault="00972937">
      <w:r>
        <w:t xml:space="preserve">  </w:t>
      </w:r>
      <w:r w:rsidR="00F77D51">
        <w:t xml:space="preserve">(1945) – “An Interpretation of Siouan Archaeology in the Piedmont of North </w:t>
      </w:r>
      <w:r w:rsidR="0037153F">
        <w:t>Carolina</w:t>
      </w:r>
      <w:r w:rsidR="00332648">
        <w:t xml:space="preserve"> </w:t>
      </w:r>
      <w:r w:rsidR="00F77D51">
        <w:t xml:space="preserve">and Virginia” </w:t>
      </w:r>
    </w:p>
    <w:p w:rsidR="00332648" w:rsidRDefault="00972937">
      <w:r>
        <w:t xml:space="preserve">  </w:t>
      </w:r>
      <w:r w:rsidR="00070478">
        <w:t>(1967) – “Eastern North American Archaeology: A Summary”</w:t>
      </w:r>
    </w:p>
    <w:p w:rsidR="005A6C97" w:rsidRDefault="00070478">
      <w:r>
        <w:t xml:space="preserve"> </w:t>
      </w:r>
    </w:p>
    <w:p w:rsidR="00E36B58" w:rsidRDefault="0037153F">
      <w:pPr>
        <w:rPr>
          <w:u w:val="single"/>
        </w:rPr>
      </w:pPr>
      <w:r>
        <w:t xml:space="preserve"> </w:t>
      </w:r>
      <w:r w:rsidR="00E36B58">
        <w:t xml:space="preserve">Haag, William G (1958) - </w:t>
      </w:r>
      <w:r w:rsidR="00E36B58">
        <w:rPr>
          <w:u w:val="single"/>
        </w:rPr>
        <w:t>The Archeology of Coastal North Carolina</w:t>
      </w:r>
    </w:p>
    <w:p w:rsidR="00AB474F" w:rsidRPr="00E63115" w:rsidRDefault="0037153F">
      <w:r>
        <w:t xml:space="preserve"> </w:t>
      </w:r>
      <w:r w:rsidR="00E63115">
        <w:t>Heath, Charles L (2004) – “</w:t>
      </w:r>
      <w:r w:rsidR="00AB474F">
        <w:t>Catawba Militarism: Ethnohistorical and Archaeological</w:t>
      </w:r>
      <w:r w:rsidR="00332648">
        <w:t xml:space="preserve"> </w:t>
      </w:r>
      <w:r w:rsidR="00AB474F">
        <w:t xml:space="preserve">Overviews” </w:t>
      </w:r>
    </w:p>
    <w:p w:rsidR="0010009E" w:rsidRDefault="00694B2A">
      <w:r w:rsidRPr="00694B2A">
        <w:t xml:space="preserve"> H</w:t>
      </w:r>
      <w:r>
        <w:t xml:space="preserve">olmes, JA (1966) – “Indian Mounds of the Cape Fear” </w:t>
      </w:r>
    </w:p>
    <w:p w:rsidR="00332648" w:rsidRDefault="00694B2A">
      <w:r>
        <w:t xml:space="preserve"> Howell, Charles D and Donald C Dearborn (1953) – “The Excavation of an Indian</w:t>
      </w:r>
      <w:r w:rsidR="00332648">
        <w:t xml:space="preserve"> </w:t>
      </w:r>
      <w:r>
        <w:t>Village on the Yadkin</w:t>
      </w:r>
    </w:p>
    <w:p w:rsidR="00694B2A" w:rsidRPr="00694B2A" w:rsidRDefault="00332648">
      <w:r>
        <w:t xml:space="preserve">        </w:t>
      </w:r>
      <w:r w:rsidR="00694B2A">
        <w:t xml:space="preserve"> River Near Trading Ford” </w:t>
      </w:r>
    </w:p>
    <w:p w:rsidR="002E2B13" w:rsidRDefault="002E2B13">
      <w:r w:rsidRPr="002E2B13">
        <w:t xml:space="preserve"> Huds</w:t>
      </w:r>
      <w:r>
        <w:t xml:space="preserve">on, </w:t>
      </w:r>
      <w:r w:rsidR="00373C96">
        <w:t>Charles (</w:t>
      </w:r>
      <w:r>
        <w:t>1992) – “Research on the Eastern Spanish Borderlands”</w:t>
      </w:r>
    </w:p>
    <w:p w:rsidR="00332648" w:rsidRDefault="00694B2A">
      <w:r>
        <w:t xml:space="preserve"> Huscher, Harold A (1964) – “An Early Archaic Manifestation on the Chattahoochee</w:t>
      </w:r>
      <w:r w:rsidR="00332648">
        <w:t xml:space="preserve"> </w:t>
      </w:r>
      <w:r>
        <w:t xml:space="preserve">River in Alabama and </w:t>
      </w:r>
    </w:p>
    <w:p w:rsidR="00694B2A" w:rsidRDefault="00332648">
      <w:r>
        <w:t xml:space="preserve">        </w:t>
      </w:r>
      <w:r w:rsidR="00694B2A">
        <w:t xml:space="preserve">Georgia” </w:t>
      </w:r>
    </w:p>
    <w:p w:rsidR="008A4764" w:rsidRDefault="0037153F">
      <w:r>
        <w:t xml:space="preserve"> </w:t>
      </w:r>
      <w:r w:rsidR="008A4764">
        <w:t xml:space="preserve">Jahn, Otto L and Ripley P Bullen (1978) – </w:t>
      </w:r>
      <w:r w:rsidR="00DB1C53">
        <w:t>“The</w:t>
      </w:r>
      <w:r w:rsidR="008A4764">
        <w:t xml:space="preserve"> Tick Island Site, St. John’s River</w:t>
      </w:r>
      <w:r w:rsidR="00332648">
        <w:t xml:space="preserve"> F</w:t>
      </w:r>
      <w:r w:rsidR="008A4764">
        <w:t xml:space="preserve">lorida” </w:t>
      </w:r>
    </w:p>
    <w:p w:rsidR="008A4764" w:rsidRDefault="008A4764">
      <w:r>
        <w:t xml:space="preserve"> Judge, Christopher (2002) – “An Archaeological and Historical Study of the </w:t>
      </w:r>
    </w:p>
    <w:p w:rsidR="00332648" w:rsidRDefault="008A4764">
      <w:r>
        <w:t xml:space="preserve">      Georgetown Lighthouse, North Island, Georgetown County, South Carolina” </w:t>
      </w:r>
      <w:r w:rsidR="00694B2A">
        <w:t xml:space="preserve">  </w:t>
      </w:r>
    </w:p>
    <w:p w:rsidR="005A6C97" w:rsidRDefault="00694B2A">
      <w:r>
        <w:t xml:space="preserve">    </w:t>
      </w:r>
    </w:p>
    <w:p w:rsidR="00694B2A" w:rsidRDefault="005A6C97">
      <w:r>
        <w:t xml:space="preserve"> </w:t>
      </w:r>
      <w:r w:rsidR="00694B2A">
        <w:t xml:space="preserve">Keel, Bennie C </w:t>
      </w:r>
    </w:p>
    <w:p w:rsidR="00694B2A" w:rsidRDefault="00972937">
      <w:r>
        <w:t xml:space="preserve"> </w:t>
      </w:r>
      <w:r w:rsidR="00694B2A">
        <w:t xml:space="preserve">(1970) – “Cyrus Thomas and the Mound Builders” </w:t>
      </w:r>
    </w:p>
    <w:p w:rsidR="00513863" w:rsidRDefault="00972937">
      <w:r>
        <w:t xml:space="preserve"> </w:t>
      </w:r>
      <w:r w:rsidR="00694B2A">
        <w:t>(1970) – “Excavations at the Red Springs Mound RB°4, Robeson</w:t>
      </w:r>
      <w:r>
        <w:t xml:space="preserve"> County, 1971”          </w:t>
      </w:r>
      <w:r w:rsidR="00694B2A">
        <w:t xml:space="preserve">               </w:t>
      </w:r>
      <w:r w:rsidR="00D5105A">
        <w:t xml:space="preserve">  </w:t>
      </w:r>
      <w:r w:rsidR="00694B2A">
        <w:t xml:space="preserve"> </w:t>
      </w:r>
      <w:r w:rsidR="00B25370">
        <w:t xml:space="preserve"> </w:t>
      </w:r>
    </w:p>
    <w:p w:rsidR="005A6C97" w:rsidRDefault="00972937">
      <w:r>
        <w:t xml:space="preserve"> (19</w:t>
      </w:r>
      <w:r w:rsidR="00D5105A">
        <w:t>90) – “Salvage Archaeology at the Hardins Site, 31Gs29, Gaston County,</w:t>
      </w:r>
      <w:r w:rsidR="00332648">
        <w:t xml:space="preserve"> </w:t>
      </w:r>
      <w:r w:rsidR="00D5105A">
        <w:t>North Carolina</w:t>
      </w:r>
      <w:r w:rsidR="0037153F">
        <w:t>”</w:t>
      </w:r>
    </w:p>
    <w:p w:rsidR="00332648" w:rsidRDefault="00332648"/>
    <w:p w:rsidR="00513863" w:rsidRDefault="00694B2A">
      <w:r>
        <w:t xml:space="preserve"> Kelly, AR</w:t>
      </w:r>
      <w:r w:rsidR="00513863">
        <w:t xml:space="preserve"> (1954) – “Mid-Coastal Archaic in Georgia”</w:t>
      </w:r>
    </w:p>
    <w:p w:rsidR="00694B2A" w:rsidRPr="002E2B13" w:rsidRDefault="00513863">
      <w:r>
        <w:t xml:space="preserve"> Kelly, AR and Clemens </w:t>
      </w:r>
      <w:r w:rsidR="00DB1C53">
        <w:t>de Baillou</w:t>
      </w:r>
      <w:r w:rsidR="003E3186">
        <w:t xml:space="preserve"> </w:t>
      </w:r>
      <w:r>
        <w:t>(1960) – “Excavation of the Presumptive Site</w:t>
      </w:r>
      <w:r w:rsidR="00332648">
        <w:t xml:space="preserve"> </w:t>
      </w:r>
      <w:r w:rsidR="00DB1C53">
        <w:t>of Estatoe</w:t>
      </w:r>
      <w:r>
        <w:t>”</w:t>
      </w:r>
      <w:r w:rsidR="00694B2A">
        <w:t xml:space="preserve"> </w:t>
      </w:r>
      <w:r>
        <w:t xml:space="preserve">              </w:t>
      </w:r>
    </w:p>
    <w:p w:rsidR="00332648" w:rsidRDefault="0037153F">
      <w:r>
        <w:t xml:space="preserve"> </w:t>
      </w:r>
      <w:r w:rsidR="00E36B58">
        <w:t>Leader, Jonathan M (2004) - "Management Summary for Mount Dearborn Project</w:t>
      </w:r>
      <w:r>
        <w:t xml:space="preserve"> </w:t>
      </w:r>
      <w:r w:rsidR="00E36B58">
        <w:t>(38CS307): Initial Survey</w:t>
      </w:r>
    </w:p>
    <w:p w:rsidR="005A6C97" w:rsidRDefault="00332648">
      <w:r>
        <w:t xml:space="preserve">       </w:t>
      </w:r>
      <w:r w:rsidR="00E36B58">
        <w:t xml:space="preserve"> of an Early 19th Century Arsenal"</w:t>
      </w:r>
      <w:r w:rsidR="00513863">
        <w:t xml:space="preserve">  </w:t>
      </w:r>
      <w:r w:rsidR="0037153F">
        <w:t xml:space="preserve"> </w:t>
      </w:r>
      <w:r w:rsidR="005D5641">
        <w:t xml:space="preserve"> </w:t>
      </w:r>
      <w:r w:rsidR="00513863">
        <w:t xml:space="preserve"> </w:t>
      </w:r>
    </w:p>
    <w:p w:rsidR="005A6C97" w:rsidRDefault="005A6C97"/>
    <w:p w:rsidR="00513863" w:rsidRDefault="005A6C97">
      <w:r>
        <w:t xml:space="preserve"> </w:t>
      </w:r>
      <w:r w:rsidR="00513863">
        <w:t xml:space="preserve">MacCord, Howard A Jr. </w:t>
      </w:r>
    </w:p>
    <w:p w:rsidR="00513863" w:rsidRDefault="00972937">
      <w:r>
        <w:t xml:space="preserve"> </w:t>
      </w:r>
      <w:r w:rsidR="00513863">
        <w:t xml:space="preserve">(1966) – “The Breece Site – A Sampling” </w:t>
      </w:r>
    </w:p>
    <w:p w:rsidR="00513863" w:rsidRDefault="00972937">
      <w:r>
        <w:t xml:space="preserve"> </w:t>
      </w:r>
      <w:r w:rsidR="00513863">
        <w:t xml:space="preserve">(1966) – “The McLean Mound: Cumberland County, North Carolina” </w:t>
      </w:r>
    </w:p>
    <w:p w:rsidR="005A6C97" w:rsidRDefault="005A6C97"/>
    <w:p w:rsidR="008B2063" w:rsidRDefault="00832B98">
      <w:r>
        <w:t xml:space="preserve"> MacCauley, Charles (1966) – “Notes on the Cameron Mound, Hartnett County”</w:t>
      </w:r>
      <w:r w:rsidR="00A35252">
        <w:t xml:space="preserve"> (NC)</w:t>
      </w:r>
    </w:p>
    <w:p w:rsidR="00332648" w:rsidRDefault="008B2063">
      <w:r>
        <w:t xml:space="preserve"> Magoon, Dane T (1999) – “’Chesapeake” Pipes and Uncritical Assumptions:</w:t>
      </w:r>
      <w:r w:rsidR="00332648">
        <w:t xml:space="preserve"> </w:t>
      </w:r>
      <w:r>
        <w:t xml:space="preserve">A View from Northeastern North </w:t>
      </w:r>
    </w:p>
    <w:p w:rsidR="005A6C97" w:rsidRDefault="00332648">
      <w:r>
        <w:t xml:space="preserve">        </w:t>
      </w:r>
      <w:r w:rsidR="008B2063">
        <w:t xml:space="preserve">Carolina” </w:t>
      </w:r>
    </w:p>
    <w:p w:rsidR="00332648" w:rsidRDefault="00332648"/>
    <w:p w:rsidR="00332648" w:rsidRDefault="00012168">
      <w:r>
        <w:t>May, Alan</w:t>
      </w:r>
    </w:p>
    <w:p w:rsidR="00332648" w:rsidRDefault="00012168">
      <w:r>
        <w:t>(1989) – “Archaeological Excavations at the Crowders Creek Site</w:t>
      </w:r>
      <w:r w:rsidR="00B01EB0">
        <w:t xml:space="preserve"> (31GS55):</w:t>
      </w:r>
      <w:r w:rsidR="00972937">
        <w:t xml:space="preserve"> A Late</w:t>
      </w:r>
      <w:r w:rsidR="00332648">
        <w:t xml:space="preserve"> W</w:t>
      </w:r>
      <w:r>
        <w:t xml:space="preserve">oodland Farmstead in </w:t>
      </w:r>
    </w:p>
    <w:p w:rsidR="00332648" w:rsidRDefault="00332648">
      <w:r>
        <w:t xml:space="preserve">                 </w:t>
      </w:r>
      <w:r w:rsidR="00012168">
        <w:t xml:space="preserve">the Catawba River Valley, </w:t>
      </w:r>
      <w:r w:rsidR="00972937">
        <w:t xml:space="preserve">Gaston County, </w:t>
      </w:r>
      <w:r w:rsidR="00012168">
        <w:t>North Carolina”</w:t>
      </w:r>
    </w:p>
    <w:p w:rsidR="00332648" w:rsidRDefault="00012168">
      <w:r>
        <w:t xml:space="preserve">(1993) – “A Description and Analysis of Ceramics from 38YK3: </w:t>
      </w:r>
      <w:r w:rsidR="00972937">
        <w:t>Well-Tempered</w:t>
      </w:r>
      <w:r w:rsidR="00332648">
        <w:t xml:space="preserve"> </w:t>
      </w:r>
      <w:r>
        <w:t xml:space="preserve">Sherds” </w:t>
      </w:r>
    </w:p>
    <w:p w:rsidR="00E36B58" w:rsidRDefault="00E36B58">
      <w:r>
        <w:t xml:space="preserve">May, Alan and V Ann </w:t>
      </w:r>
      <w:r w:rsidR="008C1A7C">
        <w:t>Tippitt (</w:t>
      </w:r>
      <w:r>
        <w:t xml:space="preserve">2000) - "Early Historic Catawba Nation Archaeology" </w:t>
      </w:r>
    </w:p>
    <w:p w:rsidR="00332648" w:rsidRDefault="00332648"/>
    <w:p w:rsidR="002C392D" w:rsidRDefault="00832B98">
      <w:r>
        <w:lastRenderedPageBreak/>
        <w:t>McCary, Ben (1954) – “A Paleo-Indian Workshop Site in Dinwiddie County, Virginia”</w:t>
      </w:r>
    </w:p>
    <w:p w:rsidR="00502D68" w:rsidRDefault="00502D68"/>
    <w:p w:rsidR="002C392D" w:rsidRDefault="0080529D">
      <w:r>
        <w:t xml:space="preserve">Miller, Carl F </w:t>
      </w:r>
    </w:p>
    <w:p w:rsidR="0080529D" w:rsidRDefault="0080529D">
      <w:r>
        <w:t>(1950) – “Early Cultural Horizons in the Southeastern United States”</w:t>
      </w:r>
    </w:p>
    <w:p w:rsidR="00832B98" w:rsidRDefault="00832B98">
      <w:r>
        <w:t xml:space="preserve">(1962) – “Napier-Like Vessel from Russell Cave, Alabama” </w:t>
      </w:r>
    </w:p>
    <w:p w:rsidR="003F78D8" w:rsidRDefault="00832B98">
      <w:r>
        <w:t xml:space="preserve">(1959) – “Physical Structure of Rock Mound at 9ST3, Georgia*”  </w:t>
      </w:r>
    </w:p>
    <w:p w:rsidR="00A4450A" w:rsidRDefault="00832B98">
      <w:r>
        <w:t xml:space="preserve">     </w:t>
      </w:r>
    </w:p>
    <w:p w:rsidR="002C392D" w:rsidRDefault="00832B98">
      <w:r>
        <w:t xml:space="preserve">Miller, Carl F </w:t>
      </w:r>
      <w:r w:rsidR="003E3186">
        <w:t xml:space="preserve">and Paul. Liles Jr. </w:t>
      </w:r>
      <w:r>
        <w:t xml:space="preserve">(1962) </w:t>
      </w:r>
      <w:r w:rsidR="003E3186">
        <w:t>–</w:t>
      </w:r>
      <w:r>
        <w:t xml:space="preserve"> </w:t>
      </w:r>
      <w:r w:rsidR="003E3186">
        <w:t xml:space="preserve">“Human-Headed Adornos from </w:t>
      </w:r>
      <w:r w:rsidR="002C392D">
        <w:t>W</w:t>
      </w:r>
      <w:r w:rsidR="003E3186">
        <w:t xml:space="preserve">estern Georgia” </w:t>
      </w:r>
    </w:p>
    <w:p w:rsidR="00E36B58" w:rsidRDefault="00E36B58">
      <w:r>
        <w:t xml:space="preserve">Moore, Clarence B (1918) - "The Northwestern Florida Coast </w:t>
      </w:r>
      <w:r w:rsidR="00BF5847">
        <w:t>Revisited</w:t>
      </w:r>
      <w:r>
        <w:t>"</w:t>
      </w:r>
    </w:p>
    <w:p w:rsidR="0010009E" w:rsidRDefault="00E36B58">
      <w:r>
        <w:t xml:space="preserve">Moorehead, Warren </w:t>
      </w:r>
      <w:r w:rsidR="008C1A7C">
        <w:t>King (</w:t>
      </w:r>
      <w:r>
        <w:t>1932) -"Etowah Papers: Exploration of the Etowah Site</w:t>
      </w:r>
      <w:r w:rsidR="002C392D">
        <w:t xml:space="preserve"> </w:t>
      </w:r>
      <w:r>
        <w:t>in Georgia"</w:t>
      </w:r>
    </w:p>
    <w:p w:rsidR="002C392D" w:rsidRDefault="00990DF4">
      <w:r>
        <w:t xml:space="preserve">Mountjoy, Joseph B (1989) – “Early Radiocarbon Dates from a Site on the Pee Dee-Siouan Frontier in the </w:t>
      </w:r>
    </w:p>
    <w:p w:rsidR="002C392D" w:rsidRDefault="002C392D">
      <w:r>
        <w:t xml:space="preserve">       </w:t>
      </w:r>
      <w:r w:rsidR="00990DF4">
        <w:t xml:space="preserve">Piedmont of Central North Carolina” </w:t>
      </w:r>
    </w:p>
    <w:p w:rsidR="002C392D" w:rsidRDefault="00B25370">
      <w:r>
        <w:t xml:space="preserve">Nash, Charles (1955) – “The Fuller Mounds” </w:t>
      </w:r>
    </w:p>
    <w:p w:rsidR="00D92AEA" w:rsidRDefault="00D92AEA">
      <w:r>
        <w:t>Orr, Kenneth Gordon (1946) – “The Archaeological Situation at Spiro, Oklahoma;</w:t>
      </w:r>
      <w:r w:rsidR="002C392D">
        <w:t xml:space="preserve"> </w:t>
      </w:r>
      <w:r>
        <w:t>a Preliminary Report”</w:t>
      </w:r>
    </w:p>
    <w:p w:rsidR="003F78D8" w:rsidRDefault="003E3186">
      <w:r>
        <w:t xml:space="preserve">Peabody, Charles (1910) – “The Exploration of Mounds in North Carolina” </w:t>
      </w:r>
    </w:p>
    <w:p w:rsidR="002110D9" w:rsidRDefault="002110D9">
      <w:r>
        <w:t>Phillips, Philip (1970) – Archaeological Survey in the Lower Yazoo Basin,</w:t>
      </w:r>
      <w:r w:rsidR="003F78D8">
        <w:t xml:space="preserve"> </w:t>
      </w:r>
      <w:r>
        <w:t>Mississippi, 1949-1955”</w:t>
      </w:r>
    </w:p>
    <w:p w:rsidR="00E32464" w:rsidRDefault="00E32464">
      <w:r>
        <w:t>Plane, Mark R (2004) – “Catawba Ethnicity: Identity and Adaptation on the English Colonial Landscape”</w:t>
      </w:r>
    </w:p>
    <w:p w:rsidR="00E32464" w:rsidRDefault="00E32464">
      <w:r>
        <w:t xml:space="preserve">Preliminary Catawba Valley Research Bibliography </w:t>
      </w:r>
    </w:p>
    <w:p w:rsidR="00B25370" w:rsidRDefault="00952F10">
      <w:r>
        <w:t xml:space="preserve">Rapport, Marc (2010) – “50,000 Years Ago in South Carolina” </w:t>
      </w:r>
    </w:p>
    <w:p w:rsidR="003F78D8" w:rsidRDefault="008B2063">
      <w:r>
        <w:t xml:space="preserve">Reid, J Jefferson (1965) – </w:t>
      </w:r>
      <w:r w:rsidR="00DB1C53">
        <w:t>“A</w:t>
      </w:r>
      <w:r>
        <w:t xml:space="preserve"> Comparative Statement on Ceramics from the</w:t>
      </w:r>
      <w:r w:rsidR="003F78D8">
        <w:t xml:space="preserve"> </w:t>
      </w:r>
      <w:r>
        <w:t xml:space="preserve">Hollywood and the Town Creek </w:t>
      </w:r>
    </w:p>
    <w:p w:rsidR="008B2063" w:rsidRDefault="003F78D8">
      <w:r>
        <w:t xml:space="preserve">       </w:t>
      </w:r>
      <w:r w:rsidR="008B2063">
        <w:t xml:space="preserve">Mounds” </w:t>
      </w:r>
    </w:p>
    <w:p w:rsidR="00350781" w:rsidRDefault="00350781">
      <w:r>
        <w:t>Riggs, Brett H (2010) – “Temporal Trends in Native Ceramic Traditions of the</w:t>
      </w:r>
      <w:r w:rsidR="003F78D8">
        <w:t xml:space="preserve"> </w:t>
      </w:r>
      <w:r>
        <w:t xml:space="preserve">Lower Catawba River Valley” </w:t>
      </w:r>
    </w:p>
    <w:p w:rsidR="003F78D8" w:rsidRDefault="00FD3C9F">
      <w:pPr>
        <w:rPr>
          <w:u w:val="single"/>
        </w:rPr>
      </w:pPr>
      <w:r>
        <w:t xml:space="preserve">Sassaman, Kenneth E (1993) – </w:t>
      </w:r>
      <w:r w:rsidRPr="00FD3C9F">
        <w:rPr>
          <w:u w:val="single"/>
        </w:rPr>
        <w:t>Early Pottery in the Southeast: Tradition and</w:t>
      </w:r>
      <w:r w:rsidR="003F78D8">
        <w:rPr>
          <w:u w:val="single"/>
        </w:rPr>
        <w:t xml:space="preserve"> </w:t>
      </w:r>
      <w:r w:rsidRPr="00FD3C9F">
        <w:rPr>
          <w:u w:val="single"/>
        </w:rPr>
        <w:t xml:space="preserve">Innovation in Cooking </w:t>
      </w:r>
    </w:p>
    <w:p w:rsidR="003F78D8" w:rsidRDefault="003F78D8">
      <w:pPr>
        <w:rPr>
          <w:u w:val="single"/>
        </w:rPr>
      </w:pPr>
      <w:r w:rsidRPr="003F78D8">
        <w:t xml:space="preserve">       </w:t>
      </w:r>
      <w:r w:rsidR="00FD3C9F" w:rsidRPr="00FD3C9F">
        <w:rPr>
          <w:u w:val="single"/>
        </w:rPr>
        <w:t>Technology</w:t>
      </w:r>
    </w:p>
    <w:p w:rsidR="00D5105A" w:rsidRPr="003F78D8" w:rsidRDefault="00D5105A">
      <w:pPr>
        <w:rPr>
          <w:u w:val="single"/>
        </w:rPr>
      </w:pPr>
      <w:r>
        <w:t>Sears, William H (1954) – “A Late Archaic Horizon on the Atlantic Coastal Plain”</w:t>
      </w:r>
    </w:p>
    <w:p w:rsidR="003F78D8" w:rsidRDefault="00B25370">
      <w:r>
        <w:t xml:space="preserve">Schroedi, Gerald and Moria Wright (1978) – “Excavations of the Leuty and McDonald Site Mound in the Watts </w:t>
      </w:r>
    </w:p>
    <w:p w:rsidR="003F78D8" w:rsidRDefault="003F78D8">
      <w:r>
        <w:t xml:space="preserve">       </w:t>
      </w:r>
      <w:r w:rsidR="00B25370">
        <w:t xml:space="preserve">Bar Nuclear Plant Area” </w:t>
      </w:r>
    </w:p>
    <w:p w:rsidR="00483889" w:rsidRDefault="00483889">
      <w:r>
        <w:t>Smith, Marvin T (1992) – “Archaeological Evidence of the Ayllon Expedition”</w:t>
      </w:r>
    </w:p>
    <w:p w:rsidR="003F78D8" w:rsidRDefault="00541AE3">
      <w:r>
        <w:t>South Carolina Archaeology Week – “Shell Rings of the Late Archaic” 27 Sep</w:t>
      </w:r>
      <w:r w:rsidR="003F78D8">
        <w:t>-</w:t>
      </w:r>
      <w:r>
        <w:t>4 Oct. 1997</w:t>
      </w:r>
    </w:p>
    <w:p w:rsidR="003F78D8" w:rsidRDefault="003F78D8"/>
    <w:p w:rsidR="00C33C58" w:rsidRDefault="00E36B58">
      <w:r>
        <w:t>South, Stanley</w:t>
      </w:r>
    </w:p>
    <w:p w:rsidR="003F78D8" w:rsidRDefault="00E36B58">
      <w:r>
        <w:t>(1967)</w:t>
      </w:r>
      <w:r w:rsidR="00C86AAB">
        <w:t xml:space="preserve"> – “A</w:t>
      </w:r>
      <w:r>
        <w:t>nthropomorphic Pipes from the Kiln Waster Dump of</w:t>
      </w:r>
      <w:r w:rsidR="00C33C58">
        <w:t xml:space="preserve"> </w:t>
      </w:r>
      <w:r>
        <w:t xml:space="preserve">Gottfried </w:t>
      </w:r>
      <w:r w:rsidR="006F52B1">
        <w:t>Aust-</w:t>
      </w:r>
      <w:r>
        <w:t xml:space="preserve">1755 to 1771" </w:t>
      </w:r>
    </w:p>
    <w:p w:rsidR="003F78D8" w:rsidRDefault="003F78D8">
      <w:r>
        <w:t xml:space="preserve">                </w:t>
      </w:r>
      <w:r w:rsidR="00E36B58">
        <w:t>(Moravian - Bethabra, NC)</w:t>
      </w:r>
      <w:r>
        <w:t>\</w:t>
      </w:r>
    </w:p>
    <w:p w:rsidR="00D5105A" w:rsidRDefault="00D5105A">
      <w:r>
        <w:t>(1963) – “Exploratory Excavation of the McFayden Mound, Brunswick</w:t>
      </w:r>
      <w:r w:rsidR="006F52B1">
        <w:t xml:space="preserve"> County, N.C.</w:t>
      </w:r>
      <w:r>
        <w:t xml:space="preserve">                              </w:t>
      </w:r>
    </w:p>
    <w:p w:rsidR="00C86AAB" w:rsidRDefault="00C86AAB">
      <w:r>
        <w:t>(1981) – “Exploring Santa Elena 1981” (Parris Island, SC)</w:t>
      </w:r>
    </w:p>
    <w:p w:rsidR="00C86AAB" w:rsidRDefault="00C86AAB">
      <w:r>
        <w:t>(1982) – “Revealing Santa Elena 1982” (Parris Island, SC)</w:t>
      </w:r>
    </w:p>
    <w:p w:rsidR="003F78D8" w:rsidRDefault="00E36B58">
      <w:r>
        <w:t>(1972)</w:t>
      </w:r>
      <w:r w:rsidR="00C86AAB">
        <w:t xml:space="preserve"> – “</w:t>
      </w:r>
      <w:r>
        <w:t xml:space="preserve">The Unabridged Version of Tribes of the </w:t>
      </w:r>
      <w:r w:rsidR="008C1A7C">
        <w:t>Carolina Lowland</w:t>
      </w:r>
      <w:r>
        <w:t>:  Pedee-</w:t>
      </w:r>
      <w:r w:rsidR="006F52B1">
        <w:t>Sewee-</w:t>
      </w:r>
      <w:r>
        <w:t>Winyaw-Waccamaw-</w:t>
      </w:r>
    </w:p>
    <w:p w:rsidR="003F78D8" w:rsidRDefault="003F78D8">
      <w:r>
        <w:t xml:space="preserve">                 </w:t>
      </w:r>
      <w:r w:rsidR="00E36B58">
        <w:t>Cape Fear-Congaree-Wateree-Santee"</w:t>
      </w:r>
    </w:p>
    <w:p w:rsidR="003F78D8" w:rsidRDefault="003F78D8"/>
    <w:p w:rsidR="001B22E2" w:rsidRDefault="004828FC">
      <w:pPr>
        <w:rPr>
          <w:u w:val="single"/>
        </w:rPr>
      </w:pPr>
      <w:r>
        <w:t xml:space="preserve">Squier, Ephraim J and EH David (1848) – </w:t>
      </w:r>
      <w:r>
        <w:rPr>
          <w:u w:val="single"/>
        </w:rPr>
        <w:t>Ancient Monuments of the</w:t>
      </w:r>
      <w:r w:rsidR="003F78D8">
        <w:rPr>
          <w:u w:val="single"/>
        </w:rPr>
        <w:t xml:space="preserve"> </w:t>
      </w:r>
      <w:r>
        <w:rPr>
          <w:u w:val="single"/>
        </w:rPr>
        <w:t>Mississippi Valley</w:t>
      </w:r>
    </w:p>
    <w:p w:rsidR="003F78D8" w:rsidRDefault="00D15E57">
      <w:r>
        <w:t>Steen, Carl, Christopher Judge and Tariq Ghaffer (1998) – “Searching for the 18</w:t>
      </w:r>
      <w:r w:rsidRPr="00D15E57">
        <w:rPr>
          <w:vertAlign w:val="superscript"/>
        </w:rPr>
        <w:t>th</w:t>
      </w:r>
      <w:r w:rsidR="003F78D8">
        <w:rPr>
          <w:vertAlign w:val="superscript"/>
        </w:rPr>
        <w:t xml:space="preserve"> </w:t>
      </w:r>
      <w:r>
        <w:t>Century Pee Dee Indian</w:t>
      </w:r>
    </w:p>
    <w:p w:rsidR="003F78D8" w:rsidRDefault="003F78D8">
      <w:r>
        <w:t xml:space="preserve">      </w:t>
      </w:r>
      <w:r w:rsidR="00D15E57">
        <w:t xml:space="preserve"> Town in Marion County, South Carolina”</w:t>
      </w:r>
    </w:p>
    <w:p w:rsidR="00B25370" w:rsidRDefault="00B25370">
      <w:r>
        <w:t>Stirling, MW (1936) – “Florida Cultural Affiliations in Relation to Adjacent Areas”</w:t>
      </w:r>
    </w:p>
    <w:p w:rsidR="00952F10" w:rsidRPr="00D15E57" w:rsidRDefault="00952F10">
      <w:r>
        <w:t>Taylor, Sean (2010) – “Digging the Past” (Johannes Kolb Site, Mechanicsville, SC)</w:t>
      </w:r>
    </w:p>
    <w:p w:rsidR="00A95F6E" w:rsidRDefault="000D711A">
      <w:r>
        <w:t xml:space="preserve">Thomas, David Hurst et al., - “The Anthropology of St. Catherine’s </w:t>
      </w:r>
      <w:smartTag w:uri="urn:schemas-microsoft-com:office:smarttags" w:element="place">
        <w:r>
          <w:t>Island</w:t>
        </w:r>
      </w:smartTag>
      <w:r>
        <w:t>”</w:t>
      </w:r>
    </w:p>
    <w:p w:rsidR="003F78D8" w:rsidRDefault="00E36B58">
      <w:r>
        <w:t>Thompson, Robert J (1970) - "An Annotated Bibliography of Sources Pertaining to</w:t>
      </w:r>
      <w:r w:rsidR="003F78D8">
        <w:t xml:space="preserve"> </w:t>
      </w:r>
      <w:r>
        <w:t xml:space="preserve">the Indian and Colonial </w:t>
      </w:r>
    </w:p>
    <w:p w:rsidR="00CE5194" w:rsidRDefault="003F78D8">
      <w:r>
        <w:t xml:space="preserve">       </w:t>
      </w:r>
      <w:r w:rsidR="00E36B58">
        <w:t xml:space="preserve">Archaeology of South Carolina" </w:t>
      </w:r>
    </w:p>
    <w:p w:rsidR="003F78D8" w:rsidRDefault="00322B73">
      <w:r>
        <w:t xml:space="preserve"> </w:t>
      </w:r>
    </w:p>
    <w:p w:rsidR="003F78D8" w:rsidRDefault="003F78D8"/>
    <w:p w:rsidR="00BF5847" w:rsidRDefault="00322B73">
      <w:r>
        <w:t xml:space="preserve">   </w:t>
      </w:r>
      <w:r w:rsidR="007F14C5">
        <w:t xml:space="preserve">  </w:t>
      </w:r>
    </w:p>
    <w:p w:rsidR="007F14C5" w:rsidRDefault="007F14C5">
      <w:r>
        <w:lastRenderedPageBreak/>
        <w:t xml:space="preserve">Trinkley, Michael </w:t>
      </w:r>
    </w:p>
    <w:p w:rsidR="003F78D8" w:rsidRDefault="002C53B0">
      <w:r>
        <w:t>(1976) – “Archaeological Testing of SoC</w:t>
      </w:r>
      <w:r w:rsidR="00BC13C7">
        <w:t>V</w:t>
      </w:r>
      <w:r>
        <w:t xml:space="preserve">282, Jenkins Island, South Carolina           </w:t>
      </w:r>
    </w:p>
    <w:p w:rsidR="002C53B0" w:rsidRPr="002C53B0" w:rsidRDefault="002C53B0">
      <w:r>
        <w:t>(1975) – “A Preliminary Report of Archaeological Excavations at Lighthouse</w:t>
      </w:r>
      <w:r w:rsidR="006F52B1">
        <w:t xml:space="preserve"> Point </w:t>
      </w:r>
      <w:r>
        <w:t>Shell Ring, South Carolina”</w:t>
      </w:r>
    </w:p>
    <w:p w:rsidR="00322B73" w:rsidRDefault="007F14C5">
      <w:r>
        <w:t xml:space="preserve">(1976) – “A Preliminary Report of Excavations at </w:t>
      </w:r>
      <w:r w:rsidR="002C53B0">
        <w:t>SoC</w:t>
      </w:r>
      <w:r w:rsidR="00BC13C7">
        <w:t>V</w:t>
      </w:r>
      <w:r w:rsidR="002C53B0">
        <w:t>281</w:t>
      </w:r>
      <w:r w:rsidR="00DB1C53">
        <w:t>, Beaufort</w:t>
      </w:r>
      <w:r>
        <w:t xml:space="preserve"> County,</w:t>
      </w:r>
      <w:r w:rsidR="003F78D8">
        <w:t xml:space="preserve"> </w:t>
      </w:r>
      <w:r>
        <w:t xml:space="preserve">South Carolina </w:t>
      </w:r>
      <w:r w:rsidR="00322B73">
        <w:t xml:space="preserve"> </w:t>
      </w:r>
    </w:p>
    <w:p w:rsidR="003F78D8" w:rsidRDefault="002C53B0">
      <w:r>
        <w:t>(1974) – “Report of Archaeological Testing at the Love Site (SoC</w:t>
      </w:r>
      <w:r w:rsidR="00BC13C7">
        <w:t>V</w:t>
      </w:r>
      <w:r>
        <w:t>240), South</w:t>
      </w:r>
      <w:r w:rsidR="003F78D8">
        <w:t xml:space="preserve"> </w:t>
      </w:r>
      <w:r>
        <w:t xml:space="preserve">Carolina” </w:t>
      </w:r>
    </w:p>
    <w:p w:rsidR="009A3DA2" w:rsidRDefault="009A3DA2"/>
    <w:p w:rsidR="00A116F9" w:rsidRPr="00A116F9" w:rsidRDefault="00A116F9">
      <w:pPr>
        <w:rPr>
          <w:u w:val="single"/>
        </w:rPr>
      </w:pPr>
      <w:r>
        <w:t xml:space="preserve">Walthall, John A (1980) – </w:t>
      </w:r>
      <w:r w:rsidRPr="00A116F9">
        <w:rPr>
          <w:u w:val="single"/>
        </w:rPr>
        <w:t>Prehistoric Indians of the Southeast: Archaeology of</w:t>
      </w:r>
      <w:r w:rsidR="003F78D8">
        <w:rPr>
          <w:u w:val="single"/>
        </w:rPr>
        <w:t xml:space="preserve"> </w:t>
      </w:r>
      <w:r w:rsidRPr="00A116F9">
        <w:rPr>
          <w:u w:val="single"/>
        </w:rPr>
        <w:t>Alabama and the Middle South</w:t>
      </w:r>
    </w:p>
    <w:p w:rsidR="008F0AAF" w:rsidRDefault="00D5105A">
      <w:r>
        <w:t xml:space="preserve">Ward, H Trawick (1990) – “The Bull in the North Carolina Buffalo” </w:t>
      </w:r>
    </w:p>
    <w:p w:rsidR="006D1B2D" w:rsidRDefault="00990DF4">
      <w:r>
        <w:t>Ward, H Trawick and RP Stephen Davis, Jr. eds. (1988) – “Archaeology of the</w:t>
      </w:r>
      <w:r w:rsidR="003F78D8">
        <w:t xml:space="preserve"> </w:t>
      </w:r>
      <w:r>
        <w:t xml:space="preserve">Historic Occaneechi Indians” </w:t>
      </w:r>
    </w:p>
    <w:p w:rsidR="009A3DA2" w:rsidRDefault="00696977">
      <w:r>
        <w:t>Waring Jr., AJ and Preston Holder (1945) – “A Prehistoric Ceremonial Complex</w:t>
      </w:r>
      <w:r w:rsidR="009A3DA2">
        <w:t xml:space="preserve"> </w:t>
      </w:r>
      <w:proofErr w:type="gramStart"/>
      <w:r>
        <w:t>In</w:t>
      </w:r>
      <w:proofErr w:type="gramEnd"/>
      <w:r>
        <w:t xml:space="preserve"> the Southeastern United </w:t>
      </w:r>
    </w:p>
    <w:p w:rsidR="009A3DA2" w:rsidRDefault="009A3DA2">
      <w:r>
        <w:t xml:space="preserve">        </w:t>
      </w:r>
      <w:r w:rsidR="00696977">
        <w:t>States” also includes a brief of an informal symposium on the “Southern Cult” held at the University of</w:t>
      </w:r>
    </w:p>
    <w:p w:rsidR="00696977" w:rsidRDefault="009A3DA2">
      <w:r>
        <w:t xml:space="preserve">       </w:t>
      </w:r>
      <w:r w:rsidR="00696977">
        <w:t xml:space="preserve"> Michigan in 1945</w:t>
      </w:r>
    </w:p>
    <w:p w:rsidR="009A3DA2" w:rsidRDefault="00322B73">
      <w:r>
        <w:t xml:space="preserve">Watts, Steven M (1988) – “Reconstructing </w:t>
      </w:r>
      <w:proofErr w:type="gramStart"/>
      <w:r>
        <w:t>A</w:t>
      </w:r>
      <w:proofErr w:type="gramEnd"/>
      <w:r>
        <w:t xml:space="preserve"> Lower Catawba River Aboriginal</w:t>
      </w:r>
      <w:r w:rsidR="009A3DA2">
        <w:t xml:space="preserve"> </w:t>
      </w:r>
      <w:r>
        <w:t xml:space="preserve">House: Considerations of Form </w:t>
      </w:r>
    </w:p>
    <w:p w:rsidR="00322B73" w:rsidRDefault="009A3DA2">
      <w:r>
        <w:t xml:space="preserve">        </w:t>
      </w:r>
      <w:r w:rsidR="00322B73">
        <w:t>and the Application of Method”</w:t>
      </w:r>
    </w:p>
    <w:p w:rsidR="009A3DA2" w:rsidRDefault="003053F1">
      <w:r>
        <w:t xml:space="preserve">West, William R (1971) – “Salvage Archaeology” </w:t>
      </w:r>
    </w:p>
    <w:p w:rsidR="009A3DA2" w:rsidRPr="00EC5FB4" w:rsidRDefault="009A3DA2">
      <w:pPr>
        <w:rPr>
          <w:b/>
        </w:rPr>
      </w:pPr>
    </w:p>
    <w:p w:rsidR="00E36B58" w:rsidRDefault="00E36B58">
      <w:smartTag w:uri="urn:schemas-microsoft-com:office:smarttags" w:element="City">
        <w:r w:rsidRPr="00EC5FB4">
          <w:rPr>
            <w:b/>
          </w:rPr>
          <w:t>Atlanta</w:t>
        </w:r>
      </w:smartTag>
      <w:r w:rsidRPr="00EC5FB4">
        <w:rPr>
          <w:b/>
        </w:rPr>
        <w:t xml:space="preserve"> </w:t>
      </w:r>
      <w:r w:rsidR="00EC5FB4" w:rsidRPr="00EC5FB4">
        <w:rPr>
          <w:b/>
        </w:rPr>
        <w:t>Indian Fair</w:t>
      </w:r>
      <w:r>
        <w:t xml:space="preserve"> (1934</w:t>
      </w:r>
      <w:r w:rsidR="003423AF">
        <w:t>) -</w:t>
      </w:r>
      <w:r>
        <w:t xml:space="preserve"> Cherokee, Seminole, Navajo and </w:t>
      </w:r>
      <w:smartTag w:uri="urn:schemas-microsoft-com:office:smarttags" w:element="City">
        <w:smartTag w:uri="urn:schemas-microsoft-com:office:smarttags" w:element="place">
          <w:r>
            <w:t>Pueblo</w:t>
          </w:r>
        </w:smartTag>
      </w:smartTag>
      <w:r>
        <w:t xml:space="preserve"> Tribes</w:t>
      </w:r>
    </w:p>
    <w:p w:rsidR="009A3DA2" w:rsidRDefault="009A3DA2"/>
    <w:p w:rsidR="006567B1" w:rsidRDefault="00E36B58">
      <w:r w:rsidRPr="00EC5FB4">
        <w:rPr>
          <w:b/>
        </w:rPr>
        <w:t xml:space="preserve">Blumer, Thomas J </w:t>
      </w:r>
      <w:r w:rsidRPr="003423AF">
        <w:t>(1937</w:t>
      </w:r>
      <w:r w:rsidR="00EC5FB4" w:rsidRPr="003423AF">
        <w:t>- )</w:t>
      </w:r>
      <w:r w:rsidR="00330D1D">
        <w:t xml:space="preserve">    </w:t>
      </w:r>
    </w:p>
    <w:p w:rsidR="00C82DBF" w:rsidRDefault="00C82DBF">
      <w:r>
        <w:t xml:space="preserve">Afro-American Historical and Genealogical Society, </w:t>
      </w:r>
      <w:r w:rsidR="00DC75BC">
        <w:t>Annual Conference, Washington, DC, 3-5 May, 1990</w:t>
      </w:r>
    </w:p>
    <w:p w:rsidR="00330D1D" w:rsidRPr="003423AF" w:rsidRDefault="006567B1">
      <w:r>
        <w:t>American Indian Library Association, Washington, DC 26 Jun. 1998</w:t>
      </w:r>
      <w:r w:rsidR="00CC7941">
        <w:t xml:space="preserve"> </w:t>
      </w:r>
    </w:p>
    <w:p w:rsidR="00E36B58" w:rsidRDefault="00E36B58">
      <w:r>
        <w:t>American Society for Aesthetics, 52nd Annual Meeting, Charleston, SC Oct. 1994</w:t>
      </w:r>
    </w:p>
    <w:p w:rsidR="00E36B58" w:rsidRDefault="00E36B58">
      <w:r>
        <w:t>Annual Trip to Catawba Nation, Rock Hill, SC</w:t>
      </w:r>
      <w:r w:rsidR="00DC75BC">
        <w:t xml:space="preserve"> – 1978-1979</w:t>
      </w:r>
      <w:r w:rsidR="00DB1C53">
        <w:t>, 1983, 1987</w:t>
      </w:r>
      <w:r w:rsidR="00DC75BC">
        <w:t>-</w:t>
      </w:r>
      <w:r w:rsidR="00A231A9">
        <w:t xml:space="preserve">1997 </w:t>
      </w:r>
      <w:r w:rsidR="000F1105">
        <w:t xml:space="preserve">    </w:t>
      </w:r>
      <w:r>
        <w:tab/>
      </w:r>
    </w:p>
    <w:p w:rsidR="009A3DA2" w:rsidRDefault="00E36B58">
      <w:r>
        <w:t>Bard College, Annandale-On-Hudson, NY</w:t>
      </w:r>
      <w:r w:rsidR="008C1A7C">
        <w:t>, Exhibition</w:t>
      </w:r>
      <w:r>
        <w:t xml:space="preserve"> - Women Designers in the USA, 1900- 2000: Diversity</w:t>
      </w:r>
    </w:p>
    <w:p w:rsidR="00E36B58" w:rsidRDefault="009A3DA2">
      <w:r>
        <w:t xml:space="preserve">      </w:t>
      </w:r>
      <w:r w:rsidR="00E36B58">
        <w:t xml:space="preserve"> and Difference</w:t>
      </w:r>
    </w:p>
    <w:p w:rsidR="001A2AA4" w:rsidRDefault="001A2AA4">
      <w:r>
        <w:t>Book Idea for Catawba children</w:t>
      </w:r>
    </w:p>
    <w:p w:rsidR="009A3DA2" w:rsidRDefault="00E36B58">
      <w:pPr>
        <w:rPr>
          <w:u w:val="single"/>
        </w:rPr>
      </w:pPr>
      <w:r>
        <w:t xml:space="preserve">Book Signing, Lancaster, SC 1997 for </w:t>
      </w:r>
      <w:r>
        <w:rPr>
          <w:u w:val="single"/>
        </w:rPr>
        <w:t>The Catawba Indian Nation of the Carolinas</w:t>
      </w:r>
    </w:p>
    <w:p w:rsidR="00DC75BC" w:rsidRPr="009A3DA2" w:rsidRDefault="00DC75BC">
      <w:pPr>
        <w:rPr>
          <w:u w:val="single"/>
        </w:rPr>
      </w:pPr>
      <w:r w:rsidRPr="00DC75BC">
        <w:t xml:space="preserve">Catalog </w:t>
      </w:r>
      <w:r>
        <w:t>of the Thomas J. Blumer Catawba Indian Pottery Collection and Archives</w:t>
      </w:r>
    </w:p>
    <w:p w:rsidR="00822ADC" w:rsidRDefault="00822ADC">
      <w:pPr>
        <w:rPr>
          <w:u w:val="single"/>
        </w:rPr>
      </w:pPr>
      <w:r>
        <w:t xml:space="preserve">Catawba Restoration of </w:t>
      </w:r>
      <w:r w:rsidR="008C1A7C">
        <w:t>Justice Project</w:t>
      </w:r>
      <w:r>
        <w:t xml:space="preserve">. The Oratory, </w:t>
      </w:r>
      <w:smartTag w:uri="urn:schemas-microsoft-com:office:smarttags" w:element="place">
        <w:smartTag w:uri="urn:schemas-microsoft-com:office:smarttags" w:element="City">
          <w:r>
            <w:t>Rock Hill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>
        <w:t xml:space="preserve"> 21 Sep. 1991</w:t>
      </w:r>
    </w:p>
    <w:p w:rsidR="00E36B58" w:rsidRDefault="00E36B58">
      <w:r>
        <w:t xml:space="preserve">Cherokee Indian Reservation </w:t>
      </w:r>
      <w:r w:rsidR="00460DB7">
        <w:t>v</w:t>
      </w:r>
      <w:r>
        <w:t>isit, Cherokee, NC Mar. 1977</w:t>
      </w:r>
    </w:p>
    <w:p w:rsidR="00013EB7" w:rsidRDefault="00013EB7">
      <w:r>
        <w:t>Cherokee Indian Reservation visit, Cherokee, NC 8</w:t>
      </w:r>
      <w:r w:rsidR="00DC75BC">
        <w:t xml:space="preserve">-13 </w:t>
      </w:r>
      <w:r>
        <w:t>Oct. 1988</w:t>
      </w:r>
    </w:p>
    <w:p w:rsidR="00AF762B" w:rsidRDefault="00AF762B">
      <w:r>
        <w:t>Chloe Productions, Newport News, V</w:t>
      </w:r>
      <w:r w:rsidR="00A35252">
        <w:t>A</w:t>
      </w:r>
      <w:r>
        <w:t xml:space="preserve"> </w:t>
      </w:r>
    </w:p>
    <w:p w:rsidR="001B22E2" w:rsidRDefault="00E36B58">
      <w:r>
        <w:t>Cinnebar Video</w:t>
      </w:r>
      <w:r w:rsidR="00AF762B">
        <w:t xml:space="preserve"> – Lancaster, </w:t>
      </w:r>
      <w:r>
        <w:t>SC Trip 29-31 Oct. 2001</w:t>
      </w:r>
    </w:p>
    <w:p w:rsidR="009A3DA2" w:rsidRDefault="00E36B58">
      <w:r>
        <w:t>Law Library of Congress, Washington, DC 1997 - "Many Nations: American Indian</w:t>
      </w:r>
      <w:r w:rsidR="009A3DA2">
        <w:t xml:space="preserve"> </w:t>
      </w:r>
      <w:r>
        <w:t xml:space="preserve">Holdings in the Law </w:t>
      </w:r>
    </w:p>
    <w:p w:rsidR="00E36B58" w:rsidRDefault="009A3DA2">
      <w:r>
        <w:t xml:space="preserve">       </w:t>
      </w:r>
      <w:r w:rsidR="00E36B58">
        <w:t>Library of Congress"</w:t>
      </w:r>
    </w:p>
    <w:p w:rsidR="009A3DA2" w:rsidRDefault="006748EB">
      <w:r>
        <w:t xml:space="preserve">Law Library of Congress, </w:t>
      </w:r>
      <w:r w:rsidRPr="006748EB">
        <w:rPr>
          <w:i/>
        </w:rPr>
        <w:t>In-Brief</w:t>
      </w:r>
      <w:r>
        <w:t xml:space="preserve"> Newsletter </w:t>
      </w:r>
    </w:p>
    <w:p w:rsidR="00DF39AC" w:rsidRDefault="00A81EDB">
      <w:r>
        <w:t>Mattaponi Indian Reservation Visit, King William County, V</w:t>
      </w:r>
      <w:r w:rsidR="00A35252">
        <w:t>A,</w:t>
      </w:r>
      <w:r>
        <w:t xml:space="preserve"> 1 Dec. 1984</w:t>
      </w:r>
    </w:p>
    <w:p w:rsidR="009A3DA2" w:rsidRDefault="009411F7">
      <w:r>
        <w:t>McKissick Museum, Columbia, SC and Catawba Indian Nation, Rock Hill, SC</w:t>
      </w:r>
      <w:r w:rsidR="009A3DA2">
        <w:t xml:space="preserve">, </w:t>
      </w:r>
      <w:r>
        <w:t xml:space="preserve">9 Aug. 1995 – “Teachers’ </w:t>
      </w:r>
    </w:p>
    <w:p w:rsidR="00BF5847" w:rsidRDefault="009A3DA2">
      <w:r>
        <w:t xml:space="preserve">        </w:t>
      </w:r>
      <w:r w:rsidR="009411F7">
        <w:t>In-Service: The Catawba Nation as a Cultural Resource”</w:t>
      </w:r>
      <w:r w:rsidR="00E36B58">
        <w:t xml:space="preserve">      </w:t>
      </w:r>
    </w:p>
    <w:p w:rsidR="009A3DA2" w:rsidRDefault="00E36B58">
      <w:r>
        <w:t>Middle Atlantic Folklife Association, Maryland State College (now University of</w:t>
      </w:r>
      <w:r w:rsidR="009A3DA2">
        <w:t xml:space="preserve"> M</w:t>
      </w:r>
      <w:r>
        <w:t xml:space="preserve">aryland - Eastern Shore), </w:t>
      </w:r>
    </w:p>
    <w:p w:rsidR="009A3DA2" w:rsidRDefault="009A3DA2">
      <w:r>
        <w:t xml:space="preserve">       </w:t>
      </w:r>
      <w:r w:rsidR="00E36B58">
        <w:t>Princess Anne, M</w:t>
      </w:r>
      <w:r w:rsidR="00A35252">
        <w:t>D</w:t>
      </w:r>
      <w:r w:rsidR="00E36B58">
        <w:t xml:space="preserve"> 1983</w:t>
      </w:r>
    </w:p>
    <w:p w:rsidR="00E36B58" w:rsidRDefault="00E36B58">
      <w:r>
        <w:t xml:space="preserve">North Carolina Pottery Center, Seagrove, NC 2000  </w:t>
      </w:r>
    </w:p>
    <w:p w:rsidR="00E36B58" w:rsidRDefault="00E36B58">
      <w:r>
        <w:t>Notes - Re: Interviewees for Oral Histories and other projects</w:t>
      </w:r>
    </w:p>
    <w:p w:rsidR="00A81EDB" w:rsidRDefault="00A81EDB">
      <w:r>
        <w:t>Pamunkey Indian Reservation Visits, King William County, V</w:t>
      </w:r>
      <w:r w:rsidR="00A35252">
        <w:t>A, 3</w:t>
      </w:r>
      <w:r>
        <w:t xml:space="preserve"> Jul. 1981</w:t>
      </w:r>
      <w:r w:rsidR="00A35252">
        <w:t>, 1</w:t>
      </w:r>
      <w:r>
        <w:t xml:space="preserve"> Dec. 1984, 10 May 1985</w:t>
      </w:r>
    </w:p>
    <w:p w:rsidR="00E36B58" w:rsidRDefault="00E36B58">
      <w:r>
        <w:t>Qualla Arts Cooperative, Cherokee Indian Reservation, Cherokee, NC 1979</w:t>
      </w:r>
    </w:p>
    <w:p w:rsidR="00E36B58" w:rsidRDefault="00E36B58">
      <w:r>
        <w:t xml:space="preserve">Rock Hill Public Schools, Rock Hill, SC - Teachers' </w:t>
      </w:r>
      <w:r w:rsidR="004E4C45">
        <w:t>In service</w:t>
      </w:r>
      <w:r w:rsidR="00DB1C53">
        <w:t>, Jan</w:t>
      </w:r>
      <w:r>
        <w:t>. 1993 (Journal)</w:t>
      </w:r>
    </w:p>
    <w:p w:rsidR="00E36B58" w:rsidRDefault="00E36B58">
      <w:smartTag w:uri="urn:schemas-microsoft-com:office:smarttags" w:element="PlaceName">
        <w:r>
          <w:t>Schiele</w:t>
        </w:r>
      </w:smartTag>
      <w:r>
        <w:t xml:space="preserve"> </w:t>
      </w:r>
      <w:smartTag w:uri="urn:schemas-microsoft-com:office:smarttags" w:element="PlaceType">
        <w:r>
          <w:t>Museum</w:t>
        </w:r>
      </w:smartTag>
      <w:r>
        <w:t xml:space="preserve"> of Natural History, </w:t>
      </w:r>
      <w:r w:rsidR="00E45507">
        <w:t>Gastonia, NC</w:t>
      </w:r>
      <w:r>
        <w:t>, Sep. 1989,</w:t>
      </w:r>
      <w:r w:rsidR="00A22DD1">
        <w:t xml:space="preserve"> 1991,</w:t>
      </w:r>
      <w:r>
        <w:t xml:space="preserve"> 1993</w:t>
      </w:r>
      <w:r w:rsidR="00DB1C53">
        <w:t>, 1994</w:t>
      </w:r>
    </w:p>
    <w:p w:rsidR="008740C5" w:rsidRDefault="008740C5">
      <w:r>
        <w:t>Seminar on Tribal Government, Rock Hill, SC</w:t>
      </w:r>
      <w:r w:rsidR="00A35252">
        <w:t>,</w:t>
      </w:r>
      <w:r>
        <w:t xml:space="preserve"> 1 Dec. 1990</w:t>
      </w:r>
    </w:p>
    <w:p w:rsidR="006D1B2D" w:rsidRDefault="0074004E">
      <w:r>
        <w:t xml:space="preserve">6th </w:t>
      </w:r>
      <w:smartTag w:uri="urn:schemas-microsoft-com:office:smarttags" w:element="PlaceName">
        <w:r>
          <w:t>Annual</w:t>
        </w:r>
      </w:smartTag>
      <w:r>
        <w:t xml:space="preserve"> </w:t>
      </w:r>
      <w:smartTag w:uri="urn:schemas-microsoft-com:office:smarttags" w:element="PlaceName">
        <w:r>
          <w:t>Catawba</w:t>
        </w:r>
      </w:smartTag>
      <w:r>
        <w:t xml:space="preserve"> </w:t>
      </w:r>
      <w:smartTag w:uri="urn:schemas-microsoft-com:office:smarttags" w:element="PlaceType">
        <w:r>
          <w:t>Valley</w:t>
        </w:r>
      </w:smartTag>
      <w:r>
        <w:t xml:space="preserve"> Pottery and Antiques Festival, </w:t>
      </w:r>
      <w:smartTag w:uri="urn:schemas-microsoft-com:office:smarttags" w:element="City">
        <w:r>
          <w:t>Hickory</w:t>
        </w:r>
      </w:smartTag>
      <w:r>
        <w:t>, NC</w:t>
      </w:r>
    </w:p>
    <w:p w:rsidR="00A42CC3" w:rsidRDefault="0074004E">
      <w:r>
        <w:t>South Carolina Art Education Association (SCAEA), Fall Staff Development</w:t>
      </w:r>
      <w:r w:rsidR="00A42CC3">
        <w:t xml:space="preserve"> </w:t>
      </w:r>
      <w:r>
        <w:t>Conference, Charleston, SC, 1993</w:t>
      </w:r>
    </w:p>
    <w:p w:rsidR="00E36B58" w:rsidRDefault="00E36B58">
      <w:r>
        <w:lastRenderedPageBreak/>
        <w:t>UNC Catawba Archaeology Project, Chapel Hill, NC</w:t>
      </w:r>
      <w:r w:rsidR="00A35252">
        <w:t>,</w:t>
      </w:r>
      <w:r>
        <w:t xml:space="preserve"> 2002</w:t>
      </w:r>
    </w:p>
    <w:p w:rsidR="00A42CC3" w:rsidRDefault="00E36B58">
      <w:r>
        <w:t xml:space="preserve">UNC Charlotte, 1998 Women's History Month Show and Symposium       </w:t>
      </w:r>
    </w:p>
    <w:p w:rsidR="00A42CC3" w:rsidRDefault="00E36B58">
      <w:r>
        <w:t>Winthrop</w:t>
      </w:r>
      <w:r w:rsidR="00E45507">
        <w:t xml:space="preserve"> University</w:t>
      </w:r>
      <w:r>
        <w:t xml:space="preserve">, </w:t>
      </w:r>
      <w:r w:rsidR="00E45507">
        <w:t>Rock Hill, SC</w:t>
      </w:r>
      <w:r w:rsidR="00A35252">
        <w:t>,</w:t>
      </w:r>
      <w:r w:rsidR="00E45507">
        <w:t xml:space="preserve"> </w:t>
      </w:r>
      <w:r>
        <w:t xml:space="preserve">1992 Across Generations   </w:t>
      </w:r>
    </w:p>
    <w:p w:rsidR="00E36B58" w:rsidRDefault="004E4C45">
      <w:r>
        <w:t>Winthrop University, Rock Hill, SC</w:t>
      </w:r>
      <w:r w:rsidR="00A35252">
        <w:t xml:space="preserve"> </w:t>
      </w:r>
      <w:r>
        <w:t xml:space="preserve">Teachers’ In service, 15 Jan. 1993 </w:t>
      </w:r>
      <w:r w:rsidR="00E36B58">
        <w:t xml:space="preserve">  </w:t>
      </w:r>
    </w:p>
    <w:p w:rsidR="00E36B58" w:rsidRDefault="00E36B58">
      <w:r>
        <w:t>Winthrop</w:t>
      </w:r>
      <w:r w:rsidR="00E45507">
        <w:t xml:space="preserve"> University, Rock Hill, SC</w:t>
      </w:r>
      <w:r>
        <w:t xml:space="preserve"> 1996 </w:t>
      </w:r>
    </w:p>
    <w:p w:rsidR="0074004E" w:rsidRDefault="0074004E">
      <w:r>
        <w:t>York County Nature Museum, Rock Hill, SC</w:t>
      </w:r>
      <w:r w:rsidR="00A35252">
        <w:t>,</w:t>
      </w:r>
      <w:r>
        <w:t xml:space="preserve"> 6 Nov. 1994</w:t>
      </w:r>
    </w:p>
    <w:p w:rsidR="00A42CC3" w:rsidRDefault="00A42CC3"/>
    <w:p w:rsidR="00A42CC3" w:rsidRDefault="00E36B58">
      <w:r w:rsidRPr="00EC5FB4">
        <w:rPr>
          <w:b/>
        </w:rPr>
        <w:t xml:space="preserve">Brown, Ms. Douglas Summers </w:t>
      </w:r>
      <w:r w:rsidRPr="003423AF">
        <w:t>(1903-</w:t>
      </w:r>
      <w:r w:rsidR="00CE5194">
        <w:t>2007</w:t>
      </w:r>
      <w:r w:rsidRPr="003423AF">
        <w:t>)</w:t>
      </w:r>
    </w:p>
    <w:p w:rsidR="00A35252" w:rsidRDefault="00A35252"/>
    <w:p w:rsidR="00E36B58" w:rsidRPr="00BE0BF2" w:rsidRDefault="00E36B58">
      <w:r w:rsidRPr="00EC5FB4">
        <w:rPr>
          <w:b/>
        </w:rPr>
        <w:t>Catawba Indian</w:t>
      </w:r>
      <w:r w:rsidR="00A42CC3">
        <w:rPr>
          <w:b/>
        </w:rPr>
        <w:t xml:space="preserve">s, </w:t>
      </w:r>
      <w:r w:rsidR="00BE0BF2">
        <w:t>Rock Hill, SC</w:t>
      </w:r>
    </w:p>
    <w:p w:rsidR="00E36B58" w:rsidRDefault="00E36B58">
      <w:r>
        <w:t>Allston Awards (1860), given by ex-governor Robert Francis Allston (1801-1864)</w:t>
      </w:r>
    </w:p>
    <w:p w:rsidR="00E36B58" w:rsidRDefault="00E36B58">
      <w:r>
        <w:t>Archives (</w:t>
      </w:r>
      <w:r w:rsidR="009E3C53">
        <w:t xml:space="preserve">located </w:t>
      </w:r>
      <w:r>
        <w:t xml:space="preserve">on </w:t>
      </w:r>
      <w:r w:rsidR="009E3C53">
        <w:t xml:space="preserve">the </w:t>
      </w:r>
      <w:r>
        <w:t>reservation)</w:t>
      </w:r>
    </w:p>
    <w:p w:rsidR="00E36B58" w:rsidRDefault="00E36B58">
      <w:r>
        <w:t>Baptist Church (on reservation) (1908-1928?)</w:t>
      </w:r>
    </w:p>
    <w:p w:rsidR="00E36B58" w:rsidRDefault="00E36B58">
      <w:r>
        <w:t>Baseball Teams (1907-1933)</w:t>
      </w:r>
    </w:p>
    <w:p w:rsidR="00E36B58" w:rsidRDefault="00E36B58">
      <w:r>
        <w:t>Basketry (also see D. S. Brown article under Pottery)</w:t>
      </w:r>
    </w:p>
    <w:p w:rsidR="00E36B58" w:rsidRDefault="00E36B58">
      <w:r>
        <w:t>Beadwork (P</w:t>
      </w:r>
      <w:r w:rsidR="009E3C53">
        <w:t>hotograph</w:t>
      </w:r>
      <w:r>
        <w:t>)</w:t>
      </w:r>
    </w:p>
    <w:p w:rsidR="00E36B58" w:rsidRDefault="00E36B58">
      <w:r>
        <w:t>Beef Cattle Association - financial records 1957-1959</w:t>
      </w:r>
    </w:p>
    <w:p w:rsidR="004C7F9C" w:rsidRDefault="004C7F9C">
      <w:r>
        <w:t>Bibliography, compiled and typed by staff of York County Public Library</w:t>
      </w:r>
    </w:p>
    <w:p w:rsidR="00A42CC3" w:rsidRDefault="00E36B58">
      <w:r>
        <w:t>Bingo Hall (Rock Hill, SC)</w:t>
      </w:r>
    </w:p>
    <w:p w:rsidR="00E36B58" w:rsidRDefault="00E36B58">
      <w:r>
        <w:t>Blood Donations (1950)</w:t>
      </w:r>
    </w:p>
    <w:p w:rsidR="00E36B58" w:rsidRDefault="00A35252">
      <w:r>
        <w:t>Blowguns - Speck, Frank G</w:t>
      </w:r>
      <w:r w:rsidR="00E36B58">
        <w:t xml:space="preserve"> (1938) - "The Cane Blowgun in Catawba and</w:t>
      </w:r>
      <w:r w:rsidR="00A42CC3">
        <w:t xml:space="preserve"> </w:t>
      </w:r>
      <w:r w:rsidR="00E36B58">
        <w:t xml:space="preserve">Southeastern Ethnology" </w:t>
      </w:r>
    </w:p>
    <w:p w:rsidR="00E36B58" w:rsidRDefault="00E36B58">
      <w:r>
        <w:t>Boy Scouts (1941-1948)</w:t>
      </w:r>
    </w:p>
    <w:p w:rsidR="00E36B58" w:rsidRDefault="00E36B58">
      <w:r>
        <w:t xml:space="preserve">Catawba River Ferry </w:t>
      </w:r>
    </w:p>
    <w:p w:rsidR="00E36B58" w:rsidRDefault="00E36B58">
      <w:r>
        <w:t>Cemetery (</w:t>
      </w:r>
      <w:r w:rsidR="009E3C53">
        <w:t xml:space="preserve">located </w:t>
      </w:r>
      <w:r>
        <w:t xml:space="preserve">on </w:t>
      </w:r>
      <w:r w:rsidR="009E3C53">
        <w:t xml:space="preserve">the </w:t>
      </w:r>
      <w:r>
        <w:t>reservation)</w:t>
      </w:r>
    </w:p>
    <w:p w:rsidR="00A42CC3" w:rsidRDefault="004B2967">
      <w:r>
        <w:t xml:space="preserve">        </w:t>
      </w:r>
      <w:r w:rsidR="00A42CC3">
        <w:t xml:space="preserve"> </w:t>
      </w:r>
      <w:r>
        <w:t xml:space="preserve">Leaming </w:t>
      </w:r>
      <w:r w:rsidR="00DB1C53">
        <w:t>Judy (</w:t>
      </w:r>
      <w:r w:rsidR="00AF5D97">
        <w:t>1990) –</w:t>
      </w:r>
      <w:r>
        <w:t xml:space="preserve"> </w:t>
      </w:r>
      <w:r w:rsidR="00AF5D97">
        <w:t xml:space="preserve">“Catawba Indian Reservation Cemetery” </w:t>
      </w:r>
    </w:p>
    <w:p w:rsidR="00A42CC3" w:rsidRDefault="00A42CC3">
      <w:r>
        <w:t xml:space="preserve">         </w:t>
      </w:r>
      <w:r w:rsidR="008F1BDA">
        <w:t>Young Women’s Organization of LDS. (1998) – “Catawba Ward Cemetery</w:t>
      </w:r>
      <w:r>
        <w:t xml:space="preserve"> </w:t>
      </w:r>
      <w:r w:rsidR="008F1BDA">
        <w:t>Register</w:t>
      </w:r>
      <w:r w:rsidR="00DB1C53">
        <w:t>” (</w:t>
      </w:r>
      <w:r w:rsidR="00C5066A">
        <w:t>1951 to present)</w:t>
      </w:r>
    </w:p>
    <w:p w:rsidR="00E36B58" w:rsidRDefault="00E36B58">
      <w:r>
        <w:t>Census</w:t>
      </w:r>
      <w:r w:rsidR="00826D92">
        <w:t>es</w:t>
      </w:r>
    </w:p>
    <w:p w:rsidR="00E36B58" w:rsidRDefault="00A67938">
      <w:r>
        <w:t xml:space="preserve">        </w:t>
      </w:r>
      <w:r w:rsidR="00E36B58">
        <w:t>Analyses and Commentary</w:t>
      </w:r>
    </w:p>
    <w:p w:rsidR="00E36B58" w:rsidRDefault="00A67938">
      <w:r>
        <w:t xml:space="preserve">        </w:t>
      </w:r>
      <w:r w:rsidR="00E36B58">
        <w:t>1820 (Hugh White Accounts)</w:t>
      </w:r>
    </w:p>
    <w:p w:rsidR="00E36B58" w:rsidRDefault="00A67938">
      <w:r>
        <w:t xml:space="preserve">        </w:t>
      </w:r>
      <w:r w:rsidR="00E36B58">
        <w:t xml:space="preserve">1840s (Hutchinson Papers) </w:t>
      </w:r>
    </w:p>
    <w:p w:rsidR="00E36B58" w:rsidRDefault="00A67938">
      <w:r>
        <w:t xml:space="preserve">        </w:t>
      </w:r>
      <w:r w:rsidR="00E36B58">
        <w:t xml:space="preserve">1849 </w:t>
      </w:r>
    </w:p>
    <w:p w:rsidR="00E36B58" w:rsidRDefault="00A42CC3">
      <w:r>
        <w:t xml:space="preserve">      </w:t>
      </w:r>
      <w:r w:rsidR="00BC13C7">
        <w:t xml:space="preserve">  </w:t>
      </w:r>
      <w:r w:rsidR="00E36B58">
        <w:t>1862 (JR Patton, Catawba Indian Agent)</w:t>
      </w:r>
    </w:p>
    <w:p w:rsidR="00E36B58" w:rsidRDefault="00A42CC3">
      <w:r>
        <w:t xml:space="preserve">       </w:t>
      </w:r>
      <w:r w:rsidR="00BC13C7">
        <w:t xml:space="preserve"> </w:t>
      </w:r>
      <w:r w:rsidR="00E36B58">
        <w:t>1872 (Fairmount, G</w:t>
      </w:r>
      <w:r w:rsidR="00A35252">
        <w:t>A</w:t>
      </w:r>
      <w:r w:rsidR="00E36B58">
        <w:t xml:space="preserve"> – Oklahoma Removal)</w:t>
      </w:r>
    </w:p>
    <w:p w:rsidR="00E36B58" w:rsidRDefault="00A42CC3">
      <w:r>
        <w:t xml:space="preserve">       </w:t>
      </w:r>
      <w:r w:rsidR="00BC13C7">
        <w:t xml:space="preserve"> </w:t>
      </w:r>
      <w:r w:rsidR="00E36B58">
        <w:t>1880 (US Census)</w:t>
      </w:r>
    </w:p>
    <w:p w:rsidR="00E36B58" w:rsidRDefault="00BC13C7">
      <w:r>
        <w:t xml:space="preserve">        </w:t>
      </w:r>
      <w:r w:rsidR="00E36B58">
        <w:t>1900 (US Census)</w:t>
      </w:r>
    </w:p>
    <w:p w:rsidR="00E36B58" w:rsidRDefault="00A42CC3">
      <w:r>
        <w:t xml:space="preserve">       </w:t>
      </w:r>
      <w:r w:rsidR="00BC13C7">
        <w:t xml:space="preserve"> </w:t>
      </w:r>
      <w:r w:rsidR="00E36B58">
        <w:t>1900 (Sanford, Co.)</w:t>
      </w:r>
    </w:p>
    <w:p w:rsidR="004B2967" w:rsidRDefault="00A42CC3">
      <w:r>
        <w:t xml:space="preserve">       </w:t>
      </w:r>
      <w:r w:rsidR="00BC13C7">
        <w:t xml:space="preserve"> </w:t>
      </w:r>
      <w:r w:rsidR="004B2967">
        <w:t xml:space="preserve">1908 (Eastern Band Cherokee Indians of NC) </w:t>
      </w:r>
    </w:p>
    <w:p w:rsidR="00E36B58" w:rsidRDefault="00BC13C7">
      <w:r>
        <w:t xml:space="preserve">     </w:t>
      </w:r>
      <w:r w:rsidR="00A42CC3">
        <w:t xml:space="preserve">  </w:t>
      </w:r>
      <w:r>
        <w:t xml:space="preserve"> </w:t>
      </w:r>
      <w:r w:rsidR="00E36B58">
        <w:t>1910 (US Census)</w:t>
      </w:r>
    </w:p>
    <w:p w:rsidR="00A42CC3" w:rsidRDefault="00BC13C7">
      <w:r>
        <w:t xml:space="preserve">        </w:t>
      </w:r>
      <w:r w:rsidR="00E36B58">
        <w:t>1930 (US Census)</w:t>
      </w:r>
    </w:p>
    <w:p w:rsidR="00E36B58" w:rsidRDefault="00CE5194">
      <w:r>
        <w:t>Centennial of Geo</w:t>
      </w:r>
      <w:r w:rsidR="001C35E7">
        <w:t xml:space="preserve">rge </w:t>
      </w:r>
      <w:r w:rsidR="00E36B58">
        <w:t>Washington's 1791 Visit</w:t>
      </w:r>
    </w:p>
    <w:p w:rsidR="00A42CC3" w:rsidRDefault="00C13AEB">
      <w:r>
        <w:t>Chattel Mortgages</w:t>
      </w:r>
      <w:r w:rsidR="00E65146">
        <w:t xml:space="preserve">       </w:t>
      </w:r>
    </w:p>
    <w:p w:rsidR="00E36B58" w:rsidRDefault="00E36B58">
      <w:r>
        <w:t>CIN (Catawba Indian Nation) Technologies</w:t>
      </w:r>
    </w:p>
    <w:p w:rsidR="004B2967" w:rsidRDefault="004B2967">
      <w:r>
        <w:t xml:space="preserve">Citizenship – Includes list of first registered SC voters </w:t>
      </w:r>
    </w:p>
    <w:p w:rsidR="00E36B58" w:rsidRDefault="00E36B58">
      <w:r>
        <w:t xml:space="preserve">Contacts </w:t>
      </w:r>
      <w:r w:rsidR="009E3C53">
        <w:t>– as recounted by travelers and researchers</w:t>
      </w:r>
    </w:p>
    <w:p w:rsidR="007724A6" w:rsidRDefault="007724A6">
      <w:r>
        <w:t xml:space="preserve">        Adair, James (1765</w:t>
      </w:r>
      <w:r w:rsidR="008C1A7C">
        <w:t>) –</w:t>
      </w:r>
      <w:r>
        <w:t xml:space="preserve"> </w:t>
      </w:r>
      <w:r w:rsidRPr="009D735E">
        <w:rPr>
          <w:u w:val="single"/>
        </w:rPr>
        <w:t xml:space="preserve">The History of the American Indians  </w:t>
      </w:r>
      <w:r>
        <w:t xml:space="preserve">    </w:t>
      </w:r>
    </w:p>
    <w:p w:rsidR="004B2967" w:rsidRDefault="004B2967">
      <w:r>
        <w:t xml:space="preserve">        Ardrey, WB (1894) – “The Catawba Indians” </w:t>
      </w:r>
    </w:p>
    <w:p w:rsidR="00967E40" w:rsidRDefault="00967E40">
      <w:r>
        <w:t xml:space="preserve">        Coke, Rev. (1793) – excerpts from journal </w:t>
      </w:r>
    </w:p>
    <w:p w:rsidR="00A42CC3" w:rsidRDefault="00BB74EB">
      <w:r>
        <w:t xml:space="preserve">        Draper, Lyman, manuscripts </w:t>
      </w:r>
    </w:p>
    <w:p w:rsidR="00E36B58" w:rsidRDefault="00E36B58">
      <w:r>
        <w:t xml:space="preserve">        Edwards, Rev. JH (1882)</w:t>
      </w:r>
      <w:r w:rsidR="00460DB7">
        <w:t xml:space="preserve"> – “</w:t>
      </w:r>
      <w:r>
        <w:t>The Last of the Catawbas"</w:t>
      </w:r>
    </w:p>
    <w:p w:rsidR="004B2967" w:rsidRDefault="004B2967">
      <w:r>
        <w:t xml:space="preserve">      </w:t>
      </w:r>
      <w:r w:rsidR="00A42CC3">
        <w:t xml:space="preserve">  </w:t>
      </w:r>
      <w:r>
        <w:t xml:space="preserve">Gregg. Alexander (1867) – </w:t>
      </w:r>
      <w:r w:rsidRPr="004B2967">
        <w:rPr>
          <w:u w:val="single"/>
        </w:rPr>
        <w:t>History of the Old Cheraws</w:t>
      </w:r>
    </w:p>
    <w:p w:rsidR="00A42CC3" w:rsidRDefault="007B3D04">
      <w:r>
        <w:lastRenderedPageBreak/>
        <w:t xml:space="preserve">      </w:t>
      </w:r>
      <w:r w:rsidR="00A42CC3">
        <w:t xml:space="preserve"> </w:t>
      </w:r>
      <w:r>
        <w:t xml:space="preserve"> Hicks, George L (1965) – “Cultural Persistence Versus Local Adaptation:</w:t>
      </w:r>
      <w:r w:rsidR="00A42CC3">
        <w:t xml:space="preserve"> F</w:t>
      </w:r>
      <w:r>
        <w:t xml:space="preserve">rank G. Speck’s Catawba </w:t>
      </w:r>
    </w:p>
    <w:p w:rsidR="007B3D04" w:rsidRDefault="00A42CC3">
      <w:r>
        <w:t xml:space="preserve">                </w:t>
      </w:r>
      <w:r w:rsidR="007B3D04">
        <w:t>Indians”</w:t>
      </w:r>
    </w:p>
    <w:p w:rsidR="002B780A" w:rsidRDefault="002B780A">
      <w:r>
        <w:t xml:space="preserve">      </w:t>
      </w:r>
      <w:r w:rsidR="00A42CC3">
        <w:t xml:space="preserve"> </w:t>
      </w:r>
      <w:r>
        <w:t xml:space="preserve"> </w:t>
      </w:r>
      <w:r w:rsidR="009348DF">
        <w:t xml:space="preserve">Hutchinson, Alfred </w:t>
      </w:r>
      <w:r w:rsidR="00DB1C53">
        <w:t>- Account</w:t>
      </w:r>
      <w:r w:rsidR="009348DF">
        <w:t xml:space="preserve"> of dreams with Catawba John Foxx </w:t>
      </w:r>
    </w:p>
    <w:p w:rsidR="00E36B58" w:rsidRDefault="00E36B58">
      <w:r>
        <w:t xml:space="preserve">       </w:t>
      </w:r>
      <w:r w:rsidR="00A42CC3">
        <w:t xml:space="preserve"> </w:t>
      </w:r>
      <w:r>
        <w:t xml:space="preserve">Hutchison, David (1841-1842) </w:t>
      </w:r>
      <w:r w:rsidR="00460DB7">
        <w:t>– “</w:t>
      </w:r>
      <w:r>
        <w:t>The Catawba Indians"</w:t>
      </w:r>
    </w:p>
    <w:p w:rsidR="00E36B58" w:rsidRDefault="00E36B58">
      <w:r>
        <w:t xml:space="preserve">       </w:t>
      </w:r>
      <w:r w:rsidR="00A42CC3">
        <w:t xml:space="preserve"> </w:t>
      </w:r>
      <w:r>
        <w:t>Jones, Calvin (1815)</w:t>
      </w:r>
      <w:r w:rsidR="00460DB7">
        <w:t xml:space="preserve"> – excerpts from journal</w:t>
      </w:r>
    </w:p>
    <w:p w:rsidR="00E36B58" w:rsidRDefault="00A42CC3">
      <w:r>
        <w:t xml:space="preserve">       </w:t>
      </w:r>
      <w:r w:rsidR="00E36B58">
        <w:t xml:space="preserve"> Lanham, Charles (1856) </w:t>
      </w:r>
      <w:r w:rsidR="00460DB7">
        <w:t>– “</w:t>
      </w:r>
      <w:r w:rsidR="00E36B58">
        <w:t>Adventures in the Wilds of the United States"</w:t>
      </w:r>
    </w:p>
    <w:p w:rsidR="00E36B58" w:rsidRDefault="00A42CC3">
      <w:r>
        <w:t xml:space="preserve">       </w:t>
      </w:r>
      <w:r w:rsidR="00E36B58">
        <w:t xml:space="preserve"> Liston, Lady (1798) </w:t>
      </w:r>
      <w:r w:rsidR="00460DB7">
        <w:t>– “</w:t>
      </w:r>
      <w:r w:rsidR="00E36B58">
        <w:t xml:space="preserve">Journal of Lady Liston" from the Robert Liston </w:t>
      </w:r>
      <w:r w:rsidR="00460DB7">
        <w:t>p</w:t>
      </w:r>
      <w:r w:rsidR="00E36B58">
        <w:t>apers</w:t>
      </w:r>
    </w:p>
    <w:p w:rsidR="00DA652B" w:rsidRDefault="00920BBB">
      <w:r>
        <w:t xml:space="preserve">        Merrell, James H (1983) – “Reading “an almost erased page”: A</w:t>
      </w:r>
      <w:r w:rsidR="00DA652B">
        <w:t xml:space="preserve"> </w:t>
      </w:r>
      <w:r>
        <w:t xml:space="preserve">Reassessment of Frank G. Speck’s </w:t>
      </w:r>
    </w:p>
    <w:p w:rsidR="00920BBB" w:rsidRDefault="00DA652B">
      <w:r>
        <w:t xml:space="preserve">                </w:t>
      </w:r>
      <w:r w:rsidR="00920BBB">
        <w:t>Catawba Studies”</w:t>
      </w:r>
    </w:p>
    <w:p w:rsidR="00405B9E" w:rsidRDefault="00DA652B">
      <w:r>
        <w:t xml:space="preserve">       </w:t>
      </w:r>
      <w:r w:rsidR="00405B9E">
        <w:t xml:space="preserve">O’Neall, Judge John Belton (1861) – “The Last of the Catawbas” </w:t>
      </w:r>
    </w:p>
    <w:p w:rsidR="00F17356" w:rsidRDefault="00F17356">
      <w:r>
        <w:t xml:space="preserve">       Scaife, Lewis H (1896) – “History and Condition of the Catawba Indians</w:t>
      </w:r>
      <w:r w:rsidR="00DA652B">
        <w:t xml:space="preserve"> </w:t>
      </w:r>
      <w:r>
        <w:t>of South Carolina”</w:t>
      </w:r>
    </w:p>
    <w:p w:rsidR="001F3705" w:rsidRPr="001F3705" w:rsidRDefault="001F3705">
      <w:pPr>
        <w:rPr>
          <w:u w:val="single"/>
        </w:rPr>
      </w:pPr>
      <w:r>
        <w:t xml:space="preserve">       Smyth, John Ferdinand Dalziel (1784) – </w:t>
      </w:r>
      <w:r w:rsidRPr="001F3705">
        <w:rPr>
          <w:u w:val="single"/>
        </w:rPr>
        <w:t>A Tour in the United States of</w:t>
      </w:r>
      <w:r w:rsidR="00DA652B">
        <w:rPr>
          <w:u w:val="single"/>
        </w:rPr>
        <w:t xml:space="preserve"> </w:t>
      </w:r>
      <w:r w:rsidRPr="001F3705">
        <w:rPr>
          <w:u w:val="single"/>
        </w:rPr>
        <w:t>America</w:t>
      </w:r>
    </w:p>
    <w:p w:rsidR="00E869EF" w:rsidRDefault="00E869EF">
      <w:r>
        <w:t xml:space="preserve">      </w:t>
      </w:r>
      <w:r w:rsidR="00DA652B">
        <w:t xml:space="preserve"> </w:t>
      </w:r>
      <w:r>
        <w:t>Speck, Frank G (1939) – “Catawba Religious Beliefs, Mortuary Customs,</w:t>
      </w:r>
      <w:r w:rsidR="00DA652B">
        <w:t xml:space="preserve"> </w:t>
      </w:r>
      <w:proofErr w:type="gramStart"/>
      <w:r>
        <w:t>And</w:t>
      </w:r>
      <w:proofErr w:type="gramEnd"/>
      <w:r>
        <w:t xml:space="preserve"> Dances”</w:t>
      </w:r>
    </w:p>
    <w:p w:rsidR="00DA652B" w:rsidRDefault="00DA652B"/>
    <w:p w:rsidR="00734E11" w:rsidRDefault="005D2E47">
      <w:r>
        <w:t xml:space="preserve">       Spratt, Zack </w:t>
      </w:r>
    </w:p>
    <w:p w:rsidR="005D2E47" w:rsidRDefault="00734E11">
      <w:r>
        <w:t xml:space="preserve">      </w:t>
      </w:r>
      <w:r w:rsidR="00DA652B">
        <w:t xml:space="preserve"> </w:t>
      </w:r>
      <w:r w:rsidR="005D2E47">
        <w:t xml:space="preserve">(1920) – “History of the Old Indian Fort” (Fort Mill, SC)                </w:t>
      </w:r>
      <w:r>
        <w:t xml:space="preserve">                   </w:t>
      </w:r>
      <w:r w:rsidR="005D2E47">
        <w:t xml:space="preserve"> </w:t>
      </w:r>
    </w:p>
    <w:p w:rsidR="00DA652B" w:rsidRDefault="00F75DA0">
      <w:r>
        <w:t xml:space="preserve">       (1962) </w:t>
      </w:r>
      <w:r w:rsidR="000953A2">
        <w:t xml:space="preserve">– </w:t>
      </w:r>
      <w:r w:rsidR="000953A2" w:rsidRPr="00DA652B">
        <w:rPr>
          <w:u w:val="single"/>
        </w:rPr>
        <w:t>Thomas</w:t>
      </w:r>
      <w:r w:rsidRPr="00DA652B">
        <w:rPr>
          <w:u w:val="single"/>
        </w:rPr>
        <w:t xml:space="preserve"> </w:t>
      </w:r>
      <w:r w:rsidRPr="00F75DA0">
        <w:rPr>
          <w:u w:val="single"/>
        </w:rPr>
        <w:t>Dryden Spratt’s Recollections of his</w:t>
      </w:r>
      <w:r w:rsidR="00734E11">
        <w:rPr>
          <w:u w:val="single"/>
        </w:rPr>
        <w:t xml:space="preserve"> Family</w:t>
      </w:r>
      <w:r w:rsidR="00734E11">
        <w:rPr>
          <w:b/>
          <w:u w:val="single"/>
        </w:rPr>
        <w:t xml:space="preserve">, </w:t>
      </w:r>
      <w:r w:rsidR="00382410" w:rsidRPr="00382410">
        <w:t>originally</w:t>
      </w:r>
      <w:r w:rsidR="00DA652B">
        <w:t xml:space="preserve"> </w:t>
      </w:r>
      <w:r w:rsidR="005D2E47">
        <w:t>written</w:t>
      </w:r>
      <w:r>
        <w:t xml:space="preserve"> in 1875, chronicles </w:t>
      </w:r>
    </w:p>
    <w:p w:rsidR="005A6C97" w:rsidRDefault="00DA652B">
      <w:r>
        <w:t xml:space="preserve">                      </w:t>
      </w:r>
      <w:r w:rsidR="00F75DA0">
        <w:t xml:space="preserve">Catawba </w:t>
      </w:r>
      <w:r w:rsidR="005D2E47">
        <w:t>r</w:t>
      </w:r>
      <w:r w:rsidR="00F75DA0">
        <w:t xml:space="preserve">elations with </w:t>
      </w:r>
      <w:r w:rsidR="000953A2">
        <w:t xml:space="preserve">the Spratt </w:t>
      </w:r>
      <w:r w:rsidR="00460DB7">
        <w:t xml:space="preserve">family, especially </w:t>
      </w:r>
      <w:r>
        <w:t>T</w:t>
      </w:r>
      <w:r w:rsidR="005D2E47">
        <w:t>homas “Kanawha” Spratt (1730-1807)</w:t>
      </w:r>
    </w:p>
    <w:p w:rsidR="00DA652B" w:rsidRDefault="00DA652B"/>
    <w:p w:rsidR="00D1196F" w:rsidRDefault="00D1196F">
      <w:r>
        <w:t xml:space="preserve">      </w:t>
      </w:r>
      <w:r w:rsidR="00DA652B">
        <w:t xml:space="preserve"> </w:t>
      </w:r>
      <w:r>
        <w:t>Stinson, DG (1873) – Letter from DG Stinson to Lyman C. Draper</w:t>
      </w:r>
    </w:p>
    <w:p w:rsidR="005D6086" w:rsidRPr="005D6086" w:rsidRDefault="005D6086">
      <w:pPr>
        <w:rPr>
          <w:i/>
        </w:rPr>
      </w:pPr>
      <w:r>
        <w:t xml:space="preserve">       Swanton, John R (1918) – “Anthropology.—</w:t>
      </w:r>
      <w:r>
        <w:rPr>
          <w:i/>
        </w:rPr>
        <w:t>Catawba Notes”</w:t>
      </w:r>
    </w:p>
    <w:p w:rsidR="00E36B58" w:rsidRDefault="00E36B58">
      <w:r>
        <w:t xml:space="preserve">     </w:t>
      </w:r>
      <w:r w:rsidR="00DA652B">
        <w:t xml:space="preserve"> </w:t>
      </w:r>
      <w:r>
        <w:t xml:space="preserve"> Time line of Catawba Researchers (1881-1977)</w:t>
      </w:r>
    </w:p>
    <w:p w:rsidR="00DA652B" w:rsidRDefault="00E36B58">
      <w:r>
        <w:t xml:space="preserve">       Watson, Elkanah (1787)</w:t>
      </w:r>
      <w:r w:rsidR="00AE0ABF">
        <w:t xml:space="preserve"> – “</w:t>
      </w:r>
      <w:r>
        <w:t>Men and Times of the Revolution: or Memoirs of</w:t>
      </w:r>
      <w:r w:rsidR="00DA652B">
        <w:t xml:space="preserve"> </w:t>
      </w:r>
      <w:r>
        <w:t xml:space="preserve">Elkanah Watson, Including </w:t>
      </w:r>
    </w:p>
    <w:p w:rsidR="00DA652B" w:rsidRDefault="00DA652B">
      <w:r>
        <w:t xml:space="preserve">                </w:t>
      </w:r>
      <w:r w:rsidR="00E36B58">
        <w:t>his Journals of Travels in Europe and America from the year 1777 to 1842</w:t>
      </w:r>
      <w:r w:rsidR="008C1A7C">
        <w:t>” Includes</w:t>
      </w:r>
      <w:r w:rsidR="0067178E">
        <w:t xml:space="preserve"> Wes Taukchiray </w:t>
      </w:r>
    </w:p>
    <w:p w:rsidR="008C3A81" w:rsidRDefault="00DA652B">
      <w:r>
        <w:t xml:space="preserve">                </w:t>
      </w:r>
      <w:r w:rsidR="0067178E">
        <w:t>notes</w:t>
      </w:r>
      <w:r w:rsidR="000953A2">
        <w:t>.</w:t>
      </w:r>
    </w:p>
    <w:p w:rsidR="00873443" w:rsidRDefault="00B56F17">
      <w:r>
        <w:t xml:space="preserve">      Whyte, Rev. Archibald (1858) – “Account of Catawba Indians, Prepared for the Indian Land Chronicle”</w:t>
      </w:r>
    </w:p>
    <w:p w:rsidR="00E36B58" w:rsidRDefault="00E36B58">
      <w:r>
        <w:t xml:space="preserve">Conservation Officer (on reservation)    </w:t>
      </w:r>
    </w:p>
    <w:p w:rsidR="00E36B58" w:rsidRDefault="00E36B58">
      <w:r>
        <w:t>Cultural Center (on reservation)</w:t>
      </w:r>
    </w:p>
    <w:p w:rsidR="00873443" w:rsidRDefault="00E36B58">
      <w:r>
        <w:t xml:space="preserve">       Mural    </w:t>
      </w:r>
    </w:p>
    <w:p w:rsidR="00E36B58" w:rsidRDefault="00A9643F">
      <w:r>
        <w:t>Cultural Preservation Project (CCPP)</w:t>
      </w:r>
      <w:r w:rsidR="00E36B58">
        <w:t xml:space="preserve">                  </w:t>
      </w:r>
    </w:p>
    <w:p w:rsidR="00E36B58" w:rsidRDefault="00E36B58">
      <w:r>
        <w:t>Dance</w:t>
      </w:r>
      <w:r w:rsidR="00E869EF">
        <w:t xml:space="preserve"> (see also Speck article under contacts)</w:t>
      </w:r>
    </w:p>
    <w:p w:rsidR="00E36B58" w:rsidRDefault="00E36B58">
      <w:r>
        <w:t xml:space="preserve">Daughters of the American Revolution (D.A.R), contacts </w:t>
      </w:r>
      <w:r w:rsidR="00AE0ABF">
        <w:t>(</w:t>
      </w:r>
      <w:r>
        <w:t>1908-1952</w:t>
      </w:r>
      <w:r w:rsidR="00AE0ABF">
        <w:t>)</w:t>
      </w:r>
    </w:p>
    <w:p w:rsidR="00920BBB" w:rsidRDefault="00920BBB">
      <w:r>
        <w:t xml:space="preserve">Education                   </w:t>
      </w:r>
    </w:p>
    <w:p w:rsidR="00920BBB" w:rsidRDefault="00920BBB" w:rsidP="00920BBB">
      <w:r>
        <w:t xml:space="preserve">      Carlisle Indian Industrial School, Carlisle, PA (1893-1911 Catawba students)</w:t>
      </w:r>
    </w:p>
    <w:p w:rsidR="00AE0ABF" w:rsidRDefault="00920BBB">
      <w:r>
        <w:t xml:space="preserve">      Cherokee Boarding </w:t>
      </w:r>
      <w:r w:rsidR="008C1A7C">
        <w:t>School (</w:t>
      </w:r>
      <w:r>
        <w:t>Georgia Harris Account)</w:t>
      </w:r>
    </w:p>
    <w:p w:rsidR="00E36B58" w:rsidRDefault="00E36B58">
      <w:r>
        <w:t xml:space="preserve">      Educators</w:t>
      </w:r>
    </w:p>
    <w:p w:rsidR="00B938AC" w:rsidRDefault="00873443">
      <w:r>
        <w:t xml:space="preserve">    </w:t>
      </w:r>
      <w:r w:rsidR="00B938AC">
        <w:t xml:space="preserve">           Ms. Annie Brock (TJB interview notes, 1977) </w:t>
      </w:r>
    </w:p>
    <w:p w:rsidR="00873443" w:rsidRDefault="00E36B58">
      <w:r>
        <w:t xml:space="preserve">               Ms. D Eli </w:t>
      </w:r>
      <w:r w:rsidR="008C1A7C">
        <w:t>Dunlap (</w:t>
      </w:r>
      <w:r>
        <w:t>1896-1904 Presbyterian Mission School Teac</w:t>
      </w:r>
      <w:r w:rsidR="00873443">
        <w:t xml:space="preserve">her) – correspondence </w:t>
      </w:r>
      <w:r>
        <w:t>(1897-1902)</w:t>
      </w:r>
    </w:p>
    <w:p w:rsidR="00873443" w:rsidRDefault="00873443">
      <w:r>
        <w:t xml:space="preserve">                      </w:t>
      </w:r>
      <w:r w:rsidR="00E36B58">
        <w:t xml:space="preserve"> with Catawba friend and noted South </w:t>
      </w:r>
      <w:r w:rsidR="008C1A7C">
        <w:t>Carolina historian</w:t>
      </w:r>
      <w:r w:rsidR="00E36B58">
        <w:t xml:space="preserve"> Charles James McDonald Furman </w:t>
      </w:r>
    </w:p>
    <w:p w:rsidR="00E36B58" w:rsidRDefault="00873443">
      <w:r>
        <w:t xml:space="preserve">                       </w:t>
      </w:r>
      <w:r w:rsidR="00E36B58">
        <w:t xml:space="preserve">(1863-1904); clippings describing Ms. Dunlap's eviction from the reservation and </w:t>
      </w:r>
      <w:r>
        <w:t>lawsuit</w:t>
      </w:r>
    </w:p>
    <w:p w:rsidR="00E36B58" w:rsidRDefault="001C35E7">
      <w:r>
        <w:t xml:space="preserve">               </w:t>
      </w:r>
      <w:r w:rsidR="00920BBB">
        <w:t xml:space="preserve">Ms. </w:t>
      </w:r>
      <w:r w:rsidR="009E3C53">
        <w:t xml:space="preserve">Emma Echols </w:t>
      </w:r>
      <w:r w:rsidR="00E36B58">
        <w:t>(190</w:t>
      </w:r>
      <w:r w:rsidR="000D0D3E">
        <w:t>3</w:t>
      </w:r>
      <w:r w:rsidR="00E36B58">
        <w:t>-</w:t>
      </w:r>
      <w:r>
        <w:t>2002</w:t>
      </w:r>
      <w:r w:rsidR="00E36B58">
        <w:t xml:space="preserve">)                           </w:t>
      </w:r>
    </w:p>
    <w:p w:rsidR="00B938AC" w:rsidRDefault="00E36B58">
      <w:r>
        <w:t xml:space="preserve">              General and history of Catawba schools, clippings </w:t>
      </w:r>
      <w:r w:rsidR="00AE0ABF">
        <w:t>(</w:t>
      </w:r>
      <w:r>
        <w:t>1885-1949</w:t>
      </w:r>
      <w:r w:rsidR="00AE0ABF">
        <w:t>)</w:t>
      </w:r>
      <w:r w:rsidR="00B938AC">
        <w:t xml:space="preserve">                   </w:t>
      </w:r>
    </w:p>
    <w:p w:rsidR="000D61E3" w:rsidRDefault="000D61E3">
      <w:r>
        <w:t xml:space="preserve">              </w:t>
      </w:r>
      <w:r w:rsidR="00AE0ABF">
        <w:t xml:space="preserve">College of </w:t>
      </w:r>
      <w:r>
        <w:t>William and Mary, Williamsburg, V</w:t>
      </w:r>
      <w:r w:rsidR="001C35E7">
        <w:t>A</w:t>
      </w:r>
    </w:p>
    <w:p w:rsidR="00873443" w:rsidRDefault="000D61E3">
      <w:r>
        <w:t xml:space="preserve">              </w:t>
      </w:r>
      <w:r w:rsidR="00873443">
        <w:t xml:space="preserve">         </w:t>
      </w:r>
      <w:r>
        <w:t xml:space="preserve">Merrell, James H (1984) – “The Brafferton Experiment: The Life and Times of a Catawba Indian </w:t>
      </w:r>
    </w:p>
    <w:p w:rsidR="00873443" w:rsidRDefault="00873443">
      <w:r>
        <w:t xml:space="preserve">                               </w:t>
      </w:r>
      <w:r w:rsidR="000D61E3">
        <w:t>Name</w:t>
      </w:r>
      <w:r w:rsidR="006F2C05">
        <w:t>d</w:t>
      </w:r>
      <w:r w:rsidR="000D61E3">
        <w:t xml:space="preserve"> John Nettles Illustrate the </w:t>
      </w:r>
      <w:r>
        <w:t>F</w:t>
      </w:r>
      <w:r w:rsidR="000D61E3">
        <w:t xml:space="preserve">ailures and Successes of William and Mary’s Grand </w:t>
      </w:r>
    </w:p>
    <w:p w:rsidR="00873443" w:rsidRDefault="00873443">
      <w:r>
        <w:t xml:space="preserve">                               </w:t>
      </w:r>
      <w:r w:rsidR="000D61E3">
        <w:t>Educational</w:t>
      </w:r>
      <w:r>
        <w:t xml:space="preserve"> </w:t>
      </w:r>
      <w:r w:rsidR="000D61E3">
        <w:t xml:space="preserve">Experiment with America’s Native Sons” </w:t>
      </w:r>
      <w:r w:rsidR="00E32464">
        <w:t xml:space="preserve">  </w:t>
      </w:r>
      <w:r w:rsidR="00E36B58">
        <w:t xml:space="preserve">   </w:t>
      </w:r>
      <w:r w:rsidR="00365F12">
        <w:t xml:space="preserve">      </w:t>
      </w:r>
      <w:r w:rsidR="00E36B58">
        <w:t xml:space="preserve">   </w:t>
      </w:r>
    </w:p>
    <w:p w:rsidR="00E36B58" w:rsidRDefault="00E36B58">
      <w:r>
        <w:t>Expositions/Fairs</w:t>
      </w:r>
      <w:r w:rsidR="00365F12">
        <w:t xml:space="preserve">/Festivals </w:t>
      </w:r>
    </w:p>
    <w:p w:rsidR="00E36B58" w:rsidRDefault="00E36B58">
      <w:r>
        <w:t xml:space="preserve">        </w:t>
      </w:r>
      <w:smartTag w:uri="urn:schemas-microsoft-com:office:smarttags" w:element="place">
        <w:smartTag w:uri="urn:schemas-microsoft-com:office:smarttags" w:element="City">
          <w:r>
            <w:t>Charleston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>
        <w:t xml:space="preserve"> World</w:t>
      </w:r>
      <w:r w:rsidR="00B0660F">
        <w:t>’</w:t>
      </w:r>
      <w:r>
        <w:t>s Fair (Dec. 1901-May 1902)</w:t>
      </w:r>
    </w:p>
    <w:p w:rsidR="00E36B58" w:rsidRDefault="00E36B58">
      <w:r>
        <w:t xml:space="preserve">        Corn Exposition</w:t>
      </w:r>
      <w:r w:rsidR="006F2C05">
        <w:t>,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Columbia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 w:rsidR="006F2C05">
        <w:t xml:space="preserve"> (1913)</w:t>
      </w:r>
    </w:p>
    <w:p w:rsidR="00E36B58" w:rsidRDefault="00E36B58">
      <w:r>
        <w:t xml:space="preserve">        Fairs </w:t>
      </w:r>
      <w:r w:rsidR="000017FC">
        <w:t>(</w:t>
      </w:r>
      <w:r>
        <w:t>1939-1941</w:t>
      </w:r>
      <w:r w:rsidR="000017FC">
        <w:t xml:space="preserve">, </w:t>
      </w:r>
      <w:r>
        <w:t>on reservation?)</w:t>
      </w:r>
    </w:p>
    <w:p w:rsidR="00EF5C81" w:rsidRDefault="00E36B58">
      <w:r>
        <w:lastRenderedPageBreak/>
        <w:t xml:space="preserve">       </w:t>
      </w:r>
      <w:r w:rsidR="00365F12">
        <w:t xml:space="preserve"> </w:t>
      </w:r>
      <w:r w:rsidR="00EF5C81">
        <w:t>1</w:t>
      </w:r>
      <w:r w:rsidR="00EF5C81" w:rsidRPr="00EF5C81">
        <w:rPr>
          <w:vertAlign w:val="superscript"/>
        </w:rPr>
        <w:t>st</w:t>
      </w:r>
      <w:r w:rsidR="00EF5C81">
        <w:t xml:space="preserve"> Annual Catawba Pow-Wow (Apr. 17-18, 2010) </w:t>
      </w:r>
    </w:p>
    <w:p w:rsidR="00191BC2" w:rsidRDefault="00191BC2">
      <w:r>
        <w:t xml:space="preserve">        Senior Powwows (2005-200</w:t>
      </w:r>
      <w:r w:rsidR="00BC6FA6">
        <w:t>7</w:t>
      </w:r>
      <w:r>
        <w:t>)</w:t>
      </w:r>
    </w:p>
    <w:p w:rsidR="00365F12" w:rsidRDefault="00191BC2">
      <w:r>
        <w:t xml:space="preserve">        </w:t>
      </w:r>
      <w:r w:rsidR="00E36B58">
        <w:t>Yap Ye Iswa - "Day of the Catawba"</w:t>
      </w:r>
      <w:r>
        <w:t>,</w:t>
      </w:r>
      <w:r w:rsidR="00E36B58">
        <w:t xml:space="preserve"> Rock Hill, SC</w:t>
      </w:r>
      <w:r w:rsidR="00365F12">
        <w:t xml:space="preserve"> </w:t>
      </w:r>
      <w:r w:rsidR="000017FC">
        <w:t>(</w:t>
      </w:r>
      <w:r w:rsidR="00E36B58">
        <w:t>1990-1997, 1999-2000</w:t>
      </w:r>
      <w:r w:rsidR="00BD5F8B">
        <w:t>, 2008</w:t>
      </w:r>
      <w:r w:rsidR="000017FC">
        <w:t>)</w:t>
      </w:r>
      <w:r w:rsidR="00EA2C27">
        <w:t xml:space="preserve">  </w:t>
      </w:r>
    </w:p>
    <w:p w:rsidR="00365F12" w:rsidRDefault="00EA2C27">
      <w:r>
        <w:t>Film – Williamson, J.W.  (1992) – “On-Location in Appalachia: Silent Movies</w:t>
      </w:r>
      <w:r w:rsidR="00365F12">
        <w:t xml:space="preserve"> </w:t>
      </w:r>
      <w:r>
        <w:t>1910-1927</w:t>
      </w:r>
      <w:r w:rsidR="00DB1C53">
        <w:t>” (</w:t>
      </w:r>
      <w:r>
        <w:t xml:space="preserve">Catawba </w:t>
      </w:r>
    </w:p>
    <w:p w:rsidR="00365F12" w:rsidRDefault="001C35E7">
      <w:r>
        <w:t xml:space="preserve">          </w:t>
      </w:r>
      <w:proofErr w:type="gramStart"/>
      <w:r w:rsidR="00EA2C27">
        <w:t>played</w:t>
      </w:r>
      <w:proofErr w:type="gramEnd"/>
      <w:r w:rsidR="00EA2C27">
        <w:t xml:space="preserve"> </w:t>
      </w:r>
      <w:r w:rsidR="00DB1C53">
        <w:t>Indians in</w:t>
      </w:r>
      <w:r w:rsidR="00EA2C27">
        <w:t xml:space="preserve"> some of his films)</w:t>
      </w:r>
      <w:r w:rsidR="00191BC2">
        <w:t xml:space="preserve">              </w:t>
      </w:r>
    </w:p>
    <w:p w:rsidR="00E36B58" w:rsidRDefault="00E36B58">
      <w:r>
        <w:t xml:space="preserve">Flag          </w:t>
      </w:r>
    </w:p>
    <w:p w:rsidR="00435110" w:rsidRDefault="00E36B58">
      <w:r>
        <w:t>Folk</w:t>
      </w:r>
      <w:r w:rsidR="00AF5ACA">
        <w:t>lore – (</w:t>
      </w:r>
      <w:r w:rsidR="00435110">
        <w:t>include</w:t>
      </w:r>
      <w:r w:rsidR="00AF5ACA">
        <w:t>s</w:t>
      </w:r>
      <w:r w:rsidR="00435110">
        <w:t xml:space="preserve"> large folder of TJB research notes from oral histories)</w:t>
      </w:r>
    </w:p>
    <w:p w:rsidR="003210B0" w:rsidRDefault="003210B0">
      <w:r>
        <w:t xml:space="preserve">     </w:t>
      </w:r>
      <w:r w:rsidR="00365F12">
        <w:t xml:space="preserve"> </w:t>
      </w:r>
      <w:r>
        <w:t xml:space="preserve"> Lanman, Charles (1856) – “Origin of the Catawba Indians”</w:t>
      </w:r>
    </w:p>
    <w:p w:rsidR="00365F12" w:rsidRDefault="00435110">
      <w:r>
        <w:t xml:space="preserve">      </w:t>
      </w:r>
      <w:r w:rsidR="00365F12">
        <w:t xml:space="preserve"> </w:t>
      </w:r>
      <w:r w:rsidR="00E36B58">
        <w:t xml:space="preserve">Speck, Frank G (1947) - "Catawba Folk Tales </w:t>
      </w:r>
      <w:proofErr w:type="gramStart"/>
      <w:r w:rsidR="00E36B58">
        <w:t>From</w:t>
      </w:r>
      <w:proofErr w:type="gramEnd"/>
      <w:r w:rsidR="00E36B58">
        <w:t xml:space="preserve"> Chief Sam Blue"</w:t>
      </w:r>
    </w:p>
    <w:p w:rsidR="00365F12" w:rsidRDefault="00E36B58">
      <w:r>
        <w:t xml:space="preserve">Four H Club, on reservation </w:t>
      </w:r>
      <w:r w:rsidR="00AE0ABF">
        <w:t>(</w:t>
      </w:r>
      <w:r>
        <w:t>1944</w:t>
      </w:r>
      <w:r w:rsidR="00AE0ABF">
        <w:t>)</w:t>
      </w:r>
    </w:p>
    <w:p w:rsidR="00D53365" w:rsidRDefault="00E36B58">
      <w:r>
        <w:t xml:space="preserve">Games - Speck, Frank </w:t>
      </w:r>
      <w:r w:rsidR="001C35E7">
        <w:t>G</w:t>
      </w:r>
      <w:r>
        <w:t xml:space="preserve"> (1944) - "Catawba Games and Amusements"</w:t>
      </w:r>
    </w:p>
    <w:p w:rsidR="00E36B58" w:rsidRDefault="00E36B58">
      <w:r>
        <w:t>Genealogy</w:t>
      </w:r>
    </w:p>
    <w:p w:rsidR="00B938AC" w:rsidRDefault="00B938AC">
      <w:r>
        <w:t xml:space="preserve">        Ayers Family </w:t>
      </w:r>
    </w:p>
    <w:p w:rsidR="00E36B58" w:rsidRDefault="00E36B58">
      <w:r>
        <w:t xml:space="preserve">        Ballard/Harris Families (Western Catawba)</w:t>
      </w:r>
    </w:p>
    <w:p w:rsidR="00E36B58" w:rsidRDefault="00E36B58">
      <w:r>
        <w:t xml:space="preserve">        Beck Family</w:t>
      </w:r>
    </w:p>
    <w:p w:rsidR="00A4450A" w:rsidRDefault="008F2332">
      <w:r>
        <w:t xml:space="preserve">        Blue Family – from Florence I. Speck trip of 22 Jan. 1942</w:t>
      </w:r>
      <w:r w:rsidR="00E36B58">
        <w:t xml:space="preserve">                   </w:t>
      </w:r>
    </w:p>
    <w:p w:rsidR="009F7943" w:rsidRDefault="00A4450A">
      <w:r>
        <w:t xml:space="preserve">        </w:t>
      </w:r>
      <w:r w:rsidR="00E36B58">
        <w:t>B</w:t>
      </w:r>
      <w:r w:rsidR="009F7943">
        <w:t>lue/Sanders Family – Records kept by Mohave Sanders Bryson and</w:t>
      </w:r>
      <w:r w:rsidR="000953A2">
        <w:t xml:space="preserve"> Arzada</w:t>
      </w:r>
      <w:r w:rsidR="00365F12">
        <w:t xml:space="preserve"> </w:t>
      </w:r>
      <w:r w:rsidR="009F7943">
        <w:t>Brown Sanders</w:t>
      </w:r>
    </w:p>
    <w:p w:rsidR="00E36B58" w:rsidRDefault="00E36B58">
      <w:r>
        <w:t xml:space="preserve">        Catawba Funeral Records kept by Garfield Harris </w:t>
      </w:r>
      <w:r w:rsidR="003C41CD">
        <w:t xml:space="preserve">(1950-1989) </w:t>
      </w:r>
      <w:r>
        <w:t xml:space="preserve"> </w:t>
      </w:r>
    </w:p>
    <w:p w:rsidR="00CC7D94" w:rsidRDefault="00E36B58">
      <w:r>
        <w:t xml:space="preserve">        Cherokee Intermarriages  </w:t>
      </w:r>
    </w:p>
    <w:p w:rsidR="00E36B58" w:rsidRDefault="00CC7D94">
      <w:r>
        <w:t xml:space="preserve">        George Family (1800- ) Descendants of John George </w:t>
      </w:r>
      <w:r w:rsidR="00E36B58">
        <w:t xml:space="preserve">            </w:t>
      </w:r>
    </w:p>
    <w:p w:rsidR="00E36B58" w:rsidRDefault="00E36B58">
      <w:r>
        <w:t xml:space="preserve">        Harris Family (1843-1979) Record kept by Bertha Mae George Harris</w:t>
      </w:r>
    </w:p>
    <w:p w:rsidR="00E36B58" w:rsidRDefault="00E36B58">
      <w:r>
        <w:t xml:space="preserve">        Harris Family (1872-1951) Record kept by Fannie Canty George</w:t>
      </w:r>
    </w:p>
    <w:p w:rsidR="00E36B58" w:rsidRDefault="00E36B58">
      <w:r>
        <w:t xml:space="preserve">        Harris</w:t>
      </w:r>
      <w:r w:rsidR="00AE0ABF">
        <w:t xml:space="preserve"> Family (1756-1966) </w:t>
      </w:r>
      <w:r>
        <w:t xml:space="preserve">Georgia </w:t>
      </w:r>
      <w:r w:rsidR="00AE0ABF">
        <w:t>Harris f</w:t>
      </w:r>
      <w:r>
        <w:t xml:space="preserve">amily </w:t>
      </w:r>
      <w:r w:rsidR="00AE0ABF">
        <w:t>c</w:t>
      </w:r>
      <w:r>
        <w:t xml:space="preserve">hronology </w:t>
      </w:r>
    </w:p>
    <w:p w:rsidR="00E36B58" w:rsidRDefault="00E36B58">
      <w:r>
        <w:t xml:space="preserve">        Harris Family Records compiled by Garfield Harris</w:t>
      </w:r>
    </w:p>
    <w:p w:rsidR="00E36B58" w:rsidRDefault="00966568">
      <w:r>
        <w:t xml:space="preserve">        Head Family Records kept by Harry and Beverly Head</w:t>
      </w:r>
      <w:r w:rsidR="00E36B58">
        <w:t xml:space="preserve">        </w:t>
      </w:r>
    </w:p>
    <w:p w:rsidR="00E36B58" w:rsidRDefault="00E36B58">
      <w:r>
        <w:t xml:space="preserve">        Marsh/Mush Family (Pamunkey/Catawba)</w:t>
      </w:r>
    </w:p>
    <w:p w:rsidR="00E36B58" w:rsidRDefault="00E36B58">
      <w:r>
        <w:t xml:space="preserve">        Marsh/Mush Family includes Garcia, Patterson and White (Western</w:t>
      </w:r>
      <w:r w:rsidR="00365F12">
        <w:t xml:space="preserve"> </w:t>
      </w:r>
      <w:r>
        <w:t>Catawba)</w:t>
      </w:r>
    </w:p>
    <w:p w:rsidR="00E36B58" w:rsidRDefault="00E36B58">
      <w:r>
        <w:t xml:space="preserve">        Miscellaneous</w:t>
      </w:r>
      <w:r w:rsidR="007C028E">
        <w:t>, contains numerous family trees and research notes from various families</w:t>
      </w:r>
    </w:p>
    <w:p w:rsidR="00E36B58" w:rsidRDefault="00E36B58">
      <w:r>
        <w:t xml:space="preserve">      </w:t>
      </w:r>
      <w:r w:rsidR="00365F12">
        <w:t xml:space="preserve">  </w:t>
      </w:r>
      <w:r>
        <w:t>Mormon Records</w:t>
      </w:r>
    </w:p>
    <w:p w:rsidR="00E36B58" w:rsidRDefault="00E36B58">
      <w:r>
        <w:t xml:space="preserve">       </w:t>
      </w:r>
      <w:r w:rsidR="00365F12">
        <w:t xml:space="preserve"> </w:t>
      </w:r>
      <w:r w:rsidR="00416CFB">
        <w:t xml:space="preserve">Olin </w:t>
      </w:r>
      <w:r>
        <w:t>Plyler Family Records (1867-1965)</w:t>
      </w:r>
    </w:p>
    <w:p w:rsidR="009F7943" w:rsidRDefault="007A270D">
      <w:r>
        <w:t xml:space="preserve">        </w:t>
      </w:r>
      <w:r w:rsidRPr="007A270D">
        <w:t>Price Family</w:t>
      </w:r>
      <w:r w:rsidR="009F7943">
        <w:t xml:space="preserve">                    </w:t>
      </w:r>
    </w:p>
    <w:p w:rsidR="007A270D" w:rsidRDefault="007A270D">
      <w:r>
        <w:t xml:space="preserve">        Scots-Irish Intermarriages – Smith, Pat and Dwight A. Radford (1999) –“The Scots-Irish as Catawba”</w:t>
      </w:r>
    </w:p>
    <w:p w:rsidR="00365F12" w:rsidRDefault="004C16DD">
      <w:r>
        <w:t xml:space="preserve">        Walsh Family </w:t>
      </w:r>
      <w:r w:rsidR="00966568">
        <w:t xml:space="preserve">Records kept by Cynthia Walsh </w:t>
      </w:r>
      <w:r>
        <w:t>(primarily Western Catawba)</w:t>
      </w:r>
    </w:p>
    <w:p w:rsidR="00E36B58" w:rsidRDefault="00E36B58">
      <w:r>
        <w:t>Gourds - Speck, Frank G (1937) - "Gourds of the Southeastern Indians"</w:t>
      </w:r>
    </w:p>
    <w:p w:rsidR="00E36B58" w:rsidRDefault="00E36B58">
      <w:r>
        <w:t xml:space="preserve">Health </w:t>
      </w:r>
    </w:p>
    <w:p w:rsidR="00E36B58" w:rsidRDefault="003F6174">
      <w:r>
        <w:t xml:space="preserve">      </w:t>
      </w:r>
      <w:r w:rsidR="00E36B58">
        <w:t xml:space="preserve"> Alzheimers Study Proposal, for Duke University Hospital</w:t>
      </w:r>
      <w:r w:rsidR="000017FC">
        <w:t xml:space="preserve"> (1</w:t>
      </w:r>
      <w:r w:rsidR="00E36B58">
        <w:t>992</w:t>
      </w:r>
      <w:r w:rsidR="000017FC">
        <w:t>)</w:t>
      </w:r>
    </w:p>
    <w:p w:rsidR="00F97209" w:rsidRDefault="00AF1C1E">
      <w:r>
        <w:t xml:space="preserve">       Blood Study</w:t>
      </w:r>
    </w:p>
    <w:p w:rsidR="00F97209" w:rsidRDefault="00F97209">
      <w:r>
        <w:t xml:space="preserve">               </w:t>
      </w:r>
      <w:r w:rsidR="00AF1C1E">
        <w:t>Solomon, Joel</w:t>
      </w:r>
      <w:r w:rsidR="00AF5ACA">
        <w:t xml:space="preserve">, Robert Waggoner and Webster C Leyshon (1965) – “A Quantitative </w:t>
      </w:r>
      <w:r>
        <w:t xml:space="preserve">  </w:t>
      </w:r>
      <w:r w:rsidR="00365F12">
        <w:t xml:space="preserve">                                </w:t>
      </w:r>
      <w:r>
        <w:t xml:space="preserve">  </w:t>
      </w:r>
    </w:p>
    <w:p w:rsidR="00365F12" w:rsidRDefault="00F97209">
      <w:r>
        <w:t xml:space="preserve">                       </w:t>
      </w:r>
      <w:r w:rsidR="00AF5ACA">
        <w:t>Immunogenetic Study of Gene Suppression</w:t>
      </w:r>
      <w:r w:rsidR="00365F12">
        <w:t xml:space="preserve"> </w:t>
      </w:r>
      <w:r w:rsidR="00AF5ACA">
        <w:t>Involving A</w:t>
      </w:r>
      <w:r w:rsidR="00AF5ACA">
        <w:rPr>
          <w:vertAlign w:val="subscript"/>
        </w:rPr>
        <w:t xml:space="preserve">1 </w:t>
      </w:r>
      <w:r w:rsidR="00AF5ACA">
        <w:t>and H Antigens of the Erythrocyte</w:t>
      </w:r>
    </w:p>
    <w:p w:rsidR="00F97209" w:rsidRDefault="00F97209">
      <w:r>
        <w:t xml:space="preserve">                       </w:t>
      </w:r>
      <w:r w:rsidR="00AF5ACA">
        <w:t>without</w:t>
      </w:r>
      <w:r w:rsidR="000953A2">
        <w:t xml:space="preserve"> Affecting </w:t>
      </w:r>
      <w:r w:rsidR="00AF5ACA">
        <w:t>Secreted Blood Group Substances. The ABH</w:t>
      </w:r>
      <w:r w:rsidR="000953A2">
        <w:t xml:space="preserve"> Phenotypes </w:t>
      </w:r>
      <w:r w:rsidR="00AF5ACA">
        <w:t>A</w:t>
      </w:r>
      <w:r w:rsidR="00AF5ACA">
        <w:rPr>
          <w:vertAlign w:val="superscript"/>
        </w:rPr>
        <w:t>h</w:t>
      </w:r>
      <w:r w:rsidR="00AF5ACA">
        <w:rPr>
          <w:vertAlign w:val="subscript"/>
        </w:rPr>
        <w:t xml:space="preserve">m </w:t>
      </w:r>
      <w:r w:rsidR="00AF5ACA">
        <w:t xml:space="preserve"> and O</w:t>
      </w:r>
      <w:r w:rsidR="00AF5ACA">
        <w:rPr>
          <w:vertAlign w:val="superscript"/>
        </w:rPr>
        <w:t>h</w:t>
      </w:r>
      <w:r w:rsidR="00AF5ACA">
        <w:rPr>
          <w:vertAlign w:val="subscript"/>
        </w:rPr>
        <w:t>m</w:t>
      </w:r>
      <w:r w:rsidR="00AF5ACA">
        <w:t xml:space="preserve">” </w:t>
      </w:r>
    </w:p>
    <w:p w:rsidR="00AF5ACA" w:rsidRPr="00AF5ACA" w:rsidRDefault="00F97209">
      <w:r>
        <w:t xml:space="preserve">                       </w:t>
      </w:r>
      <w:r w:rsidR="00AF5ACA">
        <w:t>(Study of very rare blood type</w:t>
      </w:r>
      <w:r w:rsidR="000953A2">
        <w:t xml:space="preserve"> found in Garfield Harris</w:t>
      </w:r>
      <w:r w:rsidR="003F6174">
        <w:t xml:space="preserve"> </w:t>
      </w:r>
      <w:r w:rsidR="00AF5ACA">
        <w:t xml:space="preserve">and </w:t>
      </w:r>
      <w:r w:rsidR="003F6174">
        <w:t xml:space="preserve">family </w:t>
      </w:r>
      <w:r w:rsidR="00AF5ACA">
        <w:t>members</w:t>
      </w:r>
      <w:r w:rsidR="003F6174">
        <w:t>)</w:t>
      </w:r>
      <w:r w:rsidR="00AF5ACA">
        <w:t xml:space="preserve"> </w:t>
      </w:r>
    </w:p>
    <w:p w:rsidR="00F97209" w:rsidRDefault="00AF1C1E">
      <w:r>
        <w:t xml:space="preserve">       Diabetes </w:t>
      </w:r>
    </w:p>
    <w:p w:rsidR="003F6174" w:rsidRDefault="00F97209">
      <w:r>
        <w:t xml:space="preserve">               </w:t>
      </w:r>
      <w:r w:rsidR="00AF1C1E">
        <w:t>Costacou, Tina</w:t>
      </w:r>
      <w:r w:rsidR="00AF5ACA">
        <w:t xml:space="preserve">, </w:t>
      </w:r>
      <w:r w:rsidR="00AF1C1E">
        <w:t xml:space="preserve">Sarah Levin, and Elizabeth J Mayer-Davis (1998) – “Dietary Patterns Among </w:t>
      </w:r>
    </w:p>
    <w:p w:rsidR="00AF1C1E" w:rsidRDefault="00F97209">
      <w:r>
        <w:t xml:space="preserve">                       </w:t>
      </w:r>
      <w:r w:rsidR="00AF1C1E">
        <w:t xml:space="preserve">Members of the Catawba Indian Nation”                           </w:t>
      </w:r>
    </w:p>
    <w:p w:rsidR="00AF1C1E" w:rsidRDefault="00E36B58">
      <w:r>
        <w:t xml:space="preserve">       General Health Care</w:t>
      </w:r>
      <w:r w:rsidR="003F6174">
        <w:t xml:space="preserve"> – Dr. G</w:t>
      </w:r>
      <w:r w:rsidR="00AF1C1E">
        <w:t xml:space="preserve">eorge W Hill (1865-1928) (Catawba Physician 1896-1928) </w:t>
      </w:r>
    </w:p>
    <w:p w:rsidR="00E36B58" w:rsidRDefault="00E36B58">
      <w:r>
        <w:t xml:space="preserve">       Herbals and Curative Practices - Speck, Frank G (1944) - "Catawba Herbals</w:t>
      </w:r>
      <w:r w:rsidR="003F6174">
        <w:t xml:space="preserve"> </w:t>
      </w:r>
      <w:r>
        <w:t>and Curative Practices"</w:t>
      </w:r>
    </w:p>
    <w:p w:rsidR="003F6174" w:rsidRDefault="000631CF">
      <w:r>
        <w:t>History</w:t>
      </w:r>
      <w:r w:rsidR="003F6174">
        <w:t xml:space="preserve"> – Lesesne, </w:t>
      </w:r>
      <w:r>
        <w:t>Joab (1938) – “The Catawba Indians from Earliest Times</w:t>
      </w:r>
      <w:r w:rsidR="003F6174">
        <w:t xml:space="preserve"> </w:t>
      </w:r>
      <w:r>
        <w:t>to the American</w:t>
      </w:r>
      <w:r w:rsidR="003F6174">
        <w:t xml:space="preserve"> Revolution”                                                                    </w:t>
      </w:r>
      <w:r>
        <w:t xml:space="preserve"> </w:t>
      </w:r>
      <w:r w:rsidR="003F6174">
        <w:br/>
      </w:r>
      <w:r w:rsidR="00E36B58">
        <w:t>Home Club, planned by Rock Hill women for Catawba women</w:t>
      </w:r>
      <w:r w:rsidR="000017FC">
        <w:t xml:space="preserve"> (1949)</w:t>
      </w:r>
    </w:p>
    <w:p w:rsidR="003F6174" w:rsidRDefault="00E36B58">
      <w:r>
        <w:t>House Plans, various historic homes on the reservation</w:t>
      </w:r>
    </w:p>
    <w:p w:rsidR="00E36B58" w:rsidRDefault="00E36B58">
      <w:r>
        <w:t xml:space="preserve">Housing, </w:t>
      </w:r>
      <w:r w:rsidR="00B0660F">
        <w:t>on reservation after Catawba</w:t>
      </w:r>
      <w:r>
        <w:t xml:space="preserve"> settlement </w:t>
      </w:r>
      <w:r w:rsidR="00B0660F">
        <w:t xml:space="preserve">act </w:t>
      </w:r>
      <w:r w:rsidR="000017FC">
        <w:t>(</w:t>
      </w:r>
      <w:r w:rsidR="00B0660F">
        <w:t>1993</w:t>
      </w:r>
      <w:r w:rsidR="000017FC">
        <w:t>)</w:t>
      </w:r>
    </w:p>
    <w:p w:rsidR="00ED6482" w:rsidRDefault="00E36B58">
      <w:r>
        <w:lastRenderedPageBreak/>
        <w:t>Hurrican</w:t>
      </w:r>
      <w:r w:rsidR="00AD3361">
        <w:t>e</w:t>
      </w:r>
      <w:r>
        <w:t xml:space="preserve"> Hugo</w:t>
      </w:r>
      <w:r w:rsidR="003F6174">
        <w:t xml:space="preserve"> </w:t>
      </w:r>
      <w:r w:rsidR="000017FC">
        <w:t>(</w:t>
      </w:r>
      <w:r>
        <w:t>1989</w:t>
      </w:r>
      <w:r w:rsidR="000017FC">
        <w:t>)</w:t>
      </w:r>
      <w:r>
        <w:t xml:space="preserve">        </w:t>
      </w:r>
      <w:r w:rsidR="000953A2">
        <w:t xml:space="preserve"> </w:t>
      </w:r>
    </w:p>
    <w:p w:rsidR="00E36B58" w:rsidRDefault="00E36B58">
      <w:r>
        <w:t>Linguistics</w:t>
      </w:r>
    </w:p>
    <w:p w:rsidR="00E36B58" w:rsidRDefault="00E36B58">
      <w:r>
        <w:t xml:space="preserve">       Chamberlain, AF (1888</w:t>
      </w:r>
      <w:r w:rsidR="008C1A7C">
        <w:t>) -</w:t>
      </w:r>
      <w:r w:rsidR="000017FC">
        <w:t xml:space="preserve"> </w:t>
      </w:r>
      <w:r>
        <w:t>"The Catawba Language"</w:t>
      </w:r>
    </w:p>
    <w:p w:rsidR="00E36B58" w:rsidRDefault="000953A2">
      <w:r>
        <w:t xml:space="preserve">       </w:t>
      </w:r>
      <w:r w:rsidR="00E36B58">
        <w:t>Crawford, James M</w:t>
      </w:r>
      <w:r w:rsidR="00DB1C53">
        <w:t xml:space="preserve"> (</w:t>
      </w:r>
      <w:r w:rsidR="00E36B58">
        <w:t>1975) - "Studies in Southeastern Indian Languages"</w:t>
      </w:r>
    </w:p>
    <w:p w:rsidR="003F6174" w:rsidRDefault="000953A2">
      <w:r>
        <w:t xml:space="preserve">       </w:t>
      </w:r>
      <w:r w:rsidR="00E36B58">
        <w:t>Gatschet, Albert S (1900</w:t>
      </w:r>
      <w:r w:rsidR="008C1A7C">
        <w:t>) -</w:t>
      </w:r>
      <w:r w:rsidR="00E36B58">
        <w:t xml:space="preserve"> "Grammatic Sketch of the Catawba Language"</w:t>
      </w:r>
      <w:r w:rsidR="000017FC">
        <w:t>,</w:t>
      </w:r>
      <w:r w:rsidR="003F6174">
        <w:t xml:space="preserve"> </w:t>
      </w:r>
      <w:r w:rsidR="00E36B58">
        <w:t xml:space="preserve">also includes copies of letters </w:t>
      </w:r>
    </w:p>
    <w:p w:rsidR="00E36B58" w:rsidRDefault="003F6174">
      <w:r>
        <w:t xml:space="preserve">                                                       </w:t>
      </w:r>
      <w:r w:rsidR="00E36B58">
        <w:t>from 1881-1882 study</w:t>
      </w:r>
    </w:p>
    <w:p w:rsidR="003F6174" w:rsidRDefault="00E36B58">
      <w:r>
        <w:t xml:space="preserve">     </w:t>
      </w:r>
      <w:r w:rsidR="003F6174">
        <w:t xml:space="preserve"> </w:t>
      </w:r>
      <w:r>
        <w:t xml:space="preserve"> Lieber, Oscar M (1858) -"Vocabulary of the Catawba Language, with </w:t>
      </w:r>
      <w:r w:rsidR="000017FC">
        <w:t>S</w:t>
      </w:r>
      <w:r>
        <w:t>ome</w:t>
      </w:r>
      <w:r w:rsidR="003F6174">
        <w:t xml:space="preserve"> </w:t>
      </w:r>
      <w:r>
        <w:t xml:space="preserve">Remarks on its Grammar, </w:t>
      </w:r>
    </w:p>
    <w:p w:rsidR="00273120" w:rsidRDefault="003F6174">
      <w:r>
        <w:t xml:space="preserve">                                                   </w:t>
      </w:r>
      <w:r w:rsidR="00E36B58">
        <w:t>Construction, and Pronunciation"</w:t>
      </w:r>
    </w:p>
    <w:p w:rsidR="002E75F1" w:rsidRDefault="003F6174">
      <w:r>
        <w:t xml:space="preserve">      </w:t>
      </w:r>
      <w:r w:rsidR="00E36B58">
        <w:t xml:space="preserve"> Little, Chris (2001) -"Catawba Language" presentation by young</w:t>
      </w:r>
      <w:r>
        <w:t xml:space="preserve"> </w:t>
      </w:r>
      <w:r w:rsidR="00E36B58">
        <w:t>Catawba Indian</w:t>
      </w:r>
    </w:p>
    <w:p w:rsidR="00E36B58" w:rsidRDefault="002E75F1">
      <w:r>
        <w:t xml:space="preserve">     </w:t>
      </w:r>
      <w:r w:rsidR="003F6174">
        <w:t xml:space="preserve"> </w:t>
      </w:r>
      <w:r>
        <w:t xml:space="preserve"> Matthews, G Hubert and Red Thunder Cloud (1967) – “Catawba Texts”</w:t>
      </w:r>
      <w:r w:rsidR="00E36B58">
        <w:t xml:space="preserve"> </w:t>
      </w:r>
    </w:p>
    <w:p w:rsidR="00E36B58" w:rsidRDefault="00E36B58">
      <w:r>
        <w:t xml:space="preserve">       McDavid, Raven, </w:t>
      </w:r>
      <w:r w:rsidR="00C26948">
        <w:t>copies of correspondence, research and field notes</w:t>
      </w:r>
    </w:p>
    <w:p w:rsidR="00E36B58" w:rsidRDefault="00E36B58">
      <w:r>
        <w:t xml:space="preserve">       Michelson, Truman (1913) Study, includes linguistic notes, texts,</w:t>
      </w:r>
      <w:r w:rsidR="003F6174">
        <w:t xml:space="preserve"> </w:t>
      </w:r>
      <w:r>
        <w:t>vocabularies and miscellaneous notes</w:t>
      </w:r>
    </w:p>
    <w:p w:rsidR="009D77DA" w:rsidRDefault="00E36B58">
      <w:r>
        <w:t xml:space="preserve">       Miscellaneous, includes several Catawba accounts of the language</w:t>
      </w:r>
      <w:r w:rsidR="00320963">
        <w:t xml:space="preserve">    </w:t>
      </w:r>
    </w:p>
    <w:p w:rsidR="003F6174" w:rsidRDefault="00320963">
      <w:r>
        <w:t xml:space="preserve">   </w:t>
      </w:r>
    </w:p>
    <w:p w:rsidR="004B316E" w:rsidRDefault="003F6174">
      <w:r>
        <w:t xml:space="preserve">       </w:t>
      </w:r>
      <w:r w:rsidR="00320963">
        <w:t xml:space="preserve">Rudes, Blair </w:t>
      </w:r>
    </w:p>
    <w:p w:rsidR="00320963" w:rsidRDefault="00D35186">
      <w:r>
        <w:t xml:space="preserve">       </w:t>
      </w:r>
      <w:r w:rsidR="00320963">
        <w:t xml:space="preserve">(2003) – “Catawba Phonemes” </w:t>
      </w:r>
    </w:p>
    <w:p w:rsidR="004B316E" w:rsidRDefault="004B316E">
      <w:r>
        <w:t xml:space="preserve">       (2000) – “Catawba Texts Recorded from Sally Gordon by Raven </w:t>
      </w:r>
      <w:r w:rsidR="000953A2">
        <w:t>McDavid”</w:t>
      </w:r>
      <w:r>
        <w:t xml:space="preserve">                                              </w:t>
      </w:r>
    </w:p>
    <w:p w:rsidR="00D35186" w:rsidRDefault="00D35186">
      <w:r>
        <w:t xml:space="preserve">         </w:t>
      </w:r>
      <w:r w:rsidR="000953A2">
        <w:t>(</w:t>
      </w:r>
      <w:r>
        <w:t xml:space="preserve">n.d.) – </w:t>
      </w:r>
      <w:r w:rsidR="00DB1C53">
        <w:t>“English</w:t>
      </w:r>
      <w:r>
        <w:t>-Catawba Vocabulary from the Notes of Frank T</w:t>
      </w:r>
      <w:r w:rsidR="003F6174">
        <w:t xml:space="preserve"> </w:t>
      </w:r>
      <w:r>
        <w:t xml:space="preserve">Siebert, Jr.” </w:t>
      </w:r>
    </w:p>
    <w:p w:rsidR="003F6174" w:rsidRDefault="00D35186">
      <w:r>
        <w:t xml:space="preserve">       (1999) –   Lesson Plans for Anna Brown</w:t>
      </w:r>
    </w:p>
    <w:p w:rsidR="009D77DA" w:rsidRDefault="009D77DA"/>
    <w:p w:rsidR="000953A2" w:rsidRDefault="00625389">
      <w:r>
        <w:t xml:space="preserve">      Siebert, Frank T Jr. (1945) – “Linguistic classification of Catawba”</w:t>
      </w:r>
    </w:p>
    <w:p w:rsidR="003F6174" w:rsidRDefault="003F6174"/>
    <w:p w:rsidR="00E36B58" w:rsidRDefault="003F6174">
      <w:r>
        <w:t xml:space="preserve">     </w:t>
      </w:r>
      <w:r w:rsidR="00E36B58">
        <w:t xml:space="preserve"> Speck, Frank G                                 </w:t>
      </w:r>
    </w:p>
    <w:p w:rsidR="00E36B58" w:rsidRDefault="00E36B58">
      <w:r>
        <w:t xml:space="preserve">      (1942) - "Catawba Kinship and Social Organization with a Resume of</w:t>
      </w:r>
      <w:r w:rsidR="003F6174">
        <w:t xml:space="preserve"> </w:t>
      </w:r>
      <w:r>
        <w:t>Tutelo Kinship Terms</w:t>
      </w:r>
      <w:r w:rsidR="002A4CCD">
        <w:t>”</w:t>
      </w:r>
    </w:p>
    <w:p w:rsidR="002A4CCD" w:rsidRDefault="000953A2">
      <w:r>
        <w:t xml:space="preserve">      </w:t>
      </w:r>
      <w:r w:rsidR="002A4CCD">
        <w:t>(1939) - "The Catawba Nation and its Neighbors"</w:t>
      </w:r>
    </w:p>
    <w:p w:rsidR="00E36B58" w:rsidRDefault="003F6174">
      <w:r>
        <w:t xml:space="preserve">     </w:t>
      </w:r>
      <w:r w:rsidR="00E36B58">
        <w:t xml:space="preserve"> (1946) - "Ethnoherpetology of the Catawba and Cherokee Indians"</w:t>
      </w:r>
    </w:p>
    <w:p w:rsidR="003F6174" w:rsidRDefault="002A4CCD" w:rsidP="002A4CCD">
      <w:r>
        <w:t xml:space="preserve">      (1924) - "Ethnology: The possible Siouan Identity of the words </w:t>
      </w:r>
      <w:r w:rsidR="000953A2">
        <w:t xml:space="preserve">recorded </w:t>
      </w:r>
      <w:r w:rsidR="003F6174">
        <w:t>f</w:t>
      </w:r>
      <w:r>
        <w:t>rom Francisco of Chicora on the</w:t>
      </w:r>
    </w:p>
    <w:p w:rsidR="002A4CCD" w:rsidRDefault="003F6174" w:rsidP="002A4CCD">
      <w:r>
        <w:t xml:space="preserve">                    </w:t>
      </w:r>
      <w:r w:rsidR="002A4CCD">
        <w:t xml:space="preserve"> South Carolina </w:t>
      </w:r>
      <w:r w:rsidR="000953A2">
        <w:t xml:space="preserve">Coast” </w:t>
      </w:r>
    </w:p>
    <w:p w:rsidR="00E170B7" w:rsidRDefault="003F6174">
      <w:r>
        <w:t xml:space="preserve">     </w:t>
      </w:r>
      <w:r w:rsidR="00E170B7">
        <w:t xml:space="preserve"> (1935) – “Siouan Tribes of the Carolinas as known from Catawba,</w:t>
      </w:r>
      <w:r w:rsidR="000953A2">
        <w:t xml:space="preserve"> Tutelo </w:t>
      </w:r>
      <w:r w:rsidR="005A6C97">
        <w:t xml:space="preserve"> and </w:t>
      </w:r>
      <w:r w:rsidR="00E170B7">
        <w:t>Documentary Sources”</w:t>
      </w:r>
    </w:p>
    <w:p w:rsidR="002A4CCD" w:rsidRDefault="002A4CCD">
      <w:r>
        <w:t xml:space="preserve">      (1913) – “Some Catawba Texts and Folk-Lore”</w:t>
      </w:r>
    </w:p>
    <w:p w:rsidR="005A6C97" w:rsidRDefault="00E36B58">
      <w:r>
        <w:t xml:space="preserve">     </w:t>
      </w:r>
      <w:r w:rsidR="003F6174">
        <w:t xml:space="preserve"> </w:t>
      </w:r>
      <w:r w:rsidR="008C1A7C">
        <w:t>Notes on</w:t>
      </w:r>
      <w:r w:rsidR="000017FC">
        <w:t xml:space="preserve"> linguistics</w:t>
      </w:r>
    </w:p>
    <w:p w:rsidR="00E36B58" w:rsidRDefault="00E36B58">
      <w:r>
        <w:t xml:space="preserve">    </w:t>
      </w:r>
    </w:p>
    <w:p w:rsidR="00E36B58" w:rsidRDefault="00E36B58">
      <w:r>
        <w:t xml:space="preserve">     </w:t>
      </w:r>
      <w:r w:rsidR="003F6174">
        <w:t xml:space="preserve"> </w:t>
      </w:r>
      <w:r>
        <w:t>Sturtevant, William C</w:t>
      </w:r>
      <w:r w:rsidR="00A54316">
        <w:t xml:space="preserve"> </w:t>
      </w:r>
    </w:p>
    <w:p w:rsidR="00A54316" w:rsidRDefault="00A54316">
      <w:r>
        <w:t xml:space="preserve">     </w:t>
      </w:r>
      <w:r w:rsidR="003F6174">
        <w:t xml:space="preserve"> </w:t>
      </w:r>
      <w:r w:rsidR="005A6C97">
        <w:t>Margaret Blaker Notes, 1</w:t>
      </w:r>
      <w:r>
        <w:t>964</w:t>
      </w:r>
    </w:p>
    <w:p w:rsidR="00A54316" w:rsidRDefault="003F6174">
      <w:r>
        <w:t xml:space="preserve">     </w:t>
      </w:r>
      <w:r w:rsidR="00A54316">
        <w:t xml:space="preserve"> Comparison with Dorsey Ms., 1957 </w:t>
      </w:r>
    </w:p>
    <w:p w:rsidR="00B3017E" w:rsidRDefault="00B3017E">
      <w:r>
        <w:t xml:space="preserve">    </w:t>
      </w:r>
      <w:r w:rsidR="003F6174">
        <w:t xml:space="preserve"> </w:t>
      </w:r>
      <w:r>
        <w:t xml:space="preserve"> Correspondence with Frank T Siebert, </w:t>
      </w:r>
      <w:r w:rsidR="00721869">
        <w:t>1958</w:t>
      </w:r>
      <w:r w:rsidR="005A6C97">
        <w:t>-</w:t>
      </w:r>
      <w:r w:rsidR="00721869">
        <w:t>1963</w:t>
      </w:r>
    </w:p>
    <w:p w:rsidR="00A54316" w:rsidRDefault="00A54316">
      <w:r>
        <w:t xml:space="preserve">      Journal, 1957</w:t>
      </w:r>
    </w:p>
    <w:p w:rsidR="00A54316" w:rsidRDefault="00A54316">
      <w:r>
        <w:t xml:space="preserve">     </w:t>
      </w:r>
      <w:r w:rsidR="003F6174">
        <w:t xml:space="preserve"> </w:t>
      </w:r>
      <w:r>
        <w:t>Misc. Notes, 1957</w:t>
      </w:r>
    </w:p>
    <w:p w:rsidR="00591A6E" w:rsidRDefault="00591A6E">
      <w:r>
        <w:t xml:space="preserve">      Notebook, 1957</w:t>
      </w:r>
    </w:p>
    <w:p w:rsidR="004C344A" w:rsidRDefault="004C344A">
      <w:r>
        <w:t xml:space="preserve">      Notes on the History and Bibliography of Catawba Linguistic Studies,</w:t>
      </w:r>
      <w:r w:rsidR="003F6174">
        <w:t xml:space="preserve"> </w:t>
      </w:r>
      <w:r>
        <w:t xml:space="preserve">1957 </w:t>
      </w:r>
    </w:p>
    <w:p w:rsidR="00591A6E" w:rsidRDefault="00591A6E">
      <w:r>
        <w:t xml:space="preserve">      Samuel Taylor Blue, Transcriptions, </w:t>
      </w:r>
      <w:r w:rsidR="005A6C97">
        <w:t>1</w:t>
      </w:r>
      <w:r>
        <w:t xml:space="preserve">957                            </w:t>
      </w:r>
    </w:p>
    <w:p w:rsidR="003F6174" w:rsidRDefault="00B3017E">
      <w:r>
        <w:t xml:space="preserve">     </w:t>
      </w:r>
      <w:r w:rsidR="003F6174">
        <w:t xml:space="preserve"> </w:t>
      </w:r>
      <w:r>
        <w:t xml:space="preserve">(1958) – “Siouan Languages in the East” </w:t>
      </w:r>
    </w:p>
    <w:p w:rsidR="009D77DA" w:rsidRDefault="009D77DA"/>
    <w:p w:rsidR="003F6174" w:rsidRDefault="00E36B58">
      <w:r>
        <w:t xml:space="preserve">      Swadesh, Morris (1948) - "Sociologic Notes on Obsolescent Languages"</w:t>
      </w:r>
      <w:r w:rsidR="009657C2">
        <w:t xml:space="preserve"> </w:t>
      </w:r>
    </w:p>
    <w:p w:rsidR="003F6174" w:rsidRDefault="003F6174"/>
    <w:p w:rsidR="00B93914" w:rsidRDefault="00A4450A">
      <w:r>
        <w:t xml:space="preserve">      </w:t>
      </w:r>
      <w:r w:rsidR="009657C2">
        <w:t>Swanton, John R</w:t>
      </w:r>
    </w:p>
    <w:p w:rsidR="00B93914" w:rsidRDefault="00B93914">
      <w:r>
        <w:t xml:space="preserve">     </w:t>
      </w:r>
      <w:r w:rsidR="003F6174">
        <w:t xml:space="preserve"> </w:t>
      </w:r>
      <w:r>
        <w:t xml:space="preserve">(1923) – “New Light on the Early History of the Siouan Peoples” </w:t>
      </w:r>
    </w:p>
    <w:p w:rsidR="005A6C97" w:rsidRDefault="00B93914">
      <w:r>
        <w:t xml:space="preserve">      </w:t>
      </w:r>
      <w:r w:rsidR="009657C2">
        <w:t>(1936) – “Early History of the Eastern Siouan Tribes”</w:t>
      </w:r>
      <w:r w:rsidR="00A77779">
        <w:t xml:space="preserve">    </w:t>
      </w:r>
    </w:p>
    <w:p w:rsidR="008C3A81" w:rsidRDefault="00A77779">
      <w:r>
        <w:t xml:space="preserve">               </w:t>
      </w:r>
    </w:p>
    <w:p w:rsidR="009D77DA" w:rsidRDefault="009D77DA"/>
    <w:p w:rsidR="000017FC" w:rsidRDefault="008C3A81">
      <w:r>
        <w:lastRenderedPageBreak/>
        <w:t xml:space="preserve">      </w:t>
      </w:r>
      <w:r w:rsidR="00A77779">
        <w:t xml:space="preserve">Taukchiray, Wes </w:t>
      </w:r>
    </w:p>
    <w:p w:rsidR="00A77779" w:rsidRDefault="003F6174">
      <w:r>
        <w:t xml:space="preserve">     </w:t>
      </w:r>
      <w:r w:rsidR="000017FC">
        <w:t xml:space="preserve"> </w:t>
      </w:r>
      <w:r w:rsidR="00A77779">
        <w:t>(1975)</w:t>
      </w:r>
      <w:r w:rsidR="00247CFF">
        <w:t xml:space="preserve"> – bibliography </w:t>
      </w:r>
      <w:r w:rsidR="00A77779">
        <w:t>of his articles refer</w:t>
      </w:r>
      <w:r w:rsidR="006F2C05">
        <w:t>ring to</w:t>
      </w:r>
      <w:r w:rsidR="00A77779">
        <w:t xml:space="preserve"> Catawba linguistics</w:t>
      </w:r>
    </w:p>
    <w:p w:rsidR="00E36B58" w:rsidRDefault="000017FC">
      <w:r>
        <w:t xml:space="preserve">      </w:t>
      </w:r>
      <w:r w:rsidR="00E36B58">
        <w:t>Weather Words compiled by Wes Taukchiray</w:t>
      </w:r>
    </w:p>
    <w:p w:rsidR="005A6C97" w:rsidRDefault="005A6C97"/>
    <w:p w:rsidR="00E92676" w:rsidRDefault="00E92676">
      <w:r>
        <w:t xml:space="preserve">     </w:t>
      </w:r>
      <w:r w:rsidR="00247CFF">
        <w:t xml:space="preserve"> </w:t>
      </w:r>
      <w:r>
        <w:t>Voorhis, Paul</w:t>
      </w:r>
    </w:p>
    <w:p w:rsidR="00E92676" w:rsidRDefault="00E92676">
      <w:r>
        <w:t xml:space="preserve">      (1984) – “Catawba Morphology in the Text of Frank Speck and of</w:t>
      </w:r>
      <w:r w:rsidR="00247CFF">
        <w:t xml:space="preserve"> </w:t>
      </w:r>
      <w:r>
        <w:t xml:space="preserve">Matthews and Red Thunder Cloud </w:t>
      </w:r>
    </w:p>
    <w:p w:rsidR="00E92676" w:rsidRDefault="00E92676">
      <w:r>
        <w:t xml:space="preserve">        (n.d.) – “Catawba Vocabulary from the Texts Recorded by Frank Speck”</w:t>
      </w:r>
    </w:p>
    <w:p w:rsidR="00247CFF" w:rsidRDefault="00E92676">
      <w:r>
        <w:t xml:space="preserve">        (n.d.) – “English Index”</w:t>
      </w:r>
    </w:p>
    <w:p w:rsidR="00247CFF" w:rsidRDefault="00247CFF"/>
    <w:p w:rsidR="006709E1" w:rsidRDefault="000017FC">
      <w:r>
        <w:t xml:space="preserve">Longhouse, </w:t>
      </w:r>
      <w:r w:rsidR="00E36B58">
        <w:t>on reservation</w:t>
      </w:r>
    </w:p>
    <w:p w:rsidR="00C25BDB" w:rsidRDefault="00E36B58">
      <w:r>
        <w:t>Maps of Reservation</w:t>
      </w:r>
      <w:r w:rsidR="00C25BDB">
        <w:t xml:space="preserve">           </w:t>
      </w:r>
    </w:p>
    <w:p w:rsidR="006709E1" w:rsidRDefault="00E36B58">
      <w:r>
        <w:t>Matrilineal Inheritance- Speck, Frank G (1938) - "The Question of Matrilineal</w:t>
      </w:r>
      <w:r w:rsidR="006709E1">
        <w:t xml:space="preserve"> </w:t>
      </w:r>
      <w:r>
        <w:t xml:space="preserve">Descent in the Southeastern </w:t>
      </w:r>
    </w:p>
    <w:p w:rsidR="006709E1" w:rsidRDefault="00F97209">
      <w:r>
        <w:t xml:space="preserve">        </w:t>
      </w:r>
      <w:r w:rsidR="00E36B58">
        <w:t>Siouan Area",</w:t>
      </w:r>
      <w:r w:rsidR="00933E77">
        <w:t xml:space="preserve"> </w:t>
      </w:r>
      <w:r w:rsidR="00E36B58">
        <w:t xml:space="preserve">clippings also included      </w:t>
      </w:r>
    </w:p>
    <w:p w:rsidR="00E36B58" w:rsidRDefault="007D44B3">
      <w:r>
        <w:t>Memory Book Project</w:t>
      </w:r>
      <w:r w:rsidR="00E36B58">
        <w:t xml:space="preserve">     </w:t>
      </w:r>
    </w:p>
    <w:p w:rsidR="00E36B58" w:rsidRDefault="00E36B58">
      <w:r>
        <w:t>Migrations</w:t>
      </w:r>
    </w:p>
    <w:p w:rsidR="006B4873" w:rsidRDefault="006B4873">
      <w:r>
        <w:t xml:space="preserve">1847/8 Cherokee </w:t>
      </w:r>
    </w:p>
    <w:p w:rsidR="00870D44" w:rsidRDefault="00870D44">
      <w:r>
        <w:t>1848 (Oklahoma, Chickasaw) – Covington, James W. (1954) – “Proposed</w:t>
      </w:r>
      <w:r w:rsidR="006709E1">
        <w:t xml:space="preserve"> </w:t>
      </w:r>
      <w:r>
        <w:t xml:space="preserve">Catawba Indian Removal, 1848” </w:t>
      </w:r>
    </w:p>
    <w:p w:rsidR="006709E1" w:rsidRDefault="00E36B58">
      <w:r>
        <w:t>1851 (Oklahoma</w:t>
      </w:r>
      <w:r w:rsidR="00870D44">
        <w:t>, Choctaw</w:t>
      </w:r>
      <w:r w:rsidR="006709E1">
        <w:t>)</w:t>
      </w:r>
      <w:r>
        <w:t xml:space="preserve"> - Foreman, Grant (1946) - </w:t>
      </w:r>
      <w:r>
        <w:rPr>
          <w:u w:val="single"/>
        </w:rPr>
        <w:t xml:space="preserve">The Last Trek of </w:t>
      </w:r>
      <w:r w:rsidR="006709E1">
        <w:rPr>
          <w:u w:val="single"/>
        </w:rPr>
        <w:t>the</w:t>
      </w:r>
      <w:r w:rsidR="006709E1" w:rsidRPr="006709E1">
        <w:rPr>
          <w:u w:val="single"/>
        </w:rPr>
        <w:t xml:space="preserve"> Indians</w:t>
      </w:r>
      <w:r w:rsidR="00DB1C53">
        <w:t xml:space="preserve"> discusses</w:t>
      </w:r>
      <w:r>
        <w:t xml:space="preserve"> Catawba western</w:t>
      </w:r>
      <w:r w:rsidR="006709E1">
        <w:t xml:space="preserve"> </w:t>
      </w:r>
    </w:p>
    <w:p w:rsidR="00FD156A" w:rsidRDefault="006709E1">
      <w:r>
        <w:t xml:space="preserve">         </w:t>
      </w:r>
      <w:r w:rsidR="00E36B58">
        <w:t>band history until 1896</w:t>
      </w:r>
      <w:r w:rsidR="00FD156A">
        <w:t xml:space="preserve">, also includes </w:t>
      </w:r>
      <w:r w:rsidR="00DB1C53">
        <w:t>copy of</w:t>
      </w:r>
      <w:r w:rsidR="00FD156A">
        <w:t xml:space="preserve"> letter from Chapman J. Milling to Dr. John R. Swanton</w:t>
      </w:r>
    </w:p>
    <w:p w:rsidR="008F15DA" w:rsidRDefault="00E36B58">
      <w:r>
        <w:t>1887</w:t>
      </w:r>
      <w:r w:rsidR="006F2C05">
        <w:t xml:space="preserve"> </w:t>
      </w:r>
      <w:r>
        <w:t xml:space="preserve">(Utah) </w:t>
      </w:r>
      <w:r w:rsidR="00B0660F">
        <w:t xml:space="preserve">          </w:t>
      </w:r>
    </w:p>
    <w:p w:rsidR="00E36B58" w:rsidRDefault="00B0660F">
      <w:r>
        <w:t>Military Service</w:t>
      </w:r>
    </w:p>
    <w:p w:rsidR="00487779" w:rsidRDefault="00FB18B0" w:rsidP="00FB18B0">
      <w:r>
        <w:t xml:space="preserve">     </w:t>
      </w:r>
      <w:r w:rsidR="006709E1">
        <w:t xml:space="preserve"> </w:t>
      </w:r>
      <w:r>
        <w:t xml:space="preserve">Civil </w:t>
      </w:r>
      <w:r w:rsidR="008C1A7C">
        <w:t>War</w:t>
      </w:r>
    </w:p>
    <w:p w:rsidR="006709E1" w:rsidRDefault="006709E1" w:rsidP="006709E1">
      <w:r>
        <w:t xml:space="preserve">             </w:t>
      </w:r>
      <w:r w:rsidR="00FB18B0">
        <w:t>Fenlon, Timothy (2004) – “The Catawba Indians and the</w:t>
      </w:r>
      <w:r w:rsidR="00487779">
        <w:t xml:space="preserve"> </w:t>
      </w:r>
      <w:r>
        <w:t>Civil War</w:t>
      </w:r>
    </w:p>
    <w:p w:rsidR="006709E1" w:rsidRDefault="006709E1" w:rsidP="006709E1">
      <w:r>
        <w:t xml:space="preserve">             </w:t>
      </w:r>
      <w:r w:rsidR="00487779">
        <w:t xml:space="preserve">Hauptman, Laurence M (1997) – “Into the Abyss: The Indian Troops Charged into Petersburg’s Crater </w:t>
      </w:r>
    </w:p>
    <w:p w:rsidR="00FB18B0" w:rsidRDefault="006709E1" w:rsidP="006709E1">
      <w:r>
        <w:t xml:space="preserve">     </w:t>
      </w:r>
      <w:r w:rsidR="00F97209">
        <w:t xml:space="preserve">                </w:t>
      </w:r>
      <w:r w:rsidR="00487779">
        <w:t>Found Themselves Sucked into</w:t>
      </w:r>
      <w:r>
        <w:t xml:space="preserve"> </w:t>
      </w:r>
      <w:r w:rsidR="00487779">
        <w:t xml:space="preserve">a Hell of Their Men’s Making” </w:t>
      </w:r>
      <w:r w:rsidR="00FB18B0">
        <w:tab/>
      </w:r>
    </w:p>
    <w:p w:rsidR="00E36B58" w:rsidRDefault="00E36B58">
      <w:r>
        <w:t xml:space="preserve">     Civil War Service Records (includes timeline and documentation)</w:t>
      </w:r>
    </w:p>
    <w:p w:rsidR="00E36B58" w:rsidRDefault="00E36B58">
      <w:r>
        <w:t xml:space="preserve">             Ayres, </w:t>
      </w:r>
      <w:r w:rsidR="008C1A7C">
        <w:t>Jefferson (</w:t>
      </w:r>
      <w:r>
        <w:t>?-1865) died of dysentery in Union hospital after</w:t>
      </w:r>
      <w:r w:rsidR="006709E1">
        <w:t xml:space="preserve"> </w:t>
      </w:r>
      <w:r>
        <w:t>war's end</w:t>
      </w:r>
    </w:p>
    <w:p w:rsidR="00E36B58" w:rsidRDefault="00E36B58">
      <w:r>
        <w:t xml:space="preserve">             Ayres, John - discharged 1862 due to tuberculosis</w:t>
      </w:r>
    </w:p>
    <w:p w:rsidR="00E36B58" w:rsidRDefault="00E36B58">
      <w:r>
        <w:t xml:space="preserve">             Canty, William</w:t>
      </w:r>
    </w:p>
    <w:p w:rsidR="00E36B58" w:rsidRDefault="006709E1">
      <w:r>
        <w:t xml:space="preserve">             </w:t>
      </w:r>
      <w:r w:rsidR="00E36B58">
        <w:t>Crawford, Robert</w:t>
      </w:r>
    </w:p>
    <w:p w:rsidR="00E36B58" w:rsidRDefault="006709E1">
      <w:r>
        <w:t xml:space="preserve">             </w:t>
      </w:r>
      <w:r w:rsidR="00E36B58">
        <w:t xml:space="preserve">George, Nelson </w:t>
      </w:r>
    </w:p>
    <w:p w:rsidR="006709E1" w:rsidRDefault="00E36B58">
      <w:r>
        <w:t xml:space="preserve">             Harris, James - wounded at Sharpsburg, M</w:t>
      </w:r>
      <w:r w:rsidR="00933E77">
        <w:t>d.</w:t>
      </w:r>
    </w:p>
    <w:p w:rsidR="00E36B58" w:rsidRDefault="006709E1">
      <w:r>
        <w:t xml:space="preserve">             </w:t>
      </w:r>
      <w:r w:rsidR="00E36B58">
        <w:t xml:space="preserve">Harris, John - wounded at Sharpsburg, </w:t>
      </w:r>
      <w:r w:rsidR="00933E77">
        <w:t xml:space="preserve">Md. </w:t>
      </w:r>
      <w:r w:rsidR="00E36B58">
        <w:t xml:space="preserve">crippled for life </w:t>
      </w:r>
    </w:p>
    <w:p w:rsidR="00E36B58" w:rsidRDefault="006709E1">
      <w:r>
        <w:t xml:space="preserve">             </w:t>
      </w:r>
      <w:r w:rsidR="00E36B58">
        <w:t>Harris, Peter - wounded at Sharpsburg, M</w:t>
      </w:r>
      <w:r w:rsidR="00933E77">
        <w:t>d.</w:t>
      </w:r>
    </w:p>
    <w:p w:rsidR="00E36B58" w:rsidRDefault="006709E1">
      <w:r>
        <w:t xml:space="preserve">             </w:t>
      </w:r>
      <w:r w:rsidR="00E36B58">
        <w:t xml:space="preserve">Head, Robert </w:t>
      </w:r>
      <w:r w:rsidR="001C35E7">
        <w:t xml:space="preserve">- </w:t>
      </w:r>
      <w:r w:rsidR="00E36B58">
        <w:t>died of dysentery</w:t>
      </w:r>
      <w:r w:rsidR="001C35E7">
        <w:t>, 1863</w:t>
      </w:r>
    </w:p>
    <w:p w:rsidR="00E36B58" w:rsidRDefault="006709E1">
      <w:r>
        <w:tab/>
        <w:t xml:space="preserve"> </w:t>
      </w:r>
      <w:r w:rsidR="001C35E7">
        <w:t xml:space="preserve">Mush, Robert - </w:t>
      </w:r>
      <w:r w:rsidR="00E36B58">
        <w:t>weakened by dysentery</w:t>
      </w:r>
      <w:r w:rsidR="006F2C05">
        <w:t>,</w:t>
      </w:r>
      <w:r w:rsidR="00E36B58">
        <w:t xml:space="preserve"> died at home on leave</w:t>
      </w:r>
      <w:r w:rsidR="001C35E7">
        <w:t>, 1864</w:t>
      </w:r>
      <w:r w:rsidR="00E36B58">
        <w:t xml:space="preserve">                           </w:t>
      </w:r>
    </w:p>
    <w:p w:rsidR="00E36B58" w:rsidRDefault="00E36B58">
      <w:r>
        <w:tab/>
      </w:r>
      <w:r w:rsidR="006709E1">
        <w:t xml:space="preserve"> </w:t>
      </w:r>
      <w:r>
        <w:t>Sanders, John - wounded at Chickamauga, G</w:t>
      </w:r>
      <w:r w:rsidR="00933E77">
        <w:t>a.</w:t>
      </w:r>
    </w:p>
    <w:p w:rsidR="00E36B58" w:rsidRDefault="006709E1">
      <w:r>
        <w:tab/>
        <w:t xml:space="preserve"> </w:t>
      </w:r>
      <w:r w:rsidR="00E36B58">
        <w:t xml:space="preserve">Sanders, William O. </w:t>
      </w:r>
      <w:r w:rsidR="001C35E7">
        <w:t xml:space="preserve"> - </w:t>
      </w:r>
      <w:r w:rsidR="00E36B58">
        <w:t xml:space="preserve">died of </w:t>
      </w:r>
      <w:r>
        <w:t>rubella</w:t>
      </w:r>
      <w:r w:rsidR="00E36B58">
        <w:t xml:space="preserve"> and typhoid fever</w:t>
      </w:r>
      <w:r w:rsidR="001C35E7">
        <w:t xml:space="preserve">, 1864 </w:t>
      </w:r>
    </w:p>
    <w:p w:rsidR="00E36B58" w:rsidRDefault="006709E1">
      <w:r>
        <w:t xml:space="preserve">             </w:t>
      </w:r>
      <w:r w:rsidR="00E36B58">
        <w:t>Scott, John</w:t>
      </w:r>
    </w:p>
    <w:p w:rsidR="00B0660F" w:rsidRDefault="00E36B58">
      <w:r>
        <w:t xml:space="preserve">             Tims, Alexander - wounded </w:t>
      </w:r>
      <w:r w:rsidR="008C1A7C">
        <w:t>at 2nd</w:t>
      </w:r>
      <w:r>
        <w:t xml:space="preserve"> Manassas</w:t>
      </w:r>
      <w:r w:rsidR="00FB18B0">
        <w:t xml:space="preserve">                  </w:t>
      </w:r>
    </w:p>
    <w:p w:rsidR="00E36B58" w:rsidRDefault="00B0660F">
      <w:r>
        <w:t xml:space="preserve">      General, information about Catawba veterans in WWI, WWII, and Vietnam</w:t>
      </w:r>
      <w:r w:rsidR="00E36B58">
        <w:tab/>
      </w:r>
    </w:p>
    <w:p w:rsidR="00900711" w:rsidRDefault="00900711">
      <w:r>
        <w:t xml:space="preserve">      Revolutionary War – Helsey, Alexia Jones (1995) – “The Catawba and</w:t>
      </w:r>
      <w:r w:rsidR="006709E1">
        <w:t xml:space="preserve"> </w:t>
      </w:r>
      <w:r>
        <w:t>American Liberty”</w:t>
      </w:r>
    </w:p>
    <w:p w:rsidR="006709E1" w:rsidRDefault="00424E91">
      <w:r>
        <w:t xml:space="preserve">      World War I Draft Registration Cards </w:t>
      </w:r>
    </w:p>
    <w:p w:rsidR="001B22E2" w:rsidRDefault="00E36B58">
      <w:r>
        <w:t xml:space="preserve">Monument (Ft. Mill, </w:t>
      </w:r>
      <w:smartTag w:uri="urn:schemas-microsoft-com:office:smarttags" w:element="State">
        <w:r>
          <w:t>SC</w:t>
        </w:r>
      </w:smartTag>
      <w:r>
        <w:t>) erected 1909</w:t>
      </w:r>
    </w:p>
    <w:p w:rsidR="00F97209" w:rsidRDefault="000017FC">
      <w:r>
        <w:t xml:space="preserve">Mormon Church </w:t>
      </w:r>
    </w:p>
    <w:p w:rsidR="006709E1" w:rsidRDefault="00E44DD6">
      <w:r>
        <w:t xml:space="preserve">      </w:t>
      </w:r>
      <w:r w:rsidR="00E36B58">
        <w:t>Clippings (1855-1997)</w:t>
      </w:r>
    </w:p>
    <w:p w:rsidR="006709E1" w:rsidRDefault="006F2C05">
      <w:r>
        <w:t xml:space="preserve">      </w:t>
      </w:r>
      <w:r w:rsidR="00E36B58">
        <w:t xml:space="preserve">History </w:t>
      </w:r>
    </w:p>
    <w:p w:rsidR="006709E1" w:rsidRDefault="006709E1">
      <w:r>
        <w:t xml:space="preserve">            </w:t>
      </w:r>
      <w:r w:rsidR="000631CF">
        <w:t xml:space="preserve"> Lee, Jerry D (1976) – “A Study of the Influence of the Mormon Church</w:t>
      </w:r>
      <w:r>
        <w:t xml:space="preserve"> </w:t>
      </w:r>
      <w:r w:rsidR="000631CF">
        <w:t xml:space="preserve">on the Catawba Indians of </w:t>
      </w:r>
    </w:p>
    <w:p w:rsidR="000631CF" w:rsidRDefault="006709E1">
      <w:r>
        <w:t xml:space="preserve">                   </w:t>
      </w:r>
      <w:r w:rsidR="00F97209">
        <w:t xml:space="preserve">  </w:t>
      </w:r>
      <w:r w:rsidR="000631CF">
        <w:t xml:space="preserve">South Carolina 1882-1975” </w:t>
      </w:r>
    </w:p>
    <w:p w:rsidR="00F97209" w:rsidRDefault="00E44DD6">
      <w:r>
        <w:t xml:space="preserve">           </w:t>
      </w:r>
      <w:r w:rsidR="006709E1">
        <w:t xml:space="preserve">  </w:t>
      </w:r>
      <w:r w:rsidR="00E36B58">
        <w:t xml:space="preserve">Liestman, Daniel (2002) </w:t>
      </w:r>
      <w:r>
        <w:t>–“”</w:t>
      </w:r>
      <w:r w:rsidR="00E36B58">
        <w:t xml:space="preserve">We Have Found What We Have Been </w:t>
      </w:r>
      <w:r w:rsidR="008C1A7C">
        <w:t>Looking For</w:t>
      </w:r>
      <w:r w:rsidR="00E36B58">
        <w:t xml:space="preserve">!"" The Creation of the </w:t>
      </w:r>
    </w:p>
    <w:p w:rsidR="00E36B58" w:rsidRDefault="00F97209">
      <w:r>
        <w:lastRenderedPageBreak/>
        <w:t xml:space="preserve">                     </w:t>
      </w:r>
      <w:r w:rsidR="00E36B58">
        <w:t>Mormon Religious Enclave</w:t>
      </w:r>
      <w:r>
        <w:t xml:space="preserve"> </w:t>
      </w:r>
      <w:r w:rsidR="00E36B58">
        <w:t>Among the Catawba, 1883-1920"</w:t>
      </w:r>
    </w:p>
    <w:p w:rsidR="00E36B58" w:rsidRDefault="00E44DD6">
      <w:r>
        <w:t xml:space="preserve">      </w:t>
      </w:r>
      <w:r w:rsidR="00E36B58">
        <w:t>Miscellaneous - i</w:t>
      </w:r>
      <w:r w:rsidR="00F97209">
        <w:t>ncludes various Mormon accounts</w:t>
      </w:r>
      <w:r w:rsidR="00E36B58">
        <w:t>, also their history as noted by</w:t>
      </w:r>
      <w:r>
        <w:t xml:space="preserve"> TJB</w:t>
      </w:r>
    </w:p>
    <w:p w:rsidR="00F97209" w:rsidRDefault="006F2C05">
      <w:pPr>
        <w:rPr>
          <w:u w:val="single"/>
        </w:rPr>
      </w:pPr>
      <w:r>
        <w:t xml:space="preserve">      </w:t>
      </w:r>
      <w:r w:rsidR="00E36B58">
        <w:t xml:space="preserve">Missionaries </w:t>
      </w:r>
      <w:r w:rsidR="008C1A7C">
        <w:t>- Martin</w:t>
      </w:r>
      <w:r w:rsidR="00E36B58">
        <w:t xml:space="preserve">, Judy Canty (2001) - </w:t>
      </w:r>
      <w:r w:rsidR="00E36B58">
        <w:rPr>
          <w:u w:val="single"/>
        </w:rPr>
        <w:t>2 Mormon Missionaries to</w:t>
      </w:r>
      <w:r w:rsidR="00F97209">
        <w:rPr>
          <w:u w:val="single"/>
        </w:rPr>
        <w:t xml:space="preserve"> </w:t>
      </w:r>
      <w:r w:rsidRPr="006F2C05">
        <w:rPr>
          <w:u w:val="single"/>
        </w:rPr>
        <w:t>t</w:t>
      </w:r>
      <w:r>
        <w:rPr>
          <w:u w:val="single"/>
        </w:rPr>
        <w:t>he Ca</w:t>
      </w:r>
      <w:r w:rsidR="00E36B58">
        <w:rPr>
          <w:u w:val="single"/>
        </w:rPr>
        <w:t>tawba:</w:t>
      </w:r>
      <w:r>
        <w:rPr>
          <w:u w:val="single"/>
        </w:rPr>
        <w:t xml:space="preserve"> </w:t>
      </w:r>
      <w:r w:rsidR="00E36B58">
        <w:rPr>
          <w:u w:val="single"/>
        </w:rPr>
        <w:t xml:space="preserve">Journal of Elder Joseph </w:t>
      </w:r>
    </w:p>
    <w:p w:rsidR="00E36B58" w:rsidRDefault="00F97209">
      <w:r w:rsidRPr="00F97209">
        <w:t xml:space="preserve">              </w:t>
      </w:r>
      <w:r w:rsidR="00E36B58">
        <w:rPr>
          <w:u w:val="single"/>
        </w:rPr>
        <w:t xml:space="preserve">Wiley and Elder Pinkney </w:t>
      </w:r>
      <w:r>
        <w:rPr>
          <w:u w:val="single"/>
        </w:rPr>
        <w:t>He</w:t>
      </w:r>
      <w:r w:rsidRPr="00E44DD6">
        <w:rPr>
          <w:u w:val="single"/>
        </w:rPr>
        <w:t>ad</w:t>
      </w:r>
      <w:r w:rsidR="00E36B58">
        <w:rPr>
          <w:u w:val="single"/>
        </w:rPr>
        <w:t xml:space="preserve">, a </w:t>
      </w:r>
      <w:r w:rsidR="008C1A7C">
        <w:rPr>
          <w:u w:val="single"/>
        </w:rPr>
        <w:t xml:space="preserve">Catawba </w:t>
      </w:r>
      <w:r w:rsidR="008C1A7C">
        <w:t>(</w:t>
      </w:r>
      <w:r w:rsidR="00E36B58">
        <w:t xml:space="preserve">1883-1885, photocopy of handwritten journal) </w:t>
      </w:r>
    </w:p>
    <w:p w:rsidR="00320963" w:rsidRDefault="00320963">
      <w:r>
        <w:t xml:space="preserve">      Sunday School Dime Fund Book (10 Oct. 1920 – 11 Oct. 1930) </w:t>
      </w:r>
    </w:p>
    <w:p w:rsidR="00F97209" w:rsidRDefault="00F97209">
      <w:r>
        <w:t xml:space="preserve">     </w:t>
      </w:r>
      <w:r w:rsidR="00247A4F">
        <w:t xml:space="preserve"> Sunday School </w:t>
      </w:r>
      <w:r w:rsidR="00DB1C53">
        <w:t>Records (</w:t>
      </w:r>
      <w:r>
        <w:t>Sept. 1908 – Jan. 23, 1910</w:t>
      </w:r>
    </w:p>
    <w:p w:rsidR="00E36B58" w:rsidRDefault="00E36B58">
      <w:r>
        <w:t>Morphology - Pollitzer, William S et al., (1967) -"Catawba Indians: Morphology,</w:t>
      </w:r>
      <w:r w:rsidR="00F97209">
        <w:t xml:space="preserve"> </w:t>
      </w:r>
      <w:r w:rsidR="008C1A7C">
        <w:t>Genetics</w:t>
      </w:r>
      <w:r>
        <w:t xml:space="preserve"> and History"</w:t>
      </w:r>
    </w:p>
    <w:p w:rsidR="003210B0" w:rsidRDefault="003210B0">
      <w:r>
        <w:t>Museum (proposal from Design Division, New York, NY 1997)</w:t>
      </w:r>
    </w:p>
    <w:p w:rsidR="00350781" w:rsidRDefault="00350781">
      <w:r>
        <w:t xml:space="preserve">Music Resources (TJB Research note) </w:t>
      </w:r>
    </w:p>
    <w:p w:rsidR="00F97209" w:rsidRDefault="00E36B58">
      <w:r>
        <w:t xml:space="preserve">Origins - Jones, William E (1970) - "Origins of the Catawba Indians"           </w:t>
      </w:r>
    </w:p>
    <w:p w:rsidR="00F97209" w:rsidRDefault="00E36B58">
      <w:r>
        <w:t xml:space="preserve">Play - "Kah-Woh, Catawba", performed at Winthrop College, Rock Hill, SC </w:t>
      </w:r>
      <w:r w:rsidR="00F706A3">
        <w:t>(</w:t>
      </w:r>
      <w:r>
        <w:t>1960</w:t>
      </w:r>
      <w:r w:rsidR="00F706A3">
        <w:t>)</w:t>
      </w:r>
    </w:p>
    <w:p w:rsidR="00F97209" w:rsidRDefault="00135B8E">
      <w:r>
        <w:t xml:space="preserve">Population Studies </w:t>
      </w:r>
      <w:r w:rsidR="00F97209">
        <w:t xml:space="preserve">- </w:t>
      </w:r>
      <w:r>
        <w:t>McReynolds Theresa (2003) – “A Pilot Study of Catawba Population</w:t>
      </w:r>
      <w:r w:rsidR="00F97209">
        <w:t xml:space="preserve"> Dynamics, </w:t>
      </w:r>
    </w:p>
    <w:p w:rsidR="00F97209" w:rsidRDefault="00135B8E">
      <w:r>
        <w:t xml:space="preserve">         A.D. 1700 to 1900”</w:t>
      </w:r>
    </w:p>
    <w:p w:rsidR="00E36B58" w:rsidRDefault="00E36B58">
      <w:r>
        <w:t>Pottery</w:t>
      </w:r>
      <w:r w:rsidR="00C9100B">
        <w:t xml:space="preserve"> (includes numerous quotes from Catawba Potters)</w:t>
      </w:r>
    </w:p>
    <w:p w:rsidR="00E36B58" w:rsidRDefault="00E36B58">
      <w:r>
        <w:t xml:space="preserve">     </w:t>
      </w:r>
      <w:r w:rsidR="00F97209">
        <w:t xml:space="preserve"> </w:t>
      </w:r>
      <w:r>
        <w:t xml:space="preserve">Ancient, </w:t>
      </w:r>
      <w:r w:rsidR="00933E77">
        <w:t>sketches included</w:t>
      </w:r>
    </w:p>
    <w:p w:rsidR="00E36B58" w:rsidRDefault="00E36B58">
      <w:r>
        <w:t xml:space="preserve">      Belk Collection Evaluation (Emma Brown pottery), stored in the</w:t>
      </w:r>
      <w:r w:rsidR="00F97209">
        <w:t xml:space="preserve"> </w:t>
      </w:r>
      <w:r>
        <w:t>Catawba Indian Nation Archives</w:t>
      </w:r>
    </w:p>
    <w:p w:rsidR="00E36B58" w:rsidRDefault="00E36B58">
      <w:r>
        <w:t xml:space="preserve">      Burning</w:t>
      </w:r>
    </w:p>
    <w:p w:rsidR="00E36B58" w:rsidRDefault="00E36B58">
      <w:r>
        <w:t xml:space="preserve">      Cherokee Contacts</w:t>
      </w:r>
      <w:r w:rsidR="003E0486">
        <w:t>/Trade</w:t>
      </w:r>
      <w:r w:rsidR="00F97209">
        <w:t xml:space="preserve"> and </w:t>
      </w:r>
      <w:r w:rsidR="003E0486">
        <w:t>Pottery Stamp</w:t>
      </w:r>
      <w:r>
        <w:t xml:space="preserve"> </w:t>
      </w:r>
    </w:p>
    <w:p w:rsidR="00E36B58" w:rsidRDefault="00E36B58">
      <w:r>
        <w:t xml:space="preserve">      Clay</w:t>
      </w:r>
    </w:p>
    <w:p w:rsidR="00B938AC" w:rsidRDefault="00B938AC">
      <w:r>
        <w:t xml:space="preserve">             </w:t>
      </w:r>
      <w:r w:rsidR="00F97209">
        <w:t xml:space="preserve"> </w:t>
      </w:r>
      <w:r>
        <w:t xml:space="preserve">Chemical Analysis (1992) </w:t>
      </w:r>
    </w:p>
    <w:p w:rsidR="00E36B58" w:rsidRDefault="00E36B58">
      <w:r>
        <w:t xml:space="preserve">              Denial of Catawba </w:t>
      </w:r>
      <w:r w:rsidR="008C1A7C">
        <w:t>potters to</w:t>
      </w:r>
      <w:r>
        <w:t xml:space="preserve"> Nisbett Bottoms Clay holes (1990-1994)</w:t>
      </w:r>
    </w:p>
    <w:p w:rsidR="00E36B58" w:rsidRDefault="00E36B58">
      <w:r>
        <w:t xml:space="preserve">              Geophagia</w:t>
      </w:r>
    </w:p>
    <w:p w:rsidR="00E36B58" w:rsidRDefault="00E36B58">
      <w:r>
        <w:t xml:space="preserve">              Holes, history and location of clay sites </w:t>
      </w:r>
      <w:r w:rsidR="00B0660F">
        <w:t>near the reservation</w:t>
      </w:r>
    </w:p>
    <w:p w:rsidR="00E36B58" w:rsidRDefault="00E36B58">
      <w:r>
        <w:t xml:space="preserve">              Preparation processes (straining and cleaning)</w:t>
      </w:r>
    </w:p>
    <w:p w:rsidR="00E36B58" w:rsidRDefault="00E36B58">
      <w:r>
        <w:t xml:space="preserve">   </w:t>
      </w:r>
      <w:r w:rsidR="00513674">
        <w:t xml:space="preserve">  </w:t>
      </w:r>
      <w:r>
        <w:t>Cooperative (1977- ?)</w:t>
      </w:r>
    </w:p>
    <w:p w:rsidR="00E36B58" w:rsidRDefault="00E36B58">
      <w:r>
        <w:t xml:space="preserve">     Construction Methods </w:t>
      </w:r>
    </w:p>
    <w:p w:rsidR="00F97209" w:rsidRDefault="00E36B58">
      <w:r>
        <w:t xml:space="preserve">              Brown Douglas Summers (1957) - "Catawba Crafts and Craftsmen: Pottery Making and Other </w:t>
      </w:r>
    </w:p>
    <w:p w:rsidR="00A4450A" w:rsidRDefault="00513674">
      <w:r>
        <w:t xml:space="preserve">                        </w:t>
      </w:r>
      <w:r w:rsidR="00E36B58">
        <w:t>Handcrafts"</w:t>
      </w:r>
      <w:r w:rsidR="00BA1ECA">
        <w:t xml:space="preserve">                             </w:t>
      </w:r>
    </w:p>
    <w:p w:rsidR="00F97209" w:rsidRDefault="00A4450A">
      <w:r>
        <w:t xml:space="preserve">              </w:t>
      </w:r>
      <w:r w:rsidR="00BA1ECA">
        <w:t>Fewkes, Vladimir (1944) – “Catawba Pottery-making, with notes on</w:t>
      </w:r>
      <w:r w:rsidR="00F97209">
        <w:t xml:space="preserve"> </w:t>
      </w:r>
      <w:r w:rsidR="001B22E2">
        <w:t>Pamunkey</w:t>
      </w:r>
      <w:r w:rsidR="00BA1ECA">
        <w:t xml:space="preserve"> Pottery-making, </w:t>
      </w:r>
    </w:p>
    <w:p w:rsidR="00BA1ECA" w:rsidRDefault="00513674">
      <w:r>
        <w:t xml:space="preserve">                        </w:t>
      </w:r>
      <w:r w:rsidR="00BA1ECA">
        <w:t>Cherokee Pottery-making, and Coiling”</w:t>
      </w:r>
    </w:p>
    <w:p w:rsidR="00E36B58" w:rsidRDefault="00335C37">
      <w:r>
        <w:t xml:space="preserve">             </w:t>
      </w:r>
      <w:r w:rsidR="00513674">
        <w:t xml:space="preserve"> </w:t>
      </w:r>
      <w:r>
        <w:t>General</w:t>
      </w:r>
      <w:r w:rsidR="00C44BC2">
        <w:t xml:space="preserve"> – Harrington, </w:t>
      </w:r>
      <w:r w:rsidR="00E36B58">
        <w:t xml:space="preserve">MR (1908) - "Catawba Potters and Their Work"                            </w:t>
      </w:r>
      <w:r>
        <w:t xml:space="preserve"> </w:t>
      </w:r>
      <w:r w:rsidR="00E36B58">
        <w:t xml:space="preserve">                              </w:t>
      </w:r>
    </w:p>
    <w:p w:rsidR="001B22E2" w:rsidRDefault="00E36B58">
      <w:r>
        <w:t xml:space="preserve">     </w:t>
      </w:r>
      <w:r w:rsidR="00513674">
        <w:t xml:space="preserve"> </w:t>
      </w:r>
      <w:r>
        <w:t>Decline of Craft</w:t>
      </w:r>
    </w:p>
    <w:p w:rsidR="00E36B58" w:rsidRDefault="00E36B58">
      <w:r>
        <w:t xml:space="preserve">      Demonstrations/Exhibits</w:t>
      </w:r>
    </w:p>
    <w:p w:rsidR="00E36B58" w:rsidRDefault="00E36B58">
      <w:r>
        <w:t xml:space="preserve">              1997 - American Indian Arts Museum, Santa Fe, NM</w:t>
      </w:r>
    </w:p>
    <w:p w:rsidR="00E36B58" w:rsidRDefault="00E36B58">
      <w:r>
        <w:t xml:space="preserve">              1973 - Columbia Museum of Art, Columbia, SC</w:t>
      </w:r>
    </w:p>
    <w:p w:rsidR="00E36B58" w:rsidRDefault="00E36B58">
      <w:r>
        <w:t xml:space="preserve">             </w:t>
      </w:r>
      <w:r w:rsidR="00513674">
        <w:t xml:space="preserve"> </w:t>
      </w:r>
      <w:r>
        <w:t>1995 - Nations Bank Plaza, Columbia, SC</w:t>
      </w:r>
    </w:p>
    <w:p w:rsidR="00E36B58" w:rsidRDefault="00E36B58">
      <w:r>
        <w:t xml:space="preserve">              2000 - North Carolina Pottery Center, Seagrove, NC</w:t>
      </w:r>
    </w:p>
    <w:p w:rsidR="00E36B58" w:rsidRDefault="00E36B58">
      <w:r>
        <w:t xml:space="preserve">              1978 - Renwick Gallery, Smithsonian Institute, Washington, DC </w:t>
      </w:r>
    </w:p>
    <w:p w:rsidR="00E36B58" w:rsidRDefault="00E36B58">
      <w:r>
        <w:t xml:space="preserve">              1937-1941 - Schoenbrunn, O</w:t>
      </w:r>
      <w:r w:rsidR="001C35E7">
        <w:t>H</w:t>
      </w:r>
      <w:r>
        <w:t xml:space="preserve"> </w:t>
      </w:r>
    </w:p>
    <w:p w:rsidR="00E36B58" w:rsidRDefault="00E36B58">
      <w:r>
        <w:t xml:space="preserve">              1993 - South Carolina State Museum, Columbia, SC</w:t>
      </w:r>
    </w:p>
    <w:p w:rsidR="00E36B58" w:rsidRDefault="00C44BC2">
      <w:r>
        <w:t xml:space="preserve">              </w:t>
      </w:r>
      <w:r w:rsidR="00E36B58">
        <w:t>1977 - University of South Carolina Crafts Fair, Columbia, SC</w:t>
      </w:r>
    </w:p>
    <w:p w:rsidR="00E36B58" w:rsidRDefault="00E36B58">
      <w:r>
        <w:t xml:space="preserve">              1940-1977 - Various regional demonstrations</w:t>
      </w:r>
    </w:p>
    <w:p w:rsidR="00BF5847" w:rsidRDefault="00E36B58">
      <w:r>
        <w:t xml:space="preserve">              1979 - Via Gambaro Studio/Gallery, Washington, DC                           </w:t>
      </w:r>
    </w:p>
    <w:p w:rsidR="00E36B58" w:rsidRDefault="00BF5847">
      <w:r>
        <w:t xml:space="preserve">              </w:t>
      </w:r>
      <w:r w:rsidR="00E36B58">
        <w:t>1977 - Waxhaw Women's Club 16th Annual Antique Show</w:t>
      </w:r>
      <w:r w:rsidR="00F706A3">
        <w:t>,</w:t>
      </w:r>
      <w:r w:rsidR="00C44BC2">
        <w:t xml:space="preserve"> </w:t>
      </w:r>
      <w:r w:rsidR="00F706A3">
        <w:t>Waxhaw, NC</w:t>
      </w:r>
    </w:p>
    <w:p w:rsidR="00C842EB" w:rsidRDefault="00E36B58">
      <w:r>
        <w:t xml:space="preserve">              1977 - Winthrop College, Rock Hill, SC</w:t>
      </w:r>
      <w:r w:rsidR="00C842EB">
        <w:t xml:space="preserve">                            </w:t>
      </w:r>
    </w:p>
    <w:p w:rsidR="00E36B58" w:rsidRDefault="00E36B58">
      <w:r>
        <w:t xml:space="preserve">       Design Motifs/Decorations (includes drawings)</w:t>
      </w:r>
      <w:r w:rsidR="00C44BC2">
        <w:t xml:space="preserve">, </w:t>
      </w:r>
      <w:r>
        <w:t>Incised Designs (includes drawings)</w:t>
      </w:r>
    </w:p>
    <w:p w:rsidR="00E36B58" w:rsidRDefault="00E36B58">
      <w:r>
        <w:t xml:space="preserve">       Ephemera</w:t>
      </w:r>
    </w:p>
    <w:p w:rsidR="00E36B58" w:rsidRDefault="00E36B58">
      <w:r>
        <w:t xml:space="preserve">       Halves </w:t>
      </w:r>
      <w:r w:rsidR="00B0660F">
        <w:t>(process of partially making pottery for others)</w:t>
      </w:r>
      <w:r>
        <w:t xml:space="preserve">  </w:t>
      </w:r>
    </w:p>
    <w:p w:rsidR="00E36B58" w:rsidRDefault="006141F0">
      <w:r>
        <w:t xml:space="preserve">      </w:t>
      </w:r>
      <w:r w:rsidR="00E36B58">
        <w:t xml:space="preserve"> Heads (on pottery)</w:t>
      </w:r>
      <w:r w:rsidR="00C44BC2">
        <w:t xml:space="preserve"> – Hartune </w:t>
      </w:r>
      <w:r w:rsidR="00E36B58">
        <w:t xml:space="preserve">Bruce A (1980) - "Catawba Pottery"           </w:t>
      </w:r>
    </w:p>
    <w:p w:rsidR="00E36B58" w:rsidRDefault="00E36B58">
      <w:r>
        <w:t xml:space="preserve">       Instruction (</w:t>
      </w:r>
      <w:r w:rsidR="00C44BC2">
        <w:t>Catawba potters learning</w:t>
      </w:r>
      <w:r>
        <w:t xml:space="preserve"> their craft)</w:t>
      </w:r>
      <w:r w:rsidR="00C44BC2">
        <w:t xml:space="preserve"> – 1976 </w:t>
      </w:r>
      <w:r>
        <w:t>Class (sponsored by SC Arts Commission)</w:t>
      </w:r>
    </w:p>
    <w:p w:rsidR="00E36B58" w:rsidRDefault="006141F0">
      <w:r>
        <w:lastRenderedPageBreak/>
        <w:t xml:space="preserve">      </w:t>
      </w:r>
      <w:r w:rsidR="00E36B58">
        <w:t xml:space="preserve"> Lapboards</w:t>
      </w:r>
    </w:p>
    <w:p w:rsidR="00E36B58" w:rsidRDefault="00C44BC2">
      <w:r>
        <w:t xml:space="preserve">       </w:t>
      </w:r>
      <w:r w:rsidR="00E36B58">
        <w:t>Molds</w:t>
      </w:r>
    </w:p>
    <w:p w:rsidR="00E36B58" w:rsidRDefault="006141F0">
      <w:r>
        <w:t xml:space="preserve">      </w:t>
      </w:r>
      <w:r w:rsidR="00E36B58">
        <w:t xml:space="preserve"> Museum </w:t>
      </w:r>
      <w:r w:rsidR="00B0660F">
        <w:t>Proposal by</w:t>
      </w:r>
      <w:r w:rsidR="00E36B58">
        <w:t xml:space="preserve"> Ms. Jessie Laurence</w:t>
      </w:r>
    </w:p>
    <w:p w:rsidR="00E36B58" w:rsidRDefault="00E36B58">
      <w:r>
        <w:t xml:space="preserve">       Non-Indians (Making pottery)</w:t>
      </w:r>
    </w:p>
    <w:p w:rsidR="00E36B58" w:rsidRDefault="00E36B58">
      <w:r>
        <w:t xml:space="preserve">       Pipes (see DS Brown article under pottery</w:t>
      </w:r>
      <w:r w:rsidR="008C1A7C">
        <w:t>) (</w:t>
      </w:r>
      <w:r w:rsidR="00933E77">
        <w:t>d</w:t>
      </w:r>
      <w:r>
        <w:t>rawings</w:t>
      </w:r>
      <w:r w:rsidR="00933E77">
        <w:t xml:space="preserve"> included</w:t>
      </w:r>
      <w:r>
        <w:t>)</w:t>
      </w:r>
    </w:p>
    <w:p w:rsidR="00E36B58" w:rsidRDefault="00E36B58">
      <w:r>
        <w:t xml:space="preserve">       Potters</w:t>
      </w:r>
      <w:r w:rsidR="00335C37">
        <w:t xml:space="preserve"> (Compiled by TJB, all </w:t>
      </w:r>
      <w:r>
        <w:t>potters from 1880-1996)</w:t>
      </w:r>
    </w:p>
    <w:p w:rsidR="00335C37" w:rsidRDefault="00C44BC2">
      <w:r>
        <w:t xml:space="preserve">              </w:t>
      </w:r>
      <w:r w:rsidR="00335C37">
        <w:t xml:space="preserve">Taukchiray, Wes (1975) – “Status of Catawba pottery, AD 1975        </w:t>
      </w:r>
    </w:p>
    <w:p w:rsidR="00E36B58" w:rsidRDefault="00E36B58">
      <w:r>
        <w:t xml:space="preserve">       Private Collections (pottery purchased by individuals)</w:t>
      </w:r>
    </w:p>
    <w:p w:rsidR="00E36B58" w:rsidRDefault="00E36B58">
      <w:r>
        <w:t xml:space="preserve">      </w:t>
      </w:r>
      <w:r w:rsidR="006141F0">
        <w:t xml:space="preserve"> </w:t>
      </w:r>
      <w:r>
        <w:t>Public Collections</w:t>
      </w:r>
    </w:p>
    <w:p w:rsidR="00E36B58" w:rsidRDefault="00E36B58">
      <w:r>
        <w:t xml:space="preserve">       Rubbing</w:t>
      </w:r>
    </w:p>
    <w:p w:rsidR="00E36B58" w:rsidRDefault="00E36B58">
      <w:r>
        <w:t xml:space="preserve">       Selling</w:t>
      </w:r>
      <w:r w:rsidR="00C44BC2">
        <w:t>/P</w:t>
      </w:r>
      <w:r w:rsidR="006141F0">
        <w:t>e</w:t>
      </w:r>
      <w:r w:rsidR="00C44BC2">
        <w:t>ddling</w:t>
      </w:r>
    </w:p>
    <w:p w:rsidR="00E36B58" w:rsidRDefault="00E36B58">
      <w:r>
        <w:t xml:space="preserve">            </w:t>
      </w:r>
      <w:r w:rsidR="006141F0">
        <w:t xml:space="preserve"> </w:t>
      </w:r>
      <w:r w:rsidR="00C44BC2">
        <w:t xml:space="preserve"> </w:t>
      </w:r>
      <w:r>
        <w:t>Cherokee Reservation Trade</w:t>
      </w:r>
    </w:p>
    <w:p w:rsidR="00E36B58" w:rsidRDefault="00E36B58">
      <w:r>
        <w:t xml:space="preserve">              Various locations </w:t>
      </w:r>
    </w:p>
    <w:p w:rsidR="00E36B58" w:rsidRDefault="00E36B58">
      <w:r>
        <w:t xml:space="preserve">      </w:t>
      </w:r>
      <w:r w:rsidR="005113A9">
        <w:t xml:space="preserve"> </w:t>
      </w:r>
      <w:r>
        <w:t xml:space="preserve">Shapes (compiled by </w:t>
      </w:r>
      <w:r w:rsidR="00F706A3">
        <w:t>TJB</w:t>
      </w:r>
      <w:r>
        <w:t>)</w:t>
      </w:r>
    </w:p>
    <w:p w:rsidR="00AF7700" w:rsidRDefault="00AF7700">
      <w:r>
        <w:t xml:space="preserve">      </w:t>
      </w:r>
      <w:r w:rsidR="005113A9">
        <w:t xml:space="preserve"> </w:t>
      </w:r>
      <w:r>
        <w:t xml:space="preserve">Snakes (TJB research notes) </w:t>
      </w:r>
    </w:p>
    <w:p w:rsidR="00E36B58" w:rsidRDefault="00E36B58">
      <w:r>
        <w:t xml:space="preserve">       Superstitions</w:t>
      </w:r>
    </w:p>
    <w:p w:rsidR="00E36B58" w:rsidRDefault="00E36B58">
      <w:r>
        <w:t xml:space="preserve">       Survey Questions for Potters</w:t>
      </w:r>
    </w:p>
    <w:p w:rsidR="00E36B58" w:rsidRDefault="00E36B58">
      <w:r>
        <w:t xml:space="preserve">       Tools</w:t>
      </w:r>
    </w:p>
    <w:p w:rsidR="00E36B58" w:rsidRDefault="00E36B58">
      <w:r>
        <w:t xml:space="preserve">       Tradition</w:t>
      </w:r>
    </w:p>
    <w:p w:rsidR="00513674" w:rsidRDefault="00E36B58">
      <w:r>
        <w:t xml:space="preserve">       Turtles (includes illustrations)</w:t>
      </w:r>
    </w:p>
    <w:p w:rsidR="00E36B58" w:rsidRDefault="00E36B58">
      <w:r>
        <w:t>Publications</w:t>
      </w:r>
    </w:p>
    <w:p w:rsidR="00E36B58" w:rsidRPr="00206566" w:rsidRDefault="005B11A4">
      <w:pPr>
        <w:rPr>
          <w:i/>
          <w:iCs/>
        </w:rPr>
      </w:pPr>
      <w:r>
        <w:t xml:space="preserve">     </w:t>
      </w:r>
      <w:r w:rsidR="005113A9">
        <w:t xml:space="preserve"> </w:t>
      </w:r>
      <w:r>
        <w:t xml:space="preserve"> </w:t>
      </w:r>
      <w:r w:rsidR="00E36B58" w:rsidRPr="00206566">
        <w:rPr>
          <w:i/>
          <w:iCs/>
        </w:rPr>
        <w:t>The Catawba Spirit</w:t>
      </w:r>
    </w:p>
    <w:p w:rsidR="00E36B58" w:rsidRPr="00206566" w:rsidRDefault="005113A9">
      <w:pPr>
        <w:rPr>
          <w:i/>
        </w:rPr>
      </w:pPr>
      <w:r>
        <w:rPr>
          <w:i/>
          <w:iCs/>
        </w:rPr>
        <w:t xml:space="preserve">      </w:t>
      </w:r>
      <w:r w:rsidR="00E36B58" w:rsidRPr="00206566">
        <w:rPr>
          <w:i/>
          <w:iCs/>
        </w:rPr>
        <w:t xml:space="preserve"> News of the Nation</w:t>
      </w:r>
      <w:r w:rsidR="00E36B58" w:rsidRPr="00206566">
        <w:rPr>
          <w:i/>
        </w:rPr>
        <w:t xml:space="preserve">   </w:t>
      </w:r>
    </w:p>
    <w:p w:rsidR="00E36B58" w:rsidRPr="00206566" w:rsidRDefault="005113A9">
      <w:pPr>
        <w:rPr>
          <w:i/>
        </w:rPr>
      </w:pPr>
      <w:r>
        <w:rPr>
          <w:i/>
        </w:rPr>
        <w:t xml:space="preserve">      </w:t>
      </w:r>
      <w:r w:rsidR="00E36B58" w:rsidRPr="00206566">
        <w:rPr>
          <w:i/>
        </w:rPr>
        <w:t xml:space="preserve"> </w:t>
      </w:r>
      <w:r w:rsidR="00E36B58" w:rsidRPr="00206566">
        <w:rPr>
          <w:i/>
          <w:iCs/>
        </w:rPr>
        <w:t>River Speak</w:t>
      </w:r>
      <w:r w:rsidR="00E36B58" w:rsidRPr="00206566">
        <w:rPr>
          <w:i/>
        </w:rPr>
        <w:t xml:space="preserve">   </w:t>
      </w:r>
    </w:p>
    <w:p w:rsidR="005113A9" w:rsidRDefault="005113A9">
      <w:pPr>
        <w:rPr>
          <w:i/>
          <w:iCs/>
        </w:rPr>
      </w:pPr>
      <w:r>
        <w:rPr>
          <w:i/>
        </w:rPr>
        <w:t xml:space="preserve">     </w:t>
      </w:r>
      <w:r w:rsidR="00206566" w:rsidRPr="00206566">
        <w:rPr>
          <w:i/>
        </w:rPr>
        <w:t xml:space="preserve"> </w:t>
      </w:r>
      <w:r w:rsidR="00E36B58" w:rsidRPr="00206566">
        <w:rPr>
          <w:i/>
          <w:iCs/>
        </w:rPr>
        <w:t>7th Generation Catawba New</w:t>
      </w:r>
    </w:p>
    <w:p w:rsidR="00B14880" w:rsidRPr="005113A9" w:rsidRDefault="00C9100B">
      <w:pPr>
        <w:rPr>
          <w:i/>
          <w:iCs/>
        </w:rPr>
      </w:pPr>
      <w:r>
        <w:rPr>
          <w:iCs/>
        </w:rPr>
        <w:t xml:space="preserve">Racial Attitudes </w:t>
      </w:r>
    </w:p>
    <w:p w:rsidR="003B1F4E" w:rsidRDefault="00860D41">
      <w:pPr>
        <w:rPr>
          <w:iCs/>
        </w:rPr>
      </w:pPr>
      <w:r>
        <w:rPr>
          <w:iCs/>
        </w:rPr>
        <w:t xml:space="preserve">      </w:t>
      </w:r>
      <w:r w:rsidR="005113A9">
        <w:rPr>
          <w:iCs/>
        </w:rPr>
        <w:t xml:space="preserve"> </w:t>
      </w:r>
      <w:r>
        <w:t>Bentley, Martha M (1991) –“The Slaveholding Catawbas”</w:t>
      </w:r>
      <w:r>
        <w:rPr>
          <w:iCs/>
        </w:rPr>
        <w:t xml:space="preserve">              </w:t>
      </w:r>
    </w:p>
    <w:p w:rsidR="00734E11" w:rsidRDefault="003B1F4E">
      <w:pPr>
        <w:rPr>
          <w:iCs/>
        </w:rPr>
      </w:pPr>
      <w:r>
        <w:rPr>
          <w:iCs/>
        </w:rPr>
        <w:t xml:space="preserve">      </w:t>
      </w:r>
      <w:r w:rsidR="005113A9">
        <w:rPr>
          <w:iCs/>
        </w:rPr>
        <w:t xml:space="preserve"> </w:t>
      </w:r>
      <w:r w:rsidR="00860D41">
        <w:rPr>
          <w:iCs/>
        </w:rPr>
        <w:t xml:space="preserve">Merrell, James H </w:t>
      </w:r>
    </w:p>
    <w:p w:rsidR="00860D41" w:rsidRDefault="00734E11">
      <w:pPr>
        <w:rPr>
          <w:iCs/>
        </w:rPr>
      </w:pPr>
      <w:r>
        <w:rPr>
          <w:iCs/>
        </w:rPr>
        <w:t xml:space="preserve">              </w:t>
      </w:r>
      <w:r w:rsidR="00860D41">
        <w:rPr>
          <w:iCs/>
        </w:rPr>
        <w:t>(1982) – “Coming to Terms with Slavery: Catawba-Black</w:t>
      </w:r>
      <w:r>
        <w:rPr>
          <w:iCs/>
        </w:rPr>
        <w:t xml:space="preserve"> Relations”</w:t>
      </w:r>
      <w:r w:rsidR="00860D41">
        <w:rPr>
          <w:iCs/>
        </w:rPr>
        <w:t xml:space="preserve">                   </w:t>
      </w:r>
    </w:p>
    <w:p w:rsidR="005113A9" w:rsidRDefault="00B14880">
      <w:pPr>
        <w:rPr>
          <w:iCs/>
        </w:rPr>
      </w:pPr>
      <w:r>
        <w:rPr>
          <w:iCs/>
        </w:rPr>
        <w:t xml:space="preserve">             </w:t>
      </w:r>
      <w:r w:rsidR="00734E11">
        <w:rPr>
          <w:iCs/>
        </w:rPr>
        <w:t xml:space="preserve"> </w:t>
      </w:r>
      <w:r w:rsidR="00F05E3D">
        <w:rPr>
          <w:iCs/>
        </w:rPr>
        <w:t>(1984) – “The Racial Education of the</w:t>
      </w:r>
      <w:r>
        <w:rPr>
          <w:iCs/>
        </w:rPr>
        <w:t xml:space="preserve"> </w:t>
      </w:r>
      <w:r w:rsidR="00F05E3D">
        <w:rPr>
          <w:iCs/>
        </w:rPr>
        <w:t>Catawba Indians”</w:t>
      </w:r>
    </w:p>
    <w:p w:rsidR="005113A9" w:rsidRDefault="007C249D">
      <w:pPr>
        <w:rPr>
          <w:iCs/>
        </w:rPr>
      </w:pPr>
      <w:r>
        <w:rPr>
          <w:iCs/>
        </w:rPr>
        <w:t xml:space="preserve">Reconstruction Period (1865-1876) </w:t>
      </w:r>
    </w:p>
    <w:p w:rsidR="00206566" w:rsidRPr="005113A9" w:rsidRDefault="00E36B58">
      <w:pPr>
        <w:rPr>
          <w:iCs/>
        </w:rPr>
      </w:pPr>
      <w:r>
        <w:t>Refer</w:t>
      </w:r>
      <w:r w:rsidR="00F706A3">
        <w:t>ences</w:t>
      </w:r>
      <w:r>
        <w:t xml:space="preserve">: (Catawba specific excerpts from the following)  </w:t>
      </w:r>
    </w:p>
    <w:p w:rsidR="00D84A31" w:rsidRPr="00D84A31" w:rsidRDefault="008F15DA">
      <w:pPr>
        <w:rPr>
          <w:u w:val="single"/>
        </w:rPr>
      </w:pPr>
      <w:r>
        <w:t xml:space="preserve">      </w:t>
      </w:r>
      <w:r w:rsidR="005113A9">
        <w:t xml:space="preserve"> </w:t>
      </w:r>
      <w:r w:rsidR="00D84A31">
        <w:t xml:space="preserve">Barton, Benjamin Scott (1798) – </w:t>
      </w:r>
      <w:r w:rsidR="00D84A31" w:rsidRPr="00D84A31">
        <w:rPr>
          <w:u w:val="single"/>
        </w:rPr>
        <w:t>New Views of the Origin of the Tribes and</w:t>
      </w:r>
      <w:r w:rsidR="005113A9">
        <w:rPr>
          <w:u w:val="single"/>
        </w:rPr>
        <w:t xml:space="preserve"> </w:t>
      </w:r>
      <w:r w:rsidR="00D84A31" w:rsidRPr="00D84A31">
        <w:rPr>
          <w:u w:val="single"/>
        </w:rPr>
        <w:t>Nations of America</w:t>
      </w:r>
    </w:p>
    <w:p w:rsidR="00BF5847" w:rsidRDefault="001B22E2">
      <w:r>
        <w:t xml:space="preserve">       </w:t>
      </w:r>
      <w:r w:rsidR="00C14C82">
        <w:t xml:space="preserve">Beauchamp, William M. (1905) – </w:t>
      </w:r>
      <w:r w:rsidR="00C14C82" w:rsidRPr="00C14C82">
        <w:rPr>
          <w:u w:val="single"/>
        </w:rPr>
        <w:t xml:space="preserve">A History of the </w:t>
      </w:r>
      <w:smartTag w:uri="urn:schemas-microsoft-com:office:smarttags" w:element="State">
        <w:smartTag w:uri="urn:schemas-microsoft-com:office:smarttags" w:element="place">
          <w:r w:rsidR="00C14C82" w:rsidRPr="00C14C82">
            <w:rPr>
              <w:u w:val="single"/>
            </w:rPr>
            <w:t>New York</w:t>
          </w:r>
        </w:smartTag>
      </w:smartTag>
      <w:r w:rsidR="00C14C82" w:rsidRPr="00C14C82">
        <w:rPr>
          <w:u w:val="single"/>
        </w:rPr>
        <w:t xml:space="preserve"> Iroquois</w:t>
      </w:r>
      <w:r w:rsidR="00206566">
        <w:t xml:space="preserve">          </w:t>
      </w:r>
      <w:r w:rsidR="00D91C30">
        <w:t xml:space="preserve"> </w:t>
      </w:r>
    </w:p>
    <w:p w:rsidR="005113A9" w:rsidRDefault="00BF5847">
      <w:pPr>
        <w:rPr>
          <w:u w:val="single"/>
        </w:rPr>
      </w:pPr>
      <w:r>
        <w:t xml:space="preserve">       </w:t>
      </w:r>
      <w:r w:rsidR="00206566">
        <w:t xml:space="preserve">Brodhead, John Romeyn (1855) – </w:t>
      </w:r>
      <w:r w:rsidR="00206566" w:rsidRPr="00206566">
        <w:rPr>
          <w:u w:val="single"/>
        </w:rPr>
        <w:t>Documents Relative to the Colonial History</w:t>
      </w:r>
      <w:r w:rsidR="005113A9">
        <w:rPr>
          <w:u w:val="single"/>
        </w:rPr>
        <w:t xml:space="preserve"> </w:t>
      </w:r>
      <w:r w:rsidR="00206566" w:rsidRPr="00206566">
        <w:rPr>
          <w:u w:val="single"/>
        </w:rPr>
        <w:t xml:space="preserve">of the State of New-York: </w:t>
      </w:r>
    </w:p>
    <w:p w:rsidR="00826D92" w:rsidRDefault="005113A9">
      <w:r w:rsidRPr="005113A9">
        <w:t xml:space="preserve">               </w:t>
      </w:r>
      <w:r w:rsidR="00206566" w:rsidRPr="00206566">
        <w:rPr>
          <w:u w:val="single"/>
        </w:rPr>
        <w:t>Procured in Holland, England and France</w:t>
      </w:r>
      <w:r w:rsidR="00996A98">
        <w:t xml:space="preserve"> (excerpts from Vols. 5</w:t>
      </w:r>
      <w:r w:rsidR="008C1A7C">
        <w:t>, 6, 7</w:t>
      </w:r>
      <w:r w:rsidR="00996A98">
        <w:t>)</w:t>
      </w:r>
      <w:r w:rsidR="00206566">
        <w:t xml:space="preserve">     </w:t>
      </w:r>
    </w:p>
    <w:p w:rsidR="005113A9" w:rsidRDefault="00D91C30">
      <w:pPr>
        <w:rPr>
          <w:u w:val="single"/>
        </w:rPr>
      </w:pPr>
      <w:r>
        <w:t xml:space="preserve">       Brock, RA (1884) – </w:t>
      </w:r>
      <w:r w:rsidRPr="008E108E">
        <w:rPr>
          <w:u w:val="single"/>
        </w:rPr>
        <w:t xml:space="preserve">The Official Records of </w:t>
      </w:r>
      <w:r w:rsidR="008E108E" w:rsidRPr="008E108E">
        <w:rPr>
          <w:u w:val="single"/>
        </w:rPr>
        <w:t xml:space="preserve">Robert Dinwiddie, Lieutenant-Governor of the Colony of </w:t>
      </w:r>
    </w:p>
    <w:p w:rsidR="00D91C30" w:rsidRPr="00C33C58" w:rsidRDefault="005113A9">
      <w:r w:rsidRPr="005113A9">
        <w:t xml:space="preserve">               </w:t>
      </w:r>
      <w:r w:rsidR="008E108E" w:rsidRPr="008E108E">
        <w:rPr>
          <w:u w:val="single"/>
        </w:rPr>
        <w:t>Virginia, 1751-</w:t>
      </w:r>
      <w:r w:rsidR="00DB1C53" w:rsidRPr="008E108E">
        <w:rPr>
          <w:u w:val="single"/>
        </w:rPr>
        <w:t>1758</w:t>
      </w:r>
      <w:r w:rsidR="00DB1C53" w:rsidRPr="00C33C58">
        <w:t xml:space="preserve"> Vol</w:t>
      </w:r>
      <w:r w:rsidR="00C33C58">
        <w:t>. 1 and 2</w:t>
      </w:r>
    </w:p>
    <w:p w:rsidR="005113A9" w:rsidRDefault="00826D92">
      <w:r>
        <w:t xml:space="preserve">       Brown, Douglas Summers (1956) – “Background Notes and Subject</w:t>
      </w:r>
      <w:r w:rsidR="005113A9">
        <w:t xml:space="preserve"> </w:t>
      </w:r>
      <w:r>
        <w:t xml:space="preserve">Bibliography for a History of the </w:t>
      </w:r>
    </w:p>
    <w:p w:rsidR="00D50061" w:rsidRDefault="005113A9">
      <w:r>
        <w:t xml:space="preserve">                </w:t>
      </w:r>
      <w:r w:rsidR="00826D92">
        <w:t>Catawba Indians”</w:t>
      </w:r>
      <w:r w:rsidR="00691306">
        <w:t xml:space="preserve">  </w:t>
      </w:r>
      <w:r w:rsidR="00206566">
        <w:t xml:space="preserve"> </w:t>
      </w:r>
    </w:p>
    <w:p w:rsidR="00E36B58" w:rsidRDefault="00734E11">
      <w:r>
        <w:t xml:space="preserve">       </w:t>
      </w:r>
      <w:r w:rsidR="00D50061">
        <w:t xml:space="preserve">Clark, Walter (1895) – </w:t>
      </w:r>
      <w:r w:rsidR="00D50061" w:rsidRPr="00D50061">
        <w:rPr>
          <w:u w:val="single"/>
        </w:rPr>
        <w:t>The State Records of North Carolina</w:t>
      </w:r>
      <w:r w:rsidR="00206566" w:rsidRPr="00D50061">
        <w:rPr>
          <w:u w:val="single"/>
        </w:rPr>
        <w:t xml:space="preserve"> </w:t>
      </w:r>
      <w:r w:rsidR="00206566">
        <w:t xml:space="preserve">            </w:t>
      </w:r>
      <w:r w:rsidR="009D735E">
        <w:t xml:space="preserve">                 </w:t>
      </w:r>
      <w:r w:rsidR="00E36B58">
        <w:t xml:space="preserve">         </w:t>
      </w:r>
    </w:p>
    <w:p w:rsidR="00E36B58" w:rsidRDefault="00734E11">
      <w:pPr>
        <w:rPr>
          <w:u w:val="single"/>
        </w:rPr>
      </w:pPr>
      <w:r>
        <w:t xml:space="preserve">       </w:t>
      </w:r>
      <w:r w:rsidR="00E36B58">
        <w:t>Colden, Cadwallade</w:t>
      </w:r>
      <w:r w:rsidR="00C9100B">
        <w:t xml:space="preserve">r – </w:t>
      </w:r>
      <w:r w:rsidR="00C9100B" w:rsidRPr="00C9100B">
        <w:rPr>
          <w:u w:val="single"/>
        </w:rPr>
        <w:t xml:space="preserve">Cadwallader </w:t>
      </w:r>
      <w:r w:rsidR="00E36B58">
        <w:rPr>
          <w:u w:val="single"/>
        </w:rPr>
        <w:t>Colden's History of the Five Indian</w:t>
      </w:r>
      <w:r w:rsidR="005113A9">
        <w:rPr>
          <w:u w:val="single"/>
        </w:rPr>
        <w:t xml:space="preserve"> </w:t>
      </w:r>
      <w:r w:rsidR="00E36B58">
        <w:rPr>
          <w:u w:val="single"/>
        </w:rPr>
        <w:t>Nations, Continuation 1707-1720</w:t>
      </w:r>
    </w:p>
    <w:p w:rsidR="00A31A76" w:rsidRDefault="00E36B58">
      <w:r>
        <w:t xml:space="preserve">       Drayton, John (1802) </w:t>
      </w:r>
      <w:r w:rsidR="008C1A7C">
        <w:t>- A</w:t>
      </w:r>
      <w:r>
        <w:rPr>
          <w:u w:val="single"/>
        </w:rPr>
        <w:t xml:space="preserve"> View of South-Carolina as Respects her Natural</w:t>
      </w:r>
      <w:r w:rsidR="005113A9">
        <w:rPr>
          <w:u w:val="single"/>
        </w:rPr>
        <w:t xml:space="preserve"> </w:t>
      </w:r>
      <w:r>
        <w:rPr>
          <w:u w:val="single"/>
        </w:rPr>
        <w:t>and Civil Concerns</w:t>
      </w:r>
    </w:p>
    <w:p w:rsidR="00E36B58" w:rsidRDefault="00E36B58">
      <w:pPr>
        <w:rPr>
          <w:u w:val="single"/>
        </w:rPr>
      </w:pPr>
      <w:r>
        <w:t xml:space="preserve">      </w:t>
      </w:r>
      <w:r w:rsidR="005113A9">
        <w:t xml:space="preserve"> </w:t>
      </w:r>
      <w:r>
        <w:t xml:space="preserve">Flexner, James Thomas (1959) - </w:t>
      </w:r>
      <w:r>
        <w:rPr>
          <w:u w:val="single"/>
        </w:rPr>
        <w:t>Mohawk Baronet: A Biography of Sir</w:t>
      </w:r>
      <w:r w:rsidR="005113A9">
        <w:rPr>
          <w:u w:val="single"/>
        </w:rPr>
        <w:t xml:space="preserve"> </w:t>
      </w:r>
      <w:r>
        <w:rPr>
          <w:u w:val="single"/>
        </w:rPr>
        <w:t>William Johnson</w:t>
      </w:r>
    </w:p>
    <w:p w:rsidR="005113A9" w:rsidRDefault="00653DCC">
      <w:r w:rsidRPr="00653DCC">
        <w:t xml:space="preserve">       F</w:t>
      </w:r>
      <w:r>
        <w:t xml:space="preserve">reeman, John F (1966) </w:t>
      </w:r>
      <w:r w:rsidR="008C1A7C">
        <w:t>– “</w:t>
      </w:r>
      <w:r>
        <w:t>A Guide to Manuscripts Relating to the American</w:t>
      </w:r>
      <w:r w:rsidR="005113A9">
        <w:t xml:space="preserve"> I</w:t>
      </w:r>
      <w:r>
        <w:t xml:space="preserve">ndian in the Library of The </w:t>
      </w:r>
    </w:p>
    <w:p w:rsidR="005113A9" w:rsidRPr="00653DCC" w:rsidRDefault="005113A9">
      <w:r>
        <w:t xml:space="preserve">               </w:t>
      </w:r>
      <w:r w:rsidR="00653DCC">
        <w:t>American Philosophical Society”</w:t>
      </w:r>
    </w:p>
    <w:p w:rsidR="00E36B58" w:rsidRDefault="00E36B58">
      <w:r>
        <w:t xml:space="preserve">      </w:t>
      </w:r>
      <w:r w:rsidR="005113A9">
        <w:t xml:space="preserve"> </w:t>
      </w:r>
      <w:r>
        <w:t xml:space="preserve">French, Christopher (1760-1761) - Journals of </w:t>
      </w:r>
      <w:r w:rsidR="00933E77">
        <w:t xml:space="preserve">a </w:t>
      </w:r>
      <w:r>
        <w:t>British Army Officer</w:t>
      </w:r>
    </w:p>
    <w:p w:rsidR="00E36B58" w:rsidRDefault="00E36B58">
      <w:pPr>
        <w:rPr>
          <w:u w:val="single"/>
        </w:rPr>
      </w:pPr>
      <w:r>
        <w:t xml:space="preserve">       Fries, Adelaide L, ed. (1752-1771) - </w:t>
      </w:r>
      <w:r>
        <w:rPr>
          <w:u w:val="single"/>
        </w:rPr>
        <w:t>Records of the Moravians in North</w:t>
      </w:r>
      <w:r w:rsidR="005113A9">
        <w:rPr>
          <w:u w:val="single"/>
        </w:rPr>
        <w:t xml:space="preserve"> </w:t>
      </w:r>
      <w:r>
        <w:rPr>
          <w:u w:val="single"/>
        </w:rPr>
        <w:t>Carolina</w:t>
      </w:r>
    </w:p>
    <w:p w:rsidR="00684845" w:rsidRDefault="00A62E3A">
      <w:r w:rsidRPr="00A62E3A">
        <w:t xml:space="preserve">       Heatwole, David A </w:t>
      </w:r>
      <w:r w:rsidR="00684845">
        <w:t>(n.d.) – “Some Interesting Traditions of Rockingham</w:t>
      </w:r>
      <w:r w:rsidR="005113A9">
        <w:t xml:space="preserve"> </w:t>
      </w:r>
      <w:r w:rsidR="00684845">
        <w:t>County”</w:t>
      </w:r>
    </w:p>
    <w:p w:rsidR="009D77DA" w:rsidRPr="00A62E3A" w:rsidRDefault="009D77DA"/>
    <w:p w:rsidR="005113A9" w:rsidRDefault="00734E11">
      <w:pPr>
        <w:rPr>
          <w:u w:val="single"/>
        </w:rPr>
      </w:pPr>
      <w:r>
        <w:lastRenderedPageBreak/>
        <w:t xml:space="preserve">       </w:t>
      </w:r>
      <w:r w:rsidR="00E36B58">
        <w:t xml:space="preserve">Hening, William Waller (1820) - </w:t>
      </w:r>
      <w:r w:rsidR="00E36B58">
        <w:rPr>
          <w:u w:val="single"/>
        </w:rPr>
        <w:t>The Statutes at Large: Being a Collection</w:t>
      </w:r>
      <w:r w:rsidR="005113A9">
        <w:rPr>
          <w:u w:val="single"/>
        </w:rPr>
        <w:t xml:space="preserve"> </w:t>
      </w:r>
      <w:r w:rsidR="00E36B58">
        <w:rPr>
          <w:u w:val="single"/>
        </w:rPr>
        <w:t xml:space="preserve">of all the Laws of Virginia from </w:t>
      </w:r>
    </w:p>
    <w:p w:rsidR="00E36B58" w:rsidRDefault="005113A9">
      <w:pPr>
        <w:rPr>
          <w:u w:val="single"/>
        </w:rPr>
      </w:pPr>
      <w:r w:rsidRPr="005113A9">
        <w:t xml:space="preserve">               </w:t>
      </w:r>
      <w:r w:rsidR="00E36B58">
        <w:rPr>
          <w:u w:val="single"/>
        </w:rPr>
        <w:t>the First Session of the Legislature</w:t>
      </w:r>
      <w:r>
        <w:rPr>
          <w:u w:val="single"/>
        </w:rPr>
        <w:t xml:space="preserve"> </w:t>
      </w:r>
      <w:r w:rsidR="00E36B58">
        <w:rPr>
          <w:u w:val="single"/>
        </w:rPr>
        <w:t>in the Year 1619</w:t>
      </w:r>
    </w:p>
    <w:p w:rsidR="00D95227" w:rsidRDefault="00D95227">
      <w:pPr>
        <w:rPr>
          <w:u w:val="single"/>
        </w:rPr>
      </w:pPr>
      <w:r w:rsidRPr="00D95227">
        <w:t xml:space="preserve">      </w:t>
      </w:r>
      <w:r w:rsidR="005113A9">
        <w:t xml:space="preserve"> </w:t>
      </w:r>
      <w:r w:rsidRPr="00D95227">
        <w:t>Ho</w:t>
      </w:r>
      <w:r>
        <w:t xml:space="preserve">llingsworth, Dixon (1976) – </w:t>
      </w:r>
      <w:r w:rsidRPr="00D95227">
        <w:rPr>
          <w:u w:val="single"/>
        </w:rPr>
        <w:t>Indians on the Savannah River</w:t>
      </w:r>
    </w:p>
    <w:p w:rsidR="00934D52" w:rsidRPr="00934D52" w:rsidRDefault="00934D52">
      <w:r w:rsidRPr="00934D52">
        <w:t xml:space="preserve">       Huds</w:t>
      </w:r>
      <w:r>
        <w:t>on, Charles (1966) – “Folk History and Ethnohistory”</w:t>
      </w:r>
    </w:p>
    <w:p w:rsidR="00F927A2" w:rsidRDefault="009F01ED">
      <w:pPr>
        <w:rPr>
          <w:u w:val="single"/>
        </w:rPr>
      </w:pPr>
      <w:r w:rsidRPr="009F01ED">
        <w:t xml:space="preserve">       K</w:t>
      </w:r>
      <w:r>
        <w:t xml:space="preserve">linck, Carl F. and James J. Talman, eds. (1970) – </w:t>
      </w:r>
      <w:r w:rsidRPr="009F01ED">
        <w:rPr>
          <w:u w:val="single"/>
        </w:rPr>
        <w:t>The Journal of Major</w:t>
      </w:r>
      <w:r w:rsidR="005113A9">
        <w:rPr>
          <w:u w:val="single"/>
        </w:rPr>
        <w:t xml:space="preserve"> </w:t>
      </w:r>
      <w:r w:rsidRPr="009F01ED">
        <w:rPr>
          <w:u w:val="single"/>
        </w:rPr>
        <w:t>John Norton 1816</w:t>
      </w:r>
      <w:r w:rsidR="00FB1176">
        <w:rPr>
          <w:u w:val="single"/>
        </w:rPr>
        <w:t xml:space="preserve">      </w:t>
      </w:r>
    </w:p>
    <w:p w:rsidR="00D17643" w:rsidRDefault="00F927A2">
      <w:pPr>
        <w:rPr>
          <w:u w:val="single"/>
        </w:rPr>
      </w:pPr>
      <w:r w:rsidRPr="00F927A2">
        <w:t xml:space="preserve">       Kl</w:t>
      </w:r>
      <w:r>
        <w:t xml:space="preserve">ingberg, Frank J (1956) – </w:t>
      </w:r>
      <w:r w:rsidRPr="00F927A2">
        <w:rPr>
          <w:u w:val="single"/>
        </w:rPr>
        <w:t>The Carolina Chronicle of Dr. Francis Le</w:t>
      </w:r>
      <w:r w:rsidR="005113A9">
        <w:rPr>
          <w:u w:val="single"/>
        </w:rPr>
        <w:t xml:space="preserve"> </w:t>
      </w:r>
      <w:proofErr w:type="spellStart"/>
      <w:r w:rsidRPr="00F927A2">
        <w:rPr>
          <w:u w:val="single"/>
        </w:rPr>
        <w:t>Jau</w:t>
      </w:r>
      <w:proofErr w:type="spellEnd"/>
      <w:r w:rsidRPr="00F927A2">
        <w:rPr>
          <w:u w:val="single"/>
        </w:rPr>
        <w:t xml:space="preserve"> 1706-1717</w:t>
      </w:r>
      <w:r w:rsidR="00FB1176" w:rsidRPr="00F927A2">
        <w:rPr>
          <w:u w:val="single"/>
        </w:rPr>
        <w:t xml:space="preserve">    </w:t>
      </w:r>
    </w:p>
    <w:p w:rsidR="00FB1176" w:rsidRPr="008A7D79" w:rsidRDefault="00D17643">
      <w:r w:rsidRPr="00D17643">
        <w:t xml:space="preserve">      </w:t>
      </w:r>
      <w:r w:rsidR="005113A9">
        <w:t xml:space="preserve"> </w:t>
      </w:r>
      <w:r w:rsidRPr="00D17643">
        <w:t>Mean</w:t>
      </w:r>
      <w:r>
        <w:t xml:space="preserve">s, Celina (1903) </w:t>
      </w:r>
      <w:r w:rsidR="008A7D79">
        <w:t>–</w:t>
      </w:r>
      <w:r>
        <w:t xml:space="preserve"> </w:t>
      </w:r>
      <w:r w:rsidR="008A7D79">
        <w:rPr>
          <w:u w:val="single"/>
        </w:rPr>
        <w:t>Palmetto Stories: A Reader for 5</w:t>
      </w:r>
      <w:r w:rsidR="008A7D79" w:rsidRPr="008A7D79">
        <w:rPr>
          <w:u w:val="single"/>
          <w:vertAlign w:val="superscript"/>
        </w:rPr>
        <w:t>th</w:t>
      </w:r>
      <w:r w:rsidR="008A7D79">
        <w:rPr>
          <w:u w:val="single"/>
        </w:rPr>
        <w:t xml:space="preserve"> Grades</w:t>
      </w:r>
    </w:p>
    <w:p w:rsidR="00487347" w:rsidRPr="00B40632" w:rsidRDefault="00FB1176">
      <w:pPr>
        <w:rPr>
          <w:u w:val="single"/>
        </w:rPr>
      </w:pPr>
      <w:r>
        <w:t xml:space="preserve">       Milligen-Johnston, Dr. George (1763) </w:t>
      </w:r>
      <w:r w:rsidR="00B40632">
        <w:t>–</w:t>
      </w:r>
      <w:r>
        <w:t xml:space="preserve"> </w:t>
      </w:r>
      <w:r w:rsidR="00B40632" w:rsidRPr="00B40632">
        <w:rPr>
          <w:u w:val="single"/>
        </w:rPr>
        <w:t>A Short Description of the</w:t>
      </w:r>
      <w:r w:rsidR="005113A9">
        <w:rPr>
          <w:u w:val="single"/>
        </w:rPr>
        <w:t xml:space="preserve"> P</w:t>
      </w:r>
      <w:r w:rsidR="00B40632" w:rsidRPr="00B40632">
        <w:rPr>
          <w:u w:val="single"/>
        </w:rPr>
        <w:t>rovince of South Carolina</w:t>
      </w:r>
      <w:r w:rsidRPr="00B40632">
        <w:rPr>
          <w:u w:val="single"/>
        </w:rPr>
        <w:t xml:space="preserve">                 </w:t>
      </w:r>
      <w:r w:rsidR="00487347" w:rsidRPr="00B40632">
        <w:rPr>
          <w:u w:val="single"/>
        </w:rPr>
        <w:t xml:space="preserve">                 </w:t>
      </w:r>
    </w:p>
    <w:p w:rsidR="00E36B58" w:rsidRDefault="00E36B58">
      <w:r>
        <w:t xml:space="preserve">       Mills, Robert (1804) - "Letter on South Carolina"</w:t>
      </w:r>
    </w:p>
    <w:p w:rsidR="001B22E2" w:rsidRPr="00063EBB" w:rsidRDefault="00063EBB">
      <w:pPr>
        <w:rPr>
          <w:u w:val="single"/>
        </w:rPr>
      </w:pPr>
      <w:r>
        <w:t xml:space="preserve">       Milling, Chapman J (1940) – </w:t>
      </w:r>
      <w:r w:rsidRPr="00063EBB">
        <w:rPr>
          <w:u w:val="single"/>
        </w:rPr>
        <w:t>Red Carolinians</w:t>
      </w:r>
    </w:p>
    <w:p w:rsidR="003B1F4E" w:rsidRDefault="00C77979">
      <w:r>
        <w:t xml:space="preserve">       Mooney, James (1928) – </w:t>
      </w:r>
      <w:r w:rsidRPr="00C77979">
        <w:rPr>
          <w:u w:val="single"/>
        </w:rPr>
        <w:t>The Aboriginal Population of America North</w:t>
      </w:r>
      <w:r w:rsidR="005113A9">
        <w:rPr>
          <w:u w:val="single"/>
        </w:rPr>
        <w:t xml:space="preserve"> </w:t>
      </w:r>
      <w:r w:rsidRPr="00C77979">
        <w:rPr>
          <w:u w:val="single"/>
        </w:rPr>
        <w:t>of Mexico</w:t>
      </w:r>
      <w:r w:rsidR="00E36B58">
        <w:t xml:space="preserve">                </w:t>
      </w:r>
    </w:p>
    <w:p w:rsidR="00E36B58" w:rsidRDefault="005113A9">
      <w:pPr>
        <w:rPr>
          <w:u w:val="single"/>
        </w:rPr>
      </w:pPr>
      <w:r>
        <w:t xml:space="preserve">       </w:t>
      </w:r>
      <w:r w:rsidR="00E36B58">
        <w:t xml:space="preserve">Murdock, George Peter and Timothy J O'Leary (1975) </w:t>
      </w:r>
      <w:r>
        <w:t>–</w:t>
      </w:r>
      <w:r w:rsidR="00E36B58">
        <w:t xml:space="preserve"> </w:t>
      </w:r>
      <w:r w:rsidR="00E36B58">
        <w:rPr>
          <w:u w:val="single"/>
        </w:rPr>
        <w:t>Ethnographic</w:t>
      </w:r>
      <w:r>
        <w:rPr>
          <w:u w:val="single"/>
        </w:rPr>
        <w:t xml:space="preserve"> </w:t>
      </w:r>
      <w:r w:rsidR="00E36B58">
        <w:rPr>
          <w:u w:val="single"/>
        </w:rPr>
        <w:t>Bibliography of North America</w:t>
      </w:r>
    </w:p>
    <w:p w:rsidR="005113A9" w:rsidRDefault="005113A9">
      <w:pPr>
        <w:rPr>
          <w:u w:val="single"/>
        </w:rPr>
      </w:pPr>
      <w:r>
        <w:t xml:space="preserve">       </w:t>
      </w:r>
      <w:r w:rsidR="00E36B58">
        <w:t xml:space="preserve">O'Callaghan, EB (1861) - </w:t>
      </w:r>
      <w:r w:rsidR="00E36B58">
        <w:rPr>
          <w:u w:val="single"/>
        </w:rPr>
        <w:t>General Index to the Documents Relative to the</w:t>
      </w:r>
      <w:r>
        <w:rPr>
          <w:u w:val="single"/>
        </w:rPr>
        <w:t xml:space="preserve"> </w:t>
      </w:r>
      <w:r w:rsidR="00E36B58">
        <w:rPr>
          <w:u w:val="single"/>
        </w:rPr>
        <w:t xml:space="preserve">Colonial History of the State of </w:t>
      </w:r>
    </w:p>
    <w:p w:rsidR="00E36B58" w:rsidRDefault="005113A9">
      <w:pPr>
        <w:rPr>
          <w:u w:val="single"/>
        </w:rPr>
      </w:pPr>
      <w:r w:rsidRPr="005113A9">
        <w:t xml:space="preserve">                </w:t>
      </w:r>
      <w:r w:rsidR="00E36B58">
        <w:rPr>
          <w:u w:val="single"/>
        </w:rPr>
        <w:t>New York</w:t>
      </w:r>
    </w:p>
    <w:p w:rsidR="005113A9" w:rsidRDefault="005113A9">
      <w:r>
        <w:t xml:space="preserve">       </w:t>
      </w:r>
      <w:r w:rsidR="007C7D1E">
        <w:t>Ramsay, Dr. (1795) – “Observations on the Indians in the Southern Parts of</w:t>
      </w:r>
      <w:r>
        <w:t xml:space="preserve"> </w:t>
      </w:r>
      <w:r w:rsidR="007C7D1E">
        <w:t xml:space="preserve">the United States, In a Letter </w:t>
      </w:r>
    </w:p>
    <w:p w:rsidR="007C7D1E" w:rsidRDefault="005113A9">
      <w:r>
        <w:t xml:space="preserve">                </w:t>
      </w:r>
      <w:r w:rsidR="007C7D1E">
        <w:t>from the Hon. Dr. Ramsay, Corresponding</w:t>
      </w:r>
      <w:r>
        <w:t xml:space="preserve"> </w:t>
      </w:r>
      <w:r w:rsidR="007C7D1E">
        <w:t>Member of the Historical Society</w:t>
      </w:r>
      <w:r w:rsidR="00D320E8">
        <w:t>. March 10, 1795”</w:t>
      </w:r>
    </w:p>
    <w:p w:rsidR="00AE6BDF" w:rsidRPr="007C7D1E" w:rsidRDefault="005113A9">
      <w:r>
        <w:t xml:space="preserve">       </w:t>
      </w:r>
      <w:r w:rsidR="00AE6BDF">
        <w:t xml:space="preserve">Raynor, George (1987) – </w:t>
      </w:r>
      <w:r w:rsidR="00AE6BDF" w:rsidRPr="00AE6BDF">
        <w:rPr>
          <w:u w:val="single"/>
        </w:rPr>
        <w:t>Piedmont Passages</w:t>
      </w:r>
    </w:p>
    <w:p w:rsidR="00734E11" w:rsidRDefault="005113A9">
      <w:r>
        <w:t xml:space="preserve">       </w:t>
      </w:r>
      <w:r w:rsidR="00E36B58">
        <w:t xml:space="preserve">Rights, Douglas L </w:t>
      </w:r>
    </w:p>
    <w:p w:rsidR="00E36B58" w:rsidRDefault="005113A9">
      <w:r>
        <w:t xml:space="preserve">               </w:t>
      </w:r>
      <w:r w:rsidR="00E36B58">
        <w:t>(1957)</w:t>
      </w:r>
      <w:r w:rsidR="00734E11">
        <w:t xml:space="preserve"> – </w:t>
      </w:r>
      <w:r w:rsidR="00E36B58">
        <w:rPr>
          <w:u w:val="single"/>
        </w:rPr>
        <w:t>The American Indian in North Carolina</w:t>
      </w:r>
    </w:p>
    <w:p w:rsidR="008F0AAF" w:rsidRDefault="005113A9">
      <w:r>
        <w:t xml:space="preserve">               </w:t>
      </w:r>
      <w:r w:rsidR="00E36B58">
        <w:t>(1935)</w:t>
      </w:r>
      <w:r w:rsidR="00734E11">
        <w:t xml:space="preserve"> </w:t>
      </w:r>
      <w:r w:rsidR="008C1A7C">
        <w:t>– “</w:t>
      </w:r>
      <w:r w:rsidR="00734E11">
        <w:t>Indian O</w:t>
      </w:r>
      <w:r w:rsidR="00E36B58">
        <w:t>ccupation of the Charlotte Area"</w:t>
      </w:r>
    </w:p>
    <w:p w:rsidR="00023ABF" w:rsidRDefault="005113A9">
      <w:r>
        <w:t xml:space="preserve">       </w:t>
      </w:r>
      <w:r w:rsidR="00D50061">
        <w:t xml:space="preserve">Saunders, </w:t>
      </w:r>
      <w:r w:rsidR="008E7D36">
        <w:t>William</w:t>
      </w:r>
      <w:r w:rsidR="00D50061">
        <w:t xml:space="preserve"> L – </w:t>
      </w:r>
      <w:r w:rsidR="00D50061" w:rsidRPr="00D50061">
        <w:rPr>
          <w:u w:val="single"/>
        </w:rPr>
        <w:t>The Colonial Records of North Carolina</w:t>
      </w:r>
      <w:r w:rsidRPr="005113A9">
        <w:t xml:space="preserve">, </w:t>
      </w:r>
      <w:r w:rsidR="00023ABF" w:rsidRPr="00023ABF">
        <w:t xml:space="preserve">(1886) </w:t>
      </w:r>
      <w:r w:rsidR="00023ABF">
        <w:t>Vol. III – 1728 to 1734</w:t>
      </w:r>
      <w:r>
        <w:t xml:space="preserve">, </w:t>
      </w:r>
    </w:p>
    <w:p w:rsidR="006D1B2D" w:rsidRPr="00023ABF" w:rsidRDefault="005113A9">
      <w:r>
        <w:t xml:space="preserve">                </w:t>
      </w:r>
      <w:r w:rsidR="00023ABF">
        <w:t>(1886) Vol. IV – 1734 to 1752</w:t>
      </w:r>
      <w:r>
        <w:t xml:space="preserve">, </w:t>
      </w:r>
      <w:r w:rsidR="00023ABF">
        <w:t>(1887</w:t>
      </w:r>
      <w:r>
        <w:t>) Vol</w:t>
      </w:r>
      <w:r w:rsidR="00023ABF">
        <w:t>. V – 1752 to 1759</w:t>
      </w:r>
    </w:p>
    <w:p w:rsidR="00CC4DDA" w:rsidRDefault="005113A9">
      <w:pPr>
        <w:rPr>
          <w:u w:val="single"/>
        </w:rPr>
      </w:pPr>
      <w:r>
        <w:t xml:space="preserve">       </w:t>
      </w:r>
      <w:r w:rsidR="00625389">
        <w:t>Schoolcraft, Henry</w:t>
      </w:r>
      <w:r w:rsidR="00FC6EA2">
        <w:t xml:space="preserve"> R </w:t>
      </w:r>
      <w:r w:rsidR="00625389">
        <w:t>(</w:t>
      </w:r>
      <w:r w:rsidR="00FC6EA2">
        <w:t xml:space="preserve">1853) – </w:t>
      </w:r>
      <w:r w:rsidR="00FC6EA2" w:rsidRPr="00FC6EA2">
        <w:rPr>
          <w:u w:val="single"/>
        </w:rPr>
        <w:t>Information Respecting the History</w:t>
      </w:r>
      <w:r w:rsidR="00F84891">
        <w:rPr>
          <w:u w:val="single"/>
        </w:rPr>
        <w:t>,</w:t>
      </w:r>
      <w:r w:rsidR="00FC6EA2" w:rsidRPr="00FC6EA2">
        <w:rPr>
          <w:u w:val="single"/>
        </w:rPr>
        <w:t xml:space="preserve"> Condition</w:t>
      </w:r>
      <w:r w:rsidR="00CC4DDA">
        <w:rPr>
          <w:u w:val="single"/>
        </w:rPr>
        <w:t xml:space="preserve"> </w:t>
      </w:r>
      <w:proofErr w:type="gramStart"/>
      <w:r w:rsidR="00FC6EA2" w:rsidRPr="00FC6EA2">
        <w:rPr>
          <w:u w:val="single"/>
        </w:rPr>
        <w:t>And</w:t>
      </w:r>
      <w:proofErr w:type="gramEnd"/>
      <w:r w:rsidR="00FC6EA2" w:rsidRPr="00FC6EA2">
        <w:rPr>
          <w:u w:val="single"/>
        </w:rPr>
        <w:t xml:space="preserve"> Prospects of the Indian </w:t>
      </w:r>
    </w:p>
    <w:p w:rsidR="00FC6EA2" w:rsidRDefault="00CC4DDA">
      <w:pPr>
        <w:rPr>
          <w:u w:val="single"/>
        </w:rPr>
      </w:pPr>
      <w:r w:rsidRPr="00CC4DDA">
        <w:t xml:space="preserve">                </w:t>
      </w:r>
      <w:r w:rsidR="00FC6EA2" w:rsidRPr="00FC6EA2">
        <w:rPr>
          <w:u w:val="single"/>
        </w:rPr>
        <w:t>Tribes of the United States</w:t>
      </w:r>
    </w:p>
    <w:p w:rsidR="00CC4DDA" w:rsidRDefault="00CC4DDA">
      <w:pPr>
        <w:rPr>
          <w:u w:val="single"/>
        </w:rPr>
      </w:pPr>
      <w:r>
        <w:t xml:space="preserve">       </w:t>
      </w:r>
      <w:r w:rsidR="006650F5" w:rsidRPr="006650F5">
        <w:t>S</w:t>
      </w:r>
      <w:r w:rsidR="006650F5">
        <w:t xml:space="preserve">mith, James (1799) – </w:t>
      </w:r>
      <w:r w:rsidR="006650F5" w:rsidRPr="006650F5">
        <w:rPr>
          <w:u w:val="single"/>
        </w:rPr>
        <w:t xml:space="preserve">An Account of the Remarkable </w:t>
      </w:r>
      <w:r w:rsidR="008E7D36" w:rsidRPr="006650F5">
        <w:rPr>
          <w:u w:val="single"/>
        </w:rPr>
        <w:t>Occurrences</w:t>
      </w:r>
      <w:r w:rsidR="006650F5" w:rsidRPr="006650F5">
        <w:rPr>
          <w:u w:val="single"/>
        </w:rPr>
        <w:t xml:space="preserve"> in the Life</w:t>
      </w:r>
      <w:r>
        <w:rPr>
          <w:u w:val="single"/>
        </w:rPr>
        <w:t xml:space="preserve"> </w:t>
      </w:r>
      <w:r w:rsidR="006650F5" w:rsidRPr="006650F5">
        <w:rPr>
          <w:u w:val="single"/>
        </w:rPr>
        <w:t xml:space="preserve">and Travels of Colonel </w:t>
      </w:r>
    </w:p>
    <w:p w:rsidR="006650F5" w:rsidRDefault="00CC4DDA">
      <w:pPr>
        <w:rPr>
          <w:u w:val="single"/>
        </w:rPr>
      </w:pPr>
      <w:r w:rsidRPr="00CC4DDA">
        <w:t xml:space="preserve">               </w:t>
      </w:r>
      <w:r w:rsidR="006650F5" w:rsidRPr="006650F5">
        <w:rPr>
          <w:u w:val="single"/>
        </w:rPr>
        <w:t>James Smith during his Captivity with the Indians</w:t>
      </w:r>
    </w:p>
    <w:p w:rsidR="004D70CE" w:rsidRPr="004D70CE" w:rsidRDefault="00CC4DDA">
      <w:r>
        <w:t xml:space="preserve">       </w:t>
      </w:r>
      <w:r w:rsidR="004D70CE">
        <w:t>Spratt, Thomas Dryden (1873) – letter to Lyman C. Draper</w:t>
      </w:r>
    </w:p>
    <w:p w:rsidR="00E36B58" w:rsidRDefault="00CC4DDA">
      <w:pPr>
        <w:rPr>
          <w:u w:val="single"/>
        </w:rPr>
      </w:pPr>
      <w:r>
        <w:t xml:space="preserve">       </w:t>
      </w:r>
      <w:r w:rsidR="00E36B58">
        <w:t xml:space="preserve">Uhler, Sherman P (1951) - </w:t>
      </w:r>
      <w:r w:rsidR="00E36B58">
        <w:rPr>
          <w:u w:val="single"/>
        </w:rPr>
        <w:t>Pennsylvania's Indian Relations to 1754</w:t>
      </w:r>
    </w:p>
    <w:p w:rsidR="002734F3" w:rsidRPr="002734F3" w:rsidRDefault="00CC4DDA">
      <w:r>
        <w:t xml:space="preserve">       </w:t>
      </w:r>
      <w:r w:rsidR="002734F3" w:rsidRPr="002734F3">
        <w:t>Vi</w:t>
      </w:r>
      <w:r w:rsidR="002734F3">
        <w:t>de, VV (1846) –</w:t>
      </w:r>
      <w:r w:rsidR="002734F3" w:rsidRPr="002734F3">
        <w:rPr>
          <w:u w:val="single"/>
        </w:rPr>
        <w:t xml:space="preserve"> American Tableaux, No. 1: Sketches of Aboriginal Life</w:t>
      </w:r>
    </w:p>
    <w:p w:rsidR="00F84891" w:rsidRPr="00F84891" w:rsidRDefault="00CC4DDA">
      <w:pPr>
        <w:rPr>
          <w:u w:val="single"/>
        </w:rPr>
      </w:pPr>
      <w:r>
        <w:t xml:space="preserve">       </w:t>
      </w:r>
      <w:r w:rsidR="003F3421" w:rsidRPr="003F3421">
        <w:t>Washburn</w:t>
      </w:r>
      <w:r w:rsidR="003F3421">
        <w:t xml:space="preserve">, Wilcomb E, ed. (1964) – </w:t>
      </w:r>
      <w:r w:rsidR="003F3421" w:rsidRPr="003F3421">
        <w:rPr>
          <w:u w:val="single"/>
        </w:rPr>
        <w:t>The Indian and the White Man</w:t>
      </w:r>
      <w:r>
        <w:rPr>
          <w:u w:val="single"/>
        </w:rPr>
        <w:t xml:space="preserve">: </w:t>
      </w:r>
      <w:r w:rsidR="00F84891">
        <w:rPr>
          <w:u w:val="single"/>
        </w:rPr>
        <w:t>Virginia Council Journals, 1726-1753</w:t>
      </w:r>
    </w:p>
    <w:p w:rsidR="00E36B58" w:rsidRDefault="00CC4DDA">
      <w:r>
        <w:t xml:space="preserve">       </w:t>
      </w:r>
      <w:r w:rsidR="00E36B58">
        <w:t xml:space="preserve">Weeks, Stephen B. (1909) - </w:t>
      </w:r>
      <w:r w:rsidR="00E36B58">
        <w:rPr>
          <w:u w:val="single"/>
        </w:rPr>
        <w:t xml:space="preserve">Colonial and State Records of </w:t>
      </w:r>
      <w:smartTag w:uri="urn:schemas-microsoft-com:office:smarttags" w:element="place">
        <w:smartTag w:uri="urn:schemas-microsoft-com:office:smarttags" w:element="State">
          <w:r w:rsidR="00E36B58">
            <w:rPr>
              <w:u w:val="single"/>
            </w:rPr>
            <w:t>North Carolina</w:t>
          </w:r>
        </w:smartTag>
      </w:smartTag>
    </w:p>
    <w:p w:rsidR="00AB0CE0" w:rsidRDefault="00CC4DDA">
      <w:r>
        <w:t xml:space="preserve">       </w:t>
      </w:r>
      <w:r w:rsidR="00E36B58">
        <w:t xml:space="preserve">Wraxall, Peter (1968) - </w:t>
      </w:r>
      <w:r w:rsidR="00E36B58">
        <w:rPr>
          <w:u w:val="single"/>
        </w:rPr>
        <w:t xml:space="preserve">An Abridgment of the Indian </w:t>
      </w:r>
      <w:r w:rsidR="00DB1C53">
        <w:rPr>
          <w:u w:val="single"/>
        </w:rPr>
        <w:t>Affairs</w:t>
      </w:r>
      <w:r w:rsidR="00DB1C53">
        <w:t xml:space="preserve"> (</w:t>
      </w:r>
      <w:r w:rsidR="00E36B58">
        <w:t>New York)</w:t>
      </w:r>
    </w:p>
    <w:p w:rsidR="00CC4DDA" w:rsidRDefault="00AB0CE0">
      <w:r>
        <w:t xml:space="preserve">       </w:t>
      </w:r>
      <w:r w:rsidR="00533C81">
        <w:t>Research Guide – Mackintosh, Robert H. comp. (1993) – “Sources for Researching</w:t>
      </w:r>
      <w:r w:rsidR="00CC4DDA">
        <w:t xml:space="preserve"> </w:t>
      </w:r>
      <w:r w:rsidR="00533C81">
        <w:t xml:space="preserve">Catawba Indian </w:t>
      </w:r>
    </w:p>
    <w:p w:rsidR="00533C81" w:rsidRDefault="00CC4DDA">
      <w:r>
        <w:t xml:space="preserve">              </w:t>
      </w:r>
      <w:r w:rsidR="00AD3361">
        <w:t>Ancestry</w:t>
      </w:r>
      <w:r w:rsidR="00533C81">
        <w:t xml:space="preserve"> and History at the South Carolina Department of Archives”</w:t>
      </w:r>
    </w:p>
    <w:p w:rsidR="00AB0CE0" w:rsidRDefault="00AB0CE0">
      <w:r>
        <w:rPr>
          <w:i/>
          <w:iCs/>
        </w:rPr>
        <w:t xml:space="preserve">      </w:t>
      </w:r>
      <w:r w:rsidR="00CC4DDA">
        <w:rPr>
          <w:i/>
          <w:iCs/>
        </w:rPr>
        <w:t xml:space="preserve"> </w:t>
      </w:r>
      <w:r w:rsidR="00E36B58">
        <w:t xml:space="preserve">Roads, on reservation, </w:t>
      </w:r>
      <w:r w:rsidR="00B0660F">
        <w:t xml:space="preserve">after Catawba Settlement </w:t>
      </w:r>
      <w:r w:rsidR="00A45BB3">
        <w:t>Act (</w:t>
      </w:r>
      <w:r w:rsidR="00E36B58">
        <w:t>1993</w:t>
      </w:r>
      <w:r w:rsidR="00A45BB3">
        <w:t>)</w:t>
      </w:r>
    </w:p>
    <w:p w:rsidR="00E36B58" w:rsidRDefault="00E36B58">
      <w:r>
        <w:rPr>
          <w:i/>
          <w:iCs/>
        </w:rPr>
        <w:t xml:space="preserve">       </w:t>
      </w:r>
      <w:r>
        <w:t>Signatures</w:t>
      </w:r>
      <w:r w:rsidR="00E819DB">
        <w:t xml:space="preserve"> -</w:t>
      </w:r>
      <w:r>
        <w:t xml:space="preserve"> on treaties using tribal signs</w:t>
      </w:r>
    </w:p>
    <w:p w:rsidR="00E819DB" w:rsidRDefault="00AB0CE0">
      <w:r>
        <w:t xml:space="preserve">       </w:t>
      </w:r>
      <w:r w:rsidR="00E819DB">
        <w:t>Springs – water sources on reservation</w:t>
      </w:r>
    </w:p>
    <w:p w:rsidR="00E36B58" w:rsidRDefault="00AB0CE0">
      <w:r>
        <w:t xml:space="preserve">       </w:t>
      </w:r>
      <w:r w:rsidR="00E36B58">
        <w:t>Trading Path</w:t>
      </w:r>
    </w:p>
    <w:p w:rsidR="00CC4DDA" w:rsidRDefault="00AB0CE0">
      <w:r>
        <w:t xml:space="preserve">              </w:t>
      </w:r>
      <w:r w:rsidR="00E36B58">
        <w:t xml:space="preserve">Brown, Douglas Summers (1954) - "The Catawba Indian Trading Path: The Prehistoric Indian </w:t>
      </w:r>
      <w:r w:rsidR="00DB1C53">
        <w:t xml:space="preserve">Trial </w:t>
      </w:r>
    </w:p>
    <w:p w:rsidR="00E36B58" w:rsidRDefault="00AB0CE0">
      <w:r>
        <w:t xml:space="preserve">                       </w:t>
      </w:r>
      <w:r w:rsidR="00DB1C53">
        <w:t>from</w:t>
      </w:r>
      <w:r w:rsidR="00E36B58">
        <w:t xml:space="preserve"> Virginia to the Carolinas"</w:t>
      </w:r>
    </w:p>
    <w:p w:rsidR="00E36B58" w:rsidRDefault="00AB0CE0">
      <w:r>
        <w:t xml:space="preserve">              </w:t>
      </w:r>
      <w:r w:rsidR="00E36B58">
        <w:t>Rights, Douglas L (1931) - "The Trading Path of the Indians"</w:t>
      </w:r>
    </w:p>
    <w:p w:rsidR="00E36B58" w:rsidRDefault="00E36B58">
      <w:r>
        <w:t xml:space="preserve">         Tribal Leaders</w:t>
      </w:r>
    </w:p>
    <w:p w:rsidR="00E36B58" w:rsidRDefault="00E36B58">
      <w:r>
        <w:t xml:space="preserve">         Western Band - clippings (Catawbas of Colorado and </w:t>
      </w:r>
      <w:smartTag w:uri="urn:schemas-microsoft-com:office:smarttags" w:element="place">
        <w:smartTag w:uri="urn:schemas-microsoft-com:office:smarttags" w:element="State">
          <w:r>
            <w:t>New Mexico</w:t>
          </w:r>
        </w:smartTag>
      </w:smartTag>
      <w:r>
        <w:t>)</w:t>
      </w:r>
    </w:p>
    <w:p w:rsidR="00E36B58" w:rsidRDefault="00E36B58">
      <w:r>
        <w:t xml:space="preserve">         Working </w:t>
      </w:r>
      <w:r w:rsidR="00AD3361">
        <w:t>Conditions</w:t>
      </w:r>
      <w:r>
        <w:t xml:space="preserve"> (</w:t>
      </w:r>
      <w:r w:rsidR="008C1A7C">
        <w:t>1940s cotton</w:t>
      </w:r>
      <w:r>
        <w:t xml:space="preserve"> mills)</w:t>
      </w:r>
    </w:p>
    <w:p w:rsidR="00AB0CE0" w:rsidRDefault="00E36B58">
      <w:r>
        <w:t xml:space="preserve">         Yehasuri Trail (interpretive trail)</w:t>
      </w:r>
    </w:p>
    <w:p w:rsidR="00E36B58" w:rsidRPr="00AB0CE0" w:rsidRDefault="00E36B58">
      <w:r w:rsidRPr="003423AF">
        <w:rPr>
          <w:b/>
        </w:rPr>
        <w:t>Catawba River</w:t>
      </w:r>
    </w:p>
    <w:p w:rsidR="00706DE8" w:rsidRDefault="00E36B58">
      <w:r>
        <w:t xml:space="preserve">         Catawba and Wateree Company</w:t>
      </w:r>
      <w:r w:rsidR="00FB2563">
        <w:t xml:space="preserve">, </w:t>
      </w:r>
      <w:r>
        <w:t xml:space="preserve">formed to build </w:t>
      </w:r>
      <w:r w:rsidR="008C1A7C">
        <w:t>canals and</w:t>
      </w:r>
      <w:r>
        <w:t xml:space="preserve"> </w:t>
      </w:r>
      <w:r w:rsidR="00FB2563">
        <w:t>make both rivers navigable (1802-1814)</w:t>
      </w:r>
      <w:r w:rsidR="0038461A">
        <w:t xml:space="preserve"> </w:t>
      </w:r>
    </w:p>
    <w:p w:rsidR="00706DE8" w:rsidRDefault="00706DE8">
      <w:r>
        <w:t xml:space="preserve">                  Pettus, Louise – “History of the </w:t>
      </w:r>
      <w:smartTag w:uri="urn:schemas-microsoft-com:office:smarttags" w:element="place">
        <w:r>
          <w:t>Catawba River</w:t>
        </w:r>
      </w:smartTag>
      <w:r>
        <w:t xml:space="preserve">” </w:t>
      </w:r>
    </w:p>
    <w:p w:rsidR="00E36B58" w:rsidRDefault="00E36B58">
      <w:r>
        <w:t xml:space="preserve">        </w:t>
      </w:r>
      <w:r w:rsidR="00F6707B">
        <w:t xml:space="preserve"> </w:t>
      </w:r>
      <w:r>
        <w:t>Floods (1865-1946)</w:t>
      </w:r>
    </w:p>
    <w:p w:rsidR="00B0660F" w:rsidRDefault="00B0660F">
      <w:r>
        <w:t xml:space="preserve">                 Great Flood of 1916</w:t>
      </w:r>
    </w:p>
    <w:p w:rsidR="00E36B58" w:rsidRDefault="00F6707B">
      <w:r>
        <w:lastRenderedPageBreak/>
        <w:t xml:space="preserve">         G</w:t>
      </w:r>
      <w:r w:rsidR="00E36B58">
        <w:t xml:space="preserve">eneral </w:t>
      </w:r>
      <w:r>
        <w:t xml:space="preserve">         </w:t>
      </w:r>
    </w:p>
    <w:p w:rsidR="00E36B58" w:rsidRDefault="00F6707B">
      <w:r>
        <w:t xml:space="preserve">         </w:t>
      </w:r>
      <w:r w:rsidR="00E36B58">
        <w:t>Sewer Controversy</w:t>
      </w:r>
    </w:p>
    <w:p w:rsidR="00F6707B" w:rsidRPr="003423AF" w:rsidRDefault="00F6707B">
      <w:pPr>
        <w:rPr>
          <w:b/>
        </w:rPr>
      </w:pPr>
      <w:r w:rsidRPr="003423AF">
        <w:rPr>
          <w:b/>
        </w:rPr>
        <w:t>Catholic Church</w:t>
      </w:r>
    </w:p>
    <w:p w:rsidR="003F27E5" w:rsidRDefault="003F27E5">
      <w:r>
        <w:t xml:space="preserve">         Hanke, Lewis (1937) – </w:t>
      </w:r>
      <w:r w:rsidRPr="003F27E5">
        <w:rPr>
          <w:u w:val="single"/>
        </w:rPr>
        <w:t>Pope Paul III and the American Indians</w:t>
      </w:r>
    </w:p>
    <w:p w:rsidR="0038461A" w:rsidRDefault="00F6707B">
      <w:pPr>
        <w:rPr>
          <w:u w:val="single"/>
        </w:rPr>
      </w:pPr>
      <w:r>
        <w:t xml:space="preserve">         </w:t>
      </w:r>
      <w:r w:rsidR="000D711A">
        <w:t xml:space="preserve">Shea, John Gilmary Shea (1854) – </w:t>
      </w:r>
      <w:r w:rsidR="000D711A" w:rsidRPr="000D711A">
        <w:rPr>
          <w:u w:val="single"/>
        </w:rPr>
        <w:t>History of the Catholic Missions Among the</w:t>
      </w:r>
      <w:r w:rsidR="0038461A">
        <w:rPr>
          <w:u w:val="single"/>
        </w:rPr>
        <w:t xml:space="preserve"> </w:t>
      </w:r>
      <w:r w:rsidR="000D711A" w:rsidRPr="000D711A">
        <w:rPr>
          <w:u w:val="single"/>
        </w:rPr>
        <w:t xml:space="preserve">Indian Tribes of the </w:t>
      </w:r>
    </w:p>
    <w:p w:rsidR="00A1730D" w:rsidRDefault="0038461A">
      <w:r w:rsidRPr="0038461A">
        <w:t xml:space="preserve">               </w:t>
      </w:r>
      <w:r>
        <w:t xml:space="preserve"> </w:t>
      </w:r>
      <w:r w:rsidRPr="0038461A">
        <w:t xml:space="preserve"> </w:t>
      </w:r>
      <w:r w:rsidR="000D711A" w:rsidRPr="000D711A">
        <w:rPr>
          <w:u w:val="single"/>
        </w:rPr>
        <w:t>United States, 1529-1854</w:t>
      </w:r>
      <w:r w:rsidR="00F6707B">
        <w:t xml:space="preserve">  </w:t>
      </w:r>
    </w:p>
    <w:p w:rsidR="002B780A" w:rsidRDefault="002B780A">
      <w:r>
        <w:rPr>
          <w:b/>
        </w:rPr>
        <w:t xml:space="preserve">Cayuga Indians, </w:t>
      </w:r>
      <w:r>
        <w:t xml:space="preserve">Ontario, Canada </w:t>
      </w:r>
    </w:p>
    <w:p w:rsidR="00E65146" w:rsidRDefault="00E65146">
      <w:r w:rsidRPr="00E65146">
        <w:rPr>
          <w:b/>
        </w:rPr>
        <w:t>Cheraw</w:t>
      </w:r>
      <w:r>
        <w:rPr>
          <w:b/>
        </w:rPr>
        <w:t>/Sara</w:t>
      </w:r>
      <w:r w:rsidRPr="00E65146">
        <w:rPr>
          <w:b/>
        </w:rPr>
        <w:t xml:space="preserve"> Indians</w:t>
      </w:r>
      <w:r>
        <w:rPr>
          <w:b/>
        </w:rPr>
        <w:t xml:space="preserve">, </w:t>
      </w:r>
      <w:r>
        <w:t>North and South Carolina and Virginia</w:t>
      </w:r>
    </w:p>
    <w:p w:rsidR="00E65146" w:rsidRPr="00E65146" w:rsidRDefault="00E65146">
      <w:r>
        <w:t xml:space="preserve">         Lewis, Ernest (1951) – “The Sara Indians, 1540-1768, an Ethno-Archaeological</w:t>
      </w:r>
      <w:r w:rsidR="0038461A">
        <w:t xml:space="preserve"> </w:t>
      </w:r>
      <w:r>
        <w:t xml:space="preserve">Survey” </w:t>
      </w:r>
    </w:p>
    <w:p w:rsidR="00F6707B" w:rsidRDefault="00F10C40">
      <w:pPr>
        <w:rPr>
          <w:b/>
        </w:rPr>
      </w:pPr>
      <w:r w:rsidRPr="00F10C40">
        <w:rPr>
          <w:b/>
        </w:rPr>
        <w:t>Cheroenhaka (Nottoway) Indians</w:t>
      </w:r>
      <w:r w:rsidRPr="00BE0BF2">
        <w:t xml:space="preserve">, </w:t>
      </w:r>
      <w:r w:rsidR="00BE0BF2">
        <w:t>Southampton County,</w:t>
      </w:r>
      <w:r w:rsidRPr="00BE0BF2">
        <w:t xml:space="preserve"> Va.</w:t>
      </w:r>
      <w:r w:rsidRPr="00F10C40">
        <w:rPr>
          <w:b/>
        </w:rPr>
        <w:t xml:space="preserve"> </w:t>
      </w:r>
      <w:r w:rsidR="00F6707B" w:rsidRPr="00F10C40">
        <w:rPr>
          <w:b/>
        </w:rPr>
        <w:t xml:space="preserve">  </w:t>
      </w:r>
    </w:p>
    <w:p w:rsidR="0034551A" w:rsidRDefault="004044C0">
      <w:r>
        <w:rPr>
          <w:b/>
        </w:rPr>
        <w:t xml:space="preserve">         </w:t>
      </w:r>
      <w:r>
        <w:t xml:space="preserve">Brown, </w:t>
      </w:r>
      <w:r w:rsidR="008C1A7C">
        <w:t>Walter “</w:t>
      </w:r>
      <w:r>
        <w:t>Red Hawk”</w:t>
      </w:r>
    </w:p>
    <w:p w:rsidR="004044C0" w:rsidRDefault="0038461A">
      <w:r>
        <w:t xml:space="preserve">         </w:t>
      </w:r>
      <w:r w:rsidR="0034551A">
        <w:t>(2004</w:t>
      </w:r>
      <w:r w:rsidR="00CC7941">
        <w:t>-2005</w:t>
      </w:r>
      <w:r w:rsidR="0034551A">
        <w:t>) – “</w:t>
      </w:r>
      <w:r w:rsidR="004044C0">
        <w:t>Creator, My Heart Speaks”</w:t>
      </w:r>
    </w:p>
    <w:p w:rsidR="0034551A" w:rsidRDefault="0038461A">
      <w:r>
        <w:t xml:space="preserve">         </w:t>
      </w:r>
      <w:r w:rsidR="0034551A">
        <w:t>(2007) – “Ethno-Historical Snapshot of the Cheroenhaka (Nottoway)</w:t>
      </w:r>
      <w:r>
        <w:t xml:space="preserve"> </w:t>
      </w:r>
      <w:r w:rsidR="0034551A">
        <w:t>Indian Tribe”</w:t>
      </w:r>
    </w:p>
    <w:p w:rsidR="002747D2" w:rsidRDefault="002747D2">
      <w:r>
        <w:t xml:space="preserve">        Constitution and Bylaws</w:t>
      </w:r>
      <w:r w:rsidR="00FD052B">
        <w:t xml:space="preserve"> (also includes Tribal Resolution and Goals)</w:t>
      </w:r>
    </w:p>
    <w:p w:rsidR="00FD052B" w:rsidRDefault="00FD052B">
      <w:r>
        <w:t xml:space="preserve">        General Information</w:t>
      </w:r>
    </w:p>
    <w:p w:rsidR="002747D2" w:rsidRDefault="002747D2">
      <w:r>
        <w:t xml:space="preserve">        Indian Tribal Shield and Heraldry</w:t>
      </w:r>
    </w:p>
    <w:p w:rsidR="007C48EF" w:rsidRPr="004044C0" w:rsidRDefault="002747D2">
      <w:r>
        <w:t xml:space="preserve">       </w:t>
      </w:r>
      <w:r w:rsidR="007C48EF">
        <w:t xml:space="preserve"> Recognition Documents</w:t>
      </w:r>
    </w:p>
    <w:p w:rsidR="0038461A" w:rsidRDefault="007C48EF">
      <w:r>
        <w:rPr>
          <w:b/>
        </w:rPr>
        <w:t xml:space="preserve">     </w:t>
      </w:r>
      <w:r w:rsidR="00F10C40">
        <w:rPr>
          <w:b/>
        </w:rPr>
        <w:t xml:space="preserve">   </w:t>
      </w:r>
      <w:r w:rsidR="00F10C40">
        <w:t xml:space="preserve">Tennant, Diane </w:t>
      </w:r>
      <w:r w:rsidR="004044C0">
        <w:t>(2002) -</w:t>
      </w:r>
      <w:r w:rsidR="00F10C40">
        <w:t xml:space="preserve"> “Return of the Natives in Southampton County”</w:t>
      </w:r>
    </w:p>
    <w:p w:rsidR="00B816F5" w:rsidRDefault="00E36B58">
      <w:r w:rsidRPr="003423AF">
        <w:rPr>
          <w:b/>
        </w:rPr>
        <w:t>Cherokee Indians</w:t>
      </w:r>
    </w:p>
    <w:p w:rsidR="00E450D7" w:rsidRDefault="00F809A9">
      <w:r>
        <w:t xml:space="preserve">      </w:t>
      </w:r>
      <w:r w:rsidR="00E450D7">
        <w:t xml:space="preserve">  Arts and Crafts</w:t>
      </w:r>
    </w:p>
    <w:p w:rsidR="00E450D7" w:rsidRDefault="00E450D7" w:rsidP="00E450D7">
      <w:r>
        <w:t xml:space="preserve">                Basketry, includes Lottie Stamper autobiography</w:t>
      </w:r>
    </w:p>
    <w:p w:rsidR="004A2F0B" w:rsidRDefault="004A2F0B" w:rsidP="004A2F0B">
      <w:r>
        <w:t xml:space="preserve">                        Speck, Frank G (1920) - "Decorative Art and Basketry of </w:t>
      </w:r>
      <w:r w:rsidR="00DB1C53">
        <w:t>the Cherokee</w:t>
      </w:r>
      <w:r>
        <w:t xml:space="preserve">"  </w:t>
      </w:r>
    </w:p>
    <w:p w:rsidR="00E450D7" w:rsidRDefault="00E450D7" w:rsidP="00E450D7">
      <w:r>
        <w:t xml:space="preserve">                Beadwork</w:t>
      </w:r>
    </w:p>
    <w:p w:rsidR="00E450D7" w:rsidRDefault="00E450D7" w:rsidP="00E450D7">
      <w:r>
        <w:t xml:space="preserve">                Mask-Making</w:t>
      </w:r>
    </w:p>
    <w:p w:rsidR="008B2063" w:rsidRDefault="009A61C5" w:rsidP="00E450D7">
      <w:r>
        <w:t xml:space="preserve">                Pipes </w:t>
      </w:r>
      <w:r w:rsidR="00D14D75">
        <w:t xml:space="preserve">– Witthoft </w:t>
      </w:r>
      <w:r>
        <w:t xml:space="preserve">John (1949) – “Stone Pipes of the Historic Cherokees"                     </w:t>
      </w:r>
      <w:r w:rsidR="008B2063">
        <w:t xml:space="preserve"> </w:t>
      </w:r>
    </w:p>
    <w:p w:rsidR="00B816F5" w:rsidRDefault="00E450D7" w:rsidP="00E450D7">
      <w:r>
        <w:t xml:space="preserve">                Pottery </w:t>
      </w:r>
    </w:p>
    <w:p w:rsidR="00B816F5" w:rsidRDefault="00B816F5" w:rsidP="00B816F5">
      <w:r>
        <w:t xml:space="preserve">                       Construction Methods</w:t>
      </w:r>
    </w:p>
    <w:p w:rsidR="00B816F5" w:rsidRDefault="00D14D75" w:rsidP="00B816F5">
      <w:r>
        <w:t xml:space="preserve">                       </w:t>
      </w:r>
      <w:r w:rsidR="00B816F5">
        <w:t>Harrington, MR</w:t>
      </w:r>
    </w:p>
    <w:p w:rsidR="00B816F5" w:rsidRDefault="00B816F5" w:rsidP="00B816F5">
      <w:r>
        <w:t xml:space="preserve">       </w:t>
      </w:r>
      <w:r w:rsidR="00D14D75">
        <w:t xml:space="preserve">                 </w:t>
      </w:r>
      <w:r>
        <w:t>(1909) – “The Last of the Iroquois Potters"</w:t>
      </w:r>
    </w:p>
    <w:p w:rsidR="00B816F5" w:rsidRDefault="00B816F5" w:rsidP="00B816F5">
      <w:r>
        <w:t xml:space="preserve">       </w:t>
      </w:r>
      <w:r w:rsidR="00D14D75">
        <w:t xml:space="preserve">                 </w:t>
      </w:r>
      <w:r>
        <w:t>(1922) – “Remains of the Cherokee: Pottery</w:t>
      </w:r>
    </w:p>
    <w:p w:rsidR="00D14D75" w:rsidRDefault="00D14D75" w:rsidP="00B816F5">
      <w:r>
        <w:t xml:space="preserve">                        </w:t>
      </w:r>
      <w:r w:rsidR="00B816F5">
        <w:t>Riggs, Brett H and Rodning, Christopher (2002) – “Cherokee</w:t>
      </w:r>
      <w:r>
        <w:t xml:space="preserve"> </w:t>
      </w:r>
      <w:r w:rsidR="00B816F5">
        <w:t xml:space="preserve">Ceramic Traditions of </w:t>
      </w:r>
    </w:p>
    <w:p w:rsidR="00D14D75" w:rsidRDefault="00D14D75" w:rsidP="00B816F5">
      <w:r>
        <w:t xml:space="preserve">                                </w:t>
      </w:r>
      <w:r w:rsidR="00B816F5">
        <w:t>Southwestern North Carolina, ca. A.D.</w:t>
      </w:r>
      <w:r>
        <w:t xml:space="preserve"> </w:t>
      </w:r>
      <w:r w:rsidR="00B816F5">
        <w:t xml:space="preserve">1400-2002: A Preface to "The Last of the Iroquois </w:t>
      </w:r>
    </w:p>
    <w:p w:rsidR="00B816F5" w:rsidRDefault="00D14D75" w:rsidP="00B816F5">
      <w:r>
        <w:t xml:space="preserve">                                </w:t>
      </w:r>
      <w:r w:rsidR="00B816F5">
        <w:t>Potters"</w:t>
      </w:r>
    </w:p>
    <w:p w:rsidR="00F809A9" w:rsidRDefault="00D14D75" w:rsidP="00E450D7">
      <w:r>
        <w:t xml:space="preserve">                        </w:t>
      </w:r>
      <w:r w:rsidR="00B816F5">
        <w:t>Parris, John (1955) – “Cherokees Keep Potter's Art Alive"</w:t>
      </w:r>
      <w:r w:rsidR="00E450D7">
        <w:t xml:space="preserve">   </w:t>
      </w:r>
    </w:p>
    <w:p w:rsidR="00D14D75" w:rsidRDefault="00D14D75" w:rsidP="00E450D7">
      <w:r>
        <w:t xml:space="preserve">                        </w:t>
      </w:r>
      <w:r w:rsidR="00DB1C53">
        <w:t>Unknown (</w:t>
      </w:r>
      <w:r w:rsidR="00F809A9">
        <w:t>1872) – “Pottery of the Eastern Cherokee Indians”</w:t>
      </w:r>
    </w:p>
    <w:p w:rsidR="00E450D7" w:rsidRDefault="00F809A9" w:rsidP="00E450D7">
      <w:r>
        <w:t xml:space="preserve"> </w:t>
      </w:r>
      <w:r w:rsidR="00E450D7">
        <w:t xml:space="preserve">          </w:t>
      </w:r>
      <w:r w:rsidR="00B816F5">
        <w:t xml:space="preserve"> </w:t>
      </w:r>
    </w:p>
    <w:p w:rsidR="00560AA5" w:rsidRDefault="00E450D7" w:rsidP="003906D5">
      <w:r>
        <w:t xml:space="preserve">                  </w:t>
      </w:r>
      <w:r w:rsidR="00B816F5">
        <w:t xml:space="preserve">   </w:t>
      </w:r>
      <w:r w:rsidR="00F809A9">
        <w:t xml:space="preserve"> </w:t>
      </w:r>
      <w:r w:rsidR="00B816F5">
        <w:t xml:space="preserve">  Potters                             </w:t>
      </w:r>
      <w:r>
        <w:t xml:space="preserve"> </w:t>
      </w:r>
    </w:p>
    <w:p w:rsidR="00035E8C" w:rsidRDefault="00D14D75" w:rsidP="00E450D7">
      <w:r>
        <w:t xml:space="preserve">                        </w:t>
      </w:r>
      <w:r w:rsidR="00747138">
        <w:t>TJB Research Notes</w:t>
      </w:r>
      <w:r w:rsidR="00035E8C">
        <w:t xml:space="preserve">                              </w:t>
      </w:r>
    </w:p>
    <w:p w:rsidR="00D14D75" w:rsidRDefault="00E450D7" w:rsidP="00E450D7">
      <w:r>
        <w:t xml:space="preserve">                   </w:t>
      </w:r>
      <w:r w:rsidR="00D14D75">
        <w:t xml:space="preserve">     </w:t>
      </w:r>
      <w:r>
        <w:t xml:space="preserve">Wahyahneetah Family (also known as Wahnetah) - includes 1979 </w:t>
      </w:r>
      <w:r w:rsidR="00DB1C53">
        <w:t>interview with</w:t>
      </w:r>
      <w:r>
        <w:t xml:space="preserve"> potter Cora</w:t>
      </w:r>
    </w:p>
    <w:p w:rsidR="00E450D7" w:rsidRDefault="00D14D75" w:rsidP="00E450D7">
      <w:r>
        <w:t xml:space="preserve">                                </w:t>
      </w:r>
      <w:r w:rsidR="00E450D7">
        <w:t xml:space="preserve"> Arch Wahyahneetah (1908-1986)</w:t>
      </w:r>
    </w:p>
    <w:p w:rsidR="00D14D75" w:rsidRDefault="00E450D7" w:rsidP="00E450D7">
      <w:r>
        <w:t xml:space="preserve">                  </w:t>
      </w:r>
      <w:r w:rsidR="00D14D75">
        <w:t xml:space="preserve">      </w:t>
      </w:r>
      <w:r>
        <w:t>Welch Family - Green, Lewis W. (1975) - "Sam Welch is not the</w:t>
      </w:r>
      <w:r w:rsidR="00D14D75">
        <w:t xml:space="preserve"> </w:t>
      </w:r>
      <w:r>
        <w:t xml:space="preserve">Name of </w:t>
      </w:r>
      <w:r w:rsidR="00DB1C53">
        <w:t>a White</w:t>
      </w:r>
      <w:r>
        <w:t xml:space="preserve"> Man", also </w:t>
      </w:r>
    </w:p>
    <w:p w:rsidR="00E450D7" w:rsidRDefault="00D14D75" w:rsidP="00E450D7">
      <w:r>
        <w:t xml:space="preserve">                                 </w:t>
      </w:r>
      <w:r w:rsidR="00E450D7">
        <w:t xml:space="preserve">includes genealogies, interviews with </w:t>
      </w:r>
      <w:r w:rsidR="003C4AFA">
        <w:t xml:space="preserve">family members </w:t>
      </w:r>
      <w:r w:rsidR="00E450D7">
        <w:t xml:space="preserve">and correspondence                        </w:t>
      </w:r>
    </w:p>
    <w:p w:rsidR="00D14D75" w:rsidRDefault="00E450D7" w:rsidP="00B816F5">
      <w:r>
        <w:t xml:space="preserve">                   </w:t>
      </w:r>
      <w:r w:rsidR="00F809A9">
        <w:t xml:space="preserve">          </w:t>
      </w:r>
      <w:r w:rsidR="00D14D75">
        <w:t xml:space="preserve">  </w:t>
      </w:r>
      <w:r w:rsidR="00F809A9">
        <w:t xml:space="preserve"> </w:t>
      </w:r>
      <w:r>
        <w:t xml:space="preserve">Youngbird Family  </w:t>
      </w:r>
    </w:p>
    <w:p w:rsidR="00E450D7" w:rsidRDefault="003B1A17" w:rsidP="00B816F5">
      <w:r>
        <w:t xml:space="preserve">                    Qualla Crafts Group</w:t>
      </w:r>
      <w:r w:rsidR="00E450D7">
        <w:t xml:space="preserve">                 </w:t>
      </w:r>
    </w:p>
    <w:p w:rsidR="00E450D7" w:rsidRDefault="00E450D7" w:rsidP="00E450D7">
      <w:r>
        <w:t xml:space="preserve">                    Sash Weaving</w:t>
      </w:r>
    </w:p>
    <w:p w:rsidR="00E450D7" w:rsidRDefault="00E450D7">
      <w:r>
        <w:t xml:space="preserve">                    Sculpture</w:t>
      </w:r>
    </w:p>
    <w:p w:rsidR="00B816F5" w:rsidRDefault="00E36B58">
      <w:r>
        <w:t xml:space="preserve"> </w:t>
      </w:r>
      <w:r w:rsidR="0093597A">
        <w:t xml:space="preserve"> </w:t>
      </w:r>
      <w:r>
        <w:t xml:space="preserve">      Ball Play - Mooney, James (1890) -"The Cherokee Ball Play</w:t>
      </w:r>
    </w:p>
    <w:p w:rsidR="00E36B58" w:rsidRDefault="00E36B58">
      <w:r>
        <w:t xml:space="preserve">  </w:t>
      </w:r>
      <w:r w:rsidR="0093597A">
        <w:t xml:space="preserve"> </w:t>
      </w:r>
      <w:r>
        <w:t xml:space="preserve">    </w:t>
      </w:r>
      <w:r w:rsidR="00B816F5">
        <w:t xml:space="preserve"> </w:t>
      </w:r>
      <w:r>
        <w:t>Casino</w:t>
      </w:r>
    </w:p>
    <w:p w:rsidR="003B1A17" w:rsidRDefault="003B1A17">
      <w:r>
        <w:t xml:space="preserve">        Censuses - Tri</w:t>
      </w:r>
      <w:r w:rsidR="0019103B">
        <w:t xml:space="preserve">bal Rolls, various (1906-1914) </w:t>
      </w:r>
    </w:p>
    <w:p w:rsidR="00E36B58" w:rsidRDefault="00E36B58">
      <w:r>
        <w:t xml:space="preserve">    </w:t>
      </w:r>
      <w:r w:rsidR="0093597A">
        <w:t xml:space="preserve"> </w:t>
      </w:r>
      <w:r w:rsidR="00B816F5">
        <w:t xml:space="preserve">   Contacts – as recounted by travelers and researchers </w:t>
      </w:r>
    </w:p>
    <w:p w:rsidR="00E36B58" w:rsidRDefault="004B2967">
      <w:r>
        <w:lastRenderedPageBreak/>
        <w:t xml:space="preserve">                </w:t>
      </w:r>
      <w:r w:rsidR="00E36B58">
        <w:t xml:space="preserve">Buchanan, James M Jr. (1867) - "Life </w:t>
      </w:r>
      <w:proofErr w:type="gramStart"/>
      <w:r w:rsidR="00E36B58">
        <w:t>Among</w:t>
      </w:r>
      <w:proofErr w:type="gramEnd"/>
      <w:r w:rsidR="00E36B58">
        <w:t xml:space="preserve"> the Cherokees"</w:t>
      </w:r>
    </w:p>
    <w:p w:rsidR="00BD707B" w:rsidRDefault="00BD707B">
      <w:r>
        <w:t xml:space="preserve">          </w:t>
      </w:r>
      <w:r w:rsidR="0093597A">
        <w:t xml:space="preserve">  </w:t>
      </w:r>
      <w:r>
        <w:t xml:space="preserve">    Chicken, George Col. (1715) – Journal</w:t>
      </w:r>
    </w:p>
    <w:p w:rsidR="00D14D75" w:rsidRDefault="00E36B58">
      <w:r>
        <w:t xml:space="preserve">           </w:t>
      </w:r>
      <w:r w:rsidR="0093597A">
        <w:t xml:space="preserve">  </w:t>
      </w:r>
      <w:r>
        <w:t xml:space="preserve">   Grant, </w:t>
      </w:r>
      <w:r w:rsidR="008C1A7C">
        <w:t>Ludovick (</w:t>
      </w:r>
      <w:r>
        <w:t>1729) - "Historical relation of facts delivered by Ludovick</w:t>
      </w:r>
      <w:r w:rsidR="00D14D75">
        <w:t xml:space="preserve"> </w:t>
      </w:r>
      <w:r>
        <w:t xml:space="preserve">Grant, Indian Trader, to </w:t>
      </w:r>
    </w:p>
    <w:p w:rsidR="008F0AAF" w:rsidRDefault="00D14D75">
      <w:r>
        <w:t xml:space="preserve">                        </w:t>
      </w:r>
      <w:r w:rsidR="00E36B58">
        <w:t>His Excellency the Governor of South Carolina"</w:t>
      </w:r>
    </w:p>
    <w:p w:rsidR="00D14D75" w:rsidRDefault="001E76F0">
      <w:r>
        <w:t xml:space="preserve">                </w:t>
      </w:r>
      <w:r w:rsidR="009163F5">
        <w:t>Long, Alexander (1725) – “A Small Postscript of the ways and maners of the</w:t>
      </w:r>
      <w:r w:rsidR="00D14D75">
        <w:t xml:space="preserve"> </w:t>
      </w:r>
      <w:r w:rsidR="009163F5">
        <w:t xml:space="preserve">Indians called </w:t>
      </w:r>
    </w:p>
    <w:p w:rsidR="009163F5" w:rsidRDefault="00D14D75">
      <w:r>
        <w:t xml:space="preserve">                        </w:t>
      </w:r>
      <w:r w:rsidR="009163F5">
        <w:t xml:space="preserve">Charikees” </w:t>
      </w:r>
    </w:p>
    <w:p w:rsidR="00D14D75" w:rsidRDefault="00436FA6">
      <w:r>
        <w:t xml:space="preserve">                Needham, James and Gabriel Arthur (1673</w:t>
      </w:r>
      <w:r w:rsidR="00CC7941">
        <w:t>-1674</w:t>
      </w:r>
      <w:r>
        <w:t xml:space="preserve">) – “The Travels of James Needham and Gabriel </w:t>
      </w:r>
    </w:p>
    <w:p w:rsidR="00436FA6" w:rsidRDefault="00D14D75">
      <w:r>
        <w:t xml:space="preserve">                        </w:t>
      </w:r>
      <w:r w:rsidR="00436FA6">
        <w:t xml:space="preserve">Arthur through Virginia, North Carolina, and Beyond” </w:t>
      </w:r>
    </w:p>
    <w:p w:rsidR="004B783F" w:rsidRDefault="004B783F">
      <w:r>
        <w:t xml:space="preserve">       Dance – Gillespie, John D (1961) – “Some Eastern Cherokee Dances Today” </w:t>
      </w:r>
    </w:p>
    <w:p w:rsidR="009A345B" w:rsidRDefault="00E36B58">
      <w:r>
        <w:t xml:space="preserve">       Education </w:t>
      </w:r>
    </w:p>
    <w:p w:rsidR="009A345B" w:rsidRDefault="009A345B">
      <w:r>
        <w:t xml:space="preserve">            </w:t>
      </w:r>
      <w:r w:rsidR="0093597A">
        <w:t xml:space="preserve"> </w:t>
      </w:r>
      <w:r>
        <w:t xml:space="preserve"> </w:t>
      </w:r>
      <w:r w:rsidR="00E36B58">
        <w:t xml:space="preserve"> Neely, Sharlotte</w:t>
      </w:r>
    </w:p>
    <w:p w:rsidR="009A345B" w:rsidRDefault="00D14D75">
      <w:r>
        <w:t xml:space="preserve">              </w:t>
      </w:r>
      <w:r w:rsidR="009A345B">
        <w:t>(1971)</w:t>
      </w:r>
      <w:r w:rsidR="0034551A">
        <w:t xml:space="preserve"> – “</w:t>
      </w:r>
      <w:r w:rsidR="009A345B">
        <w:t>The Role of Formal Educat</w:t>
      </w:r>
      <w:r>
        <w:t xml:space="preserve">ion Among the Eastern Cherokee </w:t>
      </w:r>
      <w:r w:rsidR="009A345B">
        <w:t>Indians, 1880-1971"</w:t>
      </w:r>
    </w:p>
    <w:p w:rsidR="00A31A76" w:rsidRDefault="009A345B">
      <w:r>
        <w:t xml:space="preserve">             </w:t>
      </w:r>
      <w:r w:rsidR="00933E77">
        <w:t xml:space="preserve"> </w:t>
      </w:r>
      <w:r w:rsidR="00E36B58">
        <w:t xml:space="preserve">(1975) </w:t>
      </w:r>
      <w:r w:rsidR="0034551A">
        <w:t>– “</w:t>
      </w:r>
      <w:r w:rsidR="00E36B58">
        <w:t xml:space="preserve">The Quaker Era of Cherokee </w:t>
      </w:r>
      <w:r w:rsidR="008C1A7C">
        <w:t>Indian Education</w:t>
      </w:r>
      <w:r w:rsidR="00E36B58">
        <w:t xml:space="preserve">" </w:t>
      </w:r>
    </w:p>
    <w:p w:rsidR="00E36B58" w:rsidRDefault="0093597A">
      <w:r>
        <w:t xml:space="preserve">       </w:t>
      </w:r>
      <w:r w:rsidR="00E36B58">
        <w:t>Ephemera</w:t>
      </w:r>
    </w:p>
    <w:p w:rsidR="00220747" w:rsidRDefault="00220747">
      <w:r>
        <w:t xml:space="preserve">       Folk Tales </w:t>
      </w:r>
    </w:p>
    <w:p w:rsidR="00220747" w:rsidRDefault="00220747">
      <w:r>
        <w:t xml:space="preserve">              Fogelson, Raymond D (1982) - "Cherokee Little People Reconsidered"</w:t>
      </w:r>
    </w:p>
    <w:p w:rsidR="00220747" w:rsidRDefault="00220747">
      <w:r>
        <w:t xml:space="preserve">              Witthoft, John and Wendell S </w:t>
      </w:r>
      <w:r w:rsidR="00DB1C53">
        <w:t>Hadlock (</w:t>
      </w:r>
      <w:r>
        <w:t>1946) – “Cherokee-Iroquois Little People"</w:t>
      </w:r>
    </w:p>
    <w:p w:rsidR="00E36B58" w:rsidRDefault="00E36B58">
      <w:pPr>
        <w:rPr>
          <w:u w:val="single"/>
        </w:rPr>
      </w:pPr>
      <w:r>
        <w:t xml:space="preserve">       Genealogy - Clark, Dick (1979) - </w:t>
      </w:r>
      <w:r>
        <w:rPr>
          <w:u w:val="single"/>
        </w:rPr>
        <w:t>Cherokee Ancestor Research</w:t>
      </w:r>
    </w:p>
    <w:p w:rsidR="00F809A9" w:rsidRDefault="00F809A9" w:rsidP="00F809A9">
      <w:r>
        <w:t xml:space="preserve">       Health </w:t>
      </w:r>
    </w:p>
    <w:p w:rsidR="00D14D75" w:rsidRDefault="00F809A9">
      <w:r>
        <w:t xml:space="preserve">               Alcoholism - French, Laurence and Bertoluzzi, Renitia (1975) - "The Drunken</w:t>
      </w:r>
      <w:r w:rsidR="00D14D75">
        <w:t xml:space="preserve"> </w:t>
      </w:r>
      <w:r>
        <w:t xml:space="preserve">Indian Stereotype and </w:t>
      </w:r>
    </w:p>
    <w:p w:rsidR="00F809A9" w:rsidRDefault="00D14D75">
      <w:r>
        <w:t xml:space="preserve">                      </w:t>
      </w:r>
      <w:r w:rsidR="00F809A9">
        <w:t>the Eastern Cherokees"</w:t>
      </w:r>
    </w:p>
    <w:p w:rsidR="004B783F" w:rsidRDefault="00413D59">
      <w:r>
        <w:t xml:space="preserve">               Herbals and Curative Practices </w:t>
      </w:r>
    </w:p>
    <w:p w:rsidR="00D14D75" w:rsidRDefault="004B783F">
      <w:r>
        <w:t xml:space="preserve">                        Kilpatrick, Jack Frederick and Kilpatrick, Anna Grits (1964) – “Cherokee</w:t>
      </w:r>
      <w:r w:rsidR="00D14D75">
        <w:t xml:space="preserve"> </w:t>
      </w:r>
      <w:r>
        <w:t xml:space="preserve">Rituals Pertaining to </w:t>
      </w:r>
    </w:p>
    <w:p w:rsidR="004B783F" w:rsidRDefault="00D14D75">
      <w:r>
        <w:t xml:space="preserve">                               </w:t>
      </w:r>
      <w:r w:rsidR="004B783F">
        <w:t xml:space="preserve">Medicinal Roots” </w:t>
      </w:r>
    </w:p>
    <w:p w:rsidR="00273120" w:rsidRDefault="004B783F">
      <w:r>
        <w:t xml:space="preserve">                        </w:t>
      </w:r>
      <w:r w:rsidR="00413D59">
        <w:t>Mooney, James (1891) –“</w:t>
      </w:r>
      <w:r w:rsidR="00413D59" w:rsidRPr="00413D59">
        <w:rPr>
          <w:u w:val="single"/>
        </w:rPr>
        <w:t>The Sacred</w:t>
      </w:r>
      <w:r>
        <w:rPr>
          <w:u w:val="single"/>
        </w:rPr>
        <w:t xml:space="preserve"> </w:t>
      </w:r>
      <w:r w:rsidR="00413D59" w:rsidRPr="00413D59">
        <w:rPr>
          <w:u w:val="single"/>
        </w:rPr>
        <w:t>Formulas of the Cherokee</w:t>
      </w:r>
      <w:r w:rsidR="00413D59">
        <w:t xml:space="preserve">” </w:t>
      </w:r>
      <w:r w:rsidR="00E36B58">
        <w:t xml:space="preserve">    </w:t>
      </w:r>
      <w:r w:rsidR="00A4450A">
        <w:t xml:space="preserve">  </w:t>
      </w:r>
    </w:p>
    <w:p w:rsidR="00751474" w:rsidRDefault="00273120">
      <w:r>
        <w:t xml:space="preserve">     </w:t>
      </w:r>
      <w:r w:rsidR="00A4450A">
        <w:t xml:space="preserve"> </w:t>
      </w:r>
      <w:r w:rsidR="00E36B58">
        <w:t xml:space="preserve"> Historical Documents</w:t>
      </w:r>
    </w:p>
    <w:p w:rsidR="00D14D75" w:rsidRDefault="00751474" w:rsidP="00220747">
      <w:pPr>
        <w:rPr>
          <w:u w:val="single"/>
        </w:rPr>
      </w:pPr>
      <w:r>
        <w:t xml:space="preserve">             </w:t>
      </w:r>
      <w:r w:rsidR="00E36B58">
        <w:t xml:space="preserve"> Anderson, William and Lewis, James A (1983) </w:t>
      </w:r>
      <w:r w:rsidR="0093597A">
        <w:t>–</w:t>
      </w:r>
      <w:r w:rsidR="00E36B58">
        <w:t xml:space="preserve"> </w:t>
      </w:r>
      <w:r w:rsidR="0093597A" w:rsidRPr="0093597A">
        <w:rPr>
          <w:u w:val="single"/>
        </w:rPr>
        <w:t>A Guide</w:t>
      </w:r>
      <w:r>
        <w:rPr>
          <w:u w:val="single"/>
        </w:rPr>
        <w:t xml:space="preserve"> </w:t>
      </w:r>
      <w:r w:rsidR="00D14D75">
        <w:rPr>
          <w:u w:val="single"/>
        </w:rPr>
        <w:t xml:space="preserve">to Cherokee </w:t>
      </w:r>
      <w:r w:rsidR="00E36B58">
        <w:rPr>
          <w:u w:val="single"/>
        </w:rPr>
        <w:t xml:space="preserve">Documents in Foreign </w:t>
      </w:r>
    </w:p>
    <w:p w:rsidR="008664F4" w:rsidRDefault="00D14D75" w:rsidP="00220747">
      <w:r w:rsidRPr="00D14D75">
        <w:t xml:space="preserve">                       </w:t>
      </w:r>
      <w:r w:rsidR="00E36B58">
        <w:rPr>
          <w:u w:val="single"/>
        </w:rPr>
        <w:t>Archives</w:t>
      </w:r>
      <w:r w:rsidR="00E36B58">
        <w:t xml:space="preserve"> (</w:t>
      </w:r>
      <w:r w:rsidR="00D51957">
        <w:t xml:space="preserve">this bibliography </w:t>
      </w:r>
      <w:r w:rsidR="00E36B58">
        <w:t>contains</w:t>
      </w:r>
      <w:r w:rsidR="00751474">
        <w:t xml:space="preserve"> extensive </w:t>
      </w:r>
      <w:r w:rsidR="008C1A7C">
        <w:t>Catawba</w:t>
      </w:r>
      <w:r w:rsidR="00E36B58">
        <w:t xml:space="preserve"> documentation)  </w:t>
      </w:r>
    </w:p>
    <w:p w:rsidR="00751474" w:rsidRDefault="00751474" w:rsidP="00220747">
      <w:r>
        <w:t xml:space="preserve">            </w:t>
      </w:r>
      <w:r w:rsidR="00D14D75">
        <w:t xml:space="preserve"> </w:t>
      </w:r>
      <w:r>
        <w:t xml:space="preserve"> Kilpatrick, Jack Frederick</w:t>
      </w:r>
    </w:p>
    <w:p w:rsidR="00751474" w:rsidRDefault="00D14D75" w:rsidP="00220747">
      <w:r>
        <w:t xml:space="preserve">             </w:t>
      </w:r>
      <w:r w:rsidR="00751474">
        <w:t xml:space="preserve"> (1962) – “Documents from Echota Methodist Mission”</w:t>
      </w:r>
    </w:p>
    <w:p w:rsidR="00D228A8" w:rsidRDefault="00D14D75" w:rsidP="00220747">
      <w:r>
        <w:t xml:space="preserve">              </w:t>
      </w:r>
      <w:r w:rsidR="00D228A8">
        <w:t>(1964) – “Record of a North Carolina Cherokee Township Trial (1862)</w:t>
      </w:r>
    </w:p>
    <w:p w:rsidR="00751474" w:rsidRDefault="00D14D75" w:rsidP="00220747">
      <w:r>
        <w:t xml:space="preserve">              </w:t>
      </w:r>
      <w:r w:rsidR="00751474">
        <w:t xml:space="preserve">(1962) – “Two Notices by Will Thomas” </w:t>
      </w:r>
    </w:p>
    <w:p w:rsidR="003C4AFA" w:rsidRDefault="00F11E01" w:rsidP="00220747">
      <w:r>
        <w:t xml:space="preserve">       Housing – Baillou, Clemens de (1967) – “Notes on Cherokee Architecture” </w:t>
      </w:r>
      <w:r w:rsidR="00E36B58">
        <w:t xml:space="preserve">      </w:t>
      </w:r>
    </w:p>
    <w:p w:rsidR="00837F25" w:rsidRDefault="003C4AFA" w:rsidP="00220747">
      <w:r>
        <w:t xml:space="preserve">      </w:t>
      </w:r>
      <w:r w:rsidR="00F17356">
        <w:t xml:space="preserve"> </w:t>
      </w:r>
      <w:r w:rsidR="00D14D75">
        <w:t>Legal – Land Cessions</w:t>
      </w:r>
      <w:r w:rsidR="00837F25">
        <w:t xml:space="preserve">  </w:t>
      </w:r>
    </w:p>
    <w:p w:rsidR="003B1A17" w:rsidRDefault="00F11E01">
      <w:r>
        <w:t xml:space="preserve">       Migrations – Corkran, DH (1952) – “A Cherokee Migration Fragment” </w:t>
      </w:r>
    </w:p>
    <w:p w:rsidR="000F5765" w:rsidRDefault="003B1A17">
      <w:r>
        <w:t xml:space="preserve">       </w:t>
      </w:r>
      <w:r w:rsidR="00E36B58">
        <w:t>Museum</w:t>
      </w:r>
      <w:r w:rsidR="00D51957">
        <w:t xml:space="preserve"> of the Cherokee Nation, Cherokee, NC</w:t>
      </w:r>
      <w:r w:rsidR="000F5765">
        <w:t xml:space="preserve"> </w:t>
      </w:r>
    </w:p>
    <w:p w:rsidR="00D14D75" w:rsidRDefault="000F5765">
      <w:r>
        <w:t xml:space="preserve">    </w:t>
      </w:r>
      <w:r w:rsidR="003B1A17">
        <w:t xml:space="preserve"> </w:t>
      </w:r>
      <w:r>
        <w:t xml:space="preserve">  Publications – “Cherokee Phoenix: The Cherokee Nation’s Newspaper of Northern</w:t>
      </w:r>
      <w:r w:rsidR="00D14D75">
        <w:t xml:space="preserve"> </w:t>
      </w:r>
      <w:r>
        <w:t>Georgia, 1828</w:t>
      </w:r>
      <w:r w:rsidR="00CC7941">
        <w:t>-</w:t>
      </w:r>
      <w:r>
        <w:t>1834”</w:t>
      </w:r>
    </w:p>
    <w:p w:rsidR="00E36B58" w:rsidRDefault="00D14D75">
      <w:r>
        <w:t xml:space="preserve">             </w:t>
      </w:r>
      <w:r w:rsidR="000F5765">
        <w:t xml:space="preserve"> (Traveling exhibition brochure)</w:t>
      </w:r>
      <w:r w:rsidR="00E36B58">
        <w:t xml:space="preserve">    </w:t>
      </w:r>
      <w:r w:rsidR="009A345B">
        <w:t xml:space="preserve">  </w:t>
      </w:r>
      <w:r w:rsidR="00E36B58">
        <w:t xml:space="preserve">     </w:t>
      </w:r>
    </w:p>
    <w:p w:rsidR="00C94568" w:rsidRDefault="00E36B58">
      <w:r>
        <w:t xml:space="preserve">  </w:t>
      </w:r>
      <w:r w:rsidR="008664F4">
        <w:t xml:space="preserve">    </w:t>
      </w:r>
      <w:r>
        <w:t xml:space="preserve"> Religion</w:t>
      </w:r>
    </w:p>
    <w:p w:rsidR="00C94568" w:rsidRDefault="00C94568">
      <w:r>
        <w:t xml:space="preserve">               Corkran, DH </w:t>
      </w:r>
    </w:p>
    <w:p w:rsidR="00C94568" w:rsidRDefault="00D14D75">
      <w:r>
        <w:t xml:space="preserve">               </w:t>
      </w:r>
      <w:r w:rsidR="00C94568">
        <w:t xml:space="preserve">(1955) – “Cherokee Sun and Fire Observances” </w:t>
      </w:r>
    </w:p>
    <w:p w:rsidR="00C94568" w:rsidRDefault="00D14D75">
      <w:r>
        <w:t xml:space="preserve">               </w:t>
      </w:r>
      <w:r w:rsidR="00C94568">
        <w:t>(1956) – “The Nature of the Cherokee Supreme Being”</w:t>
      </w:r>
    </w:p>
    <w:p w:rsidR="00C94568" w:rsidRDefault="00D14D75">
      <w:r>
        <w:t xml:space="preserve">               </w:t>
      </w:r>
      <w:r w:rsidR="00C94568">
        <w:t xml:space="preserve">(1953) – “The Sacred Fire of the Cherokees” </w:t>
      </w:r>
    </w:p>
    <w:p w:rsidR="00C94568" w:rsidRDefault="00C94568">
      <w:r>
        <w:t xml:space="preserve">              </w:t>
      </w:r>
      <w:r w:rsidR="00E36B58">
        <w:t xml:space="preserve"> Hudson, Charles M (1984)</w:t>
      </w:r>
      <w:r w:rsidR="009A345B">
        <w:t xml:space="preserve"> – </w:t>
      </w:r>
      <w:r w:rsidR="009A345B" w:rsidRPr="009A345B">
        <w:rPr>
          <w:u w:val="single"/>
        </w:rPr>
        <w:t xml:space="preserve">Elements </w:t>
      </w:r>
      <w:r w:rsidR="00E36B58" w:rsidRPr="009A345B">
        <w:rPr>
          <w:u w:val="single"/>
        </w:rPr>
        <w:t>of Southeastern Indian Religion</w:t>
      </w:r>
      <w:r w:rsidR="00D14D75">
        <w:t xml:space="preserve">, </w:t>
      </w:r>
      <w:r w:rsidR="00E36B58">
        <w:t>contains Cherokee excerpts</w:t>
      </w:r>
      <w:r>
        <w:t xml:space="preserve">                </w:t>
      </w:r>
    </w:p>
    <w:p w:rsidR="00D14D75" w:rsidRDefault="00431AE3">
      <w:r>
        <w:t xml:space="preserve">    </w:t>
      </w:r>
      <w:r w:rsidR="003B1A17">
        <w:t xml:space="preserve"> </w:t>
      </w:r>
      <w:r w:rsidR="009D77DA">
        <w:t xml:space="preserve"> </w:t>
      </w:r>
      <w:r>
        <w:t>Slavery – Merrell, James H (1979) – “The Problem of Slavery in Cherokee Culture”</w:t>
      </w:r>
    </w:p>
    <w:p w:rsidR="00D14D75" w:rsidRDefault="00ED6773">
      <w:r>
        <w:t xml:space="preserve">   </w:t>
      </w:r>
      <w:r w:rsidR="003B1A17">
        <w:t xml:space="preserve"> </w:t>
      </w:r>
      <w:r w:rsidR="00FC19A9">
        <w:t xml:space="preserve">  </w:t>
      </w:r>
      <w:r>
        <w:t>Trade – Vassar, Rena</w:t>
      </w:r>
      <w:r w:rsidR="003F3421">
        <w:t>,</w:t>
      </w:r>
      <w:r>
        <w:t xml:space="preserve"> ed. (1</w:t>
      </w:r>
      <w:r w:rsidR="00FA278B">
        <w:t>961</w:t>
      </w:r>
      <w:r>
        <w:t>) – “Some Short Remarkes on the Indian Trade in the</w:t>
      </w:r>
      <w:r w:rsidR="00D14D75">
        <w:t xml:space="preserve"> </w:t>
      </w:r>
      <w:r>
        <w:t xml:space="preserve">Charikees and in </w:t>
      </w:r>
    </w:p>
    <w:p w:rsidR="00ED6773" w:rsidRDefault="00D14D75">
      <w:r>
        <w:t xml:space="preserve">               </w:t>
      </w:r>
      <w:r w:rsidR="00ED6773">
        <w:t>Management thereof since the year 1717”</w:t>
      </w:r>
      <w:r w:rsidR="00FA278B">
        <w:t xml:space="preserve"> </w:t>
      </w:r>
      <w:r w:rsidR="00431AE3">
        <w:t>(</w:t>
      </w:r>
      <w:r w:rsidR="00FA278B">
        <w:t>1720 m</w:t>
      </w:r>
      <w:r w:rsidR="009A345B">
        <w:t>s</w:t>
      </w:r>
      <w:r w:rsidR="00FA278B">
        <w:t>.)</w:t>
      </w:r>
    </w:p>
    <w:p w:rsidR="00E36B58" w:rsidRDefault="00E36B58">
      <w:r>
        <w:t xml:space="preserve">      Tribal Leaders (1870-1985)</w:t>
      </w:r>
    </w:p>
    <w:p w:rsidR="00B40632" w:rsidRDefault="00E36B58">
      <w:r>
        <w:t xml:space="preserve">             Dugan, Joyce (19</w:t>
      </w:r>
      <w:r w:rsidR="00FC19A9">
        <w:t>95-1999) F</w:t>
      </w:r>
      <w:r w:rsidR="009D77DA">
        <w:t>irst woman chief (Eastern Band)</w:t>
      </w:r>
    </w:p>
    <w:p w:rsidR="009D77DA" w:rsidRDefault="009D77DA"/>
    <w:p w:rsidR="006650F5" w:rsidRDefault="00D1196F">
      <w:r>
        <w:lastRenderedPageBreak/>
        <w:t xml:space="preserve">  </w:t>
      </w:r>
      <w:r w:rsidR="00B40632">
        <w:t xml:space="preserve">    Warfare</w:t>
      </w:r>
    </w:p>
    <w:p w:rsidR="00FC19A9" w:rsidRDefault="006650F5">
      <w:r>
        <w:t xml:space="preserve">              </w:t>
      </w:r>
      <w:r w:rsidR="00B40632">
        <w:t xml:space="preserve"> Berkeley, Edmund and Dorothy Smith Berkeley (1969)</w:t>
      </w:r>
      <w:r w:rsidR="00D1196F">
        <w:t xml:space="preserve"> – “Dr. Alexander</w:t>
      </w:r>
      <w:r w:rsidR="00FC19A9">
        <w:t xml:space="preserve"> </w:t>
      </w:r>
      <w:r w:rsidR="00D1196F">
        <w:t xml:space="preserve">Garden of Charles Town” </w:t>
      </w:r>
    </w:p>
    <w:p w:rsidR="00B816F9" w:rsidRDefault="00FC19A9">
      <w:r>
        <w:t xml:space="preserve">                      </w:t>
      </w:r>
      <w:r w:rsidR="00D1196F">
        <w:t xml:space="preserve">(1760’s account of Cherokee War)  </w:t>
      </w:r>
      <w:r w:rsidR="00E36B58">
        <w:t xml:space="preserve"> </w:t>
      </w:r>
      <w:r w:rsidR="00060DEA">
        <w:t xml:space="preserve">              </w:t>
      </w:r>
    </w:p>
    <w:p w:rsidR="00FC19A9" w:rsidRDefault="00B816F9">
      <w:pPr>
        <w:rPr>
          <w:u w:val="single"/>
        </w:rPr>
      </w:pPr>
      <w:r>
        <w:t xml:space="preserve">              </w:t>
      </w:r>
      <w:r w:rsidR="00060DEA">
        <w:t xml:space="preserve"> Clark, Walter, ed</w:t>
      </w:r>
      <w:r w:rsidR="008C1A7C">
        <w:t>. (</w:t>
      </w:r>
      <w:r w:rsidR="00060DEA">
        <w:t xml:space="preserve">1901) – </w:t>
      </w:r>
      <w:r w:rsidR="00060DEA" w:rsidRPr="00060DEA">
        <w:rPr>
          <w:u w:val="single"/>
        </w:rPr>
        <w:t>Histories of the Several Regiments and Battalions</w:t>
      </w:r>
      <w:r w:rsidR="00FC19A9">
        <w:rPr>
          <w:u w:val="single"/>
        </w:rPr>
        <w:t xml:space="preserve"> </w:t>
      </w:r>
      <w:r w:rsidR="00060DEA" w:rsidRPr="00060DEA">
        <w:rPr>
          <w:u w:val="single"/>
        </w:rPr>
        <w:t xml:space="preserve">from North Carolina in </w:t>
      </w:r>
    </w:p>
    <w:p w:rsidR="00A31A76" w:rsidRDefault="00FC19A9">
      <w:r w:rsidRPr="00FC19A9">
        <w:t xml:space="preserve">                      </w:t>
      </w:r>
      <w:r w:rsidR="00060DEA" w:rsidRPr="00060DEA">
        <w:rPr>
          <w:u w:val="single"/>
        </w:rPr>
        <w:t>the Great War 1861-’65</w:t>
      </w:r>
      <w:r w:rsidR="00060DEA">
        <w:t xml:space="preserve"> (History of 69</w:t>
      </w:r>
      <w:r w:rsidR="00060DEA" w:rsidRPr="00060DEA">
        <w:rPr>
          <w:vertAlign w:val="superscript"/>
        </w:rPr>
        <w:t>th</w:t>
      </w:r>
      <w:r w:rsidR="00060DEA">
        <w:t xml:space="preserve"> Regiment)</w:t>
      </w:r>
    </w:p>
    <w:p w:rsidR="00FC19A9" w:rsidRDefault="00F11E01">
      <w:r>
        <w:t xml:space="preserve">               Dickens, Roy S Jr. (1967) – “The Route of Rutherford’s Expedition </w:t>
      </w:r>
      <w:proofErr w:type="gramStart"/>
      <w:r>
        <w:t>Against</w:t>
      </w:r>
      <w:proofErr w:type="gramEnd"/>
      <w:r w:rsidR="00FC19A9">
        <w:t xml:space="preserve"> </w:t>
      </w:r>
      <w:r>
        <w:t xml:space="preserve">the North Carolina </w:t>
      </w:r>
    </w:p>
    <w:p w:rsidR="00F11E01" w:rsidRDefault="00FC19A9">
      <w:r>
        <w:t xml:space="preserve">                      </w:t>
      </w:r>
      <w:r w:rsidR="00F11E01">
        <w:t xml:space="preserve">Cherokees” </w:t>
      </w:r>
    </w:p>
    <w:p w:rsidR="007F60DA" w:rsidRDefault="007F60DA">
      <w:r>
        <w:t xml:space="preserve">               King, Duane (1976) – “A Powder Horn Commemorating the Grant Expedition</w:t>
      </w:r>
      <w:r w:rsidR="00FC19A9">
        <w:t xml:space="preserve"> </w:t>
      </w:r>
      <w:r>
        <w:t xml:space="preserve">Against the Cherokees” </w:t>
      </w:r>
    </w:p>
    <w:p w:rsidR="00FC19A9" w:rsidRDefault="002B780A">
      <w:r>
        <w:t xml:space="preserve">               King, </w:t>
      </w:r>
      <w:r w:rsidR="00DB1C53">
        <w:t>Duane and</w:t>
      </w:r>
      <w:r>
        <w:t xml:space="preserve"> E Raymond Evans (1977) – “Memoirs of the </w:t>
      </w:r>
      <w:r w:rsidR="00FC19A9">
        <w:t>Grant Expedition</w:t>
      </w:r>
      <w:r>
        <w:t xml:space="preserve"> </w:t>
      </w:r>
      <w:proofErr w:type="gramStart"/>
      <w:r>
        <w:t>Against</w:t>
      </w:r>
      <w:proofErr w:type="gramEnd"/>
      <w:r>
        <w:t xml:space="preserve"> the </w:t>
      </w:r>
    </w:p>
    <w:p w:rsidR="002B780A" w:rsidRDefault="00FC19A9">
      <w:r>
        <w:t xml:space="preserve">                      </w:t>
      </w:r>
      <w:r w:rsidR="002B780A">
        <w:t xml:space="preserve">Cherokees in 1761” </w:t>
      </w:r>
    </w:p>
    <w:p w:rsidR="00FC19A9" w:rsidRDefault="004B3505">
      <w:pPr>
        <w:rPr>
          <w:u w:val="single"/>
        </w:rPr>
      </w:pPr>
      <w:r>
        <w:t xml:space="preserve">               Knight, Wilfred (1988) – </w:t>
      </w:r>
      <w:r w:rsidRPr="004B3505">
        <w:rPr>
          <w:u w:val="single"/>
        </w:rPr>
        <w:t>Red Fox: Stand Watie and the Confederate Indian</w:t>
      </w:r>
      <w:r w:rsidR="00FC19A9">
        <w:rPr>
          <w:u w:val="single"/>
        </w:rPr>
        <w:t xml:space="preserve"> N</w:t>
      </w:r>
      <w:r w:rsidRPr="004B3505">
        <w:rPr>
          <w:u w:val="single"/>
        </w:rPr>
        <w:t>ations during the Civil</w:t>
      </w:r>
    </w:p>
    <w:p w:rsidR="004B3505" w:rsidRPr="004B3505" w:rsidRDefault="00FC19A9">
      <w:pPr>
        <w:rPr>
          <w:u w:val="single"/>
        </w:rPr>
      </w:pPr>
      <w:r w:rsidRPr="00FC19A9">
        <w:t xml:space="preserve">                      </w:t>
      </w:r>
      <w:r w:rsidR="004B3505" w:rsidRPr="004B3505">
        <w:rPr>
          <w:u w:val="single"/>
        </w:rPr>
        <w:t>War Years In Indian Territory</w:t>
      </w:r>
    </w:p>
    <w:p w:rsidR="00E36B58" w:rsidRDefault="006650F5">
      <w:pPr>
        <w:rPr>
          <w:u w:val="single"/>
        </w:rPr>
      </w:pPr>
      <w:r>
        <w:t xml:space="preserve">               Ramsey, JGM (1853) – </w:t>
      </w:r>
      <w:r w:rsidRPr="006650F5">
        <w:rPr>
          <w:u w:val="single"/>
        </w:rPr>
        <w:t>The Annals of Tennessee to the End of the</w:t>
      </w:r>
      <w:r w:rsidR="00FC19A9">
        <w:rPr>
          <w:u w:val="single"/>
        </w:rPr>
        <w:t xml:space="preserve"> E</w:t>
      </w:r>
      <w:r w:rsidRPr="006650F5">
        <w:rPr>
          <w:u w:val="single"/>
        </w:rPr>
        <w:t>ighteenth Century</w:t>
      </w:r>
      <w:r w:rsidR="00E36B58" w:rsidRPr="006650F5">
        <w:rPr>
          <w:u w:val="single"/>
        </w:rPr>
        <w:t xml:space="preserve"> </w:t>
      </w:r>
    </w:p>
    <w:p w:rsidR="008513AA" w:rsidRPr="008513AA" w:rsidRDefault="008513AA">
      <w:r w:rsidRPr="008513AA">
        <w:t xml:space="preserve">               Rutherford </w:t>
      </w:r>
      <w:r>
        <w:t xml:space="preserve">Expedition, 1776 </w:t>
      </w:r>
    </w:p>
    <w:p w:rsidR="00FC19A9" w:rsidRDefault="00247A4F">
      <w:r w:rsidRPr="00247A4F">
        <w:t xml:space="preserve">               W</w:t>
      </w:r>
      <w:r>
        <w:t xml:space="preserve">ilburn, Hiram C (1950) – </w:t>
      </w:r>
      <w:r w:rsidR="00DB1C53">
        <w:t>“Nununyi</w:t>
      </w:r>
      <w:r>
        <w:t>, the Kituhwas, or Mountain Indians</w:t>
      </w:r>
      <w:r w:rsidR="00FC19A9">
        <w:t xml:space="preserve"> </w:t>
      </w:r>
      <w:r>
        <w:t xml:space="preserve">and the State of North </w:t>
      </w:r>
    </w:p>
    <w:p w:rsidR="00247A4F" w:rsidRDefault="00FC19A9">
      <w:r>
        <w:t xml:space="preserve">                      </w:t>
      </w:r>
      <w:r w:rsidR="00247A4F">
        <w:t xml:space="preserve">Carolina” </w:t>
      </w:r>
    </w:p>
    <w:p w:rsidR="00F11E01" w:rsidRPr="00247A4F" w:rsidRDefault="00F11E01">
      <w:r>
        <w:t xml:space="preserve">               Wood, William W Jr. (1950) – “War and the Eastern Cherokees” </w:t>
      </w:r>
    </w:p>
    <w:p w:rsidR="007C6023" w:rsidRPr="006650F5" w:rsidRDefault="007C6023">
      <w:pPr>
        <w:rPr>
          <w:u w:val="single"/>
        </w:rPr>
      </w:pPr>
      <w:r>
        <w:rPr>
          <w:b/>
        </w:rPr>
        <w:t xml:space="preserve">Chicora Indians, </w:t>
      </w:r>
      <w:r>
        <w:t>Horry County, V</w:t>
      </w:r>
      <w:r w:rsidR="0039673A">
        <w:t>A</w:t>
      </w:r>
      <w:r>
        <w:t xml:space="preserve"> </w:t>
      </w:r>
    </w:p>
    <w:p w:rsidR="00E36B58" w:rsidRDefault="00E36B58">
      <w:r w:rsidRPr="003423AF">
        <w:rPr>
          <w:b/>
        </w:rPr>
        <w:t>Chickahominy Indians</w:t>
      </w:r>
      <w:r>
        <w:t>, Charles City County, V</w:t>
      </w:r>
      <w:r w:rsidR="0039673A">
        <w:t>A</w:t>
      </w:r>
      <w:r>
        <w:t xml:space="preserve"> </w:t>
      </w:r>
    </w:p>
    <w:p w:rsidR="00996102" w:rsidRDefault="00996102">
      <w:r>
        <w:rPr>
          <w:b/>
        </w:rPr>
        <w:t xml:space="preserve">Chickasaw Indians, </w:t>
      </w:r>
      <w:r>
        <w:t>Augusta, G</w:t>
      </w:r>
      <w:r w:rsidR="0039673A">
        <w:t>A</w:t>
      </w:r>
      <w:r>
        <w:t xml:space="preserve"> Area (1723-1783)</w:t>
      </w:r>
    </w:p>
    <w:p w:rsidR="00996102" w:rsidRPr="00996102" w:rsidRDefault="00FC19A9">
      <w:r>
        <w:t xml:space="preserve">        </w:t>
      </w:r>
      <w:r w:rsidR="00996102">
        <w:t>Cashin, Dr. Edward J. (1758) – “Edmond Atkin’s Interview with the Savannah</w:t>
      </w:r>
      <w:r>
        <w:t xml:space="preserve"> Ri</w:t>
      </w:r>
      <w:r w:rsidR="00996102">
        <w:t xml:space="preserve">ver Chickasaws, 1758” </w:t>
      </w:r>
    </w:p>
    <w:p w:rsidR="00FC19A9" w:rsidRDefault="00AC4391">
      <w:r w:rsidRPr="00FE4380">
        <w:rPr>
          <w:b/>
        </w:rPr>
        <w:t>Chief Sky Eagle</w:t>
      </w:r>
      <w:r>
        <w:t xml:space="preserve"> (1890-19</w:t>
      </w:r>
      <w:r w:rsidR="00FE4380">
        <w:t>57) Ottawa Indian who visited the Catawba Reservation and</w:t>
      </w:r>
      <w:r w:rsidR="00FC19A9">
        <w:t xml:space="preserve"> </w:t>
      </w:r>
      <w:r w:rsidR="00FE4380">
        <w:t xml:space="preserve">penned weekly columns </w:t>
      </w:r>
    </w:p>
    <w:p w:rsidR="00FE4380" w:rsidRDefault="00FC19A9">
      <w:r>
        <w:t xml:space="preserve">        </w:t>
      </w:r>
      <w:r w:rsidR="00DB1C53">
        <w:t>for the</w:t>
      </w:r>
      <w:r w:rsidR="00FE4380">
        <w:t xml:space="preserve"> Rock Hill Record (1927</w:t>
      </w:r>
      <w:r w:rsidR="00CC7941">
        <w:t>-</w:t>
      </w:r>
      <w:r w:rsidR="00FE4380">
        <w:t>1928)</w:t>
      </w:r>
    </w:p>
    <w:p w:rsidR="003C4AFA" w:rsidRDefault="00E36B58">
      <w:pPr>
        <w:rPr>
          <w:b/>
        </w:rPr>
      </w:pPr>
      <w:r w:rsidRPr="003423AF">
        <w:rPr>
          <w:b/>
        </w:rPr>
        <w:t>Chitimacha Indians</w:t>
      </w:r>
      <w:r w:rsidR="0082450E">
        <w:t>, St. Mary Parish, L</w:t>
      </w:r>
      <w:r w:rsidR="0039673A">
        <w:t>A</w:t>
      </w:r>
      <w:r>
        <w:t xml:space="preserve"> </w:t>
      </w:r>
    </w:p>
    <w:p w:rsidR="00E36B58" w:rsidRPr="003423AF" w:rsidRDefault="00E36B58">
      <w:pPr>
        <w:rPr>
          <w:b/>
        </w:rPr>
      </w:pPr>
      <w:r w:rsidRPr="003423AF">
        <w:rPr>
          <w:b/>
        </w:rPr>
        <w:t>Choctaw Indians</w:t>
      </w:r>
    </w:p>
    <w:p w:rsidR="00E36B58" w:rsidRDefault="0093597A">
      <w:r>
        <w:t xml:space="preserve"> </w:t>
      </w:r>
      <w:r w:rsidR="00E36B58">
        <w:t xml:space="preserve">  </w:t>
      </w:r>
      <w:r>
        <w:t xml:space="preserve"> </w:t>
      </w:r>
      <w:r w:rsidR="00E36B58">
        <w:t xml:space="preserve">    Arts and Crafts</w:t>
      </w:r>
    </w:p>
    <w:p w:rsidR="00FC19A9" w:rsidRDefault="0093597A">
      <w:r>
        <w:t xml:space="preserve"> </w:t>
      </w:r>
      <w:r w:rsidR="00E36B58">
        <w:t xml:space="preserve">   </w:t>
      </w:r>
      <w:r>
        <w:t xml:space="preserve"> </w:t>
      </w:r>
      <w:r w:rsidR="00E36B58">
        <w:t xml:space="preserve">   Contacts (Early) - Swanton, John R - "An Early Account of the Choctaw Indians"</w:t>
      </w:r>
      <w:r w:rsidR="00FC19A9">
        <w:t>, from</w:t>
      </w:r>
      <w:r w:rsidR="00E36B58">
        <w:t xml:space="preserve"> a French </w:t>
      </w:r>
    </w:p>
    <w:p w:rsidR="003B1F4E" w:rsidRDefault="00FC19A9">
      <w:r>
        <w:t xml:space="preserve">                </w:t>
      </w:r>
      <w:r w:rsidR="00E36B58">
        <w:t xml:space="preserve">manuscript of the early 1700s </w:t>
      </w:r>
      <w:r w:rsidR="00AF762B">
        <w:t xml:space="preserve">       </w:t>
      </w:r>
    </w:p>
    <w:p w:rsidR="0039673A" w:rsidRDefault="003B1F4E">
      <w:r>
        <w:t xml:space="preserve">       </w:t>
      </w:r>
      <w:r w:rsidR="00AF762B">
        <w:t xml:space="preserve"> Government – Folsom, Joseph P (186</w:t>
      </w:r>
      <w:r w:rsidR="0039673A">
        <w:t>8</w:t>
      </w:r>
      <w:r w:rsidR="00AF762B">
        <w:t>) – “Constitution and Laws of the Choctaw</w:t>
      </w:r>
      <w:r w:rsidR="00FC19A9">
        <w:t xml:space="preserve"> </w:t>
      </w:r>
      <w:r w:rsidR="00AF762B">
        <w:t xml:space="preserve">Nation, together with </w:t>
      </w:r>
    </w:p>
    <w:p w:rsidR="00AF762B" w:rsidRDefault="0039673A">
      <w:r>
        <w:t xml:space="preserve">                the </w:t>
      </w:r>
      <w:r w:rsidR="00AF762B">
        <w:t>treaties of 1855, 1865, and 1866” (contains Catawba</w:t>
      </w:r>
      <w:r w:rsidR="00FC19A9">
        <w:t xml:space="preserve"> </w:t>
      </w:r>
      <w:r w:rsidR="00AF762B">
        <w:t>migration information)</w:t>
      </w:r>
    </w:p>
    <w:p w:rsidR="00E36B58" w:rsidRDefault="00E36B58">
      <w:r>
        <w:t xml:space="preserve">  </w:t>
      </w:r>
      <w:r w:rsidR="0093597A">
        <w:t xml:space="preserve">  </w:t>
      </w:r>
      <w:r>
        <w:t xml:space="preserve">  </w:t>
      </w:r>
      <w:r w:rsidR="00504091">
        <w:t xml:space="preserve"> </w:t>
      </w:r>
      <w:r>
        <w:t xml:space="preserve"> Maps (historical and current reservation in </w:t>
      </w:r>
      <w:smartTag w:uri="urn:schemas-microsoft-com:office:smarttags" w:element="place">
        <w:smartTag w:uri="urn:schemas-microsoft-com:office:smarttags" w:element="State">
          <w:r>
            <w:t>Oklahoma</w:t>
          </w:r>
        </w:smartTag>
      </w:smartTag>
      <w:r>
        <w:t>)</w:t>
      </w:r>
    </w:p>
    <w:p w:rsidR="00254B4E" w:rsidRDefault="00254B4E">
      <w:pPr>
        <w:rPr>
          <w:i/>
        </w:rPr>
      </w:pPr>
      <w:r>
        <w:t xml:space="preserve">        </w:t>
      </w:r>
      <w:r w:rsidR="005748DA">
        <w:t>Publications</w:t>
      </w:r>
      <w:r>
        <w:t xml:space="preserve"> – </w:t>
      </w:r>
      <w:r>
        <w:rPr>
          <w:i/>
        </w:rPr>
        <w:t>Choctaw Community News</w:t>
      </w:r>
    </w:p>
    <w:p w:rsidR="00AF6FB7" w:rsidRPr="00AF6FB7" w:rsidRDefault="00AF6FB7">
      <w:r>
        <w:rPr>
          <w:i/>
        </w:rPr>
        <w:t xml:space="preserve">       </w:t>
      </w:r>
      <w:r>
        <w:t xml:space="preserve"> Removal – De Rosier, Arthur H (1957) – “John C. Calhoun and the Removal of</w:t>
      </w:r>
      <w:r w:rsidR="00FC19A9">
        <w:t xml:space="preserve"> </w:t>
      </w:r>
      <w:r>
        <w:t xml:space="preserve">the Choctaw Indians” </w:t>
      </w:r>
    </w:p>
    <w:p w:rsidR="000A397B" w:rsidRPr="000A397B" w:rsidRDefault="000A397B">
      <w:pPr>
        <w:rPr>
          <w:u w:val="single"/>
        </w:rPr>
      </w:pPr>
      <w:r>
        <w:t xml:space="preserve">   </w:t>
      </w:r>
      <w:r w:rsidR="0093597A">
        <w:t xml:space="preserve"> </w:t>
      </w:r>
      <w:r>
        <w:t xml:space="preserve"> </w:t>
      </w:r>
      <w:r w:rsidR="0093597A">
        <w:t xml:space="preserve">  </w:t>
      </w:r>
      <w:r>
        <w:t xml:space="preserve"> Sports – Blanchard, Kendall (1981) – </w:t>
      </w:r>
      <w:r w:rsidRPr="000A397B">
        <w:rPr>
          <w:u w:val="single"/>
        </w:rPr>
        <w:t>The Mississippi Choctaws at Play: The</w:t>
      </w:r>
      <w:r w:rsidR="00FC19A9">
        <w:rPr>
          <w:u w:val="single"/>
        </w:rPr>
        <w:t xml:space="preserve"> </w:t>
      </w:r>
      <w:r w:rsidRPr="000A397B">
        <w:rPr>
          <w:u w:val="single"/>
        </w:rPr>
        <w:t>Serious Side of Leisure</w:t>
      </w:r>
    </w:p>
    <w:p w:rsidR="005B372A" w:rsidRDefault="005B372A">
      <w:r w:rsidRPr="003423AF">
        <w:rPr>
          <w:b/>
        </w:rPr>
        <w:t>Cofitach</w:t>
      </w:r>
      <w:r w:rsidR="00601A89">
        <w:rPr>
          <w:b/>
        </w:rPr>
        <w:t>e</w:t>
      </w:r>
      <w:r w:rsidRPr="003423AF">
        <w:rPr>
          <w:b/>
        </w:rPr>
        <w:t>qui</w:t>
      </w:r>
      <w:r w:rsidR="0082450E">
        <w:t xml:space="preserve"> (location unknown, thought to be Camden, SC)</w:t>
      </w:r>
    </w:p>
    <w:p w:rsidR="00601A89" w:rsidRDefault="00601A89">
      <w:r>
        <w:t xml:space="preserve">        Bright, Charles W (1982) – “Did the Lady of Cofitachequi Live in Camden, South</w:t>
      </w:r>
      <w:r w:rsidR="00FC19A9">
        <w:t xml:space="preserve"> </w:t>
      </w:r>
      <w:r>
        <w:t xml:space="preserve">Carolina?” </w:t>
      </w:r>
    </w:p>
    <w:p w:rsidR="00DF5DA3" w:rsidRDefault="002412D0">
      <w:r>
        <w:t xml:space="preserve">        </w:t>
      </w:r>
      <w:r w:rsidR="0099476E">
        <w:t>DePratter, Chester B (1998) – “Cofitachequi”</w:t>
      </w:r>
    </w:p>
    <w:p w:rsidR="00FC19A9" w:rsidRDefault="00295FB8">
      <w:r>
        <w:t xml:space="preserve">        Hudson, Charles, Robin A Beck Jr., Chester B. DePratter, Robbie Etheridge,</w:t>
      </w:r>
      <w:r w:rsidR="00FC19A9">
        <w:t xml:space="preserve"> </w:t>
      </w:r>
      <w:r>
        <w:t>and John E. Worth</w:t>
      </w:r>
    </w:p>
    <w:p w:rsidR="008F15DA" w:rsidRDefault="00FC19A9">
      <w:r>
        <w:t xml:space="preserve">               </w:t>
      </w:r>
      <w:r w:rsidR="00295FB8">
        <w:t xml:space="preserve"> (2008) – “On Interpreting Cofitachequi” </w:t>
      </w:r>
      <w:r w:rsidR="00DF5DA3">
        <w:t xml:space="preserve">      </w:t>
      </w:r>
    </w:p>
    <w:p w:rsidR="00952F10" w:rsidRDefault="008F15DA">
      <w:r>
        <w:t xml:space="preserve">      </w:t>
      </w:r>
      <w:r w:rsidR="00DF5DA3">
        <w:t xml:space="preserve">  </w:t>
      </w:r>
      <w:r w:rsidR="002412D0">
        <w:t xml:space="preserve">Rudes, Blair </w:t>
      </w:r>
    </w:p>
    <w:p w:rsidR="00952F10" w:rsidRDefault="00952F10">
      <w:r>
        <w:t xml:space="preserve">              </w:t>
      </w:r>
      <w:r w:rsidR="0025333C">
        <w:t xml:space="preserve"> </w:t>
      </w:r>
      <w:r w:rsidR="00FC19A9">
        <w:t xml:space="preserve">  </w:t>
      </w:r>
      <w:r w:rsidR="00787984">
        <w:t>(2001 Draft</w:t>
      </w:r>
      <w:r w:rsidR="008C1A7C">
        <w:t>) –</w:t>
      </w:r>
      <w:r w:rsidR="002412D0">
        <w:t xml:space="preserve"> “Cofitachique and Yupaha: the Ethnicity of </w:t>
      </w:r>
      <w:r w:rsidR="00DB1C53">
        <w:t>Chiefdom</w:t>
      </w:r>
      <w:r>
        <w:t xml:space="preserve">” </w:t>
      </w:r>
      <w:r w:rsidR="00787984">
        <w:t xml:space="preserve">             </w:t>
      </w:r>
      <w:r>
        <w:t xml:space="preserve">   </w:t>
      </w:r>
    </w:p>
    <w:p w:rsidR="00787984" w:rsidRDefault="00FC19A9">
      <w:r>
        <w:t xml:space="preserve">                 </w:t>
      </w:r>
      <w:r w:rsidR="00787984">
        <w:t xml:space="preserve">(Draft) </w:t>
      </w:r>
      <w:r w:rsidR="008C1A7C">
        <w:t>– “</w:t>
      </w:r>
      <w:r w:rsidR="00787984">
        <w:t xml:space="preserve">Place Names of Cofitachequi”                 </w:t>
      </w:r>
    </w:p>
    <w:p w:rsidR="00952F10" w:rsidRDefault="005B372A">
      <w:r>
        <w:t xml:space="preserve">      </w:t>
      </w:r>
      <w:r w:rsidR="00504091">
        <w:t xml:space="preserve">  Wadell, Gene </w:t>
      </w:r>
    </w:p>
    <w:p w:rsidR="0025333C" w:rsidRDefault="00FC19A9">
      <w:r>
        <w:t xml:space="preserve">                 </w:t>
      </w:r>
      <w:r w:rsidR="0025333C">
        <w:t xml:space="preserve">(2005) – “Cofitachequi: A Distinctive Culture, Its Identity, and Its Location” </w:t>
      </w:r>
    </w:p>
    <w:p w:rsidR="005B372A" w:rsidRDefault="00FC19A9">
      <w:r>
        <w:t xml:space="preserve">                 </w:t>
      </w:r>
      <w:r w:rsidR="00504091">
        <w:t>(2000 Revision) – “Why Cofitachiqui Matters”</w:t>
      </w:r>
    </w:p>
    <w:p w:rsidR="00FE27C0" w:rsidRDefault="00FC19A9">
      <w:r>
        <w:t xml:space="preserve">                 </w:t>
      </w:r>
      <w:r w:rsidR="00952F10">
        <w:t>(2009) – unpublished remarks, current thoughts on Cofitachiqui</w:t>
      </w:r>
    </w:p>
    <w:p w:rsidR="00E4469D" w:rsidRPr="003423AF" w:rsidRDefault="00E36B58">
      <w:r w:rsidRPr="003423AF">
        <w:rPr>
          <w:b/>
        </w:rPr>
        <w:t>Columbus, Christopher</w:t>
      </w:r>
      <w:r w:rsidR="003423AF">
        <w:rPr>
          <w:b/>
        </w:rPr>
        <w:t xml:space="preserve"> </w:t>
      </w:r>
      <w:r w:rsidR="003423AF">
        <w:t>(1451-1504)</w:t>
      </w:r>
    </w:p>
    <w:p w:rsidR="00E4469D" w:rsidRDefault="00E4469D">
      <w:r>
        <w:t xml:space="preserve">         </w:t>
      </w:r>
      <w:r w:rsidR="001930C4">
        <w:t>Morison, Samuel Eliot</w:t>
      </w:r>
      <w:r w:rsidR="003F3421">
        <w:t>,</w:t>
      </w:r>
      <w:r w:rsidR="001930C4">
        <w:t xml:space="preserve"> ed. </w:t>
      </w:r>
    </w:p>
    <w:p w:rsidR="00FC19A9" w:rsidRDefault="00FC19A9">
      <w:r>
        <w:t xml:space="preserve">         </w:t>
      </w:r>
      <w:r w:rsidR="00E4469D">
        <w:t>(1959) – “A New and Fresh English Translation of the Letter of Columbus</w:t>
      </w:r>
      <w:r>
        <w:t xml:space="preserve"> </w:t>
      </w:r>
      <w:r w:rsidR="00E4469D">
        <w:t xml:space="preserve">announcing the Discovery of </w:t>
      </w:r>
    </w:p>
    <w:p w:rsidR="00E4469D" w:rsidRDefault="00FC19A9">
      <w:r>
        <w:t xml:space="preserve">                         </w:t>
      </w:r>
      <w:r w:rsidR="00E4469D">
        <w:t>America”</w:t>
      </w:r>
    </w:p>
    <w:p w:rsidR="00E4469D" w:rsidRDefault="00FC19A9">
      <w:r>
        <w:lastRenderedPageBreak/>
        <w:t xml:space="preserve">         </w:t>
      </w:r>
      <w:r w:rsidR="001930C4">
        <w:t xml:space="preserve">(1963) – “Journals and </w:t>
      </w:r>
      <w:r w:rsidR="008C1A7C">
        <w:t>Other Documents</w:t>
      </w:r>
      <w:r w:rsidR="001930C4">
        <w:t xml:space="preserve"> on the Life and Voyages of Christopher Columbus</w:t>
      </w:r>
      <w:r w:rsidR="00A774DE">
        <w:t>”</w:t>
      </w:r>
      <w:r w:rsidR="00E4469D">
        <w:t xml:space="preserve">        </w:t>
      </w:r>
    </w:p>
    <w:p w:rsidR="00E36B58" w:rsidRPr="003423AF" w:rsidRDefault="00E36B58">
      <w:pPr>
        <w:rPr>
          <w:b/>
        </w:rPr>
      </w:pPr>
      <w:r w:rsidRPr="003423AF">
        <w:rPr>
          <w:b/>
        </w:rPr>
        <w:t>Creek Indians</w:t>
      </w:r>
    </w:p>
    <w:p w:rsidR="00ED6482" w:rsidRDefault="00E36B58">
      <w:r>
        <w:t xml:space="preserve">        </w:t>
      </w:r>
      <w:r w:rsidR="003423AF">
        <w:t>Constitution (</w:t>
      </w:r>
      <w:r>
        <w:t>1985) - P</w:t>
      </w:r>
      <w:r w:rsidR="0039673A">
        <w:t>oarch Band of Creek Indians, AL</w:t>
      </w:r>
    </w:p>
    <w:p w:rsidR="00601A89" w:rsidRDefault="00601A89">
      <w:r>
        <w:t xml:space="preserve">        Muscogee (Creek) Nation Video Library</w:t>
      </w:r>
    </w:p>
    <w:p w:rsidR="00601A89" w:rsidRDefault="00601A89">
      <w:r>
        <w:t xml:space="preserve">        Red Stick War (1812-1814)</w:t>
      </w:r>
    </w:p>
    <w:p w:rsidR="0025333C" w:rsidRDefault="00E36B58">
      <w:r>
        <w:t xml:space="preserve">        Speck, Frank G. (1911) - "Ceremonial Songs of the Creek and </w:t>
      </w:r>
      <w:r w:rsidR="00601A89">
        <w:t xml:space="preserve">Yuchi Indians” </w:t>
      </w:r>
      <w:r>
        <w:t xml:space="preserve">               </w:t>
      </w:r>
      <w:r w:rsidR="00670748">
        <w:t xml:space="preserve">        </w:t>
      </w:r>
    </w:p>
    <w:p w:rsidR="0025333C" w:rsidRDefault="00601A89">
      <w:r>
        <w:t xml:space="preserve">        </w:t>
      </w:r>
      <w:r w:rsidR="00670748">
        <w:t xml:space="preserve">Swanton, John R </w:t>
      </w:r>
      <w:r w:rsidR="0025333C">
        <w:t xml:space="preserve"> </w:t>
      </w:r>
    </w:p>
    <w:p w:rsidR="00670748" w:rsidRDefault="00FC19A9">
      <w:r>
        <w:t xml:space="preserve">        </w:t>
      </w:r>
      <w:r w:rsidR="00670748">
        <w:t>(1931) – “Modern Square Grounds of the Creek Indians”</w:t>
      </w:r>
    </w:p>
    <w:p w:rsidR="0025333C" w:rsidRDefault="00FC19A9">
      <w:r>
        <w:t xml:space="preserve">        </w:t>
      </w:r>
      <w:r w:rsidR="0025333C">
        <w:t>(1928) – “Religious Beliefs and Medical Practices of the Creek Indians”</w:t>
      </w:r>
    </w:p>
    <w:p w:rsidR="00E36B58" w:rsidRDefault="00DF3033">
      <w:r>
        <w:t xml:space="preserve">        Sturtevant, William C (1968) – “Notes on the Creek Hothouse” </w:t>
      </w:r>
      <w:r w:rsidR="00E36B58">
        <w:t xml:space="preserve">        </w:t>
      </w:r>
    </w:p>
    <w:p w:rsidR="003C4AFA" w:rsidRDefault="00E36B58">
      <w:pPr>
        <w:rPr>
          <w:b/>
        </w:rPr>
      </w:pPr>
      <w:r w:rsidRPr="003423AF">
        <w:rPr>
          <w:b/>
        </w:rPr>
        <w:t>Cusabo Indians</w:t>
      </w:r>
      <w:r>
        <w:t xml:space="preserve"> - Wadell, Gene (2002</w:t>
      </w:r>
      <w:r w:rsidR="008C1A7C">
        <w:t>) -</w:t>
      </w:r>
      <w:r>
        <w:t xml:space="preserve"> "Cusabo" </w:t>
      </w:r>
    </w:p>
    <w:p w:rsidR="00E36B58" w:rsidRPr="003423AF" w:rsidRDefault="00E36B58">
      <w:pPr>
        <w:rPr>
          <w:b/>
        </w:rPr>
      </w:pPr>
      <w:r w:rsidRPr="003423AF">
        <w:rPr>
          <w:b/>
        </w:rPr>
        <w:t xml:space="preserve">Drug Abuse </w:t>
      </w:r>
    </w:p>
    <w:p w:rsidR="00E36B58" w:rsidRDefault="00E36B58">
      <w:r>
        <w:t xml:space="preserve">   </w:t>
      </w:r>
      <w:r w:rsidR="0093597A">
        <w:t xml:space="preserve"> </w:t>
      </w:r>
      <w:r>
        <w:t xml:space="preserve">    Keeley Cure ("Gold cure" discredited treatment for alcohol and drug abuse)</w:t>
      </w:r>
    </w:p>
    <w:p w:rsidR="00FC19A9" w:rsidRDefault="00E36B58">
      <w:r>
        <w:t xml:space="preserve">           </w:t>
      </w:r>
      <w:r w:rsidR="0093597A">
        <w:t xml:space="preserve"> </w:t>
      </w:r>
      <w:r>
        <w:t xml:space="preserve">   </w:t>
      </w:r>
      <w:r w:rsidR="00FC19A9">
        <w:t xml:space="preserve"> </w:t>
      </w:r>
      <w:r>
        <w:t xml:space="preserve">Keeley, Dr. Leslie E (1880) - "The Morphine or Opium Habit: </w:t>
      </w:r>
      <w:proofErr w:type="gramStart"/>
      <w:r>
        <w:t>Its</w:t>
      </w:r>
      <w:proofErr w:type="gramEnd"/>
      <w:r>
        <w:t xml:space="preserve"> Proper</w:t>
      </w:r>
      <w:r w:rsidR="00FC19A9">
        <w:t xml:space="preserve"> </w:t>
      </w:r>
      <w:r>
        <w:t xml:space="preserve">Method of Treatment </w:t>
      </w:r>
    </w:p>
    <w:p w:rsidR="00E36B58" w:rsidRDefault="00FC19A9">
      <w:r>
        <w:t xml:space="preserve">                        </w:t>
      </w:r>
      <w:r w:rsidR="00E36B58">
        <w:t>and Cure"</w:t>
      </w:r>
    </w:p>
    <w:p w:rsidR="00E36B58" w:rsidRDefault="00E36B58">
      <w:r>
        <w:t xml:space="preserve">          </w:t>
      </w:r>
      <w:r w:rsidR="0093597A">
        <w:t xml:space="preserve"> </w:t>
      </w:r>
      <w:r>
        <w:t xml:space="preserve">    </w:t>
      </w:r>
      <w:r w:rsidR="00FC19A9">
        <w:t xml:space="preserve"> </w:t>
      </w:r>
      <w:r>
        <w:t xml:space="preserve">Keeley, Dr. Leslie E (1882) - "An Essay </w:t>
      </w:r>
      <w:proofErr w:type="gramStart"/>
      <w:r>
        <w:t>Upon</w:t>
      </w:r>
      <w:proofErr w:type="gramEnd"/>
      <w:r>
        <w:t xml:space="preserve"> the Morphine and Opium Habit"</w:t>
      </w:r>
    </w:p>
    <w:p w:rsidR="00FC19A9" w:rsidRDefault="00E36B58">
      <w:r>
        <w:t xml:space="preserve">       </w:t>
      </w:r>
      <w:r w:rsidR="0093597A">
        <w:t xml:space="preserve"> </w:t>
      </w:r>
      <w:r>
        <w:t>Legislation - United States drug legislation (1914</w:t>
      </w:r>
      <w:r w:rsidR="00DB1C53">
        <w:t>) (</w:t>
      </w:r>
      <w:r>
        <w:t>1918) regarding taxation of</w:t>
      </w:r>
      <w:r w:rsidR="00FC19A9">
        <w:t xml:space="preserve"> </w:t>
      </w:r>
      <w:r>
        <w:t xml:space="preserve">those who sell and market </w:t>
      </w:r>
    </w:p>
    <w:p w:rsidR="00C3017A" w:rsidRDefault="00FC19A9">
      <w:r>
        <w:t xml:space="preserve">                </w:t>
      </w:r>
      <w:r w:rsidR="00E36B58">
        <w:t xml:space="preserve">cocaine and opium   </w:t>
      </w:r>
    </w:p>
    <w:p w:rsidR="00A520A0" w:rsidRPr="00502D68" w:rsidRDefault="00A520A0">
      <w:pPr>
        <w:rPr>
          <w:b/>
        </w:rPr>
      </w:pPr>
      <w:r w:rsidRPr="00502D68">
        <w:rPr>
          <w:b/>
        </w:rPr>
        <w:t xml:space="preserve">Eliades, David Dr. </w:t>
      </w:r>
    </w:p>
    <w:p w:rsidR="00D86113" w:rsidRPr="00D86113" w:rsidRDefault="00C3017A">
      <w:r w:rsidRPr="00C3017A">
        <w:rPr>
          <w:b/>
        </w:rPr>
        <w:t>Etowah Mounds</w:t>
      </w:r>
      <w:r>
        <w:t xml:space="preserve">, Cartersville, Ga. </w:t>
      </w:r>
      <w:r w:rsidR="00E36B58">
        <w:t xml:space="preserve">            </w:t>
      </w:r>
    </w:p>
    <w:p w:rsidR="00841482" w:rsidRPr="003423AF" w:rsidRDefault="00841482">
      <w:pPr>
        <w:rPr>
          <w:b/>
        </w:rPr>
      </w:pPr>
      <w:r w:rsidRPr="003423AF">
        <w:rPr>
          <w:b/>
        </w:rPr>
        <w:t>Firearms</w:t>
      </w:r>
    </w:p>
    <w:p w:rsidR="00523437" w:rsidRDefault="00841482">
      <w:r>
        <w:t xml:space="preserve">      Ross, Lyle and Mike (2005) – “Cartridge History”</w:t>
      </w:r>
    </w:p>
    <w:p w:rsidR="00FC19A9" w:rsidRDefault="00841482">
      <w:pPr>
        <w:rPr>
          <w:u w:val="single"/>
        </w:rPr>
      </w:pPr>
      <w:r>
        <w:t xml:space="preserve">      Russell, Carl. P</w:t>
      </w:r>
      <w:r w:rsidR="0039673A">
        <w:t xml:space="preserve"> </w:t>
      </w:r>
      <w:r>
        <w:t xml:space="preserve">(1957) – </w:t>
      </w:r>
      <w:r>
        <w:rPr>
          <w:u w:val="single"/>
        </w:rPr>
        <w:t>Guns on the Early Frontiers: A History of Firearms</w:t>
      </w:r>
      <w:r w:rsidR="00FC19A9">
        <w:rPr>
          <w:u w:val="single"/>
        </w:rPr>
        <w:t xml:space="preserve"> from </w:t>
      </w:r>
      <w:r>
        <w:rPr>
          <w:u w:val="single"/>
        </w:rPr>
        <w:t xml:space="preserve">Colonial Times Through </w:t>
      </w:r>
    </w:p>
    <w:p w:rsidR="00841482" w:rsidRDefault="00FC19A9">
      <w:pPr>
        <w:rPr>
          <w:u w:val="single"/>
        </w:rPr>
      </w:pPr>
      <w:r w:rsidRPr="00FC19A9">
        <w:t xml:space="preserve">             </w:t>
      </w:r>
      <w:r w:rsidR="00841482">
        <w:rPr>
          <w:u w:val="single"/>
        </w:rPr>
        <w:t>the Years of the Western Fur Trade</w:t>
      </w:r>
    </w:p>
    <w:p w:rsidR="007259ED" w:rsidRPr="007259ED" w:rsidRDefault="007259ED">
      <w:r w:rsidRPr="007259ED">
        <w:rPr>
          <w:b/>
        </w:rPr>
        <w:t xml:space="preserve">Folk-art </w:t>
      </w:r>
      <w:r>
        <w:rPr>
          <w:b/>
        </w:rPr>
        <w:t xml:space="preserve">– </w:t>
      </w:r>
      <w:r w:rsidR="007C028E">
        <w:t xml:space="preserve">primarily of the Carolinas and mostly basketry </w:t>
      </w:r>
    </w:p>
    <w:p w:rsidR="00E36B58" w:rsidRPr="003423AF" w:rsidRDefault="00E36B58">
      <w:pPr>
        <w:rPr>
          <w:b/>
        </w:rPr>
      </w:pPr>
      <w:r w:rsidRPr="003423AF">
        <w:rPr>
          <w:b/>
        </w:rPr>
        <w:t>Forts</w:t>
      </w:r>
    </w:p>
    <w:p w:rsidR="00690A88" w:rsidRDefault="00690A88">
      <w:r>
        <w:t xml:space="preserve">   </w:t>
      </w:r>
      <w:r w:rsidR="0093597A">
        <w:t xml:space="preserve"> </w:t>
      </w:r>
      <w:r>
        <w:t xml:space="preserve">   Charlesfort, </w:t>
      </w:r>
      <w:smartTag w:uri="urn:schemas-microsoft-com:office:smarttags" w:element="place">
        <w:smartTag w:uri="urn:schemas-microsoft-com:office:smarttags" w:element="City">
          <w:r>
            <w:t>Parris Island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>
        <w:t xml:space="preserve"> (French 1562</w:t>
      </w:r>
      <w:r w:rsidR="00CC7941">
        <w:t>-1563</w:t>
      </w:r>
      <w:r>
        <w:t>)</w:t>
      </w:r>
    </w:p>
    <w:p w:rsidR="00E36B58" w:rsidRDefault="00E36B58">
      <w:r>
        <w:t xml:space="preserve">   </w:t>
      </w:r>
      <w:r w:rsidR="0093597A">
        <w:t xml:space="preserve"> </w:t>
      </w:r>
      <w:r>
        <w:t xml:space="preserve">   </w:t>
      </w:r>
      <w:smartTag w:uri="urn:schemas-microsoft-com:office:smarttags" w:element="PlaceType">
        <w:r>
          <w:t>Fort</w:t>
        </w:r>
      </w:smartTag>
      <w:r>
        <w:t xml:space="preserve"> </w:t>
      </w:r>
      <w:smartTag w:uri="urn:schemas-microsoft-com:office:smarttags" w:element="PlaceName">
        <w:r>
          <w:t>Albany</w:t>
        </w:r>
      </w:smartTag>
      <w:r>
        <w:t xml:space="preserve">, </w:t>
      </w:r>
      <w:smartTag w:uri="urn:schemas-microsoft-com:office:smarttags" w:element="City">
        <w:r>
          <w:t>Albany</w:t>
        </w:r>
      </w:smartTag>
      <w:r>
        <w:t xml:space="preserve">, NY </w:t>
      </w:r>
    </w:p>
    <w:p w:rsidR="00E36B58" w:rsidRDefault="00E36B58">
      <w:r>
        <w:t xml:space="preserve">    </w:t>
      </w:r>
      <w:r w:rsidR="0093597A">
        <w:t xml:space="preserve"> </w:t>
      </w:r>
      <w:r>
        <w:t xml:space="preserve">  Fort at </w:t>
      </w:r>
      <w:smartTag w:uri="urn:schemas-microsoft-com:office:smarttags" w:element="place">
        <w:smartTag w:uri="urn:schemas-microsoft-com:office:smarttags" w:element="City">
          <w:r>
            <w:t>Fort Mill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</w:p>
    <w:p w:rsidR="00E36B58" w:rsidRDefault="00E36B58">
      <w:r>
        <w:t xml:space="preserve">   </w:t>
      </w:r>
      <w:r w:rsidR="0093597A">
        <w:t xml:space="preserve"> </w:t>
      </w:r>
      <w:r>
        <w:t xml:space="preserve">   Fort Christ</w:t>
      </w:r>
      <w:r w:rsidR="00F8595B">
        <w:t>i</w:t>
      </w:r>
      <w:r>
        <w:t>ana</w:t>
      </w:r>
      <w:r w:rsidR="00F8595B">
        <w:t xml:space="preserve">, Brunswick County, </w:t>
      </w:r>
      <w:r w:rsidR="00FE27C0">
        <w:t>VA</w:t>
      </w:r>
      <w:r w:rsidR="00FC19A9">
        <w:t xml:space="preserve"> – Fontaine,</w:t>
      </w:r>
      <w:r>
        <w:t xml:space="preserve"> John (1715</w:t>
      </w:r>
      <w:r w:rsidR="00CC7941">
        <w:t>-1716</w:t>
      </w:r>
      <w:r>
        <w:t>) - "The Indians at Fort Christiana"</w:t>
      </w:r>
    </w:p>
    <w:p w:rsidR="00E36B58" w:rsidRDefault="00E36B58">
      <w:r>
        <w:t xml:space="preserve">    </w:t>
      </w:r>
      <w:r w:rsidR="0093597A">
        <w:t xml:space="preserve"> </w:t>
      </w:r>
      <w:r>
        <w:t xml:space="preserve">  Fort Christina, </w:t>
      </w:r>
      <w:r w:rsidR="00F8595B">
        <w:t xml:space="preserve">Wilmington, </w:t>
      </w:r>
      <w:r>
        <w:t>D</w:t>
      </w:r>
      <w:r w:rsidR="00FE27C0">
        <w:t>E</w:t>
      </w:r>
    </w:p>
    <w:p w:rsidR="006D1B2D" w:rsidRDefault="00E36B58">
      <w:r>
        <w:t xml:space="preserve">    </w:t>
      </w:r>
      <w:r w:rsidR="0093597A">
        <w:t xml:space="preserve"> </w:t>
      </w:r>
      <w:r>
        <w:t xml:space="preserve">  </w:t>
      </w:r>
      <w:smartTag w:uri="urn:schemas-microsoft-com:office:smarttags" w:element="PlaceType">
        <w:r>
          <w:t>Fort</w:t>
        </w:r>
      </w:smartTag>
      <w:r>
        <w:t xml:space="preserve"> </w:t>
      </w:r>
      <w:smartTag w:uri="urn:schemas-microsoft-com:office:smarttags" w:element="PlaceName">
        <w:r>
          <w:t>Dorchester</w:t>
        </w:r>
      </w:smartTag>
      <w:r>
        <w:t xml:space="preserve">, </w:t>
      </w:r>
      <w:smartTag w:uri="urn:schemas-microsoft-com:office:smarttags" w:element="City">
        <w:r>
          <w:t>Dorchester</w:t>
        </w:r>
      </w:smartTag>
      <w:r>
        <w:t>, SC</w:t>
      </w:r>
    </w:p>
    <w:p w:rsidR="00C316DC" w:rsidRDefault="00E36B58">
      <w:pPr>
        <w:rPr>
          <w:u w:val="single"/>
        </w:rPr>
      </w:pPr>
      <w:r>
        <w:t xml:space="preserve">     </w:t>
      </w:r>
      <w:r w:rsidR="0093597A">
        <w:t xml:space="preserve"> </w:t>
      </w:r>
      <w:r>
        <w:t xml:space="preserve"> Fort Duquesne</w:t>
      </w:r>
      <w:r w:rsidR="008C1A7C">
        <w:t>, Pittsburgh</w:t>
      </w:r>
      <w:r>
        <w:t>, P</w:t>
      </w:r>
      <w:r w:rsidR="0039673A">
        <w:t>A</w:t>
      </w:r>
      <w:r>
        <w:t xml:space="preserve"> - Stotz, Charles (1985) - </w:t>
      </w:r>
      <w:r>
        <w:rPr>
          <w:u w:val="single"/>
        </w:rPr>
        <w:t>Outposts of the War for</w:t>
      </w:r>
      <w:r w:rsidR="00C316DC">
        <w:rPr>
          <w:u w:val="single"/>
        </w:rPr>
        <w:t xml:space="preserve"> </w:t>
      </w:r>
      <w:r>
        <w:rPr>
          <w:u w:val="single"/>
        </w:rPr>
        <w:t>Empire:</w:t>
      </w:r>
      <w:r w:rsidR="00F137F6">
        <w:rPr>
          <w:u w:val="single"/>
        </w:rPr>
        <w:t xml:space="preserve"> </w:t>
      </w:r>
      <w:r>
        <w:rPr>
          <w:u w:val="single"/>
        </w:rPr>
        <w:t xml:space="preserve">The French and </w:t>
      </w:r>
    </w:p>
    <w:p w:rsidR="00E36B58" w:rsidRDefault="00C316DC">
      <w:pPr>
        <w:rPr>
          <w:u w:val="single"/>
        </w:rPr>
      </w:pPr>
      <w:r w:rsidRPr="00C316DC">
        <w:t xml:space="preserve">              </w:t>
      </w:r>
      <w:r w:rsidR="00E36B58">
        <w:rPr>
          <w:u w:val="single"/>
        </w:rPr>
        <w:t>English in Western Pennsylvania</w:t>
      </w:r>
    </w:p>
    <w:p w:rsidR="00E36B58" w:rsidRDefault="00E36B58">
      <w:r>
        <w:t xml:space="preserve">  </w:t>
      </w:r>
      <w:r w:rsidR="0093597A">
        <w:t xml:space="preserve"> </w:t>
      </w:r>
      <w:r>
        <w:t xml:space="preserve">    </w:t>
      </w:r>
      <w:smartTag w:uri="urn:schemas-microsoft-com:office:smarttags" w:element="place">
        <w:smartTag w:uri="urn:schemas-microsoft-com:office:smarttags" w:element="City">
          <w:r>
            <w:t>Fort George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>, NY</w:t>
      </w:r>
    </w:p>
    <w:p w:rsidR="00C316DC" w:rsidRDefault="00E36B58">
      <w:r>
        <w:t xml:space="preserve">    </w:t>
      </w:r>
      <w:r w:rsidR="0093597A">
        <w:t xml:space="preserve"> </w:t>
      </w:r>
      <w:r>
        <w:t xml:space="preserve">  Fort Loudon,</w:t>
      </w:r>
      <w:r w:rsidR="00F8595B">
        <w:t xml:space="preserve"> Winchester, </w:t>
      </w:r>
      <w:r w:rsidR="00FE27C0">
        <w:t>VA</w:t>
      </w:r>
    </w:p>
    <w:p w:rsidR="0039673A" w:rsidRPr="00C316DC" w:rsidRDefault="0039673A"/>
    <w:p w:rsidR="00F8595B" w:rsidRPr="00C316DC" w:rsidRDefault="00F8595B">
      <w:r w:rsidRPr="00C316DC">
        <w:t xml:space="preserve">       Fort San Juan, Burke County, NC</w:t>
      </w:r>
    </w:p>
    <w:p w:rsidR="008D5BEB" w:rsidRDefault="00C316DC">
      <w:r>
        <w:t xml:space="preserve">       </w:t>
      </w:r>
      <w:r w:rsidR="008D5BEB">
        <w:t xml:space="preserve">Beck, Rob and Carolina Ketron (2006) – “The Fall of Fort San Juan” </w:t>
      </w:r>
    </w:p>
    <w:p w:rsidR="008D5BEB" w:rsidRDefault="00C316DC">
      <w:r>
        <w:t xml:space="preserve">       </w:t>
      </w:r>
      <w:r w:rsidR="008D5BEB">
        <w:t xml:space="preserve">Lawler, Andrew (2006) – “Spain Makes a Stand” </w:t>
      </w:r>
    </w:p>
    <w:p w:rsidR="00C316DC" w:rsidRDefault="00C316DC">
      <w:r>
        <w:t xml:space="preserve">       </w:t>
      </w:r>
      <w:r w:rsidR="00F8595B">
        <w:t xml:space="preserve">Moore, David G., Robin A. Beck, Jr., </w:t>
      </w:r>
      <w:r w:rsidR="008D5BEB">
        <w:t>et al. (2004) – “</w:t>
      </w:r>
      <w:r w:rsidR="00F8595B">
        <w:t xml:space="preserve">Joara and Fort San Juan: </w:t>
      </w:r>
      <w:r>
        <w:t xml:space="preserve"> </w:t>
      </w:r>
      <w:r w:rsidR="008D5BEB">
        <w:t>C</w:t>
      </w:r>
      <w:r w:rsidR="00F8595B">
        <w:t xml:space="preserve">ulture </w:t>
      </w:r>
      <w:r w:rsidR="008D5BEB">
        <w:t>C</w:t>
      </w:r>
      <w:r w:rsidR="00F8595B">
        <w:t xml:space="preserve">ontact at the </w:t>
      </w:r>
      <w:r w:rsidR="008D5BEB">
        <w:t>E</w:t>
      </w:r>
      <w:r w:rsidR="00F8595B">
        <w:t>dge</w:t>
      </w:r>
    </w:p>
    <w:p w:rsidR="0039673A" w:rsidRDefault="00C316DC">
      <w:r>
        <w:t xml:space="preserve">              </w:t>
      </w:r>
      <w:r w:rsidR="00F8595B">
        <w:t xml:space="preserve"> </w:t>
      </w:r>
      <w:proofErr w:type="gramStart"/>
      <w:r w:rsidR="00F8595B">
        <w:t>of</w:t>
      </w:r>
      <w:proofErr w:type="gramEnd"/>
      <w:r w:rsidR="00F8595B">
        <w:t xml:space="preserve"> the </w:t>
      </w:r>
      <w:r w:rsidR="008D5BEB">
        <w:t xml:space="preserve">World”  </w:t>
      </w:r>
    </w:p>
    <w:p w:rsidR="008D5BEB" w:rsidRDefault="008D5BEB">
      <w:r>
        <w:t xml:space="preserve">          </w:t>
      </w:r>
    </w:p>
    <w:p w:rsidR="003A49F0" w:rsidRDefault="00E36B58">
      <w:r>
        <w:t xml:space="preserve">    </w:t>
      </w:r>
      <w:r w:rsidR="0093597A">
        <w:t xml:space="preserve"> </w:t>
      </w:r>
      <w:r>
        <w:t xml:space="preserve">  Virginia - Koontz, Louis K. (1925) - </w:t>
      </w:r>
      <w:r>
        <w:rPr>
          <w:u w:val="single"/>
        </w:rPr>
        <w:t>The Virginia Frontier, 1754-1763</w:t>
      </w:r>
      <w:r>
        <w:t xml:space="preserve">    </w:t>
      </w:r>
    </w:p>
    <w:p w:rsidR="004B67A7" w:rsidRPr="00D6793D" w:rsidRDefault="003A49F0">
      <w:pPr>
        <w:rPr>
          <w:b/>
        </w:rPr>
      </w:pPr>
      <w:smartTag w:uri="urn:schemas-microsoft-com:office:smarttags" w:element="country-region">
        <w:r w:rsidRPr="00D6793D">
          <w:rPr>
            <w:b/>
          </w:rPr>
          <w:t>France</w:t>
        </w:r>
      </w:smartTag>
      <w:r w:rsidRPr="00D6793D">
        <w:rPr>
          <w:b/>
        </w:rPr>
        <w:t xml:space="preserve"> </w:t>
      </w:r>
      <w:r w:rsidR="004B67A7" w:rsidRPr="00D6793D">
        <w:rPr>
          <w:b/>
        </w:rPr>
        <w:t xml:space="preserve">(in </w:t>
      </w:r>
      <w:smartTag w:uri="urn:schemas-microsoft-com:office:smarttags" w:element="country-region">
        <w:smartTag w:uri="urn:schemas-microsoft-com:office:smarttags" w:element="place">
          <w:r w:rsidR="004B67A7" w:rsidRPr="00D6793D">
            <w:rPr>
              <w:b/>
            </w:rPr>
            <w:t>America</w:t>
          </w:r>
        </w:smartTag>
      </w:smartTag>
      <w:r w:rsidR="004B67A7" w:rsidRPr="00D6793D">
        <w:rPr>
          <w:b/>
        </w:rPr>
        <w:t>)</w:t>
      </w:r>
    </w:p>
    <w:p w:rsidR="00ED6482" w:rsidRDefault="008D5BEB">
      <w:r>
        <w:t xml:space="preserve">      </w:t>
      </w:r>
      <w:r w:rsidR="000D7A41">
        <w:t xml:space="preserve">   French, BF (1875) – </w:t>
      </w:r>
      <w:r w:rsidR="000D7A41">
        <w:rPr>
          <w:u w:val="single"/>
        </w:rPr>
        <w:t>Historical Collections of Louisiana and Florida</w:t>
      </w:r>
      <w:r w:rsidR="00C316DC" w:rsidRPr="00C316DC">
        <w:t xml:space="preserve"> (</w:t>
      </w:r>
      <w:r w:rsidR="000D7A41">
        <w:t xml:space="preserve">located with </w:t>
      </w:r>
      <w:r w:rsidR="00F137F6">
        <w:t>materials on Spain</w:t>
      </w:r>
      <w:r w:rsidR="000D7A41">
        <w:t>)</w:t>
      </w:r>
    </w:p>
    <w:p w:rsidR="00C316DC" w:rsidRDefault="008D5BEB">
      <w:r>
        <w:t xml:space="preserve"> </w:t>
      </w:r>
      <w:r w:rsidR="00C91A3F">
        <w:t xml:space="preserve"> </w:t>
      </w:r>
      <w:r>
        <w:t xml:space="preserve"> </w:t>
      </w:r>
      <w:r w:rsidR="00C91A3F">
        <w:t xml:space="preserve">      Le Moyne, Jacques (1564) – “Narrative of Le Moyne, an Artist who accompanied the French Expedition </w:t>
      </w:r>
    </w:p>
    <w:p w:rsidR="00C91A3F" w:rsidRDefault="00C316DC">
      <w:r>
        <w:t xml:space="preserve">                 </w:t>
      </w:r>
      <w:r w:rsidR="00C91A3F">
        <w:t>to Florida Under Laudonniere, 1564”</w:t>
      </w:r>
    </w:p>
    <w:p w:rsidR="009D77DA" w:rsidRDefault="009D77DA"/>
    <w:p w:rsidR="009D77DA" w:rsidRDefault="009D77DA"/>
    <w:p w:rsidR="0093597A" w:rsidRDefault="008D5BEB" w:rsidP="004B67A7">
      <w:r>
        <w:lastRenderedPageBreak/>
        <w:t xml:space="preserve"> </w:t>
      </w:r>
      <w:r w:rsidR="004B67A7">
        <w:t xml:space="preserve">  </w:t>
      </w:r>
      <w:r>
        <w:t xml:space="preserve"> </w:t>
      </w:r>
      <w:r w:rsidR="004B67A7">
        <w:t xml:space="preserve">     Ross, Mary </w:t>
      </w:r>
    </w:p>
    <w:p w:rsidR="004B67A7" w:rsidRDefault="00C316DC" w:rsidP="004B67A7">
      <w:r>
        <w:t xml:space="preserve">         </w:t>
      </w:r>
      <w:r w:rsidR="004B67A7">
        <w:t xml:space="preserve">(1923) - "French Intrusions and Indian Uprisings in Georgia and South </w:t>
      </w:r>
      <w:r>
        <w:t>C</w:t>
      </w:r>
      <w:r w:rsidR="004B67A7">
        <w:t>arolina (1577-1580)"</w:t>
      </w:r>
    </w:p>
    <w:p w:rsidR="00E36B58" w:rsidRDefault="008D5BEB">
      <w:r>
        <w:t xml:space="preserve">     </w:t>
      </w:r>
      <w:r w:rsidR="004B67A7">
        <w:t xml:space="preserve"> </w:t>
      </w:r>
      <w:r w:rsidR="00C316DC">
        <w:t xml:space="preserve">   </w:t>
      </w:r>
      <w:r w:rsidR="004B67A7">
        <w:t>(1924) - "The French on the Savannah, 1605"</w:t>
      </w:r>
      <w:r w:rsidR="00E36B58">
        <w:t xml:space="preserve">   </w:t>
      </w:r>
    </w:p>
    <w:p w:rsidR="007F0523" w:rsidRDefault="00273120">
      <w:r>
        <w:t xml:space="preserve">        </w:t>
      </w:r>
      <w:r w:rsidR="007F0523">
        <w:t xml:space="preserve">Whitehead, A. W. (1896) – </w:t>
      </w:r>
      <w:r w:rsidR="007F0523" w:rsidRPr="007F0523">
        <w:rPr>
          <w:u w:val="single"/>
        </w:rPr>
        <w:t xml:space="preserve">Gaspard De Coligny, Admiral of </w:t>
      </w:r>
      <w:smartTag w:uri="urn:schemas-microsoft-com:office:smarttags" w:element="country-region">
        <w:smartTag w:uri="urn:schemas-microsoft-com:office:smarttags" w:element="place">
          <w:r w:rsidR="007F0523" w:rsidRPr="007F0523">
            <w:rPr>
              <w:u w:val="single"/>
            </w:rPr>
            <w:t>France</w:t>
          </w:r>
        </w:smartTag>
      </w:smartTag>
    </w:p>
    <w:p w:rsidR="00E36B58" w:rsidRDefault="00E36B58">
      <w:r w:rsidRPr="00D6793D">
        <w:rPr>
          <w:b/>
        </w:rPr>
        <w:t>Furman, McDonald Charles James</w:t>
      </w:r>
      <w:r>
        <w:t xml:space="preserve"> (1864-1903) includes correspondence and clippings</w:t>
      </w:r>
    </w:p>
    <w:p w:rsidR="008A4FF2" w:rsidRDefault="008A4FF2">
      <w:r w:rsidRPr="008B1DF6">
        <w:rPr>
          <w:b/>
        </w:rPr>
        <w:t>Garrison, Anne Caroline</w:t>
      </w:r>
      <w:r>
        <w:t xml:space="preserve"> “Carrie” (1891-1983)</w:t>
      </w:r>
    </w:p>
    <w:p w:rsidR="00B72AC8" w:rsidRDefault="00B72AC8">
      <w:r w:rsidRPr="00B72AC8">
        <w:rPr>
          <w:b/>
        </w:rPr>
        <w:t>Gravely, Richard Pleasants Jr.</w:t>
      </w:r>
      <w:r>
        <w:t xml:space="preserve"> (1914-1988) 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Gullah Basketry</w:t>
      </w:r>
    </w:p>
    <w:p w:rsidR="00566BF7" w:rsidRPr="00566BF7" w:rsidRDefault="00566BF7">
      <w:pPr>
        <w:rPr>
          <w:b/>
        </w:rPr>
      </w:pPr>
      <w:r w:rsidRPr="00566BF7">
        <w:rPr>
          <w:b/>
        </w:rPr>
        <w:t>Houma Indians, L</w:t>
      </w:r>
      <w:r w:rsidR="0039673A">
        <w:rPr>
          <w:b/>
        </w:rPr>
        <w:t>A</w:t>
      </w:r>
      <w:r w:rsidRPr="00566BF7">
        <w:rPr>
          <w:b/>
        </w:rPr>
        <w:t xml:space="preserve"> </w:t>
      </w:r>
    </w:p>
    <w:p w:rsidR="00E36B58" w:rsidRDefault="00E36B58">
      <w:pPr>
        <w:rPr>
          <w:b/>
        </w:rPr>
      </w:pPr>
      <w:r w:rsidRPr="00D6793D">
        <w:rPr>
          <w:b/>
        </w:rPr>
        <w:t>Ir</w:t>
      </w:r>
      <w:r w:rsidR="001D39DA">
        <w:rPr>
          <w:b/>
        </w:rPr>
        <w:t>o</w:t>
      </w:r>
      <w:r w:rsidRPr="00D6793D">
        <w:rPr>
          <w:b/>
        </w:rPr>
        <w:t>quois Indians</w:t>
      </w:r>
    </w:p>
    <w:p w:rsidR="008664F4" w:rsidRPr="0011508D" w:rsidRDefault="0011508D">
      <w:r>
        <w:rPr>
          <w:b/>
        </w:rPr>
        <w:t xml:space="preserve">       </w:t>
      </w:r>
      <w:r w:rsidRPr="0011508D">
        <w:t>Pipes</w:t>
      </w:r>
    </w:p>
    <w:p w:rsidR="00DF39AC" w:rsidRDefault="00E36B58">
      <w:r>
        <w:t xml:space="preserve"> </w:t>
      </w:r>
      <w:r w:rsidR="001D39DA">
        <w:t xml:space="preserve"> </w:t>
      </w:r>
      <w:r>
        <w:t xml:space="preserve">     Pottery</w:t>
      </w:r>
    </w:p>
    <w:p w:rsidR="0011508D" w:rsidRDefault="0011508D">
      <w:r>
        <w:t xml:space="preserve">              </w:t>
      </w:r>
      <w:r w:rsidR="00E36B58">
        <w:t xml:space="preserve">Latta, </w:t>
      </w:r>
      <w:r w:rsidR="008C1A7C">
        <w:t>Martha A</w:t>
      </w:r>
    </w:p>
    <w:p w:rsidR="00E36B58" w:rsidRDefault="00C316DC">
      <w:r>
        <w:t xml:space="preserve">              </w:t>
      </w:r>
      <w:r w:rsidR="00F137F6">
        <w:t>(1987) - "Iroquoian Stemware"</w:t>
      </w:r>
    </w:p>
    <w:p w:rsidR="00E36B58" w:rsidRDefault="00E36B58">
      <w:r>
        <w:t xml:space="preserve">    </w:t>
      </w:r>
      <w:r w:rsidR="0011508D">
        <w:t xml:space="preserve">     </w:t>
      </w:r>
      <w:r>
        <w:t xml:space="preserve">    </w:t>
      </w:r>
      <w:r w:rsidR="00C316DC">
        <w:t xml:space="preserve"> </w:t>
      </w:r>
      <w:r w:rsidR="0011508D">
        <w:t>(</w:t>
      </w:r>
      <w:r>
        <w:t>1990) - "The Stem to the Matter: Reply to Ramsden and Fitzgerald"</w:t>
      </w:r>
    </w:p>
    <w:p w:rsidR="00566BF7" w:rsidRPr="00566BF7" w:rsidRDefault="0011508D">
      <w:pPr>
        <w:rPr>
          <w:b/>
        </w:rPr>
      </w:pPr>
      <w:r>
        <w:t xml:space="preserve">            </w:t>
      </w:r>
      <w:r w:rsidR="00CA71B7">
        <w:t xml:space="preserve"> </w:t>
      </w:r>
      <w:r>
        <w:t xml:space="preserve"> Rams</w:t>
      </w:r>
      <w:r w:rsidR="00E36B58">
        <w:t xml:space="preserve">den, Peter G and William R </w:t>
      </w:r>
      <w:r w:rsidR="008C1A7C">
        <w:t>Fitzgerald (</w:t>
      </w:r>
      <w:r w:rsidR="00E36B58">
        <w:t>1990) - "More (or Less)</w:t>
      </w:r>
      <w:r w:rsidR="00C316DC">
        <w:t xml:space="preserve"> </w:t>
      </w:r>
      <w:r w:rsidR="00E36B58">
        <w:t xml:space="preserve">on Iroquoian Stemware"  </w:t>
      </w:r>
    </w:p>
    <w:p w:rsidR="00E36B58" w:rsidRDefault="00EE2E42">
      <w:r>
        <w:rPr>
          <w:b/>
        </w:rPr>
        <w:t xml:space="preserve">Klamath/Modoc Indians, </w:t>
      </w:r>
      <w:r>
        <w:t>Modoc County, Ca.</w:t>
      </w:r>
      <w:r w:rsidR="00E36B58">
        <w:t xml:space="preserve">      </w:t>
      </w:r>
    </w:p>
    <w:p w:rsidR="00E36B58" w:rsidRPr="00D6793D" w:rsidRDefault="00E36B58">
      <w:r w:rsidRPr="00D6793D">
        <w:rPr>
          <w:b/>
        </w:rPr>
        <w:t xml:space="preserve">Lumbee </w:t>
      </w:r>
      <w:r w:rsidR="008C1A7C" w:rsidRPr="00D6793D">
        <w:rPr>
          <w:b/>
        </w:rPr>
        <w:t>Indians</w:t>
      </w:r>
      <w:r w:rsidR="0082450E">
        <w:rPr>
          <w:b/>
        </w:rPr>
        <w:t xml:space="preserve">, </w:t>
      </w:r>
      <w:r w:rsidR="00D6793D">
        <w:t>Robeson County, NC</w:t>
      </w:r>
    </w:p>
    <w:p w:rsidR="00C316DC" w:rsidRDefault="00653DCC">
      <w:r>
        <w:t xml:space="preserve">    </w:t>
      </w:r>
      <w:r w:rsidR="0011508D">
        <w:t xml:space="preserve">  </w:t>
      </w:r>
      <w:r>
        <w:t xml:space="preserve">   Education – Gardner, Susan (1996) – “Not for Publication, or: On Not (Yet,</w:t>
      </w:r>
      <w:r w:rsidR="00C316DC">
        <w:t xml:space="preserve"> </w:t>
      </w:r>
      <w:r>
        <w:t>Anyway) Producing</w:t>
      </w:r>
    </w:p>
    <w:p w:rsidR="00653DCC" w:rsidRDefault="00C316DC">
      <w:r>
        <w:t xml:space="preserve">                 </w:t>
      </w:r>
      <w:r w:rsidR="00653DCC">
        <w:t>Bicultural Lumbee Auto-Ethnography”</w:t>
      </w:r>
    </w:p>
    <w:p w:rsidR="00BF5847" w:rsidRDefault="00E36B58">
      <w:r>
        <w:t xml:space="preserve">    </w:t>
      </w:r>
      <w:r w:rsidR="0011508D">
        <w:t xml:space="preserve">  </w:t>
      </w:r>
      <w:r>
        <w:t xml:space="preserve">   Federal Recognition (1991) United States Congress debates   </w:t>
      </w:r>
      <w:r w:rsidR="0011508D">
        <w:t xml:space="preserve">  </w:t>
      </w:r>
      <w:r>
        <w:t xml:space="preserve">   </w:t>
      </w:r>
    </w:p>
    <w:p w:rsidR="008F0AAF" w:rsidRDefault="00BF5847">
      <w:r>
        <w:t xml:space="preserve">        </w:t>
      </w:r>
      <w:r w:rsidR="00E36B58">
        <w:t xml:space="preserve"> History</w:t>
      </w:r>
      <w:r w:rsidR="00CB3C45">
        <w:t xml:space="preserve"> – Blu, Karen I (1980) – The Lumbee Problem: The Making of an</w:t>
      </w:r>
      <w:r w:rsidR="00C316DC">
        <w:t xml:space="preserve"> </w:t>
      </w:r>
      <w:r w:rsidR="00CB3C45">
        <w:t>American Indian People</w:t>
      </w:r>
    </w:p>
    <w:p w:rsidR="00E36B58" w:rsidRDefault="00E36B58">
      <w:r>
        <w:t xml:space="preserve">    </w:t>
      </w:r>
      <w:r w:rsidR="0011508D">
        <w:t xml:space="preserve">  </w:t>
      </w:r>
      <w:r>
        <w:t xml:space="preserve">   Pageant, </w:t>
      </w:r>
      <w:smartTag w:uri="urn:schemas-microsoft-com:office:smarttags" w:element="place">
        <w:smartTag w:uri="urn:schemas-microsoft-com:office:smarttags" w:element="City">
          <w:r>
            <w:t>Pembroke</w:t>
          </w:r>
        </w:smartTag>
        <w:r>
          <w:t xml:space="preserve">, </w:t>
        </w:r>
        <w:smartTag w:uri="urn:schemas-microsoft-com:office:smarttags" w:element="State">
          <w:r>
            <w:t>NC</w:t>
          </w:r>
        </w:smartTag>
      </w:smartTag>
      <w:r>
        <w:t xml:space="preserve"> (1940)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Maps</w:t>
      </w:r>
    </w:p>
    <w:p w:rsidR="00E36B58" w:rsidRDefault="00E36B58">
      <w:r>
        <w:t xml:space="preserve"> </w:t>
      </w:r>
      <w:r w:rsidR="0011508D">
        <w:t xml:space="preserve">     </w:t>
      </w:r>
      <w:r>
        <w:t xml:space="preserve">   Ford, </w:t>
      </w:r>
      <w:smartTag w:uri="urn:schemas-microsoft-com:office:smarttags" w:element="City">
        <w:r>
          <w:t>Worthington</w:t>
        </w:r>
      </w:smartTag>
      <w:r>
        <w:t xml:space="preserve"> Chauncey (1926) - "Early Maps of </w:t>
      </w:r>
      <w:smartTag w:uri="urn:schemas-microsoft-com:office:smarttags" w:element="place">
        <w:smartTag w:uri="urn:schemas-microsoft-com:office:smarttags" w:element="City">
          <w:r>
            <w:t>Carolina</w:t>
          </w:r>
        </w:smartTag>
      </w:smartTag>
      <w:r>
        <w:t>"</w:t>
      </w:r>
    </w:p>
    <w:p w:rsidR="006D1B2D" w:rsidRDefault="00E36B58">
      <w:r>
        <w:t xml:space="preserve">  </w:t>
      </w:r>
      <w:r w:rsidR="0011508D">
        <w:t xml:space="preserve">     </w:t>
      </w:r>
      <w:r>
        <w:t xml:space="preserve">  Miscellaneous</w:t>
      </w:r>
    </w:p>
    <w:p w:rsidR="00E36B58" w:rsidRDefault="00E36B58">
      <w:r w:rsidRPr="00D6793D">
        <w:rPr>
          <w:b/>
        </w:rPr>
        <w:t>Mattaponi Indians</w:t>
      </w:r>
      <w:r w:rsidR="005A5329">
        <w:rPr>
          <w:b/>
        </w:rPr>
        <w:t xml:space="preserve"> and Upper Mattaponi Indians</w:t>
      </w:r>
      <w:r>
        <w:t>, King William County, V</w:t>
      </w:r>
      <w:r w:rsidR="0039673A">
        <w:t>A</w:t>
      </w:r>
    </w:p>
    <w:p w:rsidR="00BC6230" w:rsidRDefault="00BC6230">
      <w:r>
        <w:t xml:space="preserve">         Censuses – see Pamunkey Indians, Censuses</w:t>
      </w:r>
    </w:p>
    <w:p w:rsidR="005A5329" w:rsidRDefault="005A5329">
      <w:r>
        <w:t xml:space="preserve">         Clippings (1932</w:t>
      </w:r>
      <w:r w:rsidR="00CC7941">
        <w:t>-</w:t>
      </w:r>
      <w:r>
        <w:t>1992)</w:t>
      </w:r>
      <w:r w:rsidR="00F0693F">
        <w:t xml:space="preserve"> See also Virginia clippings file</w:t>
      </w:r>
    </w:p>
    <w:p w:rsidR="00E36B58" w:rsidRDefault="00E36B58">
      <w:r>
        <w:t xml:space="preserve">     </w:t>
      </w:r>
      <w:r w:rsidR="00CA71B7">
        <w:t xml:space="preserve"> </w:t>
      </w:r>
      <w:r>
        <w:t xml:space="preserve">   General Information </w:t>
      </w:r>
    </w:p>
    <w:p w:rsidR="00645934" w:rsidRDefault="00E36B58">
      <w:r>
        <w:t xml:space="preserve">     </w:t>
      </w:r>
      <w:r w:rsidR="00CA71B7">
        <w:t xml:space="preserve"> </w:t>
      </w:r>
      <w:r>
        <w:t xml:space="preserve">   Genealogy - Rutherford, Don (1998?) - Costeloe/Costello Family</w:t>
      </w:r>
    </w:p>
    <w:p w:rsidR="006500BA" w:rsidRDefault="006500BA">
      <w:pPr>
        <w:rPr>
          <w:b/>
        </w:rPr>
      </w:pPr>
      <w:r>
        <w:rPr>
          <w:b/>
        </w:rPr>
        <w:t xml:space="preserve">Meherrin Indians, </w:t>
      </w:r>
      <w:r w:rsidRPr="00F83F33">
        <w:t>Hertford County, NC</w:t>
      </w:r>
    </w:p>
    <w:p w:rsidR="006500BA" w:rsidRDefault="006500BA">
      <w:r>
        <w:rPr>
          <w:b/>
        </w:rPr>
        <w:t xml:space="preserve">         </w:t>
      </w:r>
      <w:r w:rsidR="00BB7E84">
        <w:t>Land dispute – letter addressed to the General Assembly of Virginia (1707)</w:t>
      </w:r>
    </w:p>
    <w:p w:rsidR="0023769C" w:rsidRPr="00BB7E84" w:rsidRDefault="0023769C">
      <w:r>
        <w:t xml:space="preserve">         Raid by the Catawba Indians (1727) </w:t>
      </w:r>
    </w:p>
    <w:p w:rsidR="00ED6482" w:rsidRDefault="000D61E3">
      <w:pPr>
        <w:rPr>
          <w:b/>
        </w:rPr>
      </w:pPr>
      <w:r w:rsidRPr="00D6793D">
        <w:rPr>
          <w:b/>
        </w:rPr>
        <w:t>Merrell, James H</w:t>
      </w:r>
      <w:r>
        <w:t xml:space="preserve"> (1953-   )</w:t>
      </w:r>
    </w:p>
    <w:p w:rsidR="00E36B58" w:rsidRDefault="00E36B58">
      <w:r w:rsidRPr="00D6793D">
        <w:rPr>
          <w:b/>
        </w:rPr>
        <w:t>Mona</w:t>
      </w:r>
      <w:r w:rsidR="007B60A1" w:rsidRPr="00D6793D">
        <w:rPr>
          <w:b/>
        </w:rPr>
        <w:t>can Indians</w:t>
      </w:r>
      <w:r w:rsidR="007B60A1">
        <w:t>, Amherst County, V</w:t>
      </w:r>
      <w:r w:rsidR="0039673A">
        <w:t>A</w:t>
      </w:r>
    </w:p>
    <w:p w:rsidR="007B60A1" w:rsidRDefault="007B60A1">
      <w:r>
        <w:t xml:space="preserve">         Pottery</w:t>
      </w:r>
    </w:p>
    <w:p w:rsidR="00642997" w:rsidRDefault="00642997">
      <w:pPr>
        <w:rPr>
          <w:b/>
        </w:rPr>
      </w:pPr>
      <w:r w:rsidRPr="00642997">
        <w:rPr>
          <w:b/>
        </w:rPr>
        <w:t>Moundville Arch</w:t>
      </w:r>
      <w:r w:rsidR="0039673A">
        <w:rPr>
          <w:b/>
        </w:rPr>
        <w:t>aeological Park, Tuscaloosa, AL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Museums</w:t>
      </w:r>
    </w:p>
    <w:p w:rsidR="00E36B58" w:rsidRDefault="00E36B58">
      <w:r>
        <w:t xml:space="preserve">         </w:t>
      </w:r>
      <w:smartTag w:uri="urn:schemas-microsoft-com:office:smarttags" w:element="PlaceName">
        <w:r>
          <w:t>Charleston</w:t>
        </w:r>
      </w:smartTag>
      <w:r>
        <w:t xml:space="preserve"> </w:t>
      </w:r>
      <w:smartTag w:uri="urn:schemas-microsoft-com:office:smarttags" w:element="PlaceType">
        <w:r>
          <w:t>Museum</w:t>
        </w:r>
      </w:smartTag>
      <w:r>
        <w:t xml:space="preserve">, </w:t>
      </w:r>
      <w:smartTag w:uri="urn:schemas-microsoft-com:office:smarttags" w:element="City">
        <w:r>
          <w:t>Charleston</w:t>
        </w:r>
      </w:smartTag>
      <w:r>
        <w:t>, SC</w:t>
      </w:r>
    </w:p>
    <w:p w:rsidR="00D3123A" w:rsidRDefault="00D3123A">
      <w:r>
        <w:t xml:space="preserve">         The Light Factory, Contemporary Museum of Photography and Film, Charlotte, NC</w:t>
      </w:r>
    </w:p>
    <w:p w:rsidR="00E36B58" w:rsidRDefault="00E36B58">
      <w:r>
        <w:t xml:space="preserve">         </w:t>
      </w:r>
      <w:smartTag w:uri="urn:schemas-microsoft-com:office:smarttags" w:element="PlaceName">
        <w:r>
          <w:t>McKissick</w:t>
        </w:r>
      </w:smartTag>
      <w:r>
        <w:t xml:space="preserve"> </w:t>
      </w:r>
      <w:smartTag w:uri="urn:schemas-microsoft-com:office:smarttags" w:element="PlaceType">
        <w:r>
          <w:t>Museum</w:t>
        </w:r>
      </w:smartTag>
      <w:r>
        <w:t xml:space="preserve">, University </w:t>
      </w:r>
      <w:r w:rsidR="008C1A7C">
        <w:t>of South</w:t>
      </w:r>
      <w:r>
        <w:t xml:space="preserve"> Carolina, </w:t>
      </w:r>
      <w:smartTag w:uri="urn:schemas-microsoft-com:office:smarttags" w:element="City">
        <w:r>
          <w:t>Columbia</w:t>
        </w:r>
      </w:smartTag>
      <w:r>
        <w:t>, SC</w:t>
      </w:r>
    </w:p>
    <w:p w:rsidR="005F0DE2" w:rsidRDefault="005F0DE2">
      <w:r>
        <w:t xml:space="preserve">         Museum of Man, Wake Forest University, Winston-Salem, NC</w:t>
      </w:r>
    </w:p>
    <w:p w:rsidR="00B744D4" w:rsidRDefault="00B744D4">
      <w:r>
        <w:t xml:space="preserve">         National Museum of the American Indian (NMAI), Washington, DC </w:t>
      </w:r>
    </w:p>
    <w:p w:rsidR="00E36B58" w:rsidRDefault="00E36B58">
      <w:r>
        <w:t xml:space="preserve">         New World Cultures Museum, Youngstown</w:t>
      </w:r>
      <w:r w:rsidR="0039673A">
        <w:t>, OH</w:t>
      </w:r>
    </w:p>
    <w:p w:rsidR="00032F2B" w:rsidRDefault="00032F2B">
      <w:r>
        <w:t xml:space="preserve">         North Carolina Museum of History, Raleigh, NC</w:t>
      </w:r>
    </w:p>
    <w:p w:rsidR="00E36B58" w:rsidRDefault="00E36B58">
      <w:r>
        <w:t xml:space="preserve">         University of Pennsylvania Museum of Archeology </w:t>
      </w:r>
      <w:r w:rsidR="008C1A7C">
        <w:t>and Anthropology</w:t>
      </w:r>
      <w:r w:rsidR="00C316DC">
        <w:t xml:space="preserve"> </w:t>
      </w:r>
      <w:r w:rsidR="0039673A">
        <w:t>Philadelphia, PA</w:t>
      </w:r>
    </w:p>
    <w:p w:rsidR="00E36B58" w:rsidRDefault="00E36B58">
      <w:r>
        <w:t xml:space="preserve">     </w:t>
      </w:r>
      <w:r w:rsidR="00CA71B7">
        <w:t xml:space="preserve"> </w:t>
      </w:r>
      <w:r>
        <w:t xml:space="preserve"> </w:t>
      </w:r>
      <w:r w:rsidR="0082674C">
        <w:t xml:space="preserve"> </w:t>
      </w:r>
      <w:r>
        <w:t xml:space="preserve"> </w:t>
      </w:r>
      <w:smartTag w:uri="urn:schemas-microsoft-com:office:smarttags" w:element="place">
        <w:smartTag w:uri="urn:schemas-microsoft-com:office:smarttags" w:element="PlaceName">
          <w:r>
            <w:t>Schiele</w:t>
          </w:r>
        </w:smartTag>
        <w:r>
          <w:t xml:space="preserve"> </w:t>
        </w:r>
        <w:smartTag w:uri="urn:schemas-microsoft-com:office:smarttags" w:element="PlaceType">
          <w:r>
            <w:t>Museum</w:t>
          </w:r>
        </w:smartTag>
      </w:smartTag>
      <w:r w:rsidR="001D39DA">
        <w:t xml:space="preserve"> of Natural History, Gastonia, </w:t>
      </w:r>
      <w:r w:rsidR="0011508D">
        <w:t>NC</w:t>
      </w:r>
    </w:p>
    <w:p w:rsidR="00E36B58" w:rsidRDefault="00E36B58">
      <w:r>
        <w:t xml:space="preserve">    </w:t>
      </w:r>
      <w:r w:rsidR="00CA71B7">
        <w:t xml:space="preserve"> </w:t>
      </w:r>
      <w:r>
        <w:t xml:space="preserve">    Smithsonian Institute, </w:t>
      </w:r>
      <w:smartTag w:uri="urn:schemas-microsoft-com:office:smarttags" w:element="City">
        <w:r>
          <w:t>Washington</w:t>
        </w:r>
      </w:smartTag>
      <w:r>
        <w:t>, DC</w:t>
      </w:r>
    </w:p>
    <w:p w:rsidR="00A214F1" w:rsidRDefault="00A214F1">
      <w:r>
        <w:t xml:space="preserve">         South Carolina State Museum, Columbia, SC</w:t>
      </w:r>
    </w:p>
    <w:p w:rsidR="00F02F43" w:rsidRDefault="00F02F43">
      <w:r>
        <w:lastRenderedPageBreak/>
        <w:t xml:space="preserve">         Syms-Eaton Museum and Kecough</w:t>
      </w:r>
      <w:r w:rsidR="0039673A">
        <w:t>tan Indian Village, Hampton, VA</w:t>
      </w:r>
    </w:p>
    <w:p w:rsidR="00E36B58" w:rsidRDefault="00E36B58">
      <w:r>
        <w:t xml:space="preserve">    </w:t>
      </w:r>
      <w:r w:rsidR="00CA71B7">
        <w:t xml:space="preserve"> </w:t>
      </w:r>
      <w:r>
        <w:t xml:space="preserve">    Valentine Richmond History Center, Richmond</w:t>
      </w:r>
      <w:r w:rsidR="0039673A">
        <w:t>, VA</w:t>
      </w:r>
    </w:p>
    <w:p w:rsidR="00E36B58" w:rsidRDefault="00E36B58">
      <w:r>
        <w:t xml:space="preserve">    </w:t>
      </w:r>
      <w:r w:rsidR="00CA71B7">
        <w:t xml:space="preserve">  </w:t>
      </w:r>
      <w:r>
        <w:t xml:space="preserve">   </w:t>
      </w:r>
      <w:smartTag w:uri="urn:schemas-microsoft-com:office:smarttags" w:element="PlaceName">
        <w:r>
          <w:t>York</w:t>
        </w:r>
      </w:smartTag>
      <w:r>
        <w:t xml:space="preserve"> </w:t>
      </w:r>
      <w:smartTag w:uri="urn:schemas-microsoft-com:office:smarttags" w:element="PlaceType">
        <w:r>
          <w:t>County</w:t>
        </w:r>
      </w:smartTag>
      <w:r>
        <w:t xml:space="preserve"> </w:t>
      </w:r>
      <w:smartTag w:uri="urn:schemas-microsoft-com:office:smarttags" w:element="PlaceType">
        <w:r>
          <w:t>Museum</w:t>
        </w:r>
      </w:smartTag>
      <w:r>
        <w:t xml:space="preserve"> (MYCO), </w:t>
      </w:r>
      <w:smartTag w:uri="urn:schemas-microsoft-com:office:smarttags" w:element="place">
        <w:smartTag w:uri="urn:schemas-microsoft-com:office:smarttags" w:element="City">
          <w:r>
            <w:t>Rock Hill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</w:p>
    <w:p w:rsidR="00E170B7" w:rsidRDefault="00E36B58">
      <w:r w:rsidRPr="00D6793D">
        <w:rPr>
          <w:b/>
        </w:rPr>
        <w:t>Nansemond Indians</w:t>
      </w:r>
      <w:r>
        <w:t>,</w:t>
      </w:r>
      <w:r w:rsidR="00F83F33">
        <w:t xml:space="preserve"> C</w:t>
      </w:r>
      <w:r w:rsidR="0039673A">
        <w:t>hesapeake, VA</w:t>
      </w:r>
    </w:p>
    <w:p w:rsidR="00724170" w:rsidRDefault="00724170">
      <w:r>
        <w:rPr>
          <w:b/>
        </w:rPr>
        <w:t xml:space="preserve">Nanticoke Indians, </w:t>
      </w:r>
      <w:r w:rsidR="0039673A">
        <w:t>Sussex County, DE</w:t>
      </w:r>
      <w:r>
        <w:t xml:space="preserve">. </w:t>
      </w:r>
    </w:p>
    <w:p w:rsidR="00A62AE8" w:rsidRDefault="00724170">
      <w:r>
        <w:t xml:space="preserve">         Speck, Frank G. </w:t>
      </w:r>
    </w:p>
    <w:p w:rsidR="00724170" w:rsidRDefault="00C316DC">
      <w:r>
        <w:t xml:space="preserve">         </w:t>
      </w:r>
      <w:r w:rsidR="00724170">
        <w:t>(1915) – “The Nanticoke Community of Delaware”</w:t>
      </w:r>
    </w:p>
    <w:p w:rsidR="00D32569" w:rsidRDefault="00C316DC">
      <w:pPr>
        <w:rPr>
          <w:b/>
        </w:rPr>
      </w:pPr>
      <w:r>
        <w:t xml:space="preserve">         </w:t>
      </w:r>
      <w:r w:rsidR="00A62AE8">
        <w:t>(1922) – “Indians of the Eastern Shore of Maryland”</w:t>
      </w:r>
    </w:p>
    <w:p w:rsidR="008E7D36" w:rsidRDefault="009D57AA">
      <w:pPr>
        <w:rPr>
          <w:b/>
        </w:rPr>
      </w:pPr>
      <w:r>
        <w:rPr>
          <w:b/>
        </w:rPr>
        <w:t xml:space="preserve">Native Americans </w:t>
      </w:r>
      <w:r w:rsidR="00B14880" w:rsidRPr="00D6793D">
        <w:rPr>
          <w:b/>
        </w:rPr>
        <w:t>(General)</w:t>
      </w:r>
    </w:p>
    <w:p w:rsidR="009D57AA" w:rsidRDefault="009D57AA" w:rsidP="009D57AA">
      <w:r>
        <w:t xml:space="preserve">      </w:t>
      </w:r>
      <w:r w:rsidR="00BF5847">
        <w:t xml:space="preserve"> </w:t>
      </w:r>
      <w:r w:rsidRPr="009D57AA">
        <w:t>Education (Native American)</w:t>
      </w:r>
    </w:p>
    <w:p w:rsidR="009D57AA" w:rsidRDefault="009D57AA" w:rsidP="009D57AA">
      <w:r>
        <w:t xml:space="preserve">               </w:t>
      </w:r>
      <w:r w:rsidRPr="009D57AA">
        <w:t>Carlisle Indian Industrial School,</w:t>
      </w:r>
      <w:r w:rsidRPr="00EC5FB4">
        <w:rPr>
          <w:b/>
        </w:rPr>
        <w:t xml:space="preserve"> </w:t>
      </w:r>
      <w:r w:rsidRPr="003423AF">
        <w:t>Carlisle, P</w:t>
      </w:r>
      <w:r w:rsidR="0039673A">
        <w:t>A</w:t>
      </w:r>
      <w:r>
        <w:t xml:space="preserve"> - (1879-1918) History of</w:t>
      </w:r>
      <w:r w:rsidR="00C316DC">
        <w:t xml:space="preserve"> </w:t>
      </w:r>
    </w:p>
    <w:p w:rsidR="00C316DC" w:rsidRDefault="009D57AA" w:rsidP="009D57AA">
      <w:pPr>
        <w:rPr>
          <w:u w:val="single"/>
        </w:rPr>
      </w:pPr>
      <w:r>
        <w:t xml:space="preserve">               College of William and Mary (1859) – </w:t>
      </w:r>
      <w:r w:rsidRPr="009E12F7">
        <w:rPr>
          <w:u w:val="single"/>
        </w:rPr>
        <w:t>A Catalogue of the College of William</w:t>
      </w:r>
      <w:r w:rsidR="00C316DC">
        <w:rPr>
          <w:u w:val="single"/>
        </w:rPr>
        <w:t xml:space="preserve"> </w:t>
      </w:r>
      <w:r w:rsidRPr="0011508D">
        <w:rPr>
          <w:u w:val="single"/>
        </w:rPr>
        <w:t>a</w:t>
      </w:r>
      <w:r w:rsidRPr="009E12F7">
        <w:rPr>
          <w:u w:val="single"/>
        </w:rPr>
        <w:t>nd</w:t>
      </w:r>
      <w:r>
        <w:rPr>
          <w:u w:val="single"/>
        </w:rPr>
        <w:t xml:space="preserve"> </w:t>
      </w:r>
      <w:r w:rsidRPr="009E12F7">
        <w:rPr>
          <w:u w:val="single"/>
        </w:rPr>
        <w:t xml:space="preserve">Mary in Virginia, </w:t>
      </w:r>
    </w:p>
    <w:p w:rsidR="00F02F43" w:rsidRDefault="00C316DC" w:rsidP="009D57AA">
      <w:r w:rsidRPr="00C316DC">
        <w:t xml:space="preserve">                      </w:t>
      </w:r>
      <w:r w:rsidR="009D57AA" w:rsidRPr="009E12F7">
        <w:rPr>
          <w:u w:val="single"/>
        </w:rPr>
        <w:t>From its Foundation to the Present Time</w:t>
      </w:r>
      <w:r w:rsidR="009D57AA">
        <w:t xml:space="preserve"> </w:t>
      </w:r>
    </w:p>
    <w:p w:rsidR="009F438D" w:rsidRDefault="00F02F43" w:rsidP="009D57AA">
      <w:r>
        <w:t xml:space="preserve">               Haskell Indian Nations University, L</w:t>
      </w:r>
      <w:r w:rsidR="00C316DC">
        <w:t xml:space="preserve">awrence, </w:t>
      </w:r>
      <w:proofErr w:type="gramStart"/>
      <w:r w:rsidR="00C316DC">
        <w:t>K</w:t>
      </w:r>
      <w:r w:rsidR="0039673A">
        <w:t>S</w:t>
      </w:r>
      <w:r w:rsidR="00C316DC">
        <w:t xml:space="preserve">  –</w:t>
      </w:r>
      <w:proofErr w:type="gramEnd"/>
      <w:r w:rsidR="00C316DC">
        <w:t xml:space="preserve"> “A Walking Tour </w:t>
      </w:r>
      <w:r>
        <w:t xml:space="preserve">of Haskell” </w:t>
      </w:r>
      <w:r w:rsidR="009D57AA">
        <w:t xml:space="preserve">  </w:t>
      </w:r>
      <w:r w:rsidR="000120DA">
        <w:t xml:space="preserve"> </w:t>
      </w:r>
      <w:r w:rsidR="002816F3">
        <w:t xml:space="preserve">    </w:t>
      </w:r>
    </w:p>
    <w:p w:rsidR="002816F3" w:rsidRDefault="002816F3" w:rsidP="009D57AA">
      <w:r>
        <w:t xml:space="preserve">   </w:t>
      </w:r>
      <w:r w:rsidR="009F438D">
        <w:t xml:space="preserve">    Genealogy – Byers, Paula K </w:t>
      </w:r>
      <w:r w:rsidR="00B744D4">
        <w:t>ed</w:t>
      </w:r>
      <w:proofErr w:type="gramStart"/>
      <w:r w:rsidR="00B744D4">
        <w:t>.</w:t>
      </w:r>
      <w:r w:rsidR="009F438D">
        <w:t>(</w:t>
      </w:r>
      <w:proofErr w:type="gramEnd"/>
      <w:r w:rsidR="009F438D">
        <w:t xml:space="preserve">1995) – </w:t>
      </w:r>
      <w:r w:rsidR="009F438D" w:rsidRPr="009F438D">
        <w:rPr>
          <w:u w:val="single"/>
        </w:rPr>
        <w:t>Native American Genealogical Sourcebook</w:t>
      </w:r>
    </w:p>
    <w:p w:rsidR="000120DA" w:rsidRDefault="00A74D36" w:rsidP="009D57AA">
      <w:r>
        <w:t xml:space="preserve">       Health Care – Newton, Elsie E. (1914) – “The Problem of Health on Indian Reservations”</w:t>
      </w:r>
      <w:r w:rsidR="000120DA">
        <w:t xml:space="preserve">              </w:t>
      </w:r>
    </w:p>
    <w:p w:rsidR="003B1586" w:rsidRDefault="00043CF0" w:rsidP="00043CF0">
      <w:r>
        <w:t xml:space="preserve">       Historiography </w:t>
      </w:r>
    </w:p>
    <w:p w:rsidR="003B1586" w:rsidRDefault="009F438D" w:rsidP="00043CF0">
      <w:r>
        <w:t xml:space="preserve">               </w:t>
      </w:r>
      <w:r w:rsidR="003B1586">
        <w:t xml:space="preserve">Axtell, James (1987) – “Colonial America without the Indians: Counterfactual </w:t>
      </w:r>
      <w:r w:rsidR="00633A28">
        <w:t>R</w:t>
      </w:r>
      <w:r w:rsidR="003B1586">
        <w:t>eflections”</w:t>
      </w:r>
    </w:p>
    <w:p w:rsidR="009F438D" w:rsidRDefault="009F438D" w:rsidP="00043CF0">
      <w:r>
        <w:t xml:space="preserve">               Fixico, Donald L</w:t>
      </w:r>
      <w:r w:rsidR="0039673A">
        <w:t>,</w:t>
      </w:r>
      <w:r>
        <w:t xml:space="preserve"> ed. (1997) – “Rethinking American Indian History” </w:t>
      </w:r>
    </w:p>
    <w:p w:rsidR="00633A28" w:rsidRDefault="009F438D" w:rsidP="00043CF0">
      <w:r>
        <w:t xml:space="preserve">               </w:t>
      </w:r>
      <w:r w:rsidR="00043CF0">
        <w:t>Merrell, James H (1981) – “By Probable Arguments”: Some Problems and Prospects of Doing Native</w:t>
      </w:r>
    </w:p>
    <w:p w:rsidR="009D57AA" w:rsidRPr="002412D0" w:rsidRDefault="00633A28" w:rsidP="00043CF0">
      <w:pPr>
        <w:rPr>
          <w:u w:val="single"/>
        </w:rPr>
      </w:pPr>
      <w:r>
        <w:t xml:space="preserve">                      </w:t>
      </w:r>
      <w:r w:rsidR="00043CF0">
        <w:t xml:space="preserve"> American History in the Pre-Federal Era”</w:t>
      </w:r>
      <w:r w:rsidR="009D57AA">
        <w:t xml:space="preserve">         </w:t>
      </w:r>
    </w:p>
    <w:p w:rsidR="0059080B" w:rsidRDefault="00CA128B" w:rsidP="00CA128B">
      <w:r>
        <w:t xml:space="preserve">       </w:t>
      </w:r>
      <w:r w:rsidRPr="00CA128B">
        <w:t>Hunting</w:t>
      </w:r>
    </w:p>
    <w:p w:rsidR="0059080B" w:rsidRDefault="0059080B" w:rsidP="00CA128B">
      <w:r>
        <w:t xml:space="preserve">               Bushnell, DI</w:t>
      </w:r>
      <w:r w:rsidR="00DB1C53">
        <w:t>, Jr</w:t>
      </w:r>
      <w:r>
        <w:t>. (1905) – “Two Ancient Mexican Atlatls”</w:t>
      </w:r>
    </w:p>
    <w:p w:rsidR="00633A28" w:rsidRDefault="0059080B" w:rsidP="00CA128B">
      <w:r>
        <w:t xml:space="preserve">               </w:t>
      </w:r>
      <w:r w:rsidR="00CA128B">
        <w:t>Speck, Frank G and Claude Schaeffer (1950) – “The Deer and the Rabbit</w:t>
      </w:r>
      <w:r w:rsidR="00633A28">
        <w:t xml:space="preserve"> </w:t>
      </w:r>
      <w:r w:rsidR="00CA128B">
        <w:t xml:space="preserve">Hunting Drive in Virginia </w:t>
      </w:r>
    </w:p>
    <w:p w:rsidR="00CA128B" w:rsidRDefault="00633A28" w:rsidP="00CA128B">
      <w:r>
        <w:t xml:space="preserve">                       </w:t>
      </w:r>
      <w:r w:rsidR="00CA128B">
        <w:t>and the Southeast”</w:t>
      </w:r>
    </w:p>
    <w:p w:rsidR="00A74D36" w:rsidRDefault="00A74D36" w:rsidP="00CA128B">
      <w:r>
        <w:t xml:space="preserve">       Land Ownership – Speck, Frank G. (1914) – “The Basis of Indian Ownership of Land and Game”</w:t>
      </w:r>
    </w:p>
    <w:p w:rsidR="00E31164" w:rsidRDefault="00E31164" w:rsidP="00CA128B">
      <w:r>
        <w:t xml:space="preserve">       Legal </w:t>
      </w:r>
    </w:p>
    <w:p w:rsidR="00B1562C" w:rsidRDefault="00B75D06" w:rsidP="00CA128B">
      <w:r>
        <w:t xml:space="preserve">              Carter, Nancy Carol (1984) – “American Indian Law: Research and Sources”</w:t>
      </w:r>
    </w:p>
    <w:p w:rsidR="00B75D06" w:rsidRDefault="00B75D06" w:rsidP="00CA128B">
      <w:r>
        <w:t xml:space="preserve">              Cohen, Felix S </w:t>
      </w:r>
    </w:p>
    <w:p w:rsidR="00B75D06" w:rsidRDefault="00633A28" w:rsidP="00CA128B">
      <w:r>
        <w:t xml:space="preserve">              </w:t>
      </w:r>
      <w:r w:rsidR="00B75D06">
        <w:t>(1947) – “Original Indian Title”</w:t>
      </w:r>
    </w:p>
    <w:p w:rsidR="00273120" w:rsidRDefault="00633A28" w:rsidP="00CA128B">
      <w:r>
        <w:t xml:space="preserve">              </w:t>
      </w:r>
      <w:r w:rsidR="00B75D06">
        <w:t xml:space="preserve">(1942) – “The Spanish Origin of Indian Rights in the Law of the United States”           </w:t>
      </w:r>
    </w:p>
    <w:p w:rsidR="00633A28" w:rsidRDefault="00273120" w:rsidP="00CA128B">
      <w:pPr>
        <w:rPr>
          <w:i/>
        </w:rPr>
      </w:pPr>
      <w:r>
        <w:t xml:space="preserve">          </w:t>
      </w:r>
      <w:r w:rsidR="00B75D06">
        <w:t xml:space="preserve">  </w:t>
      </w:r>
      <w:r w:rsidR="00633A28">
        <w:t xml:space="preserve"> </w:t>
      </w:r>
      <w:r w:rsidR="00B75D06">
        <w:t xml:space="preserve"> Fabish, Peter (1991) – “The Decline of Tribal Sovereignty: The Journey from </w:t>
      </w:r>
      <w:r w:rsidR="00633A28">
        <w:t>D</w:t>
      </w:r>
      <w:r w:rsidR="00B75D06">
        <w:t xml:space="preserve">icta to Dogma In </w:t>
      </w:r>
      <w:proofErr w:type="spellStart"/>
      <w:r w:rsidR="00B75D06" w:rsidRPr="00B75D06">
        <w:rPr>
          <w:i/>
        </w:rPr>
        <w:t>Duro</w:t>
      </w:r>
      <w:proofErr w:type="spellEnd"/>
    </w:p>
    <w:p w:rsidR="00A4450A" w:rsidRDefault="00633A28" w:rsidP="00CA128B">
      <w:r>
        <w:rPr>
          <w:i/>
        </w:rPr>
        <w:t xml:space="preserve">                     </w:t>
      </w:r>
      <w:r w:rsidR="00B75D06" w:rsidRPr="00B75D06">
        <w:rPr>
          <w:i/>
        </w:rPr>
        <w:t xml:space="preserve"> v. Reina</w:t>
      </w:r>
      <w:r w:rsidR="00B75D06">
        <w:t>, 110 S. Ct. 2053 (1990).</w:t>
      </w:r>
    </w:p>
    <w:p w:rsidR="003C4AFA" w:rsidRDefault="00B75D06" w:rsidP="00CA128B">
      <w:r>
        <w:tab/>
        <w:t xml:space="preserve">  Green, Jessie </w:t>
      </w:r>
      <w:r w:rsidR="001A4CF5">
        <w:t>D</w:t>
      </w:r>
      <w:r>
        <w:t xml:space="preserve"> and Susan Work (1976) – “Comment: Inherent Indian</w:t>
      </w:r>
      <w:r w:rsidR="00633A28">
        <w:t xml:space="preserve"> </w:t>
      </w:r>
      <w:r>
        <w:t>Sovereignty”</w:t>
      </w:r>
      <w:r w:rsidR="001A4CF5">
        <w:t xml:space="preserve">              </w:t>
      </w:r>
    </w:p>
    <w:p w:rsidR="001A4CF5" w:rsidRDefault="003C4AFA" w:rsidP="00CA128B">
      <w:r>
        <w:t xml:space="preserve">              </w:t>
      </w:r>
      <w:r w:rsidR="001A4CF5">
        <w:t>Iowa Law Review (1966) – “Notes: The American Indian –Tribal Sovereignty</w:t>
      </w:r>
      <w:r w:rsidR="00633A28">
        <w:t xml:space="preserve"> </w:t>
      </w:r>
      <w:r w:rsidR="001A4CF5">
        <w:t>and Civil Rights”</w:t>
      </w:r>
    </w:p>
    <w:p w:rsidR="00633A28" w:rsidRDefault="003C4AFA" w:rsidP="00CA128B">
      <w:r>
        <w:t xml:space="preserve">            </w:t>
      </w:r>
      <w:r w:rsidR="00633A28">
        <w:t xml:space="preserve"> </w:t>
      </w:r>
      <w:r w:rsidR="001A4CF5">
        <w:t xml:space="preserve"> Johnson, Ralph (1991) – “Fragile Gains: Two Centuries of Canadian and United</w:t>
      </w:r>
      <w:r w:rsidR="00633A28">
        <w:t xml:space="preserve"> </w:t>
      </w:r>
      <w:r w:rsidR="001A4CF5">
        <w:t>States Policy Toward</w:t>
      </w:r>
    </w:p>
    <w:p w:rsidR="003C4AFA" w:rsidRDefault="00633A28" w:rsidP="00CA128B">
      <w:r>
        <w:t xml:space="preserve">                       </w:t>
      </w:r>
      <w:r w:rsidR="001A4CF5">
        <w:t xml:space="preserve">Indians”        </w:t>
      </w:r>
      <w:r w:rsidR="002273BA">
        <w:t xml:space="preserve">           </w:t>
      </w:r>
      <w:r w:rsidR="008664F4">
        <w:t xml:space="preserve">          </w:t>
      </w:r>
    </w:p>
    <w:p w:rsidR="002816F3" w:rsidRDefault="00575D26" w:rsidP="00CA128B">
      <w:r>
        <w:t xml:space="preserve">           </w:t>
      </w:r>
      <w:r w:rsidR="008664F4">
        <w:t xml:space="preserve"> </w:t>
      </w:r>
      <w:r w:rsidR="002273BA">
        <w:t xml:space="preserve"> </w:t>
      </w:r>
      <w:r w:rsidR="00633A28">
        <w:t xml:space="preserve"> </w:t>
      </w:r>
      <w:r w:rsidR="002273BA">
        <w:t xml:space="preserve">Leaming, Judy </w:t>
      </w:r>
    </w:p>
    <w:p w:rsidR="002816F3" w:rsidRDefault="00633A28" w:rsidP="00CA128B">
      <w:r>
        <w:t xml:space="preserve">              </w:t>
      </w:r>
      <w:r w:rsidR="002816F3">
        <w:t>(1990) – Chronology of Native American legislation</w:t>
      </w:r>
    </w:p>
    <w:p w:rsidR="002273BA" w:rsidRDefault="00633A28" w:rsidP="00CA128B">
      <w:r>
        <w:t xml:space="preserve">              </w:t>
      </w:r>
      <w:r w:rsidR="002273BA">
        <w:t>(199</w:t>
      </w:r>
      <w:r w:rsidR="001A4CF5">
        <w:t>1</w:t>
      </w:r>
      <w:r w:rsidR="002273BA">
        <w:t xml:space="preserve">) </w:t>
      </w:r>
      <w:r w:rsidR="001A4CF5">
        <w:t>– “Pieces of a Puzzle: Excerpts from a work in progress”</w:t>
      </w:r>
    </w:p>
    <w:p w:rsidR="00633A28" w:rsidRDefault="001A4CF5" w:rsidP="00CA128B">
      <w:r>
        <w:t xml:space="preserve">              Lien, Arnold [1925] – “The Acquisition of Citizenship by the Native American</w:t>
      </w:r>
      <w:r w:rsidR="00633A28">
        <w:t xml:space="preserve"> </w:t>
      </w:r>
      <w:r>
        <w:t>Indians”</w:t>
      </w:r>
    </w:p>
    <w:p w:rsidR="00633A28" w:rsidRDefault="001A4CF5" w:rsidP="00CA128B">
      <w:r>
        <w:t xml:space="preserve">              Paschal, Rachael (1991) – “The Imprimatur of Recognition: American Indian</w:t>
      </w:r>
      <w:r w:rsidR="00633A28">
        <w:t xml:space="preserve"> </w:t>
      </w:r>
      <w:r>
        <w:t xml:space="preserve">Tribes and the Federal </w:t>
      </w:r>
    </w:p>
    <w:p w:rsidR="001A4CF5" w:rsidRDefault="00633A28" w:rsidP="00CA128B">
      <w:r>
        <w:t xml:space="preserve">                     </w:t>
      </w:r>
      <w:r w:rsidR="001A4CF5">
        <w:t>Acknowledgment Process”</w:t>
      </w:r>
    </w:p>
    <w:p w:rsidR="00D32569" w:rsidRDefault="002816F3" w:rsidP="002816F3">
      <w:r>
        <w:t xml:space="preserve">              Serle, Chapman (2001) – “Government: of, by and for the people?”</w:t>
      </w:r>
      <w:r w:rsidR="00E324B1">
        <w:t xml:space="preserve">              </w:t>
      </w:r>
    </w:p>
    <w:p w:rsidR="00633A28" w:rsidRDefault="00D32569" w:rsidP="002816F3">
      <w:r>
        <w:t xml:space="preserve">            </w:t>
      </w:r>
      <w:r w:rsidR="008664F4">
        <w:t xml:space="preserve"> </w:t>
      </w:r>
      <w:r>
        <w:t xml:space="preserve"> </w:t>
      </w:r>
      <w:r w:rsidR="00E324B1">
        <w:t>Thorpe, Francis Newton (1909) – “The Federal and State Constitutions, Colonial</w:t>
      </w:r>
      <w:r w:rsidR="00633A28">
        <w:t xml:space="preserve"> </w:t>
      </w:r>
      <w:r w:rsidR="00E324B1">
        <w:t>Charters, and other</w:t>
      </w:r>
    </w:p>
    <w:p w:rsidR="00633A28" w:rsidRDefault="00633A28" w:rsidP="002816F3">
      <w:r>
        <w:t xml:space="preserve">                     </w:t>
      </w:r>
      <w:r w:rsidR="00E324B1">
        <w:t xml:space="preserve"> Organic Laws of the States, territories, and Colonies</w:t>
      </w:r>
      <w:r>
        <w:t xml:space="preserve"> </w:t>
      </w:r>
      <w:r w:rsidR="00E324B1">
        <w:t xml:space="preserve">now or heretofore forming the United States </w:t>
      </w:r>
    </w:p>
    <w:p w:rsidR="00BF5847" w:rsidRDefault="00633A28" w:rsidP="002816F3">
      <w:r>
        <w:t xml:space="preserve">                      </w:t>
      </w:r>
      <w:r w:rsidR="00E324B1">
        <w:t xml:space="preserve">of America”            </w:t>
      </w:r>
    </w:p>
    <w:p w:rsidR="00633A28" w:rsidRDefault="00BF5847" w:rsidP="002816F3">
      <w:r>
        <w:t xml:space="preserve">           </w:t>
      </w:r>
      <w:r w:rsidR="008664F4">
        <w:t xml:space="preserve"> </w:t>
      </w:r>
      <w:r w:rsidR="00E324B1">
        <w:t xml:space="preserve">  Verhoeven, Charles (1987) – “</w:t>
      </w:r>
      <w:r w:rsidR="00E324B1" w:rsidRPr="00E324B1">
        <w:rPr>
          <w:i/>
        </w:rPr>
        <w:t>South Carolina v. Catawba Indian Tribe</w:t>
      </w:r>
      <w:r w:rsidR="00E324B1">
        <w:t xml:space="preserve">: Terminating Federal </w:t>
      </w:r>
    </w:p>
    <w:p w:rsidR="00E324B1" w:rsidRDefault="00633A28" w:rsidP="002816F3">
      <w:r>
        <w:t xml:space="preserve">                      </w:t>
      </w:r>
      <w:r w:rsidR="00E324B1">
        <w:t>Protection with “Plain” Settlements”</w:t>
      </w:r>
    </w:p>
    <w:p w:rsidR="00E324B1" w:rsidRDefault="00E324B1" w:rsidP="002816F3">
      <w:r>
        <w:t xml:space="preserve">              Walke, Roger (1992) – “Year of the American Indian, 1992: Old and New</w:t>
      </w:r>
      <w:r w:rsidR="00633A28">
        <w:t xml:space="preserve"> </w:t>
      </w:r>
      <w:r>
        <w:t xml:space="preserve">Messages” </w:t>
      </w:r>
    </w:p>
    <w:p w:rsidR="00633A28" w:rsidRDefault="00E324B1" w:rsidP="002816F3">
      <w:r>
        <w:lastRenderedPageBreak/>
        <w:t xml:space="preserve">              Wells, Matthew (1991) – “</w:t>
      </w:r>
      <w:r w:rsidRPr="00E324B1">
        <w:rPr>
          <w:i/>
        </w:rPr>
        <w:t xml:space="preserve">Sparrow </w:t>
      </w:r>
      <w:r>
        <w:t xml:space="preserve">and </w:t>
      </w:r>
      <w:r w:rsidRPr="00E324B1">
        <w:rPr>
          <w:i/>
        </w:rPr>
        <w:t>Lone Wolf</w:t>
      </w:r>
      <w:r>
        <w:t>: Honoring Tribal Rites in</w:t>
      </w:r>
      <w:r w:rsidR="00633A28">
        <w:t xml:space="preserve"> </w:t>
      </w:r>
      <w:r>
        <w:t xml:space="preserve">Canada and the </w:t>
      </w:r>
    </w:p>
    <w:p w:rsidR="006D1B2D" w:rsidRDefault="00633A28" w:rsidP="002816F3">
      <w:r>
        <w:t xml:space="preserve">                     </w:t>
      </w:r>
      <w:r w:rsidR="00E324B1">
        <w:t>United States”</w:t>
      </w:r>
    </w:p>
    <w:p w:rsidR="00835889" w:rsidRDefault="00E324B1" w:rsidP="002816F3">
      <w:r>
        <w:t xml:space="preserve">              </w:t>
      </w:r>
      <w:r w:rsidR="00425029">
        <w:t>Wilkins, David E</w:t>
      </w:r>
      <w:r w:rsidR="00053418">
        <w:t xml:space="preserve"> </w:t>
      </w:r>
    </w:p>
    <w:p w:rsidR="00633A28" w:rsidRDefault="00633A28" w:rsidP="00CA128B">
      <w:r>
        <w:t xml:space="preserve">               </w:t>
      </w:r>
      <w:r w:rsidR="00053418">
        <w:t xml:space="preserve">(2003) – “The Rehnquist </w:t>
      </w:r>
      <w:r w:rsidR="00835889">
        <w:t>Court and Indigenous Rights: The Expedited</w:t>
      </w:r>
      <w:r>
        <w:t xml:space="preserve"> </w:t>
      </w:r>
      <w:r w:rsidR="00835889">
        <w:t xml:space="preserve">Diminution of Native Powers </w:t>
      </w:r>
    </w:p>
    <w:p w:rsidR="002816F3" w:rsidRDefault="00633A28" w:rsidP="00CA128B">
      <w:r>
        <w:t xml:space="preserve">                                </w:t>
      </w:r>
      <w:r w:rsidR="00835889">
        <w:t>of Governance”</w:t>
      </w:r>
    </w:p>
    <w:p w:rsidR="0065149C" w:rsidRDefault="00633A28" w:rsidP="00CA128B">
      <w:r>
        <w:t xml:space="preserve">               </w:t>
      </w:r>
      <w:r w:rsidR="00835889">
        <w:t>(1998) – “Tribal-State Affairs: American States as ‘Disclaiming’</w:t>
      </w:r>
      <w:r>
        <w:t xml:space="preserve"> </w:t>
      </w:r>
      <w:r w:rsidR="00835889">
        <w:t>Sovereigns”</w:t>
      </w:r>
      <w:r w:rsidR="00190C53">
        <w:t xml:space="preserve"> </w:t>
      </w:r>
    </w:p>
    <w:p w:rsidR="00CA128B" w:rsidRDefault="00CA128B" w:rsidP="00CA128B">
      <w:r>
        <w:t xml:space="preserve">       </w:t>
      </w:r>
      <w:r w:rsidRPr="00CA128B">
        <w:t>Linguistics</w:t>
      </w:r>
      <w:r>
        <w:t xml:space="preserve"> </w:t>
      </w:r>
    </w:p>
    <w:p w:rsidR="00190C53" w:rsidRDefault="00CA128B" w:rsidP="00CA128B">
      <w:r>
        <w:t xml:space="preserve">              Booker, Karen, Charles M</w:t>
      </w:r>
      <w:r w:rsidR="00425029">
        <w:t xml:space="preserve"> Hudson, and Robert L</w:t>
      </w:r>
      <w:r>
        <w:t xml:space="preserve"> Rankin (1992) </w:t>
      </w:r>
      <w:r w:rsidR="008C1A7C">
        <w:t>- “</w:t>
      </w:r>
      <w:r>
        <w:t>Place</w:t>
      </w:r>
      <w:r w:rsidR="00190C53">
        <w:t xml:space="preserve"> </w:t>
      </w:r>
      <w:r>
        <w:t xml:space="preserve">Name Identification and </w:t>
      </w:r>
    </w:p>
    <w:p w:rsidR="00CA128B" w:rsidRDefault="00190C53" w:rsidP="00CA128B">
      <w:r>
        <w:t xml:space="preserve">                      </w:t>
      </w:r>
      <w:r w:rsidR="00CA128B">
        <w:t>Multilingualism in the Sixteenth-Century</w:t>
      </w:r>
      <w:r>
        <w:t xml:space="preserve"> </w:t>
      </w:r>
      <w:r w:rsidR="00CA128B">
        <w:t>Southeast"</w:t>
      </w:r>
    </w:p>
    <w:p w:rsidR="004B783F" w:rsidRDefault="004B783F" w:rsidP="00CA128B">
      <w:r>
        <w:t xml:space="preserve">              Corkran, David H (1962) – “The Serpent and the Turtle” </w:t>
      </w:r>
    </w:p>
    <w:p w:rsidR="00190C53" w:rsidRDefault="00190C53" w:rsidP="00CA128B">
      <w:r>
        <w:t xml:space="preserve">              Haas, Mary R (1971) – “Southeastern Indian Linguistics” </w:t>
      </w:r>
    </w:p>
    <w:p w:rsidR="00CA128B" w:rsidRDefault="00CA128B" w:rsidP="00CA128B">
      <w:r>
        <w:t xml:space="preserve">              Henry, Jules (1940) - "A Method for Learning to Talk Primitive</w:t>
      </w:r>
      <w:r w:rsidR="00190C53">
        <w:t xml:space="preserve"> </w:t>
      </w:r>
      <w:r>
        <w:t>Languages"</w:t>
      </w:r>
    </w:p>
    <w:p w:rsidR="000D11E1" w:rsidRDefault="002C53B0" w:rsidP="00CA128B">
      <w:r>
        <w:t xml:space="preserve">              Huscher, Harold </w:t>
      </w:r>
      <w:r w:rsidR="00425029">
        <w:t>A</w:t>
      </w:r>
      <w:r>
        <w:t xml:space="preserve">. </w:t>
      </w:r>
      <w:r w:rsidR="000D11E1">
        <w:t>(1961) – “Generic Western Names Identifiable in the</w:t>
      </w:r>
      <w:r w:rsidR="00190C53">
        <w:t xml:space="preserve"> </w:t>
      </w:r>
      <w:r w:rsidR="000D11E1">
        <w:t xml:space="preserve">Southeast” </w:t>
      </w:r>
    </w:p>
    <w:p w:rsidR="000068BE" w:rsidRDefault="003C4DF5" w:rsidP="003C4DF5">
      <w:r>
        <w:t xml:space="preserve">      Maps </w:t>
      </w:r>
    </w:p>
    <w:p w:rsidR="00190C53" w:rsidRDefault="007A36EB" w:rsidP="003C4DF5">
      <w:r>
        <w:t xml:space="preserve">               </w:t>
      </w:r>
      <w:r w:rsidR="00B85A28">
        <w:t xml:space="preserve">Bureau of American Ethnology – 10 different </w:t>
      </w:r>
      <w:r w:rsidR="00CA71B7">
        <w:t>copies</w:t>
      </w:r>
      <w:r w:rsidR="00B85A28">
        <w:t>, primarily concerned</w:t>
      </w:r>
      <w:r w:rsidR="00190C53">
        <w:t xml:space="preserve"> </w:t>
      </w:r>
      <w:r w:rsidR="00B85A28">
        <w:t xml:space="preserve">with Southeastern </w:t>
      </w:r>
    </w:p>
    <w:p w:rsidR="00B85A28" w:rsidRDefault="00190C53" w:rsidP="003C4DF5">
      <w:r>
        <w:t xml:space="preserve">                       Native Americans</w:t>
      </w:r>
      <w:r w:rsidR="00B85A28">
        <w:t xml:space="preserve"> (c</w:t>
      </w:r>
      <w:r w:rsidR="00CC7941">
        <w:t>irca 1</w:t>
      </w:r>
      <w:r w:rsidR="00B85A28">
        <w:t>720</w:t>
      </w:r>
      <w:r w:rsidR="00CC7941">
        <w:t>-</w:t>
      </w:r>
      <w:r w:rsidR="00B85A28">
        <w:t>1919)</w:t>
      </w:r>
    </w:p>
    <w:p w:rsidR="00190C53" w:rsidRDefault="000068BE" w:rsidP="003C4DF5">
      <w:r>
        <w:t xml:space="preserve">            </w:t>
      </w:r>
      <w:r w:rsidR="008A03A3">
        <w:t xml:space="preserve"> </w:t>
      </w:r>
      <w:r>
        <w:t xml:space="preserve">  </w:t>
      </w:r>
      <w:r w:rsidR="003C4DF5">
        <w:t>Indian Land Areas (1987) - United States Department of the Interior</w:t>
      </w:r>
      <w:r>
        <w:t xml:space="preserve">, also includes a listing of </w:t>
      </w:r>
    </w:p>
    <w:p w:rsidR="00273120" w:rsidRDefault="00190C53" w:rsidP="003C4DF5">
      <w:r>
        <w:t xml:space="preserve">                      </w:t>
      </w:r>
      <w:r w:rsidR="000068BE">
        <w:t xml:space="preserve">Non-Recognized Indian Tribes  </w:t>
      </w:r>
      <w:r w:rsidR="00ED6482">
        <w:t xml:space="preserve">             </w:t>
      </w:r>
    </w:p>
    <w:p w:rsidR="00190C53" w:rsidRDefault="00273120" w:rsidP="003C4DF5">
      <w:r>
        <w:t xml:space="preserve">    </w:t>
      </w:r>
      <w:r w:rsidR="00AB5A28">
        <w:t xml:space="preserve">  Miscellaneous – “Explorations and Field-Work of </w:t>
      </w:r>
      <w:r w:rsidR="00190C53">
        <w:t>the Smithsonian Institution in 1</w:t>
      </w:r>
      <w:r w:rsidR="00AB5A28">
        <w:t>913</w:t>
      </w:r>
      <w:r w:rsidR="008C1A7C">
        <w:t>” (</w:t>
      </w:r>
      <w:r w:rsidR="00AB5A28">
        <w:t>Contains varying</w:t>
      </w:r>
    </w:p>
    <w:p w:rsidR="00190C53" w:rsidRDefault="00190C53" w:rsidP="00D10966">
      <w:r>
        <w:t xml:space="preserve">             </w:t>
      </w:r>
      <w:r w:rsidR="00AB5A28">
        <w:t xml:space="preserve"> degrees of information on the following tribes: Cherokee, Creek, Osage, Sioux, Catawba, Fox, </w:t>
      </w:r>
    </w:p>
    <w:p w:rsidR="00A4450A" w:rsidRDefault="00190C53" w:rsidP="00D10966">
      <w:r>
        <w:t xml:space="preserve">              </w:t>
      </w:r>
      <w:r w:rsidR="00AB5A28">
        <w:t xml:space="preserve">Sutaio and Sauk)                 </w:t>
      </w:r>
      <w:r w:rsidR="00D10966">
        <w:t xml:space="preserve">      </w:t>
      </w:r>
    </w:p>
    <w:p w:rsidR="00734E11" w:rsidRDefault="00A4450A" w:rsidP="00D10966">
      <w:r>
        <w:t xml:space="preserve">      </w:t>
      </w:r>
      <w:r w:rsidR="00D10966">
        <w:t xml:space="preserve">Northeastern Indians (United States/Canada)        </w:t>
      </w:r>
    </w:p>
    <w:p w:rsidR="00087C9C" w:rsidRDefault="00734E11" w:rsidP="00D10966">
      <w:r>
        <w:t xml:space="preserve">              Speck, Frank G</w:t>
      </w:r>
      <w:r w:rsidR="00D10966">
        <w:t xml:space="preserve">   </w:t>
      </w:r>
    </w:p>
    <w:p w:rsidR="00D10966" w:rsidRDefault="00190C53" w:rsidP="00D10966">
      <w:r>
        <w:t xml:space="preserve">              </w:t>
      </w:r>
      <w:r w:rsidR="00087C9C">
        <w:t xml:space="preserve">(1915) </w:t>
      </w:r>
      <w:r w:rsidR="008C1A7C">
        <w:t xml:space="preserve">– </w:t>
      </w:r>
      <w:r w:rsidR="008C1A7C" w:rsidRPr="008C1A7C">
        <w:rPr>
          <w:u w:val="single"/>
        </w:rPr>
        <w:t>Decorative</w:t>
      </w:r>
      <w:r w:rsidR="00087C9C" w:rsidRPr="008C1A7C">
        <w:rPr>
          <w:u w:val="single"/>
        </w:rPr>
        <w:t xml:space="preserve"> </w:t>
      </w:r>
      <w:r w:rsidR="00087C9C" w:rsidRPr="00EE522B">
        <w:rPr>
          <w:u w:val="single"/>
        </w:rPr>
        <w:t>Art of Indian Tribes of Connecticut</w:t>
      </w:r>
      <w:r w:rsidR="00D10966">
        <w:t xml:space="preserve">  </w:t>
      </w:r>
      <w:r w:rsidR="000068BE">
        <w:t xml:space="preserve">   </w:t>
      </w:r>
    </w:p>
    <w:p w:rsidR="003C4AFA" w:rsidRDefault="00190C53" w:rsidP="003C4DF5">
      <w:r>
        <w:t xml:space="preserve">              </w:t>
      </w:r>
      <w:r w:rsidR="00D10966">
        <w:t xml:space="preserve">(1914) – </w:t>
      </w:r>
      <w:r w:rsidR="00D10966" w:rsidRPr="00A11A38">
        <w:rPr>
          <w:u w:val="single"/>
        </w:rPr>
        <w:t>The Double-Curve Motive in Northeastern</w:t>
      </w:r>
      <w:r w:rsidR="00377285">
        <w:rPr>
          <w:u w:val="single"/>
        </w:rPr>
        <w:t xml:space="preserve"> </w:t>
      </w:r>
      <w:r w:rsidR="00D10966" w:rsidRPr="00D10966">
        <w:rPr>
          <w:u w:val="single"/>
        </w:rPr>
        <w:t>Algonkian Art</w:t>
      </w:r>
      <w:r w:rsidR="00C9100B">
        <w:t xml:space="preserve">     </w:t>
      </w:r>
      <w:r w:rsidR="00A214F1">
        <w:t xml:space="preserve">      </w:t>
      </w:r>
    </w:p>
    <w:p w:rsidR="00A214F1" w:rsidRDefault="003C4AFA" w:rsidP="003C4DF5">
      <w:r>
        <w:t xml:space="preserve">      </w:t>
      </w:r>
      <w:r w:rsidR="00A214F1">
        <w:t>Oral History</w:t>
      </w:r>
    </w:p>
    <w:p w:rsidR="00A214F1" w:rsidRDefault="00A214F1" w:rsidP="003C4DF5">
      <w:r>
        <w:t xml:space="preserve">              Koplowitz, Bradford (1993) – “The Doris Duke Indian Oral History Projects”</w:t>
      </w:r>
    </w:p>
    <w:p w:rsidR="00A214F1" w:rsidRDefault="00425029" w:rsidP="003C4DF5">
      <w:r>
        <w:t xml:space="preserve">              Momaday, Scott. N </w:t>
      </w:r>
      <w:r w:rsidR="00A214F1">
        <w:t xml:space="preserve">(1988) – “The Native Voice” </w:t>
      </w:r>
    </w:p>
    <w:p w:rsidR="00C9100B" w:rsidRDefault="00F83F33" w:rsidP="003C4DF5">
      <w:r>
        <w:t xml:space="preserve">     </w:t>
      </w:r>
      <w:r w:rsidR="00A67938">
        <w:t xml:space="preserve"> </w:t>
      </w:r>
      <w:r w:rsidR="00C9100B">
        <w:t>Petroglyphs</w:t>
      </w:r>
    </w:p>
    <w:p w:rsidR="00DF39AC" w:rsidRDefault="00C9100B" w:rsidP="003C4DF5">
      <w:pPr>
        <w:rPr>
          <w:u w:val="single"/>
        </w:rPr>
      </w:pPr>
      <w:r>
        <w:t xml:space="preserve">             Grant, Campbell (1967) – </w:t>
      </w:r>
      <w:r>
        <w:rPr>
          <w:u w:val="single"/>
        </w:rPr>
        <w:t>Rock Art of the American Indian</w:t>
      </w:r>
    </w:p>
    <w:p w:rsidR="00C9100B" w:rsidRDefault="00C9100B" w:rsidP="003C4DF5">
      <w:r w:rsidRPr="00C9100B">
        <w:t xml:space="preserve">             </w:t>
      </w:r>
      <w:r>
        <w:t>Waters, Spencer and Betty Ann (1956) – “Petroglyphs in Lawrence County,</w:t>
      </w:r>
      <w:r w:rsidR="00190C53">
        <w:t xml:space="preserve"> </w:t>
      </w:r>
      <w:r>
        <w:t xml:space="preserve">Alabama”  </w:t>
      </w:r>
      <w:r w:rsidR="005B7B73">
        <w:t xml:space="preserve">      </w:t>
      </w:r>
      <w:r>
        <w:t xml:space="preserve">         </w:t>
      </w:r>
    </w:p>
    <w:p w:rsidR="00DD13F9" w:rsidRDefault="003C4DF5" w:rsidP="00CA128B">
      <w:r>
        <w:t xml:space="preserve">      </w:t>
      </w:r>
      <w:r w:rsidRPr="003C4DF5">
        <w:t>Pow-Wows</w:t>
      </w:r>
      <w:r w:rsidR="00575A0E">
        <w:t xml:space="preserve">  </w:t>
      </w:r>
    </w:p>
    <w:p w:rsidR="00F46FBB" w:rsidRPr="00A27511" w:rsidRDefault="00F46FBB" w:rsidP="00F46FBB">
      <w:pPr>
        <w:rPr>
          <w:u w:val="single"/>
        </w:rPr>
      </w:pPr>
      <w:r>
        <w:t xml:space="preserve">      </w:t>
      </w:r>
      <w:r w:rsidRPr="00F46FBB">
        <w:t>South American Indians</w:t>
      </w:r>
      <w:r>
        <w:t xml:space="preserve"> – Steward, Julian H (1948) – </w:t>
      </w:r>
      <w:r w:rsidRPr="00A27511">
        <w:rPr>
          <w:u w:val="single"/>
        </w:rPr>
        <w:t>Handbook of South American</w:t>
      </w:r>
      <w:r w:rsidR="00190C53">
        <w:rPr>
          <w:u w:val="single"/>
        </w:rPr>
        <w:t xml:space="preserve"> </w:t>
      </w:r>
      <w:r w:rsidRPr="00A27511">
        <w:rPr>
          <w:u w:val="single"/>
        </w:rPr>
        <w:t>Indians</w:t>
      </w:r>
    </w:p>
    <w:p w:rsidR="00DD13F9" w:rsidRDefault="00DD13F9" w:rsidP="00DD13F9">
      <w:r>
        <w:t xml:space="preserve">      </w:t>
      </w:r>
      <w:r w:rsidRPr="00DD13F9">
        <w:t xml:space="preserve">Southeastern </w:t>
      </w:r>
      <w:r w:rsidR="008C1A7C" w:rsidRPr="00DD13F9">
        <w:t>Indians</w:t>
      </w:r>
      <w:r w:rsidR="008C1A7C">
        <w:t xml:space="preserve"> (</w:t>
      </w:r>
      <w:r>
        <w:t>United States)</w:t>
      </w:r>
    </w:p>
    <w:p w:rsidR="00BF5847" w:rsidRDefault="00C238E7" w:rsidP="00DD13F9">
      <w:r>
        <w:t xml:space="preserve">              Blumer, Thomas J, comp. (1990) – “Major American Indian Communities</w:t>
      </w:r>
      <w:r w:rsidR="00190C53">
        <w:t xml:space="preserve"> </w:t>
      </w:r>
      <w:r>
        <w:t>in the Southeast”</w:t>
      </w:r>
      <w:r w:rsidR="004D4EB2">
        <w:t xml:space="preserve">            </w:t>
      </w:r>
      <w:r w:rsidR="00D32569">
        <w:t xml:space="preserve">              </w:t>
      </w:r>
    </w:p>
    <w:p w:rsidR="004D4EB2" w:rsidRDefault="00BF5847" w:rsidP="00DD13F9">
      <w:r>
        <w:t xml:space="preserve">              </w:t>
      </w:r>
      <w:r w:rsidR="004D4EB2">
        <w:t>Boyce, Douglas W (1978) – “Iroquoian Tribes of the Virginia-North Carolina</w:t>
      </w:r>
      <w:r w:rsidR="00190C53">
        <w:t xml:space="preserve"> </w:t>
      </w:r>
      <w:r w:rsidR="004D4EB2">
        <w:t>Coastal Plain”</w:t>
      </w:r>
    </w:p>
    <w:p w:rsidR="00190C53" w:rsidRDefault="00173644" w:rsidP="00DD13F9">
      <w:r>
        <w:t xml:space="preserve">              Brinson, Linda (1992) – “Native Americans of the Carolinas and Georgia” </w:t>
      </w:r>
    </w:p>
    <w:p w:rsidR="0011508D" w:rsidRDefault="00DD13F9" w:rsidP="00DD13F9">
      <w:r>
        <w:t xml:space="preserve">              Bushnell Jr., David I.</w:t>
      </w:r>
    </w:p>
    <w:p w:rsidR="00DD13F9" w:rsidRDefault="00190C53" w:rsidP="00DD13F9">
      <w:r>
        <w:t xml:space="preserve">              </w:t>
      </w:r>
      <w:r w:rsidR="00DD13F9">
        <w:t>(1927) – “Drawings by A DeBatz in Louisiana, 1732-1735”</w:t>
      </w:r>
    </w:p>
    <w:p w:rsidR="00190C53" w:rsidRDefault="00DD13F9" w:rsidP="00DD13F9">
      <w:r>
        <w:t xml:space="preserve">              (1928) – “Drawings by Jacques Lemoyne De Morgues of</w:t>
      </w:r>
      <w:r w:rsidR="0011508D">
        <w:t xml:space="preserve"> </w:t>
      </w:r>
      <w:r>
        <w:t xml:space="preserve">Saturioua, A </w:t>
      </w:r>
      <w:r w:rsidR="00190C53">
        <w:t>Ti</w:t>
      </w:r>
      <w:r>
        <w:t xml:space="preserve">mucca Chief in </w:t>
      </w:r>
    </w:p>
    <w:p w:rsidR="00DD13F9" w:rsidRDefault="00190C53" w:rsidP="00DD13F9">
      <w:r>
        <w:t xml:space="preserve">                              </w:t>
      </w:r>
      <w:r w:rsidR="00DD13F9">
        <w:t xml:space="preserve">Florida, 1564” </w:t>
      </w:r>
    </w:p>
    <w:p w:rsidR="0049374D" w:rsidRDefault="00A214F1" w:rsidP="00DD13F9">
      <w:r>
        <w:t xml:space="preserve">              </w:t>
      </w:r>
      <w:r w:rsidR="0049374D">
        <w:t>Halicks, Richard (1996) – “Native Americans in the South: A Place at the Table”</w:t>
      </w:r>
    </w:p>
    <w:p w:rsidR="00436FA6" w:rsidRDefault="00436FA6" w:rsidP="00DD13F9">
      <w:r>
        <w:t xml:space="preserve">              Hammett, Julia E</w:t>
      </w:r>
      <w:r w:rsidR="00DB1C53">
        <w:t xml:space="preserve"> (</w:t>
      </w:r>
      <w:r>
        <w:t>1992) – “Ethnohistory of Aboriginal Landscapes in the</w:t>
      </w:r>
      <w:r w:rsidR="00190C53">
        <w:t xml:space="preserve"> </w:t>
      </w:r>
      <w:r>
        <w:t xml:space="preserve">Southeastern United States” </w:t>
      </w:r>
    </w:p>
    <w:p w:rsidR="00541591" w:rsidRDefault="00541591" w:rsidP="00DD13F9">
      <w:r>
        <w:t xml:space="preserve">              Howard, James H (1968) – “The Southeastern Ceremonial Complex and its</w:t>
      </w:r>
      <w:r w:rsidR="00190C53">
        <w:t xml:space="preserve"> </w:t>
      </w:r>
      <w:r>
        <w:t xml:space="preserve">Interpretation” </w:t>
      </w:r>
    </w:p>
    <w:p w:rsidR="00EF5A0C" w:rsidRDefault="00EF5A0C" w:rsidP="00DD13F9">
      <w:r>
        <w:t xml:space="preserve">              Hudson, Charles (1979) – </w:t>
      </w:r>
      <w:r w:rsidRPr="00EF5A0C">
        <w:rPr>
          <w:u w:val="single"/>
        </w:rPr>
        <w:t>Black Drink: A Native American Tea</w:t>
      </w:r>
      <w:r>
        <w:t xml:space="preserve"> </w:t>
      </w:r>
    </w:p>
    <w:p w:rsidR="00D201CD" w:rsidRDefault="00D201CD" w:rsidP="00DD13F9">
      <w:r>
        <w:t xml:space="preserve">              Johnson, Michael (1971) – “Surviving Southeastern Indian Groups”</w:t>
      </w:r>
    </w:p>
    <w:p w:rsidR="00EF5A0C" w:rsidRDefault="00EF5A0C" w:rsidP="00DD13F9">
      <w:r>
        <w:t xml:space="preserve">              Mooney, James (1894) – “The Siouan Tribes of the East” </w:t>
      </w:r>
    </w:p>
    <w:p w:rsidR="00190C53" w:rsidRDefault="0065149C" w:rsidP="00DD13F9">
      <w:r>
        <w:t xml:space="preserve">              Morris, Michael (1997) – “Pale Devils and Dark Angels: Gender, Cultural</w:t>
      </w:r>
      <w:r w:rsidR="00190C53">
        <w:t xml:space="preserve"> </w:t>
      </w:r>
      <w:r>
        <w:t>Instruction and Native</w:t>
      </w:r>
    </w:p>
    <w:p w:rsidR="0065149C" w:rsidRDefault="00190C53" w:rsidP="00DD13F9">
      <w:r>
        <w:t xml:space="preserve">                    </w:t>
      </w:r>
      <w:r w:rsidR="0065149C">
        <w:t xml:space="preserve"> American women of the Colonial Southeast” </w:t>
      </w:r>
    </w:p>
    <w:p w:rsidR="0065149C" w:rsidRDefault="0065149C" w:rsidP="00DD13F9">
      <w:r>
        <w:t xml:space="preserve">              O’Donnell III, James H (1975) – “The Southern Indians in the War for</w:t>
      </w:r>
      <w:r w:rsidR="00190C53">
        <w:t xml:space="preserve"> </w:t>
      </w:r>
      <w:r>
        <w:t xml:space="preserve">American Independence” </w:t>
      </w:r>
    </w:p>
    <w:p w:rsidR="00ED6482" w:rsidRDefault="00DD13F9" w:rsidP="00DD13F9">
      <w:r>
        <w:lastRenderedPageBreak/>
        <w:t xml:space="preserve">              Parades, J Anthony (1995) – “Paradoxes of modernism and Indianness in</w:t>
      </w:r>
      <w:r w:rsidR="00190C53">
        <w:t xml:space="preserve"> </w:t>
      </w:r>
      <w:r>
        <w:t xml:space="preserve">the </w:t>
      </w:r>
      <w:r w:rsidR="00A74D36">
        <w:t>So</w:t>
      </w:r>
      <w:r>
        <w:t>utheast”</w:t>
      </w:r>
    </w:p>
    <w:p w:rsidR="00B1562C" w:rsidRDefault="000670CF" w:rsidP="00DD13F9">
      <w:r>
        <w:t xml:space="preserve">              Proctor, Samuel (1975) – “The Southeastern Indian Oral History Program at the</w:t>
      </w:r>
      <w:r w:rsidR="00190C53">
        <w:t xml:space="preserve"> </w:t>
      </w:r>
      <w:r>
        <w:t>University of Florida”</w:t>
      </w:r>
    </w:p>
    <w:p w:rsidR="0011508D" w:rsidRDefault="00DD13F9" w:rsidP="00DD13F9">
      <w:r>
        <w:t xml:space="preserve">              Swanton, John. R </w:t>
      </w:r>
    </w:p>
    <w:p w:rsidR="00DD13F9" w:rsidRDefault="00190C53" w:rsidP="00DD13F9">
      <w:r>
        <w:t xml:space="preserve">              </w:t>
      </w:r>
      <w:r w:rsidR="00DD13F9">
        <w:t xml:space="preserve">(1928) – “Aboriginal Culture of the Southeast” </w:t>
      </w:r>
    </w:p>
    <w:p w:rsidR="00DD13F9" w:rsidRDefault="00DD13F9" w:rsidP="00DD13F9">
      <w:r>
        <w:t xml:space="preserve">              (1924) – “Southern Contacts of the Indians North of </w:t>
      </w:r>
      <w:r w:rsidR="00DB1C53">
        <w:t>the Gulf</w:t>
      </w:r>
      <w:r>
        <w:t xml:space="preserve"> of Mexico”</w:t>
      </w:r>
    </w:p>
    <w:p w:rsidR="0065149C" w:rsidRDefault="0065149C" w:rsidP="00DD13F9">
      <w:r>
        <w:t xml:space="preserve">             </w:t>
      </w:r>
      <w:r w:rsidR="00190C53">
        <w:t xml:space="preserve"> </w:t>
      </w:r>
      <w:r>
        <w:t xml:space="preserve">Waring, AJ – “The Southern Cult” Exhibit Pamphlet </w:t>
      </w:r>
    </w:p>
    <w:p w:rsidR="00190C53" w:rsidRDefault="0065149C" w:rsidP="00CA128B">
      <w:r>
        <w:t xml:space="preserve">             </w:t>
      </w:r>
      <w:r w:rsidR="00190C53">
        <w:t xml:space="preserve"> </w:t>
      </w:r>
      <w:r w:rsidR="00DD13F9">
        <w:t>Wi</w:t>
      </w:r>
      <w:r w:rsidR="004828FC">
        <w:t>l</w:t>
      </w:r>
      <w:r w:rsidR="00DD13F9">
        <w:t>ley, Gordon R (1949) – “The Southeastern United States and South America: A Comparative</w:t>
      </w:r>
    </w:p>
    <w:p w:rsidR="00A4450A" w:rsidRDefault="00190C53" w:rsidP="00CA128B">
      <w:r>
        <w:t xml:space="preserve">                     </w:t>
      </w:r>
      <w:r w:rsidR="00DD13F9">
        <w:t xml:space="preserve"> Statement”</w:t>
      </w:r>
      <w:r w:rsidR="00575A0E">
        <w:t xml:space="preserve"> </w:t>
      </w:r>
      <w:r w:rsidR="004A1B30">
        <w:t xml:space="preserve">      </w:t>
      </w:r>
    </w:p>
    <w:p w:rsidR="004A1B30" w:rsidRDefault="00A4450A" w:rsidP="00CA128B">
      <w:r>
        <w:t xml:space="preserve">      </w:t>
      </w:r>
      <w:r w:rsidR="004A1B30">
        <w:t>Sports</w:t>
      </w:r>
    </w:p>
    <w:p w:rsidR="00E06B1F" w:rsidRDefault="00E06B1F" w:rsidP="00CA128B">
      <w:r>
        <w:t xml:space="preserve">      Statistics – Krzywicki, Ludwik (1934) – “Primitive Society and Its Vital Statistics”</w:t>
      </w:r>
    </w:p>
    <w:p w:rsidR="004A1B30" w:rsidRDefault="004A1B30" w:rsidP="00CA128B">
      <w:r>
        <w:t xml:space="preserve">      Stomp Grounds</w:t>
      </w:r>
      <w:r w:rsidR="00190C53">
        <w:t xml:space="preserve"> – Howard, </w:t>
      </w:r>
      <w:r>
        <w:t>James H (1965) – “The Compleat Stomp Dancer”</w:t>
      </w:r>
    </w:p>
    <w:p w:rsidR="008E1989" w:rsidRPr="003C4DF5" w:rsidRDefault="008E1989" w:rsidP="00CA128B">
      <w:r>
        <w:t xml:space="preserve">      </w:t>
      </w:r>
      <w:r w:rsidRPr="004A1B30">
        <w:t xml:space="preserve">Sweat Lodges </w:t>
      </w:r>
    </w:p>
    <w:p w:rsidR="009D57AA" w:rsidRDefault="003C4DF5">
      <w:r>
        <w:t xml:space="preserve">      Symbology</w:t>
      </w:r>
    </w:p>
    <w:p w:rsidR="003C4DF5" w:rsidRDefault="00BD6BB0" w:rsidP="003C4DF5">
      <w:r>
        <w:t xml:space="preserve">         </w:t>
      </w:r>
      <w:r w:rsidR="0011508D">
        <w:t xml:space="preserve"> </w:t>
      </w:r>
      <w:r>
        <w:t xml:space="preserve">  </w:t>
      </w:r>
      <w:r w:rsidR="008C2608">
        <w:t xml:space="preserve"> </w:t>
      </w:r>
      <w:r w:rsidR="00E34AE3">
        <w:t xml:space="preserve"> </w:t>
      </w:r>
      <w:r w:rsidR="008C2608">
        <w:t xml:space="preserve"> </w:t>
      </w:r>
      <w:r w:rsidR="003C4DF5" w:rsidRPr="003C4DF5">
        <w:t xml:space="preserve">Cross </w:t>
      </w:r>
      <w:r>
        <w:t>Symbols</w:t>
      </w:r>
    </w:p>
    <w:p w:rsidR="003C4DF5" w:rsidRDefault="00190C53" w:rsidP="003C4DF5">
      <w:r>
        <w:t xml:space="preserve">              </w:t>
      </w:r>
      <w:r w:rsidR="00E34AE3">
        <w:t xml:space="preserve">        </w:t>
      </w:r>
      <w:r w:rsidR="003C4DF5">
        <w:t xml:space="preserve">Holmes, William H (1906) - "On the Origin of the Cross Symbol" </w:t>
      </w:r>
    </w:p>
    <w:p w:rsidR="00190C53" w:rsidRDefault="00190C53" w:rsidP="003C4DF5">
      <w:pPr>
        <w:rPr>
          <w:u w:val="single"/>
        </w:rPr>
      </w:pPr>
      <w:r>
        <w:t xml:space="preserve">             </w:t>
      </w:r>
      <w:r w:rsidR="00E34AE3">
        <w:t xml:space="preserve">         </w:t>
      </w:r>
      <w:r w:rsidR="003C4DF5">
        <w:t xml:space="preserve">Mallery, Garrick (1894) – </w:t>
      </w:r>
      <w:r w:rsidR="003C4DF5" w:rsidRPr="00FD156A">
        <w:rPr>
          <w:u w:val="single"/>
        </w:rPr>
        <w:t>Picture Writing of the American Indians</w:t>
      </w:r>
    </w:p>
    <w:p w:rsidR="00BD6BB0" w:rsidRDefault="00BD6BB0" w:rsidP="003C4DF5">
      <w:r w:rsidRPr="00BD6BB0">
        <w:t xml:space="preserve">          </w:t>
      </w:r>
      <w:r w:rsidR="008C2608">
        <w:t xml:space="preserve">  </w:t>
      </w:r>
      <w:r w:rsidR="0011508D">
        <w:t xml:space="preserve"> </w:t>
      </w:r>
      <w:r w:rsidR="00E34AE3">
        <w:t xml:space="preserve">  </w:t>
      </w:r>
      <w:r>
        <w:t>Iconography – Hudson, Charles (1985) – “Iconography of the Thru</w:t>
      </w:r>
      <w:r w:rsidR="00575A0E">
        <w:t>s</w:t>
      </w:r>
      <w:r>
        <w:t>ton</w:t>
      </w:r>
      <w:r w:rsidR="00190C53">
        <w:t xml:space="preserve"> </w:t>
      </w:r>
      <w:r>
        <w:t>Collection</w:t>
      </w:r>
      <w:r w:rsidR="008C1A7C">
        <w:t>” (</w:t>
      </w:r>
      <w:r w:rsidR="00575A0E">
        <w:t>Tennessee</w:t>
      </w:r>
      <w:r w:rsidR="008C2608">
        <w:t>)</w:t>
      </w:r>
    </w:p>
    <w:p w:rsidR="00E34AE3" w:rsidRDefault="00190C53" w:rsidP="003C4DF5">
      <w:r>
        <w:t xml:space="preserve">             </w:t>
      </w:r>
      <w:r w:rsidR="00E34AE3">
        <w:t xml:space="preserve">  </w:t>
      </w:r>
      <w:r w:rsidR="005B7B73">
        <w:t xml:space="preserve">Pictographs – Feest, Christian F (1979) – “Pictographic Skin Painting in Eastern North America: </w:t>
      </w:r>
    </w:p>
    <w:p w:rsidR="005B7B73" w:rsidRPr="00BD6BB0" w:rsidRDefault="00E34AE3" w:rsidP="003C4DF5">
      <w:r>
        <w:t xml:space="preserve">                     </w:t>
      </w:r>
      <w:r w:rsidR="005B7B73">
        <w:t>Facts and Fiction”</w:t>
      </w:r>
    </w:p>
    <w:p w:rsidR="003C4DF5" w:rsidRDefault="00912B06">
      <w:r>
        <w:t xml:space="preserve">        </w:t>
      </w:r>
      <w:r w:rsidR="008C2608">
        <w:t xml:space="preserve">  </w:t>
      </w:r>
      <w:r>
        <w:t xml:space="preserve">  </w:t>
      </w:r>
      <w:r w:rsidR="0011508D">
        <w:t xml:space="preserve"> </w:t>
      </w:r>
      <w:r>
        <w:t xml:space="preserve">  </w:t>
      </w:r>
      <w:r w:rsidR="008C1A7C">
        <w:t>Serpent Symbols</w:t>
      </w:r>
      <w:r w:rsidR="00BD6BB0">
        <w:t xml:space="preserve"> </w:t>
      </w:r>
      <w:r>
        <w:t xml:space="preserve">– contains various </w:t>
      </w:r>
      <w:r w:rsidR="00E34AE3">
        <w:t>Ethnoherpetology</w:t>
      </w:r>
      <w:r>
        <w:t xml:space="preserve"> articles and Blumer</w:t>
      </w:r>
      <w:r w:rsidR="00E34AE3">
        <w:t xml:space="preserve"> </w:t>
      </w:r>
      <w:r>
        <w:t>research notes</w:t>
      </w:r>
    </w:p>
    <w:p w:rsidR="00575A0E" w:rsidRDefault="00575A0E">
      <w:r>
        <w:t xml:space="preserve">      </w:t>
      </w:r>
      <w:r w:rsidR="0011508D">
        <w:t xml:space="preserve"> </w:t>
      </w:r>
      <w:r>
        <w:t xml:space="preserve">   </w:t>
      </w:r>
      <w:r w:rsidR="008C2608">
        <w:t xml:space="preserve">  </w:t>
      </w:r>
      <w:r>
        <w:t xml:space="preserve">   Signatures – symbols used by tribal leaders to sign treaties</w:t>
      </w:r>
    </w:p>
    <w:p w:rsidR="00E34AE3" w:rsidRDefault="00BD6BB0" w:rsidP="00BD6BB0">
      <w:pPr>
        <w:rPr>
          <w:u w:val="single"/>
        </w:rPr>
      </w:pPr>
      <w:r>
        <w:t xml:space="preserve">        </w:t>
      </w:r>
      <w:r w:rsidR="0011508D">
        <w:t xml:space="preserve"> </w:t>
      </w:r>
      <w:r>
        <w:t xml:space="preserve"> </w:t>
      </w:r>
      <w:r w:rsidR="008C2608">
        <w:t xml:space="preserve">  </w:t>
      </w:r>
      <w:r>
        <w:t xml:space="preserve">   Social Symbols – Schuster, Carl (1996) – </w:t>
      </w:r>
      <w:r>
        <w:rPr>
          <w:u w:val="single"/>
        </w:rPr>
        <w:t>Patterns that Connect: Social</w:t>
      </w:r>
      <w:r w:rsidR="00E34AE3">
        <w:rPr>
          <w:u w:val="single"/>
        </w:rPr>
        <w:t xml:space="preserve"> </w:t>
      </w:r>
      <w:r>
        <w:rPr>
          <w:u w:val="single"/>
        </w:rPr>
        <w:t xml:space="preserve">Symbolism in Ancient and </w:t>
      </w:r>
    </w:p>
    <w:p w:rsidR="00BD6BB0" w:rsidRPr="00BD6BB0" w:rsidRDefault="00E34AE3" w:rsidP="00BD6BB0">
      <w:pPr>
        <w:rPr>
          <w:u w:val="single"/>
        </w:rPr>
      </w:pPr>
      <w:r w:rsidRPr="00E34AE3">
        <w:t xml:space="preserve">                     </w:t>
      </w:r>
      <w:r w:rsidR="00BD6BB0">
        <w:rPr>
          <w:u w:val="single"/>
        </w:rPr>
        <w:t>Tribal Art</w:t>
      </w:r>
    </w:p>
    <w:p w:rsidR="008C2608" w:rsidRDefault="008E1989" w:rsidP="008E1989">
      <w:r>
        <w:t xml:space="preserve"> </w:t>
      </w:r>
      <w:r w:rsidR="00575A0E">
        <w:t xml:space="preserve"> </w:t>
      </w:r>
      <w:r>
        <w:t xml:space="preserve">    T</w:t>
      </w:r>
      <w:r w:rsidRPr="008E1989">
        <w:t xml:space="preserve">attooing </w:t>
      </w:r>
      <w:r>
        <w:t>–</w:t>
      </w:r>
      <w:r w:rsidR="008C2608">
        <w:t xml:space="preserve"> </w:t>
      </w:r>
      <w:r>
        <w:t>includes articles, illustrations and Blumer research notes</w:t>
      </w:r>
    </w:p>
    <w:p w:rsidR="00E34AE3" w:rsidRDefault="00E34AE3" w:rsidP="008E1989">
      <w:r>
        <w:t xml:space="preserve">              </w:t>
      </w:r>
      <w:r w:rsidR="00A859E5">
        <w:t>Feest, Christian F (1979) – “Pictographic Skin Painting in Eastern North</w:t>
      </w:r>
      <w:r>
        <w:t xml:space="preserve"> </w:t>
      </w:r>
      <w:r w:rsidR="00A859E5">
        <w:t>America: Facts and Fiction,</w:t>
      </w:r>
    </w:p>
    <w:p w:rsidR="00A859E5" w:rsidRDefault="00E34AE3" w:rsidP="008E1989">
      <w:r>
        <w:t xml:space="preserve">                     </w:t>
      </w:r>
      <w:r w:rsidR="00A859E5">
        <w:t xml:space="preserve"> With Notes on Franz Holzlhuber</w:t>
      </w:r>
    </w:p>
    <w:p w:rsidR="008F15DA" w:rsidRDefault="0049374D" w:rsidP="008E1989">
      <w:r>
        <w:t xml:space="preserve">      Tobacco – MacLeod, WC (1930) – “The Chewing of Tobacco in Southeastern</w:t>
      </w:r>
      <w:r w:rsidR="00E34AE3">
        <w:t xml:space="preserve"> </w:t>
      </w:r>
      <w:r>
        <w:t>North America”</w:t>
      </w:r>
      <w:r w:rsidR="008C2608">
        <w:t xml:space="preserve">   </w:t>
      </w:r>
    </w:p>
    <w:p w:rsidR="008E1989" w:rsidRPr="008E1989" w:rsidRDefault="00E34AE3" w:rsidP="008E1989">
      <w:r>
        <w:t xml:space="preserve">      </w:t>
      </w:r>
      <w:r w:rsidR="008E1989" w:rsidRPr="008E1989">
        <w:t xml:space="preserve">Wampum </w:t>
      </w:r>
    </w:p>
    <w:p w:rsidR="00A31A76" w:rsidRDefault="008E1989" w:rsidP="008E1989">
      <w:pPr>
        <w:rPr>
          <w:u w:val="single"/>
        </w:rPr>
      </w:pPr>
      <w:r>
        <w:t xml:space="preserve">         </w:t>
      </w:r>
      <w:r w:rsidR="008C2608">
        <w:t xml:space="preserve">  </w:t>
      </w:r>
      <w:r w:rsidR="00364F3C">
        <w:t xml:space="preserve"> </w:t>
      </w:r>
      <w:r w:rsidR="0082674C">
        <w:t xml:space="preserve">  </w:t>
      </w:r>
      <w:r>
        <w:t xml:space="preserve">  Beauchamp, William M (1901) – </w:t>
      </w:r>
      <w:r>
        <w:rPr>
          <w:u w:val="single"/>
        </w:rPr>
        <w:t>Wampum and Shell Articles Used</w:t>
      </w:r>
      <w:r w:rsidR="00E34AE3">
        <w:rPr>
          <w:u w:val="single"/>
        </w:rPr>
        <w:t xml:space="preserve"> </w:t>
      </w:r>
      <w:r w:rsidR="008C2608">
        <w:rPr>
          <w:u w:val="single"/>
        </w:rPr>
        <w:t>b</w:t>
      </w:r>
      <w:r>
        <w:rPr>
          <w:u w:val="single"/>
        </w:rPr>
        <w:t>y the New</w:t>
      </w:r>
      <w:r w:rsidR="008C2608">
        <w:rPr>
          <w:u w:val="single"/>
        </w:rPr>
        <w:t xml:space="preserve"> </w:t>
      </w:r>
      <w:r>
        <w:rPr>
          <w:u w:val="single"/>
        </w:rPr>
        <w:t>York Indians</w:t>
      </w:r>
    </w:p>
    <w:p w:rsidR="008E1989" w:rsidRDefault="008E1989" w:rsidP="008E1989">
      <w:r>
        <w:t xml:space="preserve">      </w:t>
      </w:r>
      <w:r w:rsidR="008C2608">
        <w:t xml:space="preserve">   </w:t>
      </w:r>
      <w:r>
        <w:t xml:space="preserve">    </w:t>
      </w:r>
      <w:r w:rsidR="00364F3C">
        <w:t xml:space="preserve"> </w:t>
      </w:r>
      <w:r>
        <w:t xml:space="preserve"> </w:t>
      </w:r>
      <w:r w:rsidR="008C2608">
        <w:t xml:space="preserve"> </w:t>
      </w:r>
      <w:r>
        <w:t xml:space="preserve">Speck, Frank Goldsmith </w:t>
      </w:r>
    </w:p>
    <w:p w:rsidR="008E1989" w:rsidRPr="00EA2A4B" w:rsidRDefault="008E1989" w:rsidP="008E1989">
      <w:pPr>
        <w:rPr>
          <w:u w:val="single"/>
        </w:rPr>
      </w:pPr>
      <w:r>
        <w:t xml:space="preserve">              </w:t>
      </w:r>
      <w:r w:rsidR="00E34AE3">
        <w:t xml:space="preserve">  </w:t>
      </w:r>
      <w:r>
        <w:t xml:space="preserve">(1919) – </w:t>
      </w:r>
      <w:r w:rsidRPr="00EA2A4B">
        <w:rPr>
          <w:u w:val="single"/>
        </w:rPr>
        <w:t>The Functions</w:t>
      </w:r>
      <w:r>
        <w:rPr>
          <w:u w:val="single"/>
        </w:rPr>
        <w:t xml:space="preserve"> of Wampum Among the Eastern Algonkian </w:t>
      </w:r>
    </w:p>
    <w:p w:rsidR="008E1989" w:rsidRPr="000F6C31" w:rsidRDefault="008E1989" w:rsidP="008E1989">
      <w:r>
        <w:t xml:space="preserve">               </w:t>
      </w:r>
      <w:r w:rsidR="00E34AE3">
        <w:t xml:space="preserve"> </w:t>
      </w:r>
      <w:r>
        <w:t xml:space="preserve">(1925) – </w:t>
      </w:r>
      <w:r>
        <w:rPr>
          <w:u w:val="single"/>
        </w:rPr>
        <w:t>The Penn Wampum Belts</w:t>
      </w:r>
    </w:p>
    <w:p w:rsidR="00B14880" w:rsidRDefault="008E1989">
      <w:r>
        <w:t xml:space="preserve">         </w:t>
      </w:r>
      <w:r w:rsidR="008C2608">
        <w:t xml:space="preserve">    </w:t>
      </w:r>
      <w:r>
        <w:t xml:space="preserve"> </w:t>
      </w:r>
      <w:r w:rsidR="00E34AE3">
        <w:t xml:space="preserve"> </w:t>
      </w:r>
      <w:r>
        <w:t xml:space="preserve"> Welles, Stanley Edwin (1924) – “Some Notes on Wampum”</w:t>
      </w:r>
      <w:r w:rsidR="00B14880">
        <w:t xml:space="preserve">     </w:t>
      </w:r>
      <w:r w:rsidR="00F137F6">
        <w:t xml:space="preserve"> </w:t>
      </w:r>
    </w:p>
    <w:p w:rsidR="00E36B58" w:rsidRDefault="00E36B58">
      <w:pPr>
        <w:rPr>
          <w:b/>
        </w:rPr>
      </w:pPr>
      <w:r w:rsidRPr="00D6793D">
        <w:rPr>
          <w:b/>
        </w:rPr>
        <w:t>Newspapers</w:t>
      </w:r>
      <w:r w:rsidR="000F1105">
        <w:rPr>
          <w:b/>
        </w:rPr>
        <w:t>/Newsletters</w:t>
      </w:r>
    </w:p>
    <w:p w:rsidR="000F1105" w:rsidRPr="000F1105" w:rsidRDefault="000F1105">
      <w:r>
        <w:rPr>
          <w:b/>
        </w:rPr>
        <w:t xml:space="preserve">         </w:t>
      </w:r>
      <w:r>
        <w:rPr>
          <w:i/>
        </w:rPr>
        <w:t xml:space="preserve">Carolina Backcountry Studies Group Newsletter </w:t>
      </w:r>
      <w:r>
        <w:t>(1992)</w:t>
      </w:r>
    </w:p>
    <w:p w:rsidR="00E36B58" w:rsidRPr="00F137F6" w:rsidRDefault="00E36B58">
      <w:r>
        <w:rPr>
          <w:i/>
          <w:iCs/>
        </w:rPr>
        <w:t xml:space="preserve">    </w:t>
      </w:r>
      <w:r w:rsidR="00F137F6">
        <w:rPr>
          <w:i/>
          <w:iCs/>
        </w:rPr>
        <w:t xml:space="preserve"> </w:t>
      </w:r>
      <w:r>
        <w:rPr>
          <w:i/>
          <w:iCs/>
        </w:rPr>
        <w:t xml:space="preserve">    </w:t>
      </w:r>
      <w:smartTag w:uri="urn:schemas-microsoft-com:office:smarttags" w:element="City">
        <w:r w:rsidRPr="00F137F6">
          <w:rPr>
            <w:i/>
            <w:iCs/>
          </w:rPr>
          <w:t>Charleston</w:t>
        </w:r>
      </w:smartTag>
      <w:r w:rsidRPr="00F137F6">
        <w:rPr>
          <w:i/>
          <w:iCs/>
        </w:rPr>
        <w:t xml:space="preserve"> Daily Courier</w:t>
      </w:r>
      <w:r w:rsidRPr="00F137F6">
        <w:t xml:space="preserve"> (1803) - </w:t>
      </w:r>
      <w:smartTag w:uri="urn:schemas-microsoft-com:office:smarttags" w:element="place">
        <w:smartTag w:uri="urn:schemas-microsoft-com:office:smarttags" w:element="City">
          <w:r w:rsidRPr="00F137F6">
            <w:t>Charleston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</w:p>
    <w:p w:rsidR="00E36B58" w:rsidRDefault="00E36B58">
      <w:pPr>
        <w:rPr>
          <w:i/>
          <w:iCs/>
        </w:rPr>
      </w:pPr>
      <w:r w:rsidRPr="00F137F6">
        <w:rPr>
          <w:iCs/>
        </w:rPr>
        <w:t xml:space="preserve">     </w:t>
      </w:r>
      <w:r w:rsidR="00F137F6">
        <w:rPr>
          <w:iCs/>
        </w:rPr>
        <w:t xml:space="preserve"> </w:t>
      </w:r>
      <w:r w:rsidRPr="00F137F6">
        <w:rPr>
          <w:iCs/>
        </w:rPr>
        <w:t xml:space="preserve">   </w:t>
      </w:r>
      <w:smartTag w:uri="urn:schemas-microsoft-com:office:smarttags" w:element="City">
        <w:r w:rsidRPr="00F137F6">
          <w:rPr>
            <w:i/>
            <w:iCs/>
          </w:rPr>
          <w:t>Charleston</w:t>
        </w:r>
      </w:smartTag>
      <w:r>
        <w:rPr>
          <w:i/>
          <w:iCs/>
        </w:rPr>
        <w:t xml:space="preserve"> </w:t>
      </w:r>
      <w:r w:rsidR="008E7D36">
        <w:rPr>
          <w:i/>
          <w:iCs/>
        </w:rPr>
        <w:t>Ledger</w:t>
      </w:r>
      <w:r w:rsidR="008E7D36">
        <w:t xml:space="preserve"> (</w:t>
      </w:r>
      <w:r>
        <w:t xml:space="preserve">1856) - </w:t>
      </w:r>
      <w:smartTag w:uri="urn:schemas-microsoft-com:office:smarttags" w:element="place">
        <w:smartTag w:uri="urn:schemas-microsoft-com:office:smarttags" w:element="City">
          <w:r>
            <w:t>Charleston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</w:p>
    <w:p w:rsidR="00E36B58" w:rsidRPr="00F137F6" w:rsidRDefault="00E36B58">
      <w:r>
        <w:rPr>
          <w:i/>
          <w:iCs/>
        </w:rPr>
        <w:t xml:space="preserve">    </w:t>
      </w:r>
      <w:r w:rsidR="00F137F6">
        <w:rPr>
          <w:i/>
          <w:iCs/>
        </w:rPr>
        <w:t xml:space="preserve"> </w:t>
      </w:r>
      <w:r>
        <w:rPr>
          <w:i/>
          <w:iCs/>
        </w:rPr>
        <w:t xml:space="preserve">    </w:t>
      </w:r>
      <w:smartTag w:uri="urn:schemas-microsoft-com:office:smarttags" w:element="City">
        <w:r w:rsidRPr="00F137F6">
          <w:rPr>
            <w:i/>
            <w:iCs/>
          </w:rPr>
          <w:t>Charleston</w:t>
        </w:r>
      </w:smartTag>
      <w:r w:rsidRPr="00F137F6">
        <w:rPr>
          <w:i/>
          <w:iCs/>
        </w:rPr>
        <w:t xml:space="preserve"> Times</w:t>
      </w:r>
      <w:r w:rsidRPr="00F137F6">
        <w:t xml:space="preserve"> (1801-181</w:t>
      </w:r>
      <w:r w:rsidR="008B6E80" w:rsidRPr="00F137F6">
        <w:t>2</w:t>
      </w:r>
      <w:r w:rsidRPr="00F137F6">
        <w:t xml:space="preserve">) - </w:t>
      </w:r>
      <w:smartTag w:uri="urn:schemas-microsoft-com:office:smarttags" w:element="place">
        <w:smartTag w:uri="urn:schemas-microsoft-com:office:smarttags" w:element="City">
          <w:r w:rsidRPr="00F137F6">
            <w:t>Charleston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</w:p>
    <w:p w:rsidR="00E36B58" w:rsidRPr="00F137F6" w:rsidRDefault="00E36B58">
      <w:r w:rsidRPr="00F137F6">
        <w:t xml:space="preserve">   </w:t>
      </w:r>
      <w:r w:rsidR="00F137F6">
        <w:t xml:space="preserve"> </w:t>
      </w:r>
      <w:r w:rsidRPr="00F137F6">
        <w:t xml:space="preserve">     </w:t>
      </w:r>
      <w:r w:rsidRPr="00F137F6">
        <w:rPr>
          <w:i/>
          <w:iCs/>
        </w:rPr>
        <w:t>Georgia Gazette</w:t>
      </w:r>
      <w:r w:rsidRPr="00F137F6">
        <w:rPr>
          <w:iCs/>
        </w:rPr>
        <w:t xml:space="preserve"> </w:t>
      </w:r>
      <w:r w:rsidR="0016553D">
        <w:rPr>
          <w:iCs/>
        </w:rPr>
        <w:t>–</w:t>
      </w:r>
      <w:r w:rsidRPr="00F137F6">
        <w:rPr>
          <w:iCs/>
        </w:rPr>
        <w:t xml:space="preserve"> </w:t>
      </w:r>
      <w:r w:rsidR="0016553D">
        <w:rPr>
          <w:iCs/>
        </w:rPr>
        <w:t xml:space="preserve">(1763-1765, 1786-1787) </w:t>
      </w:r>
      <w:r w:rsidRPr="00F137F6">
        <w:t>Savannah, G</w:t>
      </w:r>
      <w:r w:rsidR="00425029">
        <w:t>A</w:t>
      </w:r>
      <w:r w:rsidR="0016553D">
        <w:t xml:space="preserve"> </w:t>
      </w:r>
      <w:r w:rsidRPr="00F137F6">
        <w:t>(SC/G</w:t>
      </w:r>
      <w:r w:rsidR="00425029">
        <w:t>A</w:t>
      </w:r>
      <w:r w:rsidRPr="00F137F6">
        <w:t xml:space="preserve"> campaign </w:t>
      </w:r>
      <w:r w:rsidR="008E7D36" w:rsidRPr="00F137F6">
        <w:t>against runaway</w:t>
      </w:r>
      <w:r w:rsidRPr="00F137F6">
        <w:t xml:space="preserve"> slave</w:t>
      </w:r>
      <w:r w:rsidR="0016553D">
        <w:t>s)</w:t>
      </w:r>
      <w:r w:rsidRPr="00F137F6">
        <w:t xml:space="preserve"> </w:t>
      </w:r>
    </w:p>
    <w:p w:rsidR="00E36B58" w:rsidRPr="00F137F6" w:rsidRDefault="00E36B58">
      <w:r w:rsidRPr="00F137F6">
        <w:t xml:space="preserve">     </w:t>
      </w:r>
      <w:r w:rsidR="00F137F6">
        <w:t xml:space="preserve"> </w:t>
      </w:r>
      <w:r w:rsidRPr="00F137F6">
        <w:t xml:space="preserve">   </w:t>
      </w:r>
      <w:smartTag w:uri="urn:schemas-microsoft-com:office:smarttags" w:element="PlaceName">
        <w:r w:rsidRPr="00F137F6">
          <w:rPr>
            <w:i/>
            <w:iCs/>
          </w:rPr>
          <w:t>Indian</w:t>
        </w:r>
      </w:smartTag>
      <w:r w:rsidRPr="00F137F6">
        <w:rPr>
          <w:i/>
          <w:iCs/>
        </w:rPr>
        <w:t xml:space="preserve"> </w:t>
      </w:r>
      <w:smartTag w:uri="urn:schemas-microsoft-com:office:smarttags" w:element="PlaceType">
        <w:r w:rsidRPr="00F137F6">
          <w:rPr>
            <w:i/>
            <w:iCs/>
          </w:rPr>
          <w:t>Land</w:t>
        </w:r>
      </w:smartTag>
      <w:r w:rsidRPr="00F137F6">
        <w:rPr>
          <w:iCs/>
        </w:rPr>
        <w:t xml:space="preserve"> </w:t>
      </w:r>
      <w:r w:rsidRPr="00F137F6">
        <w:rPr>
          <w:i/>
          <w:iCs/>
        </w:rPr>
        <w:t>Chronicle</w:t>
      </w:r>
      <w:r w:rsidRPr="00F137F6">
        <w:t xml:space="preserve"> (1885) - </w:t>
      </w:r>
      <w:smartTag w:uri="urn:schemas-microsoft-com:office:smarttags" w:element="place">
        <w:smartTag w:uri="urn:schemas-microsoft-com:office:smarttags" w:element="City">
          <w:r w:rsidRPr="00F137F6">
            <w:t>Indian Land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  <w:r w:rsidRPr="00F137F6">
        <w:t xml:space="preserve"> </w:t>
      </w:r>
    </w:p>
    <w:p w:rsidR="00E36B58" w:rsidRPr="00F137F6" w:rsidRDefault="00E36B58">
      <w:r w:rsidRPr="00F137F6">
        <w:t xml:space="preserve">     </w:t>
      </w:r>
      <w:r w:rsidR="00F137F6">
        <w:t xml:space="preserve"> </w:t>
      </w:r>
      <w:r w:rsidRPr="00F137F6">
        <w:t xml:space="preserve">   </w:t>
      </w:r>
      <w:smartTag w:uri="urn:schemas-microsoft-com:office:smarttags" w:element="City">
        <w:r w:rsidRPr="00F137F6">
          <w:rPr>
            <w:i/>
            <w:iCs/>
          </w:rPr>
          <w:t>Lancaster</w:t>
        </w:r>
      </w:smartTag>
      <w:r w:rsidRPr="00F137F6">
        <w:rPr>
          <w:i/>
          <w:iCs/>
        </w:rPr>
        <w:t xml:space="preserve"> Ledger</w:t>
      </w:r>
      <w:r w:rsidRPr="00F137F6">
        <w:rPr>
          <w:iCs/>
        </w:rPr>
        <w:t xml:space="preserve"> </w:t>
      </w:r>
      <w:r w:rsidRPr="00F137F6">
        <w:t xml:space="preserve">(1857-1859) - </w:t>
      </w:r>
      <w:smartTag w:uri="urn:schemas-microsoft-com:office:smarttags" w:element="place">
        <w:smartTag w:uri="urn:schemas-microsoft-com:office:smarttags" w:element="City">
          <w:r w:rsidRPr="00F137F6">
            <w:t>Lancaster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  <w:r w:rsidRPr="00F137F6">
        <w:t xml:space="preserve"> </w:t>
      </w:r>
    </w:p>
    <w:p w:rsidR="00E36B58" w:rsidRPr="00F137F6" w:rsidRDefault="00E36B58">
      <w:r w:rsidRPr="00F137F6">
        <w:t xml:space="preserve">     </w:t>
      </w:r>
      <w:r w:rsidR="00F137F6">
        <w:t xml:space="preserve">  </w:t>
      </w:r>
      <w:r w:rsidRPr="00F137F6">
        <w:t xml:space="preserve">  </w:t>
      </w:r>
      <w:smartTag w:uri="urn:schemas-microsoft-com:office:smarttags" w:element="City">
        <w:r w:rsidRPr="00F137F6">
          <w:rPr>
            <w:i/>
            <w:iCs/>
          </w:rPr>
          <w:t>Rock Hill</w:t>
        </w:r>
      </w:smartTag>
      <w:r w:rsidRPr="00F137F6">
        <w:rPr>
          <w:i/>
          <w:iCs/>
        </w:rPr>
        <w:t xml:space="preserve"> Herald </w:t>
      </w:r>
      <w:r w:rsidRPr="00F137F6">
        <w:rPr>
          <w:i/>
        </w:rPr>
        <w:t xml:space="preserve">and </w:t>
      </w:r>
      <w:smartTag w:uri="urn:schemas-microsoft-com:office:smarttags" w:element="City">
        <w:r w:rsidRPr="00F137F6">
          <w:rPr>
            <w:i/>
            <w:iCs/>
          </w:rPr>
          <w:t>Rock Hill</w:t>
        </w:r>
      </w:smartTag>
      <w:r w:rsidRPr="00F137F6">
        <w:rPr>
          <w:i/>
          <w:iCs/>
        </w:rPr>
        <w:t xml:space="preserve"> Evening Herald</w:t>
      </w:r>
      <w:r w:rsidRPr="00F137F6">
        <w:t xml:space="preserve">, </w:t>
      </w:r>
      <w:smartTag w:uri="urn:schemas-microsoft-com:office:smarttags" w:element="place">
        <w:smartTag w:uri="urn:schemas-microsoft-com:office:smarttags" w:element="City">
          <w:r w:rsidRPr="00F137F6">
            <w:t>Rock Hill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  <w:r w:rsidRPr="00F137F6">
        <w:t xml:space="preserve"> </w:t>
      </w:r>
    </w:p>
    <w:p w:rsidR="00E36B58" w:rsidRPr="00F137F6" w:rsidRDefault="00E36B58">
      <w:r w:rsidRPr="00F137F6">
        <w:t xml:space="preserve">      </w:t>
      </w:r>
      <w:r w:rsidR="0016553D">
        <w:t xml:space="preserve">   </w:t>
      </w:r>
      <w:r w:rsidRPr="00F137F6">
        <w:t>(1930-1962) Catawba Specific Clippings</w:t>
      </w:r>
    </w:p>
    <w:p w:rsidR="00E36B58" w:rsidRPr="00F137F6" w:rsidRDefault="0016553D">
      <w:r>
        <w:t xml:space="preserve">         </w:t>
      </w:r>
      <w:r w:rsidR="00E36B58" w:rsidRPr="00F137F6">
        <w:t xml:space="preserve">(1861-1935) Native Americans clipping file  </w:t>
      </w:r>
    </w:p>
    <w:p w:rsidR="0016553D" w:rsidRDefault="00E36B58">
      <w:pPr>
        <w:rPr>
          <w:i/>
          <w:iCs/>
        </w:rPr>
      </w:pPr>
      <w:r w:rsidRPr="00F137F6">
        <w:t xml:space="preserve">     </w:t>
      </w:r>
      <w:r w:rsidR="00F137F6">
        <w:t xml:space="preserve">  </w:t>
      </w:r>
      <w:r w:rsidRPr="00F137F6">
        <w:t xml:space="preserve"> </w:t>
      </w:r>
      <w:r w:rsidRPr="00F137F6">
        <w:rPr>
          <w:i/>
        </w:rPr>
        <w:t>S</w:t>
      </w:r>
      <w:r w:rsidRPr="00F137F6">
        <w:rPr>
          <w:i/>
          <w:iCs/>
        </w:rPr>
        <w:t>outh Carolina Gazette</w:t>
      </w:r>
      <w:r w:rsidRPr="00F137F6">
        <w:rPr>
          <w:i/>
        </w:rPr>
        <w:t xml:space="preserve">, </w:t>
      </w:r>
      <w:r w:rsidRPr="00F137F6">
        <w:rPr>
          <w:i/>
          <w:iCs/>
        </w:rPr>
        <w:t>South Carolina G</w:t>
      </w:r>
      <w:r w:rsidR="00533C81" w:rsidRPr="00F137F6">
        <w:rPr>
          <w:i/>
          <w:iCs/>
        </w:rPr>
        <w:t>az</w:t>
      </w:r>
      <w:r w:rsidRPr="00F137F6">
        <w:rPr>
          <w:i/>
          <w:iCs/>
        </w:rPr>
        <w:t xml:space="preserve">ette and Country Journal, South Carolina and American </w:t>
      </w:r>
    </w:p>
    <w:p w:rsidR="00E36B58" w:rsidRPr="00F137F6" w:rsidRDefault="0016553D">
      <w:r>
        <w:rPr>
          <w:i/>
          <w:iCs/>
        </w:rPr>
        <w:t xml:space="preserve">              </w:t>
      </w:r>
      <w:r w:rsidR="00E36B58" w:rsidRPr="00F137F6">
        <w:rPr>
          <w:i/>
          <w:iCs/>
        </w:rPr>
        <w:t>General Gazette</w:t>
      </w:r>
      <w:r w:rsidR="00E36B58" w:rsidRPr="00F137F6">
        <w:rPr>
          <w:iCs/>
        </w:rPr>
        <w:t xml:space="preserve"> (</w:t>
      </w:r>
      <w:r w:rsidR="00E36B58" w:rsidRPr="00F137F6">
        <w:t xml:space="preserve">1732-1777) - Charleston, SC </w:t>
      </w:r>
    </w:p>
    <w:p w:rsidR="008F1D44" w:rsidRPr="00F137F6" w:rsidRDefault="008F1D44">
      <w:r w:rsidRPr="00F137F6">
        <w:t xml:space="preserve">  </w:t>
      </w:r>
      <w:r w:rsidR="00A67938">
        <w:t xml:space="preserve"> </w:t>
      </w:r>
      <w:r w:rsidRPr="00F137F6">
        <w:t xml:space="preserve">   </w:t>
      </w:r>
      <w:r w:rsidR="00F137F6">
        <w:t xml:space="preserve"> </w:t>
      </w:r>
      <w:r w:rsidRPr="00F137F6">
        <w:t xml:space="preserve"> </w:t>
      </w:r>
      <w:r w:rsidRPr="00F137F6">
        <w:rPr>
          <w:i/>
        </w:rPr>
        <w:t>Tri-Weekly South Carolinian</w:t>
      </w:r>
      <w:r w:rsidRPr="00F137F6">
        <w:t xml:space="preserve"> (1848-1849) – </w:t>
      </w:r>
      <w:smartTag w:uri="urn:schemas-microsoft-com:office:smarttags" w:element="place">
        <w:smartTag w:uri="urn:schemas-microsoft-com:office:smarttags" w:element="City">
          <w:r w:rsidRPr="00F137F6">
            <w:t>Columbia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</w:p>
    <w:p w:rsidR="00A84CEA" w:rsidRPr="00F137F6" w:rsidRDefault="00A84CEA">
      <w:r w:rsidRPr="00F137F6">
        <w:rPr>
          <w:i/>
        </w:rPr>
        <w:t xml:space="preserve">    </w:t>
      </w:r>
      <w:r w:rsidR="00A67938">
        <w:rPr>
          <w:i/>
        </w:rPr>
        <w:t xml:space="preserve"> </w:t>
      </w:r>
      <w:r w:rsidRPr="00F137F6">
        <w:rPr>
          <w:i/>
        </w:rPr>
        <w:t xml:space="preserve"> </w:t>
      </w:r>
      <w:r w:rsidR="00F137F6" w:rsidRPr="00F137F6">
        <w:rPr>
          <w:i/>
        </w:rPr>
        <w:t xml:space="preserve"> </w:t>
      </w:r>
      <w:r w:rsidRPr="00F137F6">
        <w:rPr>
          <w:i/>
        </w:rPr>
        <w:t xml:space="preserve"> Virginia Gazette</w:t>
      </w:r>
      <w:r w:rsidRPr="00F137F6">
        <w:t xml:space="preserve"> (1739-1765) – Williamsburg, V</w:t>
      </w:r>
      <w:r w:rsidR="00FE27C0">
        <w:t>A</w:t>
      </w:r>
    </w:p>
    <w:p w:rsidR="000D6715" w:rsidRPr="00F137F6" w:rsidRDefault="000D6715">
      <w:r w:rsidRPr="00F137F6">
        <w:t xml:space="preserve">  </w:t>
      </w:r>
      <w:r w:rsidR="00A67938">
        <w:t xml:space="preserve"> </w:t>
      </w:r>
      <w:r w:rsidRPr="00F137F6">
        <w:t xml:space="preserve">    </w:t>
      </w:r>
      <w:r w:rsidR="00F137F6">
        <w:t xml:space="preserve"> </w:t>
      </w:r>
      <w:r w:rsidRPr="00F137F6">
        <w:rPr>
          <w:i/>
        </w:rPr>
        <w:t xml:space="preserve">Yorkville Compiler </w:t>
      </w:r>
      <w:r w:rsidRPr="00F137F6">
        <w:t xml:space="preserve">(1840) </w:t>
      </w:r>
      <w:smartTag w:uri="urn:schemas-microsoft-com:office:smarttags" w:element="place">
        <w:smartTag w:uri="urn:schemas-microsoft-com:office:smarttags" w:element="City">
          <w:r w:rsidRPr="00F137F6">
            <w:t>York County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</w:p>
    <w:p w:rsidR="000D6715" w:rsidRPr="00F137F6" w:rsidRDefault="000D6715">
      <w:r w:rsidRPr="00F137F6">
        <w:t xml:space="preserve">    </w:t>
      </w:r>
      <w:r w:rsidR="00A67938">
        <w:t xml:space="preserve"> </w:t>
      </w:r>
      <w:r w:rsidR="00F137F6">
        <w:t xml:space="preserve"> </w:t>
      </w:r>
      <w:r w:rsidRPr="00F137F6">
        <w:t xml:space="preserve">  </w:t>
      </w:r>
      <w:r w:rsidRPr="00F137F6">
        <w:rPr>
          <w:i/>
        </w:rPr>
        <w:t>Yorkville Enquirer</w:t>
      </w:r>
      <w:r w:rsidRPr="00F137F6">
        <w:t xml:space="preserve"> (1858-1884) </w:t>
      </w:r>
      <w:smartTag w:uri="urn:schemas-microsoft-com:office:smarttags" w:element="place">
        <w:smartTag w:uri="urn:schemas-microsoft-com:office:smarttags" w:element="City">
          <w:r w:rsidRPr="00F137F6">
            <w:t>York County</w:t>
          </w:r>
        </w:smartTag>
        <w:r w:rsidRPr="00F137F6">
          <w:t xml:space="preserve">, </w:t>
        </w:r>
        <w:smartTag w:uri="urn:schemas-microsoft-com:office:smarttags" w:element="State">
          <w:r w:rsidRPr="00F137F6">
            <w:t>SC</w:t>
          </w:r>
        </w:smartTag>
      </w:smartTag>
    </w:p>
    <w:p w:rsidR="00E36B58" w:rsidRDefault="00A84CEA">
      <w:r>
        <w:lastRenderedPageBreak/>
        <w:t xml:space="preserve">    </w:t>
      </w:r>
      <w:r w:rsidR="00A67938">
        <w:t xml:space="preserve"> </w:t>
      </w:r>
      <w:r>
        <w:t xml:space="preserve"> </w:t>
      </w:r>
      <w:r w:rsidR="00F137F6">
        <w:t xml:space="preserve"> </w:t>
      </w:r>
      <w:r w:rsidR="00E36B58">
        <w:t xml:space="preserve"> </w:t>
      </w:r>
      <w:r w:rsidR="00E36B58">
        <w:rPr>
          <w:i/>
          <w:iCs/>
        </w:rPr>
        <w:t xml:space="preserve">Yorkville </w:t>
      </w:r>
      <w:r w:rsidR="008E7D36">
        <w:rPr>
          <w:i/>
          <w:iCs/>
        </w:rPr>
        <w:t xml:space="preserve">Pioneer </w:t>
      </w:r>
      <w:r w:rsidR="008E7D36">
        <w:t>(</w:t>
      </w:r>
      <w:r w:rsidR="00E36B58">
        <w:t xml:space="preserve">1823-1824) </w:t>
      </w:r>
      <w:smartTag w:uri="urn:schemas-microsoft-com:office:smarttags" w:element="place">
        <w:smartTag w:uri="urn:schemas-microsoft-com:office:smarttags" w:element="City">
          <w:r w:rsidR="00E36B58">
            <w:t>York County</w:t>
          </w:r>
        </w:smartTag>
        <w:r w:rsidR="00E36B58">
          <w:t xml:space="preserve">, </w:t>
        </w:r>
        <w:smartTag w:uri="urn:schemas-microsoft-com:office:smarttags" w:element="State">
          <w:r w:rsidR="00E36B58">
            <w:t>SC</w:t>
          </w:r>
        </w:smartTag>
      </w:smartTag>
      <w:r w:rsidR="00E36B58">
        <w:t xml:space="preserve">           </w:t>
      </w:r>
    </w:p>
    <w:p w:rsidR="003B1F4E" w:rsidRDefault="00E36B58">
      <w:pPr>
        <w:rPr>
          <w:b/>
        </w:rPr>
      </w:pPr>
      <w:r w:rsidRPr="00D6793D">
        <w:rPr>
          <w:b/>
        </w:rPr>
        <w:t>Nisbet Family</w:t>
      </w:r>
      <w:r>
        <w:t xml:space="preserve"> (1902-1993) clippings</w:t>
      </w:r>
      <w:r w:rsidR="00575D26">
        <w:t xml:space="preserve">, </w:t>
      </w:r>
      <w:r>
        <w:t>owners of principal Catawba clay holes</w:t>
      </w:r>
    </w:p>
    <w:p w:rsidR="00E36B58" w:rsidRPr="006F2C05" w:rsidRDefault="00E36B58">
      <w:pPr>
        <w:rPr>
          <w:b/>
        </w:rPr>
      </w:pPr>
      <w:smartTag w:uri="urn:schemas-microsoft-com:office:smarttags" w:element="State">
        <w:smartTag w:uri="urn:schemas-microsoft-com:office:smarttags" w:element="place">
          <w:r w:rsidRPr="006F2C05">
            <w:rPr>
              <w:b/>
            </w:rPr>
            <w:t>North Carolina</w:t>
          </w:r>
        </w:smartTag>
      </w:smartTag>
    </w:p>
    <w:p w:rsidR="00E36B58" w:rsidRDefault="00E36B58">
      <w:pPr>
        <w:rPr>
          <w:u w:val="single"/>
        </w:rPr>
      </w:pPr>
      <w:r>
        <w:t xml:space="preserve">     </w:t>
      </w:r>
      <w:r w:rsidR="00364F3C">
        <w:t xml:space="preserve"> </w:t>
      </w:r>
      <w:r>
        <w:t xml:space="preserve">  Catawba County</w:t>
      </w:r>
      <w:r w:rsidR="0016553D">
        <w:t xml:space="preserve"> – History – Huffman, </w:t>
      </w:r>
      <w:r>
        <w:t xml:space="preserve">LB. and BG Huffman - </w:t>
      </w:r>
      <w:r>
        <w:rPr>
          <w:u w:val="single"/>
        </w:rPr>
        <w:t>Catawba Journey</w:t>
      </w:r>
    </w:p>
    <w:p w:rsidR="00DA7156" w:rsidRPr="00DA7156" w:rsidRDefault="00DA7156">
      <w:r w:rsidRPr="00DA7156">
        <w:t xml:space="preserve">        L</w:t>
      </w:r>
      <w:r>
        <w:t xml:space="preserve">incolnton, NC – (1939) “Indians Cured Ills at Lincoln Springs” </w:t>
      </w:r>
    </w:p>
    <w:p w:rsidR="0016553D" w:rsidRDefault="00E36B58">
      <w:r>
        <w:t xml:space="preserve">   </w:t>
      </w:r>
      <w:r w:rsidR="00364F3C">
        <w:t xml:space="preserve"> </w:t>
      </w:r>
      <w:r>
        <w:t xml:space="preserve">    Mecklenb</w:t>
      </w:r>
      <w:r w:rsidR="00FE27C0">
        <w:t>u</w:t>
      </w:r>
      <w:r>
        <w:t>rg Declaration, Mecklenburg County (1775)</w:t>
      </w:r>
    </w:p>
    <w:p w:rsidR="008E2953" w:rsidRDefault="006823D4">
      <w:r>
        <w:t xml:space="preserve"> </w:t>
      </w:r>
      <w:r w:rsidR="00364F3C">
        <w:t xml:space="preserve"> </w:t>
      </w:r>
      <w:r>
        <w:t xml:space="preserve">      Native Americans</w:t>
      </w:r>
    </w:p>
    <w:p w:rsidR="00295015" w:rsidRDefault="00295015">
      <w:r>
        <w:t xml:space="preserve">                Birdsall, Margo Price (1990) – “Reading the Minds of Ancients” (Joffre Coe)</w:t>
      </w:r>
    </w:p>
    <w:p w:rsidR="0016553D" w:rsidRDefault="00CB5BC9">
      <w:r>
        <w:t xml:space="preserve">                Lerch, Patricia Barker (1992) – “State-Recognized Indians of North Carolina,</w:t>
      </w:r>
      <w:r w:rsidR="0016553D">
        <w:t xml:space="preserve"> </w:t>
      </w:r>
      <w:r>
        <w:t xml:space="preserve">Including a History of </w:t>
      </w:r>
    </w:p>
    <w:p w:rsidR="00CB5BC9" w:rsidRDefault="0016553D">
      <w:r>
        <w:t xml:space="preserve">                        </w:t>
      </w:r>
      <w:r w:rsidR="00CB5BC9">
        <w:t>the Waccamaw Sioux”</w:t>
      </w:r>
    </w:p>
    <w:p w:rsidR="0016553D" w:rsidRDefault="008E2953">
      <w:r>
        <w:t xml:space="preserve">             </w:t>
      </w:r>
      <w:r w:rsidR="00364F3C">
        <w:t xml:space="preserve"> </w:t>
      </w:r>
      <w:r>
        <w:t xml:space="preserve">  </w:t>
      </w:r>
      <w:r w:rsidR="006823D4">
        <w:t>North Carolina Commission of Indian Affairs (1979) –</w:t>
      </w:r>
      <w:r>
        <w:t xml:space="preserve"> </w:t>
      </w:r>
      <w:r w:rsidR="006823D4">
        <w:t>“A Historical</w:t>
      </w:r>
      <w:r w:rsidR="0016553D">
        <w:t xml:space="preserve"> </w:t>
      </w:r>
      <w:r w:rsidR="006823D4">
        <w:t xml:space="preserve">Perspective about the Indians of </w:t>
      </w:r>
    </w:p>
    <w:p w:rsidR="006823D4" w:rsidRDefault="0016553D">
      <w:r>
        <w:t xml:space="preserve">                        </w:t>
      </w:r>
      <w:r w:rsidR="006823D4">
        <w:t xml:space="preserve">North </w:t>
      </w:r>
      <w:r>
        <w:t xml:space="preserve">Carolina and an Overview of the </w:t>
      </w:r>
      <w:r w:rsidR="006823D4">
        <w:t>Commission of Indian Affairs”</w:t>
      </w:r>
    </w:p>
    <w:p w:rsidR="005B1189" w:rsidRDefault="005B1189">
      <w:r>
        <w:t xml:space="preserve">                Olds, Fred A (1917) – “Our North Carolina Indians” </w:t>
      </w:r>
    </w:p>
    <w:p w:rsidR="008E2953" w:rsidRDefault="008E2953">
      <w:pPr>
        <w:rPr>
          <w:u w:val="single"/>
        </w:rPr>
      </w:pPr>
      <w:r>
        <w:t xml:space="preserve">            </w:t>
      </w:r>
      <w:r w:rsidR="00A67938">
        <w:t xml:space="preserve"> </w:t>
      </w:r>
      <w:r>
        <w:t xml:space="preserve">   Saunders, William L (1888) – </w:t>
      </w:r>
      <w:r w:rsidRPr="008E2953">
        <w:rPr>
          <w:u w:val="single"/>
        </w:rPr>
        <w:t>The Colonial Records of North Carolina</w:t>
      </w:r>
    </w:p>
    <w:p w:rsidR="0016553D" w:rsidRDefault="002C2FE5">
      <w:pPr>
        <w:rPr>
          <w:u w:val="single"/>
        </w:rPr>
      </w:pPr>
      <w:r w:rsidRPr="002C2FE5">
        <w:t xml:space="preserve">           </w:t>
      </w:r>
      <w:r w:rsidR="00A67938">
        <w:t xml:space="preserve"> </w:t>
      </w:r>
      <w:r w:rsidRPr="002C2FE5">
        <w:t xml:space="preserve">    Sider</w:t>
      </w:r>
      <w:r>
        <w:t xml:space="preserve">, Gerald (2003) –new preface from </w:t>
      </w:r>
      <w:r w:rsidRPr="002C2FE5">
        <w:rPr>
          <w:u w:val="single"/>
        </w:rPr>
        <w:t>Living Indian histories: Lumbee and</w:t>
      </w:r>
      <w:r w:rsidR="0016553D">
        <w:rPr>
          <w:u w:val="single"/>
        </w:rPr>
        <w:t xml:space="preserve"> T</w:t>
      </w:r>
      <w:r w:rsidRPr="002C2FE5">
        <w:rPr>
          <w:u w:val="single"/>
        </w:rPr>
        <w:t xml:space="preserve">uscarora People in </w:t>
      </w:r>
    </w:p>
    <w:p w:rsidR="002C2FE5" w:rsidRPr="002C2FE5" w:rsidRDefault="0016553D">
      <w:r w:rsidRPr="00326D6C">
        <w:t xml:space="preserve">                       </w:t>
      </w:r>
      <w:r w:rsidR="002C2FE5" w:rsidRPr="002C2FE5">
        <w:rPr>
          <w:u w:val="single"/>
        </w:rPr>
        <w:t>North Carolina</w:t>
      </w:r>
    </w:p>
    <w:p w:rsidR="00E36B58" w:rsidRDefault="00E36B58">
      <w:r>
        <w:t xml:space="preserve">   </w:t>
      </w:r>
      <w:r w:rsidR="00364F3C">
        <w:t xml:space="preserve"> </w:t>
      </w:r>
      <w:r w:rsidR="00EF5A5A">
        <w:t xml:space="preserve"> </w:t>
      </w:r>
      <w:r>
        <w:t xml:space="preserve">  Old Fort, NC (1930) - Dedication of </w:t>
      </w:r>
      <w:smartTag w:uri="urn:schemas-microsoft-com:office:smarttags" w:element="place">
        <w:smartTag w:uri="urn:schemas-microsoft-com:office:smarttags" w:element="PlaceName">
          <w:r>
            <w:t>Arrowhead</w:t>
          </w:r>
        </w:smartTag>
        <w:r>
          <w:t xml:space="preserve"> </w:t>
        </w:r>
        <w:smartTag w:uri="urn:schemas-microsoft-com:office:smarttags" w:element="PlaceType">
          <w:r>
            <w:t>Monument</w:t>
          </w:r>
        </w:smartTag>
      </w:smartTag>
    </w:p>
    <w:p w:rsidR="00E36B58" w:rsidRDefault="00E36B58">
      <w:r>
        <w:t xml:space="preserve">       </w:t>
      </w:r>
      <w:smartTag w:uri="urn:schemas-microsoft-com:office:smarttags" w:element="PlaceName">
        <w:r>
          <w:t>Pottery</w:t>
        </w:r>
      </w:smartTag>
      <w:r>
        <w:t xml:space="preserve"> </w:t>
      </w:r>
      <w:smartTag w:uri="urn:schemas-microsoft-com:office:smarttags" w:element="PlaceType">
        <w:r>
          <w:t>Center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Seagrove</w:t>
          </w:r>
        </w:smartTag>
        <w:r>
          <w:t xml:space="preserve">, </w:t>
        </w:r>
        <w:smartTag w:uri="urn:schemas-microsoft-com:office:smarttags" w:element="State">
          <w:r>
            <w:t>NC</w:t>
          </w:r>
        </w:smartTag>
      </w:smartTag>
    </w:p>
    <w:p w:rsidR="008C3F20" w:rsidRDefault="008C3F20">
      <w:r>
        <w:t xml:space="preserve">       </w:t>
      </w:r>
      <w:smartTag w:uri="urn:schemas-microsoft-com:office:smarttags" w:element="City">
        <w:r>
          <w:t>Waxhaw</w:t>
        </w:r>
      </w:smartTag>
      <w:r>
        <w:t>, NC</w:t>
      </w:r>
    </w:p>
    <w:p w:rsidR="00F10C40" w:rsidRPr="00F10C40" w:rsidRDefault="00F10C40">
      <w:pPr>
        <w:rPr>
          <w:b/>
        </w:rPr>
      </w:pPr>
      <w:r w:rsidRPr="00F10C40">
        <w:rPr>
          <w:b/>
        </w:rPr>
        <w:t>Nottoway Indians (see Cheroenhaka Indians)</w:t>
      </w:r>
    </w:p>
    <w:p w:rsidR="00E36B58" w:rsidRDefault="00E36B58">
      <w:r w:rsidRPr="00D6793D">
        <w:rPr>
          <w:b/>
        </w:rPr>
        <w:t xml:space="preserve">Occaneechi </w:t>
      </w:r>
      <w:r w:rsidR="00F84891">
        <w:rPr>
          <w:b/>
        </w:rPr>
        <w:t xml:space="preserve">(Saponi) </w:t>
      </w:r>
      <w:r w:rsidRPr="00D6793D">
        <w:rPr>
          <w:b/>
        </w:rPr>
        <w:t>Indians</w:t>
      </w:r>
      <w:r w:rsidR="00F84891">
        <w:t>,</w:t>
      </w:r>
      <w:r>
        <w:t xml:space="preserve"> </w:t>
      </w:r>
      <w:smartTag w:uri="urn:schemas-microsoft-com:office:smarttags" w:element="City">
        <w:r>
          <w:t>Alamance County</w:t>
        </w:r>
      </w:smartTag>
      <w:r>
        <w:t>, NC</w:t>
      </w:r>
    </w:p>
    <w:p w:rsidR="00326D6C" w:rsidRDefault="00DF5DA3">
      <w:r>
        <w:t xml:space="preserve">     </w:t>
      </w:r>
      <w:r w:rsidR="00EF5A5A">
        <w:t xml:space="preserve"> </w:t>
      </w:r>
      <w:r>
        <w:t xml:space="preserve">  Church, Teresa L (2005) – “The Occaneechi Band of the Saponi Nation:  Archival</w:t>
      </w:r>
      <w:r w:rsidR="00326D6C">
        <w:t xml:space="preserve"> </w:t>
      </w:r>
      <w:r>
        <w:t>Documentation in a</w:t>
      </w:r>
    </w:p>
    <w:p w:rsidR="00DF5DA3" w:rsidRDefault="00326D6C">
      <w:r>
        <w:t xml:space="preserve">               </w:t>
      </w:r>
      <w:r w:rsidR="00DF5DA3">
        <w:t xml:space="preserve"> Native American Community”</w:t>
      </w:r>
    </w:p>
    <w:p w:rsidR="00BB7E84" w:rsidRDefault="00BB7E84">
      <w:r>
        <w:t xml:space="preserve">     </w:t>
      </w:r>
      <w:r w:rsidR="00EF5A5A">
        <w:t xml:space="preserve"> </w:t>
      </w:r>
      <w:r>
        <w:t xml:space="preserve">  Grinnan, Dr. AG</w:t>
      </w:r>
      <w:r w:rsidR="00425029">
        <w:t xml:space="preserve"> </w:t>
      </w:r>
      <w:r>
        <w:t>(1895) – “The Last Indians in Orange County, Virginia”</w:t>
      </w:r>
    </w:p>
    <w:p w:rsidR="00F84891" w:rsidRDefault="00F84891">
      <w:pPr>
        <w:rPr>
          <w:u w:val="single"/>
        </w:rPr>
      </w:pPr>
      <w:r>
        <w:t xml:space="preserve">      </w:t>
      </w:r>
      <w:r w:rsidR="00EF5A5A">
        <w:t xml:space="preserve"> </w:t>
      </w:r>
      <w:r>
        <w:t xml:space="preserve"> Kemper, Charles E (1924) </w:t>
      </w:r>
      <w:r w:rsidR="00DB1C53">
        <w:t>– Virginia</w:t>
      </w:r>
      <w:r w:rsidRPr="00326D6C">
        <w:t xml:space="preserve"> </w:t>
      </w:r>
      <w:r>
        <w:rPr>
          <w:u w:val="single"/>
        </w:rPr>
        <w:t>Council Journals, 1726-1753</w:t>
      </w:r>
    </w:p>
    <w:p w:rsidR="00B80CCE" w:rsidRDefault="00B80CCE">
      <w:r w:rsidRPr="00B80CCE">
        <w:rPr>
          <w:b/>
        </w:rPr>
        <w:t>Oneida Indians</w:t>
      </w:r>
      <w:r>
        <w:t>, New York</w:t>
      </w:r>
    </w:p>
    <w:p w:rsidR="00B80CCE" w:rsidRDefault="00425029">
      <w:r>
        <w:t xml:space="preserve">        Ellis, Gen. Albert C</w:t>
      </w:r>
    </w:p>
    <w:p w:rsidR="00B80CCE" w:rsidRDefault="00326D6C">
      <w:r>
        <w:t xml:space="preserve">        </w:t>
      </w:r>
      <w:r w:rsidR="00B80CCE">
        <w:t xml:space="preserve">(1856) – “Advent of the New York Indians into Wisconsin” </w:t>
      </w:r>
    </w:p>
    <w:p w:rsidR="00B80CCE" w:rsidRPr="00B80CCE" w:rsidRDefault="00326D6C">
      <w:r>
        <w:t xml:space="preserve">        </w:t>
      </w:r>
      <w:r w:rsidR="00B80CCE">
        <w:t xml:space="preserve">(1879) – “Recollections of Rev. Eleazer Williams” </w:t>
      </w:r>
    </w:p>
    <w:p w:rsidR="00E36B58" w:rsidRDefault="00E36B58">
      <w:r w:rsidRPr="00D6793D">
        <w:rPr>
          <w:b/>
        </w:rPr>
        <w:t>Pamunkey Indians</w:t>
      </w:r>
      <w:r>
        <w:t>, King William</w:t>
      </w:r>
      <w:r w:rsidR="00F83F33">
        <w:t xml:space="preserve"> County</w:t>
      </w:r>
      <w:r>
        <w:t>, V</w:t>
      </w:r>
      <w:r w:rsidR="00425029">
        <w:t>A</w:t>
      </w:r>
    </w:p>
    <w:p w:rsidR="008F759E" w:rsidRDefault="008F759E">
      <w:r>
        <w:t xml:space="preserve">        Bibliography</w:t>
      </w:r>
    </w:p>
    <w:p w:rsidR="00ED6482" w:rsidRDefault="001C4A53">
      <w:r>
        <w:t xml:space="preserve">        Cemetery (on reservation) – tombstone records   </w:t>
      </w:r>
    </w:p>
    <w:p w:rsidR="001C4A53" w:rsidRDefault="00ED6482">
      <w:r>
        <w:t xml:space="preserve">        </w:t>
      </w:r>
      <w:r w:rsidR="001C4A53">
        <w:t>Censuses</w:t>
      </w:r>
    </w:p>
    <w:p w:rsidR="00060DEA" w:rsidRDefault="000A255F">
      <w:r>
        <w:t xml:space="preserve">             </w:t>
      </w:r>
      <w:r w:rsidR="00060DEA">
        <w:t xml:space="preserve">   1820 (US Census)</w:t>
      </w:r>
    </w:p>
    <w:p w:rsidR="0023241E" w:rsidRDefault="0023241E">
      <w:r>
        <w:t xml:space="preserve">                1830 (US Census)</w:t>
      </w:r>
    </w:p>
    <w:p w:rsidR="0023241E" w:rsidRDefault="0023241E">
      <w:r>
        <w:t xml:space="preserve">                1840 (US Census)</w:t>
      </w:r>
    </w:p>
    <w:p w:rsidR="001C4A53" w:rsidRDefault="000A255F">
      <w:r>
        <w:t xml:space="preserve">               </w:t>
      </w:r>
      <w:r w:rsidR="001C4A53">
        <w:t xml:space="preserve"> </w:t>
      </w:r>
      <w:r w:rsidR="008772A2">
        <w:t>1850 (US Census)</w:t>
      </w:r>
    </w:p>
    <w:p w:rsidR="008772A2" w:rsidRDefault="000A255F">
      <w:r>
        <w:t xml:space="preserve">           </w:t>
      </w:r>
      <w:r w:rsidR="008772A2">
        <w:t xml:space="preserve">     1860 (US Census)</w:t>
      </w:r>
    </w:p>
    <w:p w:rsidR="00BC6230" w:rsidRDefault="000A255F">
      <w:r>
        <w:t xml:space="preserve">             </w:t>
      </w:r>
      <w:r w:rsidR="00BC6230">
        <w:t xml:space="preserve">   1880 (US Census, incomplete)</w:t>
      </w:r>
    </w:p>
    <w:p w:rsidR="00BC6230" w:rsidRDefault="000A255F">
      <w:r>
        <w:t xml:space="preserve">            </w:t>
      </w:r>
      <w:r w:rsidR="00BC6230">
        <w:t xml:space="preserve">    1900 (US Census, includes some Mattaponi)</w:t>
      </w:r>
    </w:p>
    <w:p w:rsidR="004B2899" w:rsidRDefault="00BC6230">
      <w:r>
        <w:t xml:space="preserve">                1910 (US Census, includes some Mattaponi)</w:t>
      </w:r>
      <w:r w:rsidR="00A81EDB">
        <w:t xml:space="preserve">  </w:t>
      </w:r>
    </w:p>
    <w:p w:rsidR="00D53365" w:rsidRDefault="004B2899">
      <w:r>
        <w:t xml:space="preserve">        Clippings (27 Sep. 1884 </w:t>
      </w:r>
      <w:r w:rsidR="00E4403E">
        <w:t>–</w:t>
      </w:r>
      <w:r>
        <w:t xml:space="preserve"> </w:t>
      </w:r>
      <w:r w:rsidR="00E4403E">
        <w:t>August, 2001, n.d.)</w:t>
      </w:r>
      <w:r w:rsidR="00A81EDB">
        <w:t xml:space="preserve">  </w:t>
      </w:r>
      <w:r w:rsidR="00F0693F">
        <w:t>See also Virginia clippings file</w:t>
      </w:r>
    </w:p>
    <w:p w:rsidR="00123BEB" w:rsidRDefault="00123BEB" w:rsidP="00123BEB">
      <w:r>
        <w:t xml:space="preserve">        Contacts </w:t>
      </w:r>
    </w:p>
    <w:p w:rsidR="00D83F6E" w:rsidRDefault="00123BEB" w:rsidP="00123BEB">
      <w:r>
        <w:t xml:space="preserve">                Bagby, Francis Elizabeth Scott (1907) – </w:t>
      </w:r>
      <w:r>
        <w:rPr>
          <w:u w:val="single"/>
        </w:rPr>
        <w:t xml:space="preserve">Tuckahoe: A Collection of </w:t>
      </w:r>
      <w:r w:rsidRPr="00AB4FDB">
        <w:rPr>
          <w:u w:val="single"/>
        </w:rPr>
        <w:t xml:space="preserve">Indian Stories and Legends   </w:t>
      </w:r>
      <w:r w:rsidR="00E351E1" w:rsidRPr="00E351E1">
        <w:t xml:space="preserve">                </w:t>
      </w:r>
    </w:p>
    <w:p w:rsidR="00123BEB" w:rsidRPr="00E351E1" w:rsidRDefault="00326D6C" w:rsidP="00123BEB">
      <w:pPr>
        <w:rPr>
          <w:u w:val="single"/>
        </w:rPr>
      </w:pPr>
      <w:r>
        <w:t xml:space="preserve">                </w:t>
      </w:r>
      <w:r w:rsidR="00E351E1" w:rsidRPr="00E351E1">
        <w:t>Burna</w:t>
      </w:r>
      <w:r w:rsidR="00E351E1">
        <w:t xml:space="preserve">by, Andrew (1775) – </w:t>
      </w:r>
      <w:r w:rsidR="00E351E1" w:rsidRPr="00E351E1">
        <w:rPr>
          <w:u w:val="single"/>
        </w:rPr>
        <w:t>Travels Through the Middle Settlements in</w:t>
      </w:r>
      <w:r>
        <w:rPr>
          <w:u w:val="single"/>
        </w:rPr>
        <w:t xml:space="preserve"> </w:t>
      </w:r>
      <w:r w:rsidR="00E351E1" w:rsidRPr="00E351E1">
        <w:rPr>
          <w:u w:val="single"/>
        </w:rPr>
        <w:t>North America</w:t>
      </w:r>
      <w:r w:rsidR="00123BEB" w:rsidRPr="00E351E1">
        <w:rPr>
          <w:u w:val="single"/>
        </w:rPr>
        <w:t xml:space="preserve">                 </w:t>
      </w:r>
    </w:p>
    <w:p w:rsidR="00326D6C" w:rsidRDefault="00123BEB" w:rsidP="00123BEB">
      <w:r>
        <w:t xml:space="preserve">           </w:t>
      </w:r>
      <w:r w:rsidR="00D83F6E">
        <w:t xml:space="preserve"> </w:t>
      </w:r>
      <w:r w:rsidR="00326D6C">
        <w:t xml:space="preserve">    </w:t>
      </w:r>
      <w:r>
        <w:t>Gatschet, Albert S (after 1893) – Pamunkey notebook, contains</w:t>
      </w:r>
      <w:r w:rsidR="00326D6C">
        <w:t xml:space="preserve"> </w:t>
      </w:r>
      <w:r>
        <w:t xml:space="preserve">extensive information on history, </w:t>
      </w:r>
    </w:p>
    <w:p w:rsidR="00123BEB" w:rsidRDefault="00326D6C" w:rsidP="00123BEB">
      <w:r>
        <w:t xml:space="preserve">                        </w:t>
      </w:r>
      <w:r w:rsidR="00123BEB">
        <w:t xml:space="preserve">medicine, linguistics, etc. </w:t>
      </w:r>
    </w:p>
    <w:p w:rsidR="00DF39AC" w:rsidRDefault="00123BEB" w:rsidP="00123BEB">
      <w:r>
        <w:t xml:space="preserve">              </w:t>
      </w:r>
      <w:r w:rsidR="00D83F6E">
        <w:t xml:space="preserve"> </w:t>
      </w:r>
      <w:r w:rsidR="00326D6C">
        <w:t xml:space="preserve">  </w:t>
      </w:r>
      <w:r>
        <w:t xml:space="preserve">Pollard, John Garland </w:t>
      </w:r>
      <w:r w:rsidR="008C1A7C">
        <w:t>- (</w:t>
      </w:r>
      <w:r>
        <w:t xml:space="preserve">1894) – </w:t>
      </w:r>
      <w:r>
        <w:rPr>
          <w:u w:val="single"/>
        </w:rPr>
        <w:t>The Pamunkey Indians of Virginia</w:t>
      </w:r>
      <w:r w:rsidR="00A81EDB">
        <w:t xml:space="preserve">   </w:t>
      </w:r>
    </w:p>
    <w:p w:rsidR="008F759E" w:rsidRDefault="008F759E">
      <w:r>
        <w:t xml:space="preserve">        Fishing</w:t>
      </w:r>
    </w:p>
    <w:p w:rsidR="008F759E" w:rsidRDefault="000A255F">
      <w:r>
        <w:t xml:space="preserve">              </w:t>
      </w:r>
      <w:r w:rsidR="00326D6C">
        <w:t xml:space="preserve"> </w:t>
      </w:r>
      <w:r w:rsidR="008F759E">
        <w:t>Callahan, Errett (1990) – “A Few Notes on the Pamunkey Deadfall”</w:t>
      </w:r>
    </w:p>
    <w:p w:rsidR="008F759E" w:rsidRDefault="000A255F">
      <w:r>
        <w:lastRenderedPageBreak/>
        <w:t xml:space="preserve">           </w:t>
      </w:r>
      <w:r w:rsidR="00326D6C">
        <w:t xml:space="preserve">    </w:t>
      </w:r>
      <w:r w:rsidR="008F759E">
        <w:t xml:space="preserve">MacCormick, </w:t>
      </w:r>
      <w:r w:rsidR="008C1A7C">
        <w:t>Thomas (</w:t>
      </w:r>
      <w:r w:rsidR="008F759E">
        <w:t>1976) – “Written Project Report”</w:t>
      </w:r>
    </w:p>
    <w:p w:rsidR="008F759E" w:rsidRDefault="000A255F">
      <w:r>
        <w:t xml:space="preserve">           </w:t>
      </w:r>
      <w:r w:rsidR="00326D6C">
        <w:t xml:space="preserve">    </w:t>
      </w:r>
      <w:r w:rsidR="008F759E">
        <w:t>Video Project</w:t>
      </w:r>
    </w:p>
    <w:p w:rsidR="00326D6C" w:rsidRDefault="001C4A53">
      <w:r>
        <w:t xml:space="preserve">        Genealogy – </w:t>
      </w:r>
      <w:r w:rsidR="007975B8">
        <w:t xml:space="preserve">TJB </w:t>
      </w:r>
      <w:r>
        <w:t>research notes on P</w:t>
      </w:r>
      <w:r w:rsidR="00DA710D">
        <w:t>amunkey marriages with the Catawba and</w:t>
      </w:r>
      <w:r w:rsidR="00326D6C">
        <w:t xml:space="preserve"> </w:t>
      </w:r>
      <w:r w:rsidR="00DA710D">
        <w:t>Mattaponi Indians</w:t>
      </w:r>
      <w:r w:rsidR="00571122">
        <w:t xml:space="preserve">, </w:t>
      </w:r>
    </w:p>
    <w:p w:rsidR="009E37F9" w:rsidRDefault="00326D6C">
      <w:r>
        <w:t xml:space="preserve">                </w:t>
      </w:r>
      <w:r w:rsidR="00571122">
        <w:t>includes Mursh/Mush Chronology</w:t>
      </w:r>
      <w:r w:rsidR="00357895">
        <w:t xml:space="preserve">      </w:t>
      </w:r>
      <w:r w:rsidR="009E37F9">
        <w:t xml:space="preserve">          </w:t>
      </w:r>
    </w:p>
    <w:p w:rsidR="00610667" w:rsidRDefault="00610667">
      <w:r>
        <w:t xml:space="preserve">        Maps of Reservation</w:t>
      </w:r>
    </w:p>
    <w:p w:rsidR="00610667" w:rsidRDefault="00610667">
      <w:r>
        <w:t xml:space="preserve">        Museum </w:t>
      </w:r>
    </w:p>
    <w:p w:rsidR="001F59A8" w:rsidRDefault="001F59A8">
      <w:r>
        <w:t xml:space="preserve">       </w:t>
      </w:r>
      <w:r w:rsidR="00610667">
        <w:t xml:space="preserve">         </w:t>
      </w:r>
      <w:r>
        <w:t xml:space="preserve"> Garber, Pat (1991) – </w:t>
      </w:r>
      <w:r w:rsidR="00DD13F9">
        <w:t>“</w:t>
      </w:r>
      <w:r>
        <w:t>The Pamunkey Indian Museum and Reservation: A</w:t>
      </w:r>
      <w:r w:rsidR="00326D6C">
        <w:t xml:space="preserve"> </w:t>
      </w:r>
      <w:r>
        <w:t>Teaching Guide</w:t>
      </w:r>
      <w:r w:rsidR="00DD13F9">
        <w:t>”</w:t>
      </w:r>
    </w:p>
    <w:p w:rsidR="00E24462" w:rsidRDefault="00E24462">
      <w:r>
        <w:t xml:space="preserve">                 General Information – includes clippings, and ephemera</w:t>
      </w:r>
    </w:p>
    <w:p w:rsidR="00B867BE" w:rsidRDefault="00B867BE">
      <w:r>
        <w:t xml:space="preserve">        Oral Histories </w:t>
      </w:r>
    </w:p>
    <w:p w:rsidR="00AC69BB" w:rsidRDefault="00E24462">
      <w:r>
        <w:t xml:space="preserve">        Pictographs</w:t>
      </w:r>
      <w:r w:rsidR="00650F76">
        <w:t xml:space="preserve">       </w:t>
      </w:r>
    </w:p>
    <w:p w:rsidR="00650F76" w:rsidRDefault="00AC69BB">
      <w:r>
        <w:t xml:space="preserve">        </w:t>
      </w:r>
      <w:r w:rsidR="00650F76">
        <w:t>Playbill – copy of 1898 production</w:t>
      </w:r>
    </w:p>
    <w:p w:rsidR="00326D6C" w:rsidRDefault="002D64D5">
      <w:r>
        <w:t xml:space="preserve">               Bradby, Ken (2006) – “A Comparison of 17</w:t>
      </w:r>
      <w:r w:rsidRPr="002D64D5">
        <w:rPr>
          <w:vertAlign w:val="superscript"/>
        </w:rPr>
        <w:t>th</w:t>
      </w:r>
      <w:r>
        <w:t>-Century Pocahontas Narratives</w:t>
      </w:r>
      <w:r w:rsidR="00326D6C">
        <w:t xml:space="preserve"> </w:t>
      </w:r>
      <w:r>
        <w:t>&amp; the Play by</w:t>
      </w:r>
    </w:p>
    <w:p w:rsidR="002D64D5" w:rsidRPr="00E24462" w:rsidRDefault="00326D6C">
      <w:r>
        <w:t xml:space="preserve">                      </w:t>
      </w:r>
      <w:r w:rsidR="002D64D5">
        <w:t xml:space="preserve"> “Powhatan’s Pamunkey Indian Braves”</w:t>
      </w:r>
    </w:p>
    <w:p w:rsidR="00E24462" w:rsidRDefault="00E24462">
      <w:r>
        <w:rPr>
          <w:i/>
        </w:rPr>
        <w:t xml:space="preserve">       </w:t>
      </w:r>
      <w:r>
        <w:t xml:space="preserve"> Pottery</w:t>
      </w:r>
    </w:p>
    <w:p w:rsidR="00E24462" w:rsidRPr="00E24462" w:rsidRDefault="00E24462">
      <w:r>
        <w:t xml:space="preserve">               General Information     </w:t>
      </w:r>
    </w:p>
    <w:p w:rsidR="00B70979" w:rsidRDefault="00B70979">
      <w:r>
        <w:t xml:space="preserve">      </w:t>
      </w:r>
      <w:r w:rsidR="00E24462">
        <w:t xml:space="preserve">       </w:t>
      </w:r>
      <w:r>
        <w:t xml:space="preserve">  Stern, Theodore (1950) – “Pamunkey Pottery Making”</w:t>
      </w:r>
    </w:p>
    <w:p w:rsidR="00123BEB" w:rsidRDefault="00123BEB" w:rsidP="00123BEB">
      <w:r>
        <w:t xml:space="preserve">        Railroads (constructed through the reservation)</w:t>
      </w:r>
    </w:p>
    <w:p w:rsidR="00123BEB" w:rsidRDefault="00326D6C" w:rsidP="00123BEB">
      <w:r>
        <w:t xml:space="preserve">               </w:t>
      </w:r>
      <w:r w:rsidR="00123BEB">
        <w:t>Richmond &amp; York River Railroad (1855)</w:t>
      </w:r>
    </w:p>
    <w:p w:rsidR="00123BEB" w:rsidRDefault="00326D6C" w:rsidP="00123BEB">
      <w:r>
        <w:t xml:space="preserve">               </w:t>
      </w:r>
      <w:r w:rsidR="00123BEB">
        <w:t>Southern Railway (1980)</w:t>
      </w:r>
    </w:p>
    <w:p w:rsidR="00123BEB" w:rsidRDefault="00123BEB" w:rsidP="00123BEB">
      <w:r>
        <w:t xml:space="preserve">        References (Pamunkey specific excerpts)  </w:t>
      </w:r>
    </w:p>
    <w:p w:rsidR="00571B8C" w:rsidRDefault="00123BEB" w:rsidP="00123BEB">
      <w:r>
        <w:t xml:space="preserve">                Bacon’s Rebellion (1676)</w:t>
      </w:r>
      <w:r w:rsidR="00571B8C">
        <w:t xml:space="preserve">                </w:t>
      </w:r>
    </w:p>
    <w:p w:rsidR="00123BEB" w:rsidRDefault="00123BEB" w:rsidP="00123BEB">
      <w:r>
        <w:t xml:space="preserve">                Dispute of 1857(firearms)</w:t>
      </w:r>
    </w:p>
    <w:p w:rsidR="00ED6482" w:rsidRDefault="00571B8C" w:rsidP="00571B8C">
      <w:r>
        <w:t xml:space="preserve">                Kilpatrick – Dahlgren Raid on Richmond, Va. (1864)</w:t>
      </w:r>
    </w:p>
    <w:p w:rsidR="00326D6C" w:rsidRDefault="00992F0E" w:rsidP="00571B8C">
      <w:r>
        <w:t xml:space="preserve">                Cabell, William Preston (1906) – “Women Saved Richmond City:</w:t>
      </w:r>
      <w:r w:rsidR="00B1562C">
        <w:t xml:space="preserve"> Thrilling</w:t>
      </w:r>
      <w:r w:rsidR="00326D6C">
        <w:t xml:space="preserve"> </w:t>
      </w:r>
      <w:r>
        <w:t xml:space="preserve">Story of Dahlgren’s Raid </w:t>
      </w:r>
    </w:p>
    <w:p w:rsidR="00992F0E" w:rsidRDefault="00326D6C" w:rsidP="00571B8C">
      <w:r>
        <w:t xml:space="preserve">                         </w:t>
      </w:r>
      <w:r w:rsidR="00992F0E">
        <w:t>and Mrs. Seddon’s Old</w:t>
      </w:r>
      <w:r w:rsidR="00B1562C">
        <w:t xml:space="preserve"> Blackberry Wine” </w:t>
      </w:r>
      <w:r w:rsidR="00992F0E">
        <w:t xml:space="preserve">                          </w:t>
      </w:r>
    </w:p>
    <w:p w:rsidR="00571B8C" w:rsidRDefault="00571B8C" w:rsidP="00571B8C">
      <w:r>
        <w:t xml:space="preserve">                Crouch, Richard G (1906) – “The Dahlgren Raid”</w:t>
      </w:r>
    </w:p>
    <w:p w:rsidR="00EC6C09" w:rsidRDefault="00B1562C" w:rsidP="00571B8C">
      <w:r>
        <w:t xml:space="preserve">               </w:t>
      </w:r>
      <w:r w:rsidR="00EC6C09">
        <w:t xml:space="preserve"> Pollard, John (1864) – “Gallant Defence of Richmond by Departmental </w:t>
      </w:r>
    </w:p>
    <w:p w:rsidR="00EC6C09" w:rsidRDefault="00326D6C" w:rsidP="00571B8C">
      <w:r>
        <w:t xml:space="preserve">                         </w:t>
      </w:r>
      <w:r w:rsidR="00EC6C09">
        <w:t>Battalion”</w:t>
      </w:r>
    </w:p>
    <w:p w:rsidR="00123BEB" w:rsidRDefault="00A203C4" w:rsidP="00123BEB">
      <w:r>
        <w:t xml:space="preserve">              </w:t>
      </w:r>
      <w:r w:rsidR="00123BEB">
        <w:t xml:space="preserve"> Oral History Narrative Account by TJB</w:t>
      </w:r>
    </w:p>
    <w:p w:rsidR="00553146" w:rsidRDefault="00A203C4" w:rsidP="00123BEB">
      <w:r>
        <w:t xml:space="preserve">               </w:t>
      </w:r>
      <w:r w:rsidR="00123BEB">
        <w:t>Peninsular Campaign of the American Civil War (1862)</w:t>
      </w:r>
      <w:r w:rsidR="00553146">
        <w:t xml:space="preserve">                 </w:t>
      </w:r>
    </w:p>
    <w:p w:rsidR="00123BEB" w:rsidRDefault="00123BEB" w:rsidP="00123BEB">
      <w:r>
        <w:t xml:space="preserve">                   </w:t>
      </w:r>
      <w:r w:rsidR="00A203C4">
        <w:t xml:space="preserve">  </w:t>
      </w:r>
      <w:r>
        <w:t xml:space="preserve"> Chronology and TJB research notes</w:t>
      </w:r>
    </w:p>
    <w:p w:rsidR="00123BEB" w:rsidRDefault="00123BEB" w:rsidP="00123BEB">
      <w:pPr>
        <w:rPr>
          <w:i/>
        </w:rPr>
      </w:pPr>
      <w:r>
        <w:t xml:space="preserve"> </w:t>
      </w:r>
      <w:r w:rsidR="007560EA">
        <w:t xml:space="preserve">                     Clippings</w:t>
      </w:r>
    </w:p>
    <w:p w:rsidR="00326D6C" w:rsidRDefault="0054464D" w:rsidP="00123BEB">
      <w:r>
        <w:rPr>
          <w:i/>
        </w:rPr>
        <w:t xml:space="preserve">                     </w:t>
      </w:r>
      <w:r>
        <w:t xml:space="preserve"> Frasyer, Richard E (1883) – “A Narrative of Stuart’s Raid in the Rear of</w:t>
      </w:r>
      <w:r w:rsidR="00326D6C">
        <w:t xml:space="preserve"> </w:t>
      </w:r>
      <w:r>
        <w:t xml:space="preserve">the Army of the </w:t>
      </w:r>
    </w:p>
    <w:p w:rsidR="0054464D" w:rsidRPr="0054464D" w:rsidRDefault="00326D6C" w:rsidP="00123BEB">
      <w:r>
        <w:t xml:space="preserve">                             </w:t>
      </w:r>
      <w:r w:rsidR="0054464D">
        <w:t>Potomac”</w:t>
      </w:r>
    </w:p>
    <w:p w:rsidR="00326D6C" w:rsidRDefault="00123BEB" w:rsidP="00123BEB">
      <w:r>
        <w:rPr>
          <w:i/>
        </w:rPr>
        <w:t xml:space="preserve">                     </w:t>
      </w:r>
      <w:r>
        <w:t xml:space="preserve"> Military Service – various Virginia laws and statutes concerning</w:t>
      </w:r>
      <w:r w:rsidR="00326D6C">
        <w:t xml:space="preserve"> </w:t>
      </w:r>
      <w:r>
        <w:t>militia status for Native</w:t>
      </w:r>
    </w:p>
    <w:p w:rsidR="00123BEB" w:rsidRDefault="00326D6C" w:rsidP="00123BEB">
      <w:r>
        <w:t xml:space="preserve">                           </w:t>
      </w:r>
      <w:r w:rsidR="00123BEB">
        <w:t xml:space="preserve"> Americans</w:t>
      </w:r>
      <w:r w:rsidR="00123BEB">
        <w:rPr>
          <w:i/>
        </w:rPr>
        <w:t xml:space="preserve">         </w:t>
      </w:r>
      <w:r w:rsidR="00123BEB">
        <w:t xml:space="preserve"> </w:t>
      </w:r>
    </w:p>
    <w:p w:rsidR="00123BEB" w:rsidRPr="00CE02D8" w:rsidRDefault="00123BEB" w:rsidP="00123BEB">
      <w:r>
        <w:t xml:space="preserve">                      Mosby, Col. John S (1898) – “The Ride </w:t>
      </w:r>
      <w:proofErr w:type="gramStart"/>
      <w:r>
        <w:t>Around</w:t>
      </w:r>
      <w:proofErr w:type="gramEnd"/>
      <w:r>
        <w:t xml:space="preserve"> General McClellan”</w:t>
      </w:r>
    </w:p>
    <w:p w:rsidR="00123BEB" w:rsidRDefault="00123BEB" w:rsidP="00123BEB">
      <w:pPr>
        <w:rPr>
          <w:u w:val="single"/>
        </w:rPr>
      </w:pPr>
      <w:r>
        <w:rPr>
          <w:i/>
        </w:rPr>
        <w:t xml:space="preserve">                     </w:t>
      </w:r>
      <w:r>
        <w:t xml:space="preserve"> Osbon, Bradley Sillick (1864) – </w:t>
      </w:r>
      <w:r w:rsidRPr="00AC302E">
        <w:rPr>
          <w:u w:val="single"/>
        </w:rPr>
        <w:t>Hand-Book of the United</w:t>
      </w:r>
      <w:r>
        <w:rPr>
          <w:u w:val="single"/>
        </w:rPr>
        <w:t xml:space="preserve"> </w:t>
      </w:r>
      <w:r w:rsidRPr="00AC302E">
        <w:rPr>
          <w:u w:val="single"/>
        </w:rPr>
        <w:t>States Navy</w:t>
      </w:r>
    </w:p>
    <w:p w:rsidR="00A203C4" w:rsidRPr="00A203C4" w:rsidRDefault="00A203C4" w:rsidP="00123BEB">
      <w:r w:rsidRPr="00A203C4">
        <w:t xml:space="preserve">                      Pamun</w:t>
      </w:r>
      <w:r>
        <w:t>key River Campaign 1862 – 1864 – contact print sheet from</w:t>
      </w:r>
      <w:r w:rsidR="00326D6C">
        <w:t xml:space="preserve"> </w:t>
      </w:r>
      <w:r>
        <w:t>Library of Congress</w:t>
      </w:r>
    </w:p>
    <w:p w:rsidR="00DF39AC" w:rsidRDefault="00123BEB" w:rsidP="00123BEB">
      <w:pPr>
        <w:rPr>
          <w:u w:val="single"/>
        </w:rPr>
      </w:pPr>
      <w:r w:rsidRPr="005715DB">
        <w:t xml:space="preserve">                      </w:t>
      </w:r>
      <w:r>
        <w:t>Quartermaster Records, Pamunkeys hired by the United States Army</w:t>
      </w:r>
    </w:p>
    <w:p w:rsidR="00326D6C" w:rsidRDefault="00123BEB" w:rsidP="00123BEB">
      <w:pPr>
        <w:rPr>
          <w:u w:val="single"/>
        </w:rPr>
      </w:pPr>
      <w:r>
        <w:t xml:space="preserve">                      Rawson, Edward K and Charles W Stewart (1899) – </w:t>
      </w:r>
      <w:r w:rsidRPr="009F234E">
        <w:rPr>
          <w:u w:val="single"/>
        </w:rPr>
        <w:t>Official Records</w:t>
      </w:r>
      <w:r w:rsidR="00326D6C">
        <w:rPr>
          <w:u w:val="single"/>
        </w:rPr>
        <w:t xml:space="preserve"> </w:t>
      </w:r>
      <w:r w:rsidRPr="009F234E">
        <w:rPr>
          <w:u w:val="single"/>
        </w:rPr>
        <w:t xml:space="preserve">of the Union and </w:t>
      </w:r>
    </w:p>
    <w:p w:rsidR="00553146" w:rsidRDefault="00326D6C" w:rsidP="00123BEB">
      <w:r w:rsidRPr="00326D6C">
        <w:t xml:space="preserve"> </w:t>
      </w:r>
      <w:r w:rsidRPr="00326D6C">
        <w:rPr>
          <w:i/>
        </w:rPr>
        <w:t xml:space="preserve">                            </w:t>
      </w:r>
      <w:r w:rsidR="00123BEB" w:rsidRPr="009F234E">
        <w:rPr>
          <w:u w:val="single"/>
        </w:rPr>
        <w:t>Confederate Navies in the War of the Rebellion</w:t>
      </w:r>
      <w:r w:rsidR="00123BEB">
        <w:t xml:space="preserve">   </w:t>
      </w:r>
    </w:p>
    <w:p w:rsidR="00CE5194" w:rsidRDefault="00A36BD3" w:rsidP="00123BEB">
      <w:r>
        <w:t xml:space="preserve">                      Schalk, Emil (1863) – </w:t>
      </w:r>
      <w:r w:rsidRPr="00A36BD3">
        <w:rPr>
          <w:u w:val="single"/>
        </w:rPr>
        <w:t>Campaigns of</w:t>
      </w:r>
      <w:r w:rsidR="00326D6C">
        <w:rPr>
          <w:u w:val="single"/>
        </w:rPr>
        <w:t xml:space="preserve"> 1862 and 1863 Illustrating the </w:t>
      </w:r>
      <w:r w:rsidRPr="00A36BD3">
        <w:rPr>
          <w:u w:val="single"/>
        </w:rPr>
        <w:t>Principles of Strategy</w:t>
      </w:r>
      <w:r w:rsidR="00553146">
        <w:t xml:space="preserve">                     </w:t>
      </w:r>
    </w:p>
    <w:p w:rsidR="00326D6C" w:rsidRDefault="00CE5194" w:rsidP="00123BEB">
      <w:pPr>
        <w:rPr>
          <w:u w:val="single"/>
        </w:rPr>
      </w:pPr>
      <w:r>
        <w:t xml:space="preserve">                     </w:t>
      </w:r>
      <w:r w:rsidR="00553146">
        <w:t xml:space="preserve"> Scott, Robert</w:t>
      </w:r>
      <w:r w:rsidR="00D31DC5">
        <w:t xml:space="preserve"> N, comp. (1884) – </w:t>
      </w:r>
      <w:r w:rsidR="00D31DC5" w:rsidRPr="00D31DC5">
        <w:rPr>
          <w:u w:val="single"/>
        </w:rPr>
        <w:t>The War of the Rebellion: A Compilation</w:t>
      </w:r>
      <w:r w:rsidR="00326D6C">
        <w:rPr>
          <w:u w:val="single"/>
        </w:rPr>
        <w:t xml:space="preserve"> </w:t>
      </w:r>
      <w:proofErr w:type="gramStart"/>
      <w:r w:rsidR="00D31DC5" w:rsidRPr="00D31DC5">
        <w:rPr>
          <w:u w:val="single"/>
        </w:rPr>
        <w:t>Of</w:t>
      </w:r>
      <w:proofErr w:type="gramEnd"/>
      <w:r w:rsidR="00D31DC5" w:rsidRPr="00D31DC5">
        <w:rPr>
          <w:u w:val="single"/>
        </w:rPr>
        <w:t xml:space="preserve"> The Official </w:t>
      </w:r>
    </w:p>
    <w:p w:rsidR="00123BEB" w:rsidRPr="00D31DC5" w:rsidRDefault="00326D6C" w:rsidP="00123BEB">
      <w:pPr>
        <w:rPr>
          <w:u w:val="single"/>
        </w:rPr>
      </w:pPr>
      <w:r w:rsidRPr="00326D6C">
        <w:t xml:space="preserve">                           </w:t>
      </w:r>
      <w:r w:rsidR="00CE5194">
        <w:t xml:space="preserve">  </w:t>
      </w:r>
      <w:r>
        <w:rPr>
          <w:u w:val="single"/>
        </w:rPr>
        <w:t xml:space="preserve"> </w:t>
      </w:r>
      <w:r w:rsidR="00D31DC5" w:rsidRPr="00D31DC5">
        <w:rPr>
          <w:u w:val="single"/>
        </w:rPr>
        <w:t>Records Of The Union and Confederate Armies</w:t>
      </w:r>
      <w:r w:rsidR="00123BEB" w:rsidRPr="00D31DC5">
        <w:rPr>
          <w:u w:val="single"/>
        </w:rPr>
        <w:t xml:space="preserve">        </w:t>
      </w:r>
    </w:p>
    <w:p w:rsidR="00123BEB" w:rsidRDefault="00123BEB" w:rsidP="00123BEB">
      <w:r>
        <w:t xml:space="preserve">                      Stuart, General J.E.B. (1862) – “Report of the Pamunkey Expedition”</w:t>
      </w:r>
    </w:p>
    <w:p w:rsidR="00A36BD3" w:rsidRDefault="00123BEB">
      <w:r>
        <w:t xml:space="preserve">               Petition of 1842/3 (Attempt to take Pamunkey lands) </w:t>
      </w:r>
    </w:p>
    <w:p w:rsidR="00A36BD3" w:rsidRDefault="00A36BD3">
      <w:r>
        <w:t xml:space="preserve">               Sale of Reservation Land (1828)</w:t>
      </w:r>
    </w:p>
    <w:p w:rsidR="00123BEB" w:rsidRDefault="00A36BD3">
      <w:r>
        <w:t xml:space="preserve">               Trustees for Reservation (1786)</w:t>
      </w:r>
      <w:r w:rsidR="00123BEB">
        <w:t xml:space="preserve">      </w:t>
      </w:r>
    </w:p>
    <w:p w:rsidR="00AC69BB" w:rsidRDefault="00610B56">
      <w:pPr>
        <w:rPr>
          <w:b/>
        </w:rPr>
      </w:pPr>
      <w:r>
        <w:t xml:space="preserve">     </w:t>
      </w:r>
      <w:r w:rsidR="00ED6482">
        <w:t xml:space="preserve">        </w:t>
      </w:r>
      <w:r>
        <w:t xml:space="preserve">  Tribal Leaders</w:t>
      </w:r>
    </w:p>
    <w:p w:rsidR="00685651" w:rsidRDefault="00E36B58">
      <w:r w:rsidRPr="00D6793D">
        <w:rPr>
          <w:b/>
        </w:rPr>
        <w:lastRenderedPageBreak/>
        <w:t>Pellagra</w:t>
      </w:r>
      <w:r>
        <w:t xml:space="preserve"> </w:t>
      </w:r>
    </w:p>
    <w:p w:rsidR="00DE4A63" w:rsidRDefault="00DE4A63">
      <w:r>
        <w:t xml:space="preserve">      Akst, Daniel (2000) –“The Forgotten Plague” </w:t>
      </w:r>
    </w:p>
    <w:p w:rsidR="006D1B2D" w:rsidRDefault="00685651">
      <w:r>
        <w:t xml:space="preserve">      C</w:t>
      </w:r>
      <w:r w:rsidR="00E36B58">
        <w:t>lippings</w:t>
      </w:r>
      <w:r>
        <w:t xml:space="preserve"> (1908 – 2001)</w:t>
      </w:r>
    </w:p>
    <w:p w:rsidR="00420AB1" w:rsidRDefault="00420AB1">
      <w:r>
        <w:t xml:space="preserve">      Etheridge, Elizabeth W (1988) – “Pellagra: An Unappreciated Reminder of</w:t>
      </w:r>
      <w:r w:rsidR="00326D6C">
        <w:t xml:space="preserve"> </w:t>
      </w:r>
      <w:r>
        <w:t>Southern Distinctiveness”</w:t>
      </w:r>
    </w:p>
    <w:p w:rsidR="00326D6C" w:rsidRDefault="00AB34D3">
      <w:r>
        <w:t xml:space="preserve">      Hamp</w:t>
      </w:r>
      <w:r w:rsidR="00515A0F">
        <w:t>l</w:t>
      </w:r>
      <w:r>
        <w:t xml:space="preserve">, Jeffrey S and William </w:t>
      </w:r>
      <w:r w:rsidR="00515A0F">
        <w:t>S</w:t>
      </w:r>
      <w:r>
        <w:t xml:space="preserve"> Hamp</w:t>
      </w:r>
      <w:r w:rsidR="00515A0F">
        <w:t>l</w:t>
      </w:r>
      <w:r>
        <w:t xml:space="preserve"> III (1997) – “Pellagra and the origin of a</w:t>
      </w:r>
      <w:r w:rsidR="00326D6C">
        <w:t xml:space="preserve"> M</w:t>
      </w:r>
      <w:r>
        <w:t xml:space="preserve">yth: Evidence from </w:t>
      </w:r>
    </w:p>
    <w:p w:rsidR="00141E17" w:rsidRDefault="00326D6C">
      <w:r>
        <w:t xml:space="preserve">                </w:t>
      </w:r>
      <w:r w:rsidR="00AB34D3">
        <w:t>European literature and folklore” (Vampirism)</w:t>
      </w:r>
    </w:p>
    <w:p w:rsidR="00326D6C" w:rsidRDefault="00491C36">
      <w:r>
        <w:t xml:space="preserve">      Martin, Mike G and Margaret E Humphreys (2006) – “Social Consequence </w:t>
      </w:r>
      <w:proofErr w:type="gramStart"/>
      <w:r>
        <w:t xml:space="preserve">of </w:t>
      </w:r>
      <w:r w:rsidR="00326D6C">
        <w:t xml:space="preserve"> </w:t>
      </w:r>
      <w:r>
        <w:t>Disease</w:t>
      </w:r>
      <w:proofErr w:type="gramEnd"/>
      <w:r>
        <w:t xml:space="preserve"> in the American</w:t>
      </w:r>
    </w:p>
    <w:p w:rsidR="00491C36" w:rsidRDefault="00326D6C">
      <w:r>
        <w:t xml:space="preserve">              </w:t>
      </w:r>
      <w:r w:rsidR="00491C36">
        <w:t xml:space="preserve"> South, 1900 – World War II”</w:t>
      </w:r>
    </w:p>
    <w:p w:rsidR="00DE4A63" w:rsidRDefault="00DE4A63">
      <w:r>
        <w:t xml:space="preserve">      Middleton, John (1999) – “The Blues and Pellagra: A Public Health Detective Story” </w:t>
      </w:r>
    </w:p>
    <w:p w:rsidR="00AB34D3" w:rsidRDefault="00AB34D3">
      <w:r>
        <w:t xml:space="preserve">      Public Health Reports (26 Jun. 1914 – 21 Jan. 1938)</w:t>
      </w:r>
    </w:p>
    <w:p w:rsidR="00880F00" w:rsidRDefault="00880F00">
      <w:r>
        <w:t xml:space="preserve">      Rajakumar, Kumaravel (2000) – “Pellagra in the United States: A Historical Perspective”</w:t>
      </w:r>
    </w:p>
    <w:p w:rsidR="00FD598F" w:rsidRDefault="00FD598F">
      <w:r>
        <w:t xml:space="preserve">      Stratigos, JD and A Katsambas (1977) – “Pellagra: a still existing disease”</w:t>
      </w:r>
    </w:p>
    <w:p w:rsidR="00880F00" w:rsidRDefault="00880F00">
      <w:r>
        <w:t xml:space="preserve">      Thomas, Susan (2003) – </w:t>
      </w:r>
      <w:r w:rsidR="00DB1C53">
        <w:t>“Joseph</w:t>
      </w:r>
      <w:r>
        <w:t xml:space="preserve"> Goldberger and the Fight Against Pellagra”</w:t>
      </w:r>
    </w:p>
    <w:p w:rsidR="00685651" w:rsidRDefault="00685651">
      <w:r>
        <w:t xml:space="preserve">      </w:t>
      </w:r>
      <w:r w:rsidR="002B5F6F">
        <w:t xml:space="preserve">Ward, Thomas J, Jr. – “The Campaign </w:t>
      </w:r>
      <w:proofErr w:type="gramStart"/>
      <w:r w:rsidR="002B5F6F">
        <w:t>Against</w:t>
      </w:r>
      <w:proofErr w:type="gramEnd"/>
      <w:r w:rsidR="002B5F6F">
        <w:t xml:space="preserve"> Pellagra in Upstate South Carolina”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Pettus, Lindsay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Pettus, Louise</w:t>
      </w:r>
    </w:p>
    <w:p w:rsidR="00E36B58" w:rsidRDefault="00E36B58">
      <w:r w:rsidRPr="00D6793D">
        <w:rPr>
          <w:b/>
        </w:rPr>
        <w:t>Pima-Malicopa Indians</w:t>
      </w:r>
      <w:r>
        <w:t xml:space="preserve">, </w:t>
      </w:r>
      <w:r w:rsidR="00F83F33">
        <w:t xml:space="preserve">Maricopa County, </w:t>
      </w:r>
      <w:r>
        <w:t>Az.</w:t>
      </w:r>
    </w:p>
    <w:p w:rsidR="00E36B58" w:rsidRPr="00D6793D" w:rsidRDefault="00E36B58">
      <w:pPr>
        <w:rPr>
          <w:b/>
        </w:rPr>
      </w:pPr>
      <w:r w:rsidRPr="00D6793D">
        <w:rPr>
          <w:b/>
        </w:rPr>
        <w:t>Pipes</w:t>
      </w:r>
    </w:p>
    <w:p w:rsidR="00E36B58" w:rsidRDefault="00E36B58">
      <w:r>
        <w:t xml:space="preserve">  </w:t>
      </w:r>
      <w:r w:rsidR="00364F3C">
        <w:t xml:space="preserve"> </w:t>
      </w:r>
      <w:r>
        <w:t xml:space="preserve">    General</w:t>
      </w:r>
    </w:p>
    <w:p w:rsidR="00E36B58" w:rsidRDefault="00E36B58">
      <w:r>
        <w:t xml:space="preserve">  </w:t>
      </w:r>
      <w:r w:rsidR="00364F3C">
        <w:t xml:space="preserve"> </w:t>
      </w:r>
      <w:r>
        <w:t xml:space="preserve">    Moravian</w:t>
      </w:r>
    </w:p>
    <w:p w:rsidR="00E36B58" w:rsidRDefault="00E36B58">
      <w:r>
        <w:t xml:space="preserve"> </w:t>
      </w:r>
      <w:r w:rsidR="00364F3C">
        <w:t xml:space="preserve">          </w:t>
      </w:r>
      <w:r>
        <w:t xml:space="preserve">    Albright, Frank P. (1958) - "Clay Pipe Making at </w:t>
      </w:r>
      <w:smartTag w:uri="urn:schemas-microsoft-com:office:smarttags" w:element="place">
        <w:smartTag w:uri="urn:schemas-microsoft-com:office:smarttags" w:element="City">
          <w:r>
            <w:t>Salem</w:t>
          </w:r>
        </w:smartTag>
        <w:r>
          <w:t xml:space="preserve">, </w:t>
        </w:r>
        <w:smartTag w:uri="urn:schemas-microsoft-com:office:smarttags" w:element="State">
          <w:r>
            <w:t>North Carolina</w:t>
          </w:r>
        </w:smartTag>
      </w:smartTag>
      <w:r>
        <w:t>"</w:t>
      </w:r>
    </w:p>
    <w:p w:rsidR="00D53365" w:rsidRDefault="00E36B58">
      <w:r>
        <w:t xml:space="preserve">               Hinman, Bill (1983) -"Tobacco and Bethabra"</w:t>
      </w:r>
      <w:r w:rsidR="00C56292">
        <w:t xml:space="preserve"> </w:t>
      </w:r>
      <w:r>
        <w:t xml:space="preserve">   </w:t>
      </w:r>
    </w:p>
    <w:p w:rsidR="00045EC7" w:rsidRDefault="00D53365">
      <w:r>
        <w:t xml:space="preserve">     </w:t>
      </w:r>
      <w:r w:rsidR="00045EC7">
        <w:t xml:space="preserve"> </w:t>
      </w:r>
      <w:r w:rsidR="00E36B58">
        <w:t xml:space="preserve"> Native American</w:t>
      </w:r>
      <w:r w:rsidR="00045EC7">
        <w:t xml:space="preserve"> - West</w:t>
      </w:r>
      <w:r w:rsidR="00E36B58">
        <w:t>, George A. (1934) - "Tobacco, Pipes and Smoking Customs of the</w:t>
      </w:r>
      <w:r w:rsidR="00045EC7">
        <w:t xml:space="preserve"> </w:t>
      </w:r>
    </w:p>
    <w:p w:rsidR="00E36B58" w:rsidRDefault="00364F3C">
      <w:r>
        <w:t xml:space="preserve">         </w:t>
      </w:r>
      <w:r w:rsidR="00E36B58">
        <w:t xml:space="preserve">     American Indians"               </w:t>
      </w:r>
    </w:p>
    <w:p w:rsidR="00D83F6E" w:rsidRDefault="00E36B58">
      <w:pPr>
        <w:rPr>
          <w:b/>
        </w:rPr>
      </w:pPr>
      <w:r w:rsidRPr="00D6793D">
        <w:t xml:space="preserve"> </w:t>
      </w:r>
      <w:r w:rsidR="00C56292">
        <w:t xml:space="preserve">   </w:t>
      </w:r>
      <w:r w:rsidRPr="00D6793D">
        <w:t xml:space="preserve"> </w:t>
      </w:r>
      <w:r w:rsidR="00045EC7">
        <w:t xml:space="preserve"> </w:t>
      </w:r>
      <w:r w:rsidRPr="00D6793D">
        <w:t xml:space="preserve"> Pamplin, Va. Pipe Industry</w:t>
      </w:r>
    </w:p>
    <w:p w:rsidR="00E36B58" w:rsidRDefault="00E36B58">
      <w:r w:rsidRPr="00D6793D">
        <w:rPr>
          <w:b/>
        </w:rPr>
        <w:t>Piscataway Indians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Hartford County</w:t>
          </w:r>
        </w:smartTag>
        <w:r>
          <w:t xml:space="preserve">, </w:t>
        </w:r>
        <w:smartTag w:uri="urn:schemas-microsoft-com:office:smarttags" w:element="State">
          <w:r>
            <w:t>Md.</w:t>
          </w:r>
        </w:smartTag>
      </w:smartTag>
    </w:p>
    <w:p w:rsidR="000D61E3" w:rsidRDefault="000D61E3">
      <w:r>
        <w:t xml:space="preserve">       Merrell, James H. (1979) - “Cultural Continuity among the Piscataway Indians of Colonial Maryland”</w:t>
      </w:r>
    </w:p>
    <w:p w:rsidR="005551A6" w:rsidRPr="005551A6" w:rsidRDefault="005551A6">
      <w:r w:rsidRPr="005551A6">
        <w:rPr>
          <w:b/>
        </w:rPr>
        <w:t xml:space="preserve">Poag, Edgar E </w:t>
      </w:r>
      <w:r>
        <w:t>(19</w:t>
      </w:r>
      <w:r w:rsidR="00650F64">
        <w:t>0</w:t>
      </w:r>
      <w:r>
        <w:t xml:space="preserve">0-1980) </w:t>
      </w:r>
    </w:p>
    <w:p w:rsidR="00DF39AC" w:rsidRPr="00D6793D" w:rsidRDefault="00E91DC2">
      <w:pPr>
        <w:rPr>
          <w:b/>
        </w:rPr>
      </w:pPr>
      <w:r>
        <w:rPr>
          <w:b/>
        </w:rPr>
        <w:t xml:space="preserve">Pocohontas </w:t>
      </w:r>
    </w:p>
    <w:p w:rsidR="008664F4" w:rsidRDefault="00E36B58">
      <w:pPr>
        <w:rPr>
          <w:b/>
        </w:rPr>
      </w:pPr>
      <w:r w:rsidRPr="00D6793D">
        <w:rPr>
          <w:b/>
        </w:rPr>
        <w:t>Pottery</w:t>
      </w:r>
      <w:r w:rsidR="00AD642B">
        <w:rPr>
          <w:b/>
        </w:rPr>
        <w:t xml:space="preserve"> </w:t>
      </w:r>
    </w:p>
    <w:p w:rsidR="00D82CAE" w:rsidRPr="00D6793D" w:rsidRDefault="00AD642B">
      <w:pPr>
        <w:rPr>
          <w:b/>
        </w:rPr>
      </w:pPr>
      <w:r>
        <w:rPr>
          <w:b/>
        </w:rPr>
        <w:t xml:space="preserve">       Native American</w:t>
      </w:r>
    </w:p>
    <w:p w:rsidR="00E36B58" w:rsidRDefault="00D82CAE">
      <w:r>
        <w:t xml:space="preserve">      </w:t>
      </w:r>
      <w:r w:rsidR="00045EC7">
        <w:t xml:space="preserve"> </w:t>
      </w:r>
      <w:r>
        <w:t>North America</w:t>
      </w:r>
    </w:p>
    <w:p w:rsidR="00045EC7" w:rsidRDefault="00105524">
      <w:r>
        <w:t xml:space="preserve">           </w:t>
      </w:r>
      <w:r w:rsidR="00231A3B">
        <w:t xml:space="preserve"> </w:t>
      </w:r>
      <w:r w:rsidR="00045EC7">
        <w:t xml:space="preserve"> </w:t>
      </w:r>
      <w:r>
        <w:t>Decorations – Willoughby, C. C. (1897) – “An Analysis of the Decorations</w:t>
      </w:r>
      <w:r w:rsidR="00045EC7">
        <w:t xml:space="preserve"> </w:t>
      </w:r>
      <w:proofErr w:type="gramStart"/>
      <w:r>
        <w:t>Upon</w:t>
      </w:r>
      <w:proofErr w:type="gramEnd"/>
      <w:r>
        <w:t xml:space="preserve"> Pottery from the </w:t>
      </w:r>
    </w:p>
    <w:p w:rsidR="00D32569" w:rsidRDefault="00045EC7">
      <w:r>
        <w:t xml:space="preserve">                      </w:t>
      </w:r>
      <w:r w:rsidR="00105524">
        <w:t>Mississippi Valley”</w:t>
      </w:r>
      <w:r w:rsidR="00D82CAE">
        <w:t xml:space="preserve">              </w:t>
      </w:r>
    </w:p>
    <w:p w:rsidR="00045EC7" w:rsidRDefault="00AD642B">
      <w:r>
        <w:t xml:space="preserve">             </w:t>
      </w:r>
      <w:r w:rsidR="00D82CAE">
        <w:t>Eastern United States – Griffin, James (1935) – “Aboriginal Methods of</w:t>
      </w:r>
      <w:r w:rsidR="00045EC7">
        <w:t xml:space="preserve"> </w:t>
      </w:r>
      <w:r w:rsidR="00D82CAE">
        <w:t>Pottery Manufacture in the</w:t>
      </w:r>
    </w:p>
    <w:p w:rsidR="00E36B58" w:rsidRDefault="00045EC7">
      <w:r>
        <w:t xml:space="preserve">                     </w:t>
      </w:r>
      <w:r w:rsidR="00D82CAE">
        <w:t xml:space="preserve"> Eastern United States”                              </w:t>
      </w:r>
      <w:r w:rsidR="00C76854">
        <w:t xml:space="preserve">        </w:t>
      </w:r>
      <w:r w:rsidR="00E36B58">
        <w:t xml:space="preserve">                  </w:t>
      </w:r>
    </w:p>
    <w:p w:rsidR="007E6E78" w:rsidRDefault="00E36B58">
      <w:r>
        <w:t xml:space="preserve">     </w:t>
      </w:r>
      <w:r w:rsidR="00045EC7">
        <w:t xml:space="preserve"> </w:t>
      </w:r>
      <w:r>
        <w:t xml:space="preserve">Southeastern </w:t>
      </w:r>
      <w:r w:rsidR="00D82CAE">
        <w:t>United States</w:t>
      </w:r>
      <w:r w:rsidR="007E6E78">
        <w:t xml:space="preserve"> </w:t>
      </w:r>
    </w:p>
    <w:p w:rsidR="00045EC7" w:rsidRDefault="00045EC7">
      <w:r>
        <w:t xml:space="preserve">              </w:t>
      </w:r>
      <w:r w:rsidR="00F77D51">
        <w:t xml:space="preserve">Brain, Jeffrey P. (1979) – </w:t>
      </w:r>
      <w:r w:rsidR="00F77D51" w:rsidRPr="00F77D51">
        <w:rPr>
          <w:u w:val="single"/>
        </w:rPr>
        <w:t>Tunica Treasure</w:t>
      </w:r>
      <w:r w:rsidR="00F77D51">
        <w:t xml:space="preserve"> </w:t>
      </w:r>
    </w:p>
    <w:p w:rsidR="00384BD2" w:rsidRDefault="00045EC7" w:rsidP="009E1193">
      <w:r>
        <w:t xml:space="preserve">              </w:t>
      </w:r>
      <w:r w:rsidR="009E1193">
        <w:t>Fairbanks, Charles H. (1962)</w:t>
      </w:r>
      <w:r w:rsidR="00384BD2">
        <w:t xml:space="preserve"> – “A </w:t>
      </w:r>
      <w:r w:rsidR="009E1193">
        <w:t xml:space="preserve">Colono-Indian Ware Milk Pitcher" </w:t>
      </w:r>
    </w:p>
    <w:p w:rsidR="009E1193" w:rsidRDefault="00045EC7" w:rsidP="009E1193">
      <w:r>
        <w:t xml:space="preserve">              </w:t>
      </w:r>
      <w:r w:rsidR="00384BD2">
        <w:t xml:space="preserve">Heite, </w:t>
      </w:r>
      <w:proofErr w:type="gramStart"/>
      <w:r w:rsidR="00384BD2">
        <w:t>Edward .</w:t>
      </w:r>
      <w:proofErr w:type="gramEnd"/>
      <w:r w:rsidR="00384BD2">
        <w:t xml:space="preserve"> (2002) – “Colono: Also A European Pottery Tradition”</w:t>
      </w:r>
      <w:r w:rsidR="009E1193">
        <w:t xml:space="preserve">  </w:t>
      </w:r>
    </w:p>
    <w:p w:rsidR="00E36B58" w:rsidRDefault="00045EC7">
      <w:r>
        <w:t xml:space="preserve">              </w:t>
      </w:r>
      <w:r w:rsidR="007E6E78">
        <w:t xml:space="preserve">Williams </w:t>
      </w:r>
      <w:r w:rsidR="00E36B58">
        <w:t xml:space="preserve">Stephen (draft) - "Some </w:t>
      </w:r>
      <w:r w:rsidR="008E7D36">
        <w:t>Historic Perspectives</w:t>
      </w:r>
      <w:r w:rsidR="00E36B58">
        <w:t xml:space="preserve"> on Southeastern</w:t>
      </w:r>
      <w:r>
        <w:t xml:space="preserve"> </w:t>
      </w:r>
      <w:r w:rsidR="00E36B58">
        <w:t>Ceramic Traditions"</w:t>
      </w:r>
    </w:p>
    <w:p w:rsidR="00737394" w:rsidRDefault="00737394">
      <w:r>
        <w:t xml:space="preserve">      </w:t>
      </w:r>
      <w:r w:rsidR="00045EC7">
        <w:t xml:space="preserve">  </w:t>
      </w:r>
      <w:r w:rsidR="00D82CAE">
        <w:t>Southwestern United States</w:t>
      </w:r>
    </w:p>
    <w:p w:rsidR="00737394" w:rsidRDefault="00737394">
      <w:r>
        <w:t xml:space="preserve">             </w:t>
      </w:r>
      <w:r w:rsidR="00045EC7">
        <w:t xml:space="preserve">  </w:t>
      </w:r>
      <w:r>
        <w:t xml:space="preserve">Brody, J. J. (1979) – “Southwestern American </w:t>
      </w:r>
      <w:r w:rsidR="008E7D36">
        <w:t>Indian Pottery</w:t>
      </w:r>
      <w:r w:rsidR="00045EC7">
        <w:t xml:space="preserve">: A </w:t>
      </w:r>
      <w:r>
        <w:t>Living Tradition”</w:t>
      </w:r>
    </w:p>
    <w:p w:rsidR="00737394" w:rsidRDefault="00737394">
      <w:r>
        <w:t xml:space="preserve">              </w:t>
      </w:r>
      <w:r w:rsidR="00045EC7">
        <w:t xml:space="preserve"> </w:t>
      </w:r>
      <w:r>
        <w:t>Pueblo Indians - Tewa Pueblo- Martinez, Maria (1887?-1980)</w:t>
      </w:r>
    </w:p>
    <w:p w:rsidR="00045EC7" w:rsidRDefault="00AD642B">
      <w:r>
        <w:t xml:space="preserve">       </w:t>
      </w:r>
      <w:r w:rsidR="00045EC7">
        <w:t xml:space="preserve"> </w:t>
      </w:r>
      <w:r>
        <w:t xml:space="preserve">Non-Native American </w:t>
      </w:r>
      <w:r w:rsidR="007C249D">
        <w:t>– Watkins, Lura (Woodside) – (1950) – “Early New</w:t>
      </w:r>
      <w:r w:rsidR="00045EC7">
        <w:t xml:space="preserve"> England Potters</w:t>
      </w:r>
      <w:r w:rsidR="007C249D">
        <w:t xml:space="preserve"> and</w:t>
      </w:r>
    </w:p>
    <w:p w:rsidR="00E36B58" w:rsidRPr="00D6793D" w:rsidRDefault="00045EC7">
      <w:pPr>
        <w:rPr>
          <w:b/>
        </w:rPr>
      </w:pPr>
      <w:r>
        <w:t xml:space="preserve">               </w:t>
      </w:r>
      <w:r w:rsidR="007C249D">
        <w:t xml:space="preserve"> Their Wares” </w:t>
      </w:r>
      <w:r w:rsidR="00AD642B">
        <w:t xml:space="preserve">        </w:t>
      </w:r>
      <w:r w:rsidR="007E6E78">
        <w:t xml:space="preserve">  </w:t>
      </w:r>
    </w:p>
    <w:p w:rsidR="00ED6482" w:rsidRDefault="00E36B58">
      <w:pPr>
        <w:rPr>
          <w:b/>
        </w:rPr>
      </w:pPr>
      <w:r w:rsidRPr="00D6793D">
        <w:rPr>
          <w:b/>
        </w:rPr>
        <w:t>Rappahannock Indians</w:t>
      </w:r>
      <w:r>
        <w:t>, Essex, Caroline</w:t>
      </w:r>
      <w:r w:rsidR="008E7D36">
        <w:t>, King</w:t>
      </w:r>
      <w:r>
        <w:t xml:space="preserve"> &amp; Queen Counties, V</w:t>
      </w:r>
      <w:r w:rsidR="00231A3B">
        <w:t>A</w:t>
      </w:r>
    </w:p>
    <w:p w:rsidR="00E36B58" w:rsidRDefault="00E36B58">
      <w:pPr>
        <w:rPr>
          <w:b/>
        </w:rPr>
      </w:pPr>
      <w:r w:rsidRPr="00D6793D">
        <w:rPr>
          <w:b/>
        </w:rPr>
        <w:t>Revolutionary War</w:t>
      </w:r>
      <w:r w:rsidR="00201AB1">
        <w:rPr>
          <w:b/>
        </w:rPr>
        <w:t xml:space="preserve"> </w:t>
      </w:r>
    </w:p>
    <w:p w:rsidR="008A4FF2" w:rsidRDefault="008A4FF2">
      <w:r>
        <w:rPr>
          <w:b/>
        </w:rPr>
        <w:t xml:space="preserve">        </w:t>
      </w:r>
      <w:r>
        <w:t xml:space="preserve">Beckhamville battle of, June 6, 1780 near </w:t>
      </w:r>
      <w:smartTag w:uri="urn:schemas-microsoft-com:office:smarttags" w:element="City">
        <w:r>
          <w:t>Great Falls</w:t>
        </w:r>
      </w:smartTag>
      <w:r>
        <w:t>, SC</w:t>
      </w:r>
    </w:p>
    <w:p w:rsidR="008A4FF2" w:rsidRDefault="008A4FF2">
      <w:pPr>
        <w:rPr>
          <w:b/>
        </w:rPr>
      </w:pPr>
      <w:r>
        <w:t xml:space="preserve">        TJB Bibliography of </w:t>
      </w:r>
      <w:r w:rsidRPr="008A4FF2">
        <w:rPr>
          <w:i/>
        </w:rPr>
        <w:t>Yorkville Enquirer</w:t>
      </w:r>
      <w:r>
        <w:t xml:space="preserve"> Centenary Columns (1876-1877) </w:t>
      </w:r>
    </w:p>
    <w:p w:rsidR="00045EC7" w:rsidRDefault="00884E66">
      <w:r>
        <w:rPr>
          <w:b/>
        </w:rPr>
        <w:lastRenderedPageBreak/>
        <w:t xml:space="preserve">     </w:t>
      </w:r>
      <w:r w:rsidR="00364F3C">
        <w:rPr>
          <w:b/>
        </w:rPr>
        <w:t xml:space="preserve"> </w:t>
      </w:r>
      <w:r>
        <w:rPr>
          <w:b/>
        </w:rPr>
        <w:t xml:space="preserve">  </w:t>
      </w:r>
      <w:r>
        <w:t>Krawczynski, Keith ed. (1996) – “William Drayton’s Journal of a 1784 Tour of the</w:t>
      </w:r>
      <w:r w:rsidR="00045EC7">
        <w:t xml:space="preserve"> </w:t>
      </w:r>
      <w:r>
        <w:t xml:space="preserve">South Carolina </w:t>
      </w:r>
    </w:p>
    <w:p w:rsidR="00E36B58" w:rsidRDefault="00045EC7">
      <w:r>
        <w:t xml:space="preserve">                </w:t>
      </w:r>
      <w:r w:rsidR="00884E66">
        <w:t>Backcountry”</w:t>
      </w:r>
      <w:r w:rsidR="006012A0">
        <w:t xml:space="preserve">              </w:t>
      </w:r>
      <w:r w:rsidR="00E36B58">
        <w:t xml:space="preserve">     </w:t>
      </w:r>
      <w:r w:rsidR="00364F3C">
        <w:t xml:space="preserve"> </w:t>
      </w:r>
      <w:r w:rsidR="00E36B58">
        <w:t xml:space="preserve">  </w:t>
      </w:r>
    </w:p>
    <w:p w:rsidR="00B1562C" w:rsidRDefault="00E36B58">
      <w:r>
        <w:t xml:space="preserve">      </w:t>
      </w:r>
      <w:r w:rsidR="00364F3C">
        <w:t xml:space="preserve"> </w:t>
      </w:r>
      <w:r w:rsidR="00045EC7">
        <w:t xml:space="preserve"> </w:t>
      </w:r>
      <w:r>
        <w:t>Winn Richard General (1780) - field notes</w:t>
      </w:r>
    </w:p>
    <w:p w:rsidR="00856A15" w:rsidRDefault="00E36B58">
      <w:r w:rsidRPr="00D6793D">
        <w:rPr>
          <w:b/>
        </w:rPr>
        <w:t>Seminole Indians</w:t>
      </w:r>
      <w:r w:rsidR="00F83F33">
        <w:t>, Broward County, F</w:t>
      </w:r>
      <w:r w:rsidR="00231A3B">
        <w:t>L</w:t>
      </w:r>
      <w:r w:rsidR="00F83F33">
        <w:t xml:space="preserve"> </w:t>
      </w:r>
    </w:p>
    <w:p w:rsidR="00273120" w:rsidRDefault="0048022C">
      <w:r>
        <w:t xml:space="preserve">        Clippings </w:t>
      </w:r>
    </w:p>
    <w:p w:rsidR="00045EC7" w:rsidRDefault="00C56292">
      <w:pPr>
        <w:rPr>
          <w:u w:val="single"/>
        </w:rPr>
      </w:pPr>
      <w:r>
        <w:t xml:space="preserve">     </w:t>
      </w:r>
      <w:r w:rsidR="00EC5FB4">
        <w:t xml:space="preserve">   Giddings, Joshua R (1858) </w:t>
      </w:r>
      <w:r w:rsidR="00EC5FB4" w:rsidRPr="00C56292">
        <w:t xml:space="preserve">– </w:t>
      </w:r>
      <w:r w:rsidR="00EC5FB4" w:rsidRPr="00EC5FB4">
        <w:rPr>
          <w:u w:val="single"/>
        </w:rPr>
        <w:t xml:space="preserve">The Exiles of Florida: or, </w:t>
      </w:r>
      <w:proofErr w:type="gramStart"/>
      <w:r w:rsidR="00EC5FB4" w:rsidRPr="00EC5FB4">
        <w:rPr>
          <w:u w:val="single"/>
        </w:rPr>
        <w:t>The</w:t>
      </w:r>
      <w:proofErr w:type="gramEnd"/>
      <w:r w:rsidR="00EC5FB4" w:rsidRPr="00EC5FB4">
        <w:rPr>
          <w:u w:val="single"/>
        </w:rPr>
        <w:t xml:space="preserve"> Crimes Committed by</w:t>
      </w:r>
      <w:r w:rsidR="00045EC7">
        <w:rPr>
          <w:u w:val="single"/>
        </w:rPr>
        <w:t xml:space="preserve"> </w:t>
      </w:r>
      <w:r w:rsidR="00EC5FB4" w:rsidRPr="00EC5FB4">
        <w:rPr>
          <w:u w:val="single"/>
        </w:rPr>
        <w:t xml:space="preserve">Our Government </w:t>
      </w:r>
    </w:p>
    <w:p w:rsidR="00045EC7" w:rsidRDefault="00045EC7">
      <w:pPr>
        <w:rPr>
          <w:u w:val="single"/>
        </w:rPr>
      </w:pPr>
      <w:r w:rsidRPr="00045EC7">
        <w:t xml:space="preserve">                </w:t>
      </w:r>
      <w:r w:rsidR="00EC5FB4" w:rsidRPr="00EC5FB4">
        <w:rPr>
          <w:u w:val="single"/>
        </w:rPr>
        <w:t xml:space="preserve">Against the Maroons, Who Fled from South Carolina </w:t>
      </w:r>
      <w:r w:rsidRPr="00EC5FB4">
        <w:rPr>
          <w:u w:val="single"/>
        </w:rPr>
        <w:t>and</w:t>
      </w:r>
      <w:r>
        <w:rPr>
          <w:u w:val="single"/>
        </w:rPr>
        <w:t xml:space="preserve"> Other</w:t>
      </w:r>
      <w:r w:rsidR="00EC5FB4" w:rsidRPr="00EC5FB4">
        <w:rPr>
          <w:u w:val="single"/>
        </w:rPr>
        <w:t xml:space="preserve"> Slave States, Seeking Protection</w:t>
      </w:r>
    </w:p>
    <w:p w:rsidR="00D32569" w:rsidRDefault="00045EC7">
      <w:r w:rsidRPr="00045EC7">
        <w:t xml:space="preserve">               </w:t>
      </w:r>
      <w:r w:rsidR="00EC5FB4" w:rsidRPr="00045EC7">
        <w:t xml:space="preserve"> </w:t>
      </w:r>
      <w:r w:rsidR="00EC5FB4" w:rsidRPr="00EC5FB4">
        <w:rPr>
          <w:u w:val="single"/>
        </w:rPr>
        <w:t>Under Spanish Laws</w:t>
      </w:r>
      <w:r w:rsidR="00EC5FB4" w:rsidRPr="00EC5FB4">
        <w:t xml:space="preserve">  </w:t>
      </w:r>
      <w:r w:rsidR="00EC5FB4">
        <w:t xml:space="preserve"> </w:t>
      </w:r>
      <w:r w:rsidR="00C56292">
        <w:t xml:space="preserve"> </w:t>
      </w:r>
      <w:r w:rsidR="00EC5FB4" w:rsidRPr="00EC5FB4">
        <w:t xml:space="preserve">   </w:t>
      </w:r>
    </w:p>
    <w:p w:rsidR="00EC5FB4" w:rsidRDefault="00D32569">
      <w:pPr>
        <w:rPr>
          <w:u w:val="single"/>
        </w:rPr>
      </w:pPr>
      <w:r>
        <w:t xml:space="preserve">     </w:t>
      </w:r>
      <w:r w:rsidR="00BF5847">
        <w:t xml:space="preserve"> </w:t>
      </w:r>
      <w:r>
        <w:t xml:space="preserve">  </w:t>
      </w:r>
      <w:r w:rsidR="00EC5FB4" w:rsidRPr="00EC5FB4">
        <w:t>O</w:t>
      </w:r>
      <w:r w:rsidR="00EC5FB4">
        <w:t>verton, John (1819) –</w:t>
      </w:r>
      <w:r w:rsidR="000F6C31">
        <w:t xml:space="preserve"> </w:t>
      </w:r>
      <w:r w:rsidR="000F6C31">
        <w:rPr>
          <w:u w:val="single"/>
        </w:rPr>
        <w:t>A Vindication of the Measures of the President and his</w:t>
      </w:r>
    </w:p>
    <w:p w:rsidR="000F6C31" w:rsidRDefault="00C56292">
      <w:pPr>
        <w:rPr>
          <w:u w:val="single"/>
        </w:rPr>
      </w:pPr>
      <w:r>
        <w:t xml:space="preserve">            </w:t>
      </w:r>
      <w:r w:rsidR="000F6C31" w:rsidRPr="000F6C31">
        <w:t xml:space="preserve">    </w:t>
      </w:r>
      <w:r w:rsidR="000F6C31">
        <w:rPr>
          <w:u w:val="single"/>
        </w:rPr>
        <w:t>Commanding Generals, in the Commencem</w:t>
      </w:r>
      <w:r>
        <w:rPr>
          <w:u w:val="single"/>
        </w:rPr>
        <w:t>e</w:t>
      </w:r>
      <w:r w:rsidR="000F6C31">
        <w:rPr>
          <w:u w:val="single"/>
        </w:rPr>
        <w:t xml:space="preserve">nt and Termination of the </w:t>
      </w:r>
    </w:p>
    <w:p w:rsidR="000F6C31" w:rsidRDefault="00C56292">
      <w:pPr>
        <w:rPr>
          <w:u w:val="single"/>
        </w:rPr>
      </w:pPr>
      <w:r>
        <w:t xml:space="preserve">             </w:t>
      </w:r>
      <w:r w:rsidR="000F6C31" w:rsidRPr="000F6C31">
        <w:t xml:space="preserve">   </w:t>
      </w:r>
      <w:r w:rsidR="000F6C31">
        <w:rPr>
          <w:u w:val="single"/>
        </w:rPr>
        <w:t>Seminole war</w:t>
      </w:r>
    </w:p>
    <w:p w:rsidR="000631CF" w:rsidRPr="000631CF" w:rsidRDefault="000631CF">
      <w:pPr>
        <w:rPr>
          <w:u w:val="single"/>
        </w:rPr>
      </w:pPr>
      <w:r w:rsidRPr="000631CF">
        <w:t xml:space="preserve">        </w:t>
      </w:r>
      <w:r>
        <w:t xml:space="preserve">Paine, Charles Raymond (1938) – “The Seminole War of 1817-18” </w:t>
      </w:r>
    </w:p>
    <w:p w:rsidR="00856A15" w:rsidRDefault="00C56292">
      <w:r>
        <w:t xml:space="preserve">     </w:t>
      </w:r>
      <w:r w:rsidR="00856A15">
        <w:t xml:space="preserve">   Sturtevant, William C (1963) – “Seminole Myths of the Origin of Races” </w:t>
      </w:r>
    </w:p>
    <w:p w:rsidR="00E36B58" w:rsidRDefault="00E36B58">
      <w:r>
        <w:t xml:space="preserve">    </w:t>
      </w:r>
      <w:r w:rsidR="00C56292">
        <w:t xml:space="preserve"> </w:t>
      </w:r>
      <w:r>
        <w:t xml:space="preserve">   Wright, Leitch (1968) - "A Note on the First Seminole War as Seen by the Indians,</w:t>
      </w:r>
    </w:p>
    <w:p w:rsidR="00E36B58" w:rsidRDefault="00E36B58">
      <w:r>
        <w:t xml:space="preserve">            </w:t>
      </w:r>
      <w:r w:rsidR="00364F3C">
        <w:t xml:space="preserve"> </w:t>
      </w:r>
      <w:r w:rsidR="00C56292">
        <w:t xml:space="preserve"> </w:t>
      </w:r>
      <w:r>
        <w:t xml:space="preserve">  Negroes, and Their British Advisers" </w:t>
      </w:r>
    </w:p>
    <w:p w:rsidR="00E170B7" w:rsidRDefault="00E36B58">
      <w:r w:rsidRPr="00D6793D">
        <w:rPr>
          <w:b/>
        </w:rPr>
        <w:t>Seneca Indians</w:t>
      </w:r>
      <w:r w:rsidR="00E170B7">
        <w:t xml:space="preserve">   </w:t>
      </w:r>
    </w:p>
    <w:p w:rsidR="00FA577D" w:rsidRDefault="00E36B58">
      <w:pPr>
        <w:rPr>
          <w:b/>
        </w:rPr>
      </w:pPr>
      <w:smartTag w:uri="urn:schemas-microsoft-com:office:smarttags" w:element="City">
        <w:smartTag w:uri="urn:schemas-microsoft-com:office:smarttags" w:element="place">
          <w:r w:rsidRPr="00D6793D">
            <w:rPr>
              <w:b/>
            </w:rPr>
            <w:t>Shawnee</w:t>
          </w:r>
        </w:smartTag>
      </w:smartTag>
      <w:r w:rsidRPr="00D6793D">
        <w:rPr>
          <w:b/>
        </w:rPr>
        <w:t xml:space="preserve"> Indians     </w:t>
      </w:r>
    </w:p>
    <w:p w:rsidR="008664F4" w:rsidRDefault="002E2D00">
      <w:pPr>
        <w:rPr>
          <w:b/>
        </w:rPr>
      </w:pPr>
      <w:r>
        <w:rPr>
          <w:b/>
        </w:rPr>
        <w:t>Simms, William Gilmore</w:t>
      </w:r>
      <w:r>
        <w:t xml:space="preserve"> (1806-1870)</w:t>
      </w:r>
    </w:p>
    <w:p w:rsidR="00DA7156" w:rsidRDefault="009558E2">
      <w:pPr>
        <w:rPr>
          <w:b/>
        </w:rPr>
      </w:pPr>
      <w:r w:rsidRPr="00F46FBB">
        <w:rPr>
          <w:b/>
        </w:rPr>
        <w:t>Slavery</w:t>
      </w:r>
    </w:p>
    <w:p w:rsidR="00DA7156" w:rsidRPr="00DA7156" w:rsidRDefault="00DA7156">
      <w:r>
        <w:rPr>
          <w:b/>
        </w:rPr>
        <w:t xml:space="preserve">      </w:t>
      </w:r>
      <w:r>
        <w:t xml:space="preserve">Koffman, Jo Ann (2010) – “South Carolina’s Other Slaves” </w:t>
      </w:r>
    </w:p>
    <w:p w:rsidR="009558E2" w:rsidRDefault="00DA7156">
      <w:r>
        <w:rPr>
          <w:b/>
        </w:rPr>
        <w:t xml:space="preserve">      </w:t>
      </w:r>
      <w:r w:rsidR="009558E2">
        <w:t xml:space="preserve">Winston, </w:t>
      </w:r>
      <w:smartTag w:uri="urn:schemas-microsoft-com:office:smarttags" w:element="City">
        <w:r w:rsidR="009558E2">
          <w:t>Sanford</w:t>
        </w:r>
      </w:smartTag>
      <w:r w:rsidR="009558E2">
        <w:t xml:space="preserve"> (19</w:t>
      </w:r>
      <w:r w:rsidR="00653BA4">
        <w:t>3</w:t>
      </w:r>
      <w:r w:rsidR="009558E2">
        <w:t>6)</w:t>
      </w:r>
      <w:r w:rsidR="00364F3C">
        <w:t xml:space="preserve"> – “</w:t>
      </w:r>
      <w:r w:rsidR="009558E2">
        <w:t>Indian Slavery in the</w:t>
      </w:r>
      <w:r w:rsidR="009E0E71">
        <w:t xml:space="preserve"> </w:t>
      </w:r>
      <w:smartTag w:uri="urn:schemas-microsoft-com:office:smarttags" w:element="place">
        <w:smartTag w:uri="urn:schemas-microsoft-com:office:smarttags" w:element="City">
          <w:r w:rsidR="009558E2">
            <w:t>Carolina</w:t>
          </w:r>
        </w:smartTag>
      </w:smartTag>
      <w:r w:rsidR="009558E2">
        <w:t xml:space="preserve"> Region”</w:t>
      </w:r>
    </w:p>
    <w:p w:rsidR="00E36B58" w:rsidRPr="00D40AAD" w:rsidRDefault="00E36B58">
      <w:pPr>
        <w:rPr>
          <w:b/>
        </w:rPr>
      </w:pPr>
      <w:smartTag w:uri="urn:schemas-microsoft-com:office:smarttags" w:element="State">
        <w:smartTag w:uri="urn:schemas-microsoft-com:office:smarttags" w:element="place">
          <w:r w:rsidRPr="00D40AAD">
            <w:rPr>
              <w:b/>
            </w:rPr>
            <w:t>South Carolina</w:t>
          </w:r>
        </w:smartTag>
      </w:smartTag>
    </w:p>
    <w:p w:rsidR="00E36B58" w:rsidRDefault="00E36B58">
      <w:r>
        <w:t xml:space="preserve">       Arts Commission</w:t>
      </w:r>
    </w:p>
    <w:p w:rsidR="00E36B58" w:rsidRDefault="00D861F2">
      <w:r>
        <w:t xml:space="preserve">           </w:t>
      </w:r>
      <w:r w:rsidR="00E36B58">
        <w:t xml:space="preserve"> </w:t>
      </w:r>
      <w:r w:rsidR="0015535B">
        <w:t xml:space="preserve"> </w:t>
      </w:r>
      <w:r w:rsidR="00E36B58">
        <w:t xml:space="preserve"> Jean Laney Harris Folk Heritage Award (1998 Nola Campbell Nomination)</w:t>
      </w:r>
    </w:p>
    <w:p w:rsidR="00E36B58" w:rsidRDefault="00E36B58">
      <w:r>
        <w:t xml:space="preserve">       Baptists - </w:t>
      </w:r>
      <w:r w:rsidR="002E0008">
        <w:t>Townsend, Leah (</w:t>
      </w:r>
      <w:r w:rsidR="008E7D36">
        <w:t>1935)</w:t>
      </w:r>
      <w:r w:rsidR="002E0008">
        <w:t xml:space="preserve"> - </w:t>
      </w:r>
      <w:r>
        <w:t>"</w:t>
      </w:r>
      <w:smartTag w:uri="urn:schemas-microsoft-com:office:smarttags" w:element="place">
        <w:smartTag w:uri="urn:schemas-microsoft-com:office:smarttags" w:element="State">
          <w:r>
            <w:t>South Carolina</w:t>
          </w:r>
        </w:smartTag>
      </w:smartTag>
      <w:r>
        <w:t xml:space="preserve"> Baptists 1670-1805" </w:t>
      </w:r>
    </w:p>
    <w:p w:rsidR="0015535B" w:rsidRDefault="002E0008">
      <w:r>
        <w:t xml:space="preserve">       Boundary (with </w:t>
      </w:r>
      <w:smartTag w:uri="urn:schemas-microsoft-com:office:smarttags" w:element="State">
        <w:smartTag w:uri="urn:schemas-microsoft-com:office:smarttags" w:element="place">
          <w:r>
            <w:t>North Carolina</w:t>
          </w:r>
        </w:smartTag>
      </w:smartTag>
      <w:r w:rsidR="00545687">
        <w:t>)</w:t>
      </w:r>
    </w:p>
    <w:p w:rsidR="0015535B" w:rsidRDefault="0015535B">
      <w:r>
        <w:t xml:space="preserve">               Border Marker (search for—underneath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smartTag w:uri="urn:schemas-microsoft-com:office:smarttags" w:element="PlaceName">
          <w:r>
            <w:t>Wylie</w:t>
          </w:r>
        </w:smartTag>
      </w:smartTag>
      <w:r>
        <w:t>)</w:t>
      </w:r>
    </w:p>
    <w:p w:rsidR="00872AC6" w:rsidRDefault="00B26120">
      <w:r>
        <w:t xml:space="preserve">               Cooper, Thomas (1836) – “Documents, Memoranda, and Acts of Assembly,</w:t>
      </w:r>
      <w:r w:rsidR="00872AC6">
        <w:t xml:space="preserve"> </w:t>
      </w:r>
      <w:r>
        <w:t xml:space="preserve">relating to the </w:t>
      </w:r>
    </w:p>
    <w:p w:rsidR="00B26120" w:rsidRDefault="00872AC6">
      <w:r>
        <w:t xml:space="preserve">                       </w:t>
      </w:r>
      <w:r w:rsidR="00B26120">
        <w:t xml:space="preserve">Boundary </w:t>
      </w:r>
      <w:r>
        <w:t>L</w:t>
      </w:r>
      <w:r w:rsidR="00B26120">
        <w:t xml:space="preserve">ine” </w:t>
      </w:r>
    </w:p>
    <w:p w:rsidR="00B26120" w:rsidRDefault="0015535B">
      <w:r>
        <w:t xml:space="preserve">              </w:t>
      </w:r>
      <w:r w:rsidR="002E0008">
        <w:t xml:space="preserve"> Saunders, William</w:t>
      </w:r>
      <w:r w:rsidR="003F3421">
        <w:t>,</w:t>
      </w:r>
      <w:r w:rsidR="002E0008">
        <w:t xml:space="preserve"> ed. (1890) – “The Colonial Records of North Carolina”</w:t>
      </w:r>
      <w:r w:rsidR="00B26120">
        <w:t xml:space="preserve">            </w:t>
      </w:r>
    </w:p>
    <w:p w:rsidR="00D861F2" w:rsidRDefault="00545687">
      <w:r>
        <w:t xml:space="preserve">               Skaggs, Marvin Lucian </w:t>
      </w:r>
    </w:p>
    <w:p w:rsidR="00545687" w:rsidRDefault="00872AC6">
      <w:r>
        <w:t xml:space="preserve">               </w:t>
      </w:r>
      <w:r w:rsidR="00545687">
        <w:t>(1935) – “The First Boundary Survey Between</w:t>
      </w:r>
      <w:r w:rsidR="00D861F2">
        <w:t xml:space="preserve"> </w:t>
      </w:r>
      <w:r w:rsidR="00545687">
        <w:t>The Carolinas”</w:t>
      </w:r>
    </w:p>
    <w:p w:rsidR="00DA28C6" w:rsidRDefault="00872AC6">
      <w:r>
        <w:t xml:space="preserve">               </w:t>
      </w:r>
      <w:r w:rsidR="0015535B">
        <w:t>(1938) – “Progress in the North Carolina-South</w:t>
      </w:r>
      <w:r w:rsidR="00D861F2">
        <w:t xml:space="preserve"> </w:t>
      </w:r>
      <w:r w:rsidR="0015535B">
        <w:t>Carolina Boundary Dispute”</w:t>
      </w:r>
      <w:r w:rsidR="004F7378">
        <w:t xml:space="preserve">   </w:t>
      </w:r>
    </w:p>
    <w:p w:rsidR="004F7378" w:rsidRDefault="00DA28C6">
      <w:r>
        <w:t xml:space="preserve">       Camden, SC</w:t>
      </w:r>
      <w:r w:rsidR="00FA577D">
        <w:t xml:space="preserve"> – (1905) Kirkland, Thomas J – Historic Camden </w:t>
      </w:r>
      <w:r>
        <w:t xml:space="preserve">  </w:t>
      </w:r>
      <w:r w:rsidR="002E0008">
        <w:t xml:space="preserve">         </w:t>
      </w:r>
    </w:p>
    <w:p w:rsidR="00CE5194" w:rsidRDefault="007A487A">
      <w:r>
        <w:t xml:space="preserve">       Canals</w:t>
      </w:r>
    </w:p>
    <w:p w:rsidR="002B1857" w:rsidRDefault="0098483B">
      <w:r>
        <w:t xml:space="preserve">       </w:t>
      </w:r>
      <w:smartTag w:uri="urn:schemas-microsoft-com:office:smarttags" w:element="place">
        <w:smartTag w:uri="urn:schemas-microsoft-com:office:smarttags" w:element="City">
          <w:r>
            <w:t>Charleston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>
        <w:t xml:space="preserve"> </w:t>
      </w:r>
      <w:r w:rsidR="002B1857">
        <w:t>(Charles Town)</w:t>
      </w:r>
    </w:p>
    <w:p w:rsidR="002B1857" w:rsidRDefault="002B1857">
      <w:r>
        <w:t xml:space="preserve">               LeFave, Don (1973) – “Time of the Whitetail: The Charles Town Indian</w:t>
      </w:r>
      <w:r w:rsidR="00872AC6">
        <w:t xml:space="preserve"> T</w:t>
      </w:r>
      <w:r>
        <w:t>rade 1690-1715”</w:t>
      </w:r>
    </w:p>
    <w:p w:rsidR="0098483B" w:rsidRDefault="002B1857">
      <w:r>
        <w:t xml:space="preserve">              </w:t>
      </w:r>
      <w:r w:rsidR="0098483B">
        <w:t xml:space="preserve"> Mathews, Maurice (1680) – “A Contemporary View of </w:t>
      </w:r>
      <w:smartTag w:uri="urn:schemas-microsoft-com:office:smarttags" w:element="place">
        <w:smartTag w:uri="urn:schemas-microsoft-com:office:smarttags" w:element="City">
          <w:r w:rsidR="0098483B">
            <w:t>Carolina</w:t>
          </w:r>
        </w:smartTag>
      </w:smartTag>
      <w:r>
        <w:t xml:space="preserve"> i</w:t>
      </w:r>
      <w:r w:rsidR="0098483B">
        <w:t>n 1680”</w:t>
      </w:r>
    </w:p>
    <w:p w:rsidR="00E36B58" w:rsidRDefault="00E36B58">
      <w:r>
        <w:t xml:space="preserve">       </w:t>
      </w:r>
      <w:smartTag w:uri="urn:schemas-microsoft-com:office:smarttags" w:element="place">
        <w:smartTag w:uri="urn:schemas-microsoft-com:office:smarttags" w:element="PlaceName">
          <w:r>
            <w:t>Chester</w:t>
          </w:r>
        </w:smartTag>
        <w:r>
          <w:t xml:space="preserve"> </w:t>
        </w:r>
        <w:smartTag w:uri="urn:schemas-microsoft-com:office:smarttags" w:element="PlaceType">
          <w:r>
            <w:t>County</w:t>
          </w:r>
        </w:smartTag>
      </w:smartTag>
      <w:r>
        <w:t xml:space="preserve"> Historical Society</w:t>
      </w:r>
    </w:p>
    <w:p w:rsidR="00C3017A" w:rsidRDefault="007A487A">
      <w:r>
        <w:t xml:space="preserve">       Civil War – Military Units</w:t>
      </w:r>
      <w:r w:rsidR="003521B2">
        <w:t xml:space="preserve">   </w:t>
      </w:r>
    </w:p>
    <w:p w:rsidR="003521B2" w:rsidRDefault="00C3017A">
      <w:r>
        <w:t xml:space="preserve">       Commission for Minority Affairs </w:t>
      </w:r>
      <w:r w:rsidR="003521B2">
        <w:t xml:space="preserve">  </w:t>
      </w:r>
    </w:p>
    <w:p w:rsidR="00E36B58" w:rsidRDefault="00E36B58">
      <w:r>
        <w:t xml:space="preserve">       Federally Recognized </w:t>
      </w:r>
      <w:r w:rsidR="00884E66">
        <w:t xml:space="preserve">Native American </w:t>
      </w:r>
      <w:r>
        <w:t>Tribes and Nations with Ties to South Carolina</w:t>
      </w:r>
    </w:p>
    <w:p w:rsidR="00FA577D" w:rsidRDefault="00FA577D">
      <w:r>
        <w:t xml:space="preserve">       </w:t>
      </w:r>
      <w:r w:rsidR="00FC1BA8">
        <w:t xml:space="preserve">Federation of Women’s Clubs </w:t>
      </w:r>
    </w:p>
    <w:p w:rsidR="00872AC6" w:rsidRDefault="00AD1ECD">
      <w:r>
        <w:t xml:space="preserve">       Folklife </w:t>
      </w:r>
      <w:r w:rsidR="008C1A7C">
        <w:t>– Cowan</w:t>
      </w:r>
      <w:r>
        <w:t>, Tom and Gary Stanton, comp.</w:t>
      </w:r>
      <w:r w:rsidR="00A231A9">
        <w:t xml:space="preserve"> (1986)</w:t>
      </w:r>
      <w:r>
        <w:t xml:space="preserve"> – “Preliminary Bibliography </w:t>
      </w:r>
      <w:r w:rsidR="008C1A7C">
        <w:t>of South</w:t>
      </w:r>
      <w:r>
        <w:t xml:space="preserve"> Carolina </w:t>
      </w:r>
    </w:p>
    <w:p w:rsidR="00AD1ECD" w:rsidRDefault="00872AC6">
      <w:r>
        <w:t xml:space="preserve">               </w:t>
      </w:r>
      <w:r w:rsidR="00AD1ECD">
        <w:t>Folklife</w:t>
      </w:r>
      <w:r w:rsidR="00A231A9">
        <w:t>”</w:t>
      </w:r>
    </w:p>
    <w:p w:rsidR="007A487A" w:rsidRDefault="007A487A">
      <w:r>
        <w:t xml:space="preserve">       </w:t>
      </w:r>
      <w:smartTag w:uri="urn:schemas-microsoft-com:office:smarttags" w:element="place">
        <w:smartTag w:uri="urn:schemas-microsoft-com:office:smarttags" w:element="City">
          <w:r>
            <w:t>Fort Mill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</w:p>
    <w:p w:rsidR="00BE0BF2" w:rsidRDefault="00E36B58">
      <w:r>
        <w:t xml:space="preserve">       Governors, 1789-1975 </w:t>
      </w:r>
    </w:p>
    <w:p w:rsidR="00E36B58" w:rsidRDefault="00BE0BF2">
      <w:r>
        <w:t xml:space="preserve">       Indian Land, SC (Lancaster county)</w:t>
      </w:r>
      <w:r w:rsidR="00E36B58">
        <w:t xml:space="preserve">        </w:t>
      </w:r>
    </w:p>
    <w:p w:rsidR="00E36B58" w:rsidRDefault="00E36B58">
      <w:r>
        <w:t xml:space="preserve">       Influenza Pandemic ("Spanish flu") -1918</w:t>
      </w:r>
    </w:p>
    <w:p w:rsidR="00E36B58" w:rsidRDefault="00E36B58">
      <w:r>
        <w:t xml:space="preserve">       </w:t>
      </w:r>
      <w:smartTag w:uri="urn:schemas-microsoft-com:office:smarttags" w:element="PlaceName">
        <w:r>
          <w:t>Katawba</w:t>
        </w:r>
      </w:smartTag>
      <w:r>
        <w:t xml:space="preserve"> </w:t>
      </w:r>
      <w:smartTag w:uri="urn:schemas-microsoft-com:office:smarttags" w:element="PlaceType">
        <w:r>
          <w:t>Valley</w:t>
        </w:r>
      </w:smartTag>
      <w:r>
        <w:t xml:space="preserve"> </w:t>
      </w:r>
      <w:smartTag w:uri="urn:schemas-microsoft-com:office:smarttags" w:element="PlaceType">
        <w:r>
          <w:t>Land</w:t>
        </w:r>
      </w:smartTag>
      <w:r>
        <w:t xml:space="preserve"> Trust</w:t>
      </w:r>
      <w:r w:rsidR="001030FC">
        <w:t xml:space="preserve">, </w:t>
      </w:r>
      <w:smartTag w:uri="urn:schemas-microsoft-com:office:smarttags" w:element="place">
        <w:smartTag w:uri="urn:schemas-microsoft-com:office:smarttags" w:element="City">
          <w:r w:rsidR="001030FC">
            <w:t>Lancaster</w:t>
          </w:r>
        </w:smartTag>
        <w:r w:rsidR="001030FC">
          <w:t xml:space="preserve">, </w:t>
        </w:r>
        <w:smartTag w:uri="urn:schemas-microsoft-com:office:smarttags" w:element="State">
          <w:r w:rsidR="001030FC">
            <w:t>SC</w:t>
          </w:r>
        </w:smartTag>
      </w:smartTag>
    </w:p>
    <w:p w:rsidR="004E6FC9" w:rsidRDefault="004E6FC9">
      <w:r>
        <w:lastRenderedPageBreak/>
        <w:t xml:space="preserve">       </w:t>
      </w:r>
      <w:smartTag w:uri="urn:schemas-microsoft-com:office:smarttags" w:element="place">
        <w:smartTag w:uri="urn:schemas-microsoft-com:office:smarttags" w:element="PlaceName">
          <w:r>
            <w:t>Lancaster</w:t>
          </w:r>
        </w:smartTag>
        <w:r>
          <w:t xml:space="preserve"> </w:t>
        </w:r>
        <w:smartTag w:uri="urn:schemas-microsoft-com:office:smarttags" w:element="PlaceType">
          <w:r>
            <w:t>County</w:t>
          </w:r>
        </w:smartTag>
      </w:smartTag>
      <w:r>
        <w:t xml:space="preserve"> Society for Historical Preservation</w:t>
      </w:r>
    </w:p>
    <w:p w:rsidR="001B3135" w:rsidRDefault="00E36B58">
      <w:r>
        <w:t xml:space="preserve">       Methodists - Chreitzberg, Rev. A</w:t>
      </w:r>
      <w:r w:rsidR="00231A3B">
        <w:t>M</w:t>
      </w:r>
      <w:r>
        <w:t xml:space="preserve"> (1897) - "Early Methodism in the Carolinas"</w:t>
      </w:r>
      <w:r w:rsidR="005E3AED">
        <w:t xml:space="preserve">  </w:t>
      </w:r>
      <w:r>
        <w:t xml:space="preserve"> </w:t>
      </w:r>
    </w:p>
    <w:p w:rsidR="00C04BC6" w:rsidRDefault="00AC69BB">
      <w:r>
        <w:t xml:space="preserve">      </w:t>
      </w:r>
      <w:r w:rsidR="001B3135">
        <w:t xml:space="preserve"> </w:t>
      </w:r>
      <w:r w:rsidR="00E36B58">
        <w:t>Native Americans</w:t>
      </w:r>
    </w:p>
    <w:p w:rsidR="00585188" w:rsidRDefault="00AC69BB">
      <w:r>
        <w:t xml:space="preserve">           </w:t>
      </w:r>
      <w:r w:rsidR="00A31A76">
        <w:t xml:space="preserve"> </w:t>
      </w:r>
      <w:r w:rsidR="00585188">
        <w:t xml:space="preserve">  Census – Census of all tribes (1715) and lists of Tribes in South Carolina (1700)</w:t>
      </w:r>
      <w:r w:rsidR="00872AC6">
        <w:t xml:space="preserve"> </w:t>
      </w:r>
      <w:r w:rsidR="00585188">
        <w:t>History</w:t>
      </w:r>
    </w:p>
    <w:p w:rsidR="00BC191B" w:rsidRDefault="00585188">
      <w:r>
        <w:t xml:space="preserve">      </w:t>
      </w:r>
      <w:r w:rsidR="00B1562C">
        <w:t xml:space="preserve">      </w:t>
      </w:r>
      <w:r w:rsidR="00872AC6">
        <w:t xml:space="preserve">  </w:t>
      </w:r>
      <w:r>
        <w:t>Ferg</w:t>
      </w:r>
      <w:r w:rsidR="00BC191B">
        <w:t xml:space="preserve">uson, Leland (1985) – “A Brief History of Native </w:t>
      </w:r>
      <w:r w:rsidR="00DB1C53">
        <w:t>Americans in</w:t>
      </w:r>
      <w:r w:rsidR="00BC191B">
        <w:t xml:space="preserve"> South</w:t>
      </w:r>
      <w:r w:rsidR="00872AC6">
        <w:t xml:space="preserve"> </w:t>
      </w:r>
      <w:r w:rsidR="00BC191B">
        <w:t>Carolina”</w:t>
      </w:r>
    </w:p>
    <w:p w:rsidR="00464372" w:rsidRDefault="00B1562C">
      <w:r>
        <w:t xml:space="preserve">            </w:t>
      </w:r>
      <w:r w:rsidR="00872AC6">
        <w:t xml:space="preserve"> </w:t>
      </w:r>
      <w:r w:rsidR="00464372">
        <w:t xml:space="preserve"> </w:t>
      </w:r>
      <w:r w:rsidR="00DB1C53">
        <w:t>Goins,</w:t>
      </w:r>
      <w:r w:rsidR="00464372">
        <w:t xml:space="preserve"> Will Moreau (2002) – </w:t>
      </w:r>
      <w:r w:rsidR="00D861F2">
        <w:t>“</w:t>
      </w:r>
      <w:r w:rsidR="00464372">
        <w:t>Native Spiri</w:t>
      </w:r>
      <w:r w:rsidR="00D861F2">
        <w:t>t:</w:t>
      </w:r>
      <w:r w:rsidR="00464372">
        <w:t xml:space="preserve"> A Renaissance of American</w:t>
      </w:r>
      <w:r w:rsidR="00872AC6">
        <w:t xml:space="preserve"> </w:t>
      </w:r>
      <w:r w:rsidR="00464372">
        <w:t>Indian Culture”</w:t>
      </w:r>
    </w:p>
    <w:p w:rsidR="00872AC6" w:rsidRDefault="00952985">
      <w:r>
        <w:t xml:space="preserve">            </w:t>
      </w:r>
      <w:r w:rsidR="00872AC6">
        <w:t xml:space="preserve"> </w:t>
      </w:r>
      <w:r>
        <w:t xml:space="preserve"> Gregorie, Anne King (1925) – </w:t>
      </w:r>
      <w:r w:rsidR="00D861F2">
        <w:t>“</w:t>
      </w:r>
      <w:r>
        <w:t>Notes on Sewee Indians and Indian Remains</w:t>
      </w:r>
      <w:r w:rsidR="00872AC6">
        <w:t xml:space="preserve"> </w:t>
      </w:r>
      <w:r w:rsidR="00DB1C53">
        <w:t>of Christ</w:t>
      </w:r>
      <w:r>
        <w:t xml:space="preserve"> Church Parish </w:t>
      </w:r>
    </w:p>
    <w:p w:rsidR="00952985" w:rsidRDefault="00872AC6">
      <w:r>
        <w:t xml:space="preserve">                      </w:t>
      </w:r>
      <w:r w:rsidR="00952985">
        <w:t>Charleston County, South Carolina”</w:t>
      </w:r>
    </w:p>
    <w:p w:rsidR="00443E0D" w:rsidRDefault="00B1562C">
      <w:r>
        <w:t xml:space="preserve">            </w:t>
      </w:r>
      <w:r w:rsidR="00872AC6">
        <w:t xml:space="preserve"> </w:t>
      </w:r>
      <w:r w:rsidR="00443E0D">
        <w:t xml:space="preserve"> Judge, Christopher (1998) – “Notes and Quotes on the Pee Dee Indians</w:t>
      </w:r>
      <w:r w:rsidR="00443E0D">
        <w:rPr>
          <w:b/>
        </w:rPr>
        <w:t xml:space="preserve">”  </w:t>
      </w:r>
    </w:p>
    <w:p w:rsidR="00A31A76" w:rsidRDefault="00B1562C">
      <w:r>
        <w:t xml:space="preserve">           </w:t>
      </w:r>
      <w:r w:rsidR="00DF2625">
        <w:t xml:space="preserve"> </w:t>
      </w:r>
      <w:r w:rsidR="00872AC6">
        <w:t xml:space="preserve"> </w:t>
      </w:r>
      <w:r w:rsidR="00DF2625">
        <w:t xml:space="preserve"> Lofton Jr., John M (1949) </w:t>
      </w:r>
      <w:r w:rsidR="000E4030">
        <w:t>–</w:t>
      </w:r>
      <w:r w:rsidR="00DF2625">
        <w:t xml:space="preserve"> </w:t>
      </w:r>
      <w:r w:rsidR="000E4030">
        <w:t xml:space="preserve">“White, Indians, and Negro Contacts in Colonial South Carolina” </w:t>
      </w:r>
    </w:p>
    <w:p w:rsidR="00872AC6" w:rsidRDefault="00B1562C">
      <w:r>
        <w:t xml:space="preserve">         </w:t>
      </w:r>
      <w:r w:rsidR="00872AC6">
        <w:t xml:space="preserve">  </w:t>
      </w:r>
      <w:r>
        <w:t xml:space="preserve">  </w:t>
      </w:r>
      <w:r w:rsidR="00C60EDB">
        <w:t xml:space="preserve"> McDowell, William L. (1955) – “The Indian Books: Important Documents</w:t>
      </w:r>
      <w:r w:rsidR="00872AC6">
        <w:t xml:space="preserve"> </w:t>
      </w:r>
      <w:r w:rsidR="00C60EDB">
        <w:t>in the South Carolina</w:t>
      </w:r>
    </w:p>
    <w:p w:rsidR="00872AC6" w:rsidRDefault="00872AC6">
      <w:r>
        <w:t xml:space="preserve">                    </w:t>
      </w:r>
      <w:r w:rsidR="000E5F95">
        <w:t xml:space="preserve"> </w:t>
      </w:r>
      <w:r w:rsidR="00C60EDB">
        <w:t xml:space="preserve"> Archives” </w:t>
      </w:r>
    </w:p>
    <w:p w:rsidR="00872AC6" w:rsidRDefault="00872AC6">
      <w:r>
        <w:t xml:space="preserve">      </w:t>
      </w:r>
      <w:r w:rsidR="009B7C55">
        <w:t xml:space="preserve">Michie, James L (1990s) – “The Northward Trading Post, 1716-1720: </w:t>
      </w:r>
      <w:r>
        <w:t xml:space="preserve"> C</w:t>
      </w:r>
      <w:r w:rsidR="009B7C55">
        <w:t>olonial Indian Trade Along the</w:t>
      </w:r>
    </w:p>
    <w:p w:rsidR="00D32569" w:rsidRDefault="00872AC6">
      <w:r>
        <w:t xml:space="preserve">              </w:t>
      </w:r>
      <w:r w:rsidR="009B7C55">
        <w:t>Black and Pee Dee Rivers”</w:t>
      </w:r>
      <w:r w:rsidR="00952985">
        <w:t xml:space="preserve">           </w:t>
      </w:r>
      <w:r w:rsidR="00C04BC6">
        <w:t xml:space="preserve">   </w:t>
      </w:r>
      <w:r w:rsidR="00394E04">
        <w:t xml:space="preserve">     </w:t>
      </w:r>
    </w:p>
    <w:p w:rsidR="00872AC6" w:rsidRDefault="000E5F95">
      <w:pPr>
        <w:rPr>
          <w:u w:val="single"/>
        </w:rPr>
      </w:pPr>
      <w:r>
        <w:t xml:space="preserve">      </w:t>
      </w:r>
      <w:r w:rsidR="00E36B58">
        <w:t xml:space="preserve">Mills, Robert (1826) - </w:t>
      </w:r>
      <w:r w:rsidR="00E36B58">
        <w:rPr>
          <w:u w:val="single"/>
        </w:rPr>
        <w:t>Statistics of South Carolina, Including</w:t>
      </w:r>
      <w:r w:rsidR="00C04BC6">
        <w:rPr>
          <w:u w:val="single"/>
        </w:rPr>
        <w:t xml:space="preserve"> </w:t>
      </w:r>
      <w:r w:rsidR="00872AC6">
        <w:rPr>
          <w:u w:val="single"/>
        </w:rPr>
        <w:t xml:space="preserve">a View of its </w:t>
      </w:r>
      <w:r w:rsidR="00E36B58">
        <w:rPr>
          <w:u w:val="single"/>
        </w:rPr>
        <w:t xml:space="preserve">Natural, Civil, and Military </w:t>
      </w:r>
    </w:p>
    <w:p w:rsidR="003020B6" w:rsidRDefault="00872AC6">
      <w:pPr>
        <w:rPr>
          <w:u w:val="single"/>
        </w:rPr>
      </w:pPr>
      <w:r w:rsidRPr="00872AC6">
        <w:t xml:space="preserve">               </w:t>
      </w:r>
      <w:r w:rsidR="00E36B58">
        <w:rPr>
          <w:u w:val="single"/>
        </w:rPr>
        <w:t>History, General and Particular</w:t>
      </w:r>
      <w:r w:rsidR="00DA28C6">
        <w:rPr>
          <w:u w:val="single"/>
        </w:rPr>
        <w:t xml:space="preserve">  </w:t>
      </w:r>
    </w:p>
    <w:p w:rsidR="00DA28C6" w:rsidRPr="003020B6" w:rsidRDefault="000E5F95">
      <w:r>
        <w:t xml:space="preserve">      </w:t>
      </w:r>
      <w:r w:rsidR="003020B6" w:rsidRPr="003020B6">
        <w:t>Perdue, Theda</w:t>
      </w:r>
      <w:r w:rsidR="003020B6">
        <w:t xml:space="preserve"> (2007) – “American Indian Survival in South Carolina”</w:t>
      </w:r>
      <w:r w:rsidR="00DA28C6" w:rsidRPr="003020B6">
        <w:t xml:space="preserve">     </w:t>
      </w:r>
    </w:p>
    <w:p w:rsidR="000E5F95" w:rsidRDefault="000E5F95">
      <w:r>
        <w:t xml:space="preserve">      </w:t>
      </w:r>
      <w:r w:rsidR="00856A15" w:rsidRPr="00856A15">
        <w:t>Ram</w:t>
      </w:r>
      <w:r w:rsidR="00856A15">
        <w:t xml:space="preserve">say, David (1858) – </w:t>
      </w:r>
      <w:r w:rsidR="00856A15" w:rsidRPr="00856A15">
        <w:rPr>
          <w:u w:val="single"/>
        </w:rPr>
        <w:t>History of South Carolina, from its first settlement</w:t>
      </w:r>
      <w:r>
        <w:rPr>
          <w:u w:val="single"/>
        </w:rPr>
        <w:t xml:space="preserve"> </w:t>
      </w:r>
      <w:r w:rsidR="00856A15" w:rsidRPr="00952985">
        <w:rPr>
          <w:u w:val="single"/>
        </w:rPr>
        <w:t>in 1670 to the Year 1808</w:t>
      </w:r>
      <w:r w:rsidR="00856A15" w:rsidRPr="00394E04">
        <w:t xml:space="preserve"> </w:t>
      </w:r>
    </w:p>
    <w:p w:rsidR="008664F4" w:rsidRDefault="000E5F95">
      <w:r>
        <w:t xml:space="preserve">              </w:t>
      </w:r>
      <w:r w:rsidR="00856A15">
        <w:t>(information on Indian wars)</w:t>
      </w:r>
      <w:r w:rsidR="00F632E7">
        <w:t xml:space="preserve">       </w:t>
      </w:r>
      <w:r w:rsidR="00AE23AA">
        <w:t xml:space="preserve">     </w:t>
      </w:r>
    </w:p>
    <w:p w:rsidR="00D861F2" w:rsidRDefault="00575D26">
      <w:r>
        <w:t xml:space="preserve"> </w:t>
      </w:r>
      <w:r w:rsidR="000E5F95">
        <w:t xml:space="preserve">    </w:t>
      </w:r>
      <w:r w:rsidR="00F632E7">
        <w:t>Taukchiray, Wes</w:t>
      </w:r>
    </w:p>
    <w:p w:rsidR="000E5F95" w:rsidRDefault="000E5F95">
      <w:r>
        <w:t xml:space="preserve">              </w:t>
      </w:r>
      <w:r w:rsidR="00F632E7">
        <w:t xml:space="preserve">(1996) – “American Indian References in the </w:t>
      </w:r>
      <w:r w:rsidR="00F632E7">
        <w:rPr>
          <w:i/>
        </w:rPr>
        <w:t xml:space="preserve">South-Carolina and </w:t>
      </w:r>
      <w:r w:rsidR="00B1562C">
        <w:rPr>
          <w:i/>
        </w:rPr>
        <w:t>American</w:t>
      </w:r>
      <w:r>
        <w:rPr>
          <w:i/>
        </w:rPr>
        <w:t xml:space="preserve"> </w:t>
      </w:r>
      <w:r w:rsidR="00F632E7">
        <w:rPr>
          <w:i/>
        </w:rPr>
        <w:t xml:space="preserve">General Gazette, </w:t>
      </w:r>
      <w:r w:rsidR="00F632E7">
        <w:t xml:space="preserve">The </w:t>
      </w:r>
    </w:p>
    <w:p w:rsidR="00F632E7" w:rsidRDefault="000E5F95">
      <w:pPr>
        <w:rPr>
          <w:i/>
        </w:rPr>
      </w:pPr>
      <w:r>
        <w:t xml:space="preserve">                              </w:t>
      </w:r>
      <w:r w:rsidR="00F632E7">
        <w:rPr>
          <w:i/>
        </w:rPr>
        <w:t xml:space="preserve">Gazette of the State of South </w:t>
      </w:r>
      <w:r w:rsidR="00B1562C">
        <w:rPr>
          <w:i/>
        </w:rPr>
        <w:t xml:space="preserve">Carolina , </w:t>
      </w:r>
      <w:r w:rsidR="00B1562C">
        <w:t>and</w:t>
      </w:r>
      <w:r>
        <w:t xml:space="preserve"> </w:t>
      </w:r>
      <w:r w:rsidR="00F632E7">
        <w:rPr>
          <w:i/>
        </w:rPr>
        <w:t>The Royal Gazette”</w:t>
      </w:r>
    </w:p>
    <w:p w:rsidR="009777D6" w:rsidRDefault="009777D6">
      <w:pPr>
        <w:rPr>
          <w:i/>
        </w:rPr>
      </w:pPr>
      <w:r>
        <w:rPr>
          <w:i/>
        </w:rPr>
        <w:t xml:space="preserve">             </w:t>
      </w:r>
      <w:r w:rsidR="000E5F95">
        <w:rPr>
          <w:i/>
        </w:rPr>
        <w:t xml:space="preserve"> </w:t>
      </w:r>
      <w:r>
        <w:t xml:space="preserve">(1993) – “American Indian References in the </w:t>
      </w:r>
      <w:r>
        <w:rPr>
          <w:i/>
        </w:rPr>
        <w:t>South-Carolina</w:t>
      </w:r>
      <w:r w:rsidR="000C71C8">
        <w:rPr>
          <w:i/>
        </w:rPr>
        <w:t xml:space="preserve"> </w:t>
      </w:r>
      <w:r>
        <w:rPr>
          <w:i/>
        </w:rPr>
        <w:t>Gazette</w:t>
      </w:r>
    </w:p>
    <w:p w:rsidR="000E5F95" w:rsidRDefault="000C71C8">
      <w:pPr>
        <w:rPr>
          <w:i/>
        </w:rPr>
      </w:pPr>
      <w:r>
        <w:rPr>
          <w:i/>
        </w:rPr>
        <w:t xml:space="preserve">             </w:t>
      </w:r>
      <w:r w:rsidR="000E5F95">
        <w:rPr>
          <w:i/>
        </w:rPr>
        <w:t xml:space="preserve"> </w:t>
      </w:r>
      <w:r>
        <w:t xml:space="preserve">(1999) – “American Indian References in the </w:t>
      </w:r>
      <w:r>
        <w:rPr>
          <w:i/>
        </w:rPr>
        <w:t>South Carolina Gazette</w:t>
      </w:r>
      <w:r w:rsidR="00B1562C">
        <w:rPr>
          <w:i/>
        </w:rPr>
        <w:t xml:space="preserve"> and</w:t>
      </w:r>
      <w:r w:rsidR="000E5F95">
        <w:rPr>
          <w:i/>
        </w:rPr>
        <w:t xml:space="preserve"> </w:t>
      </w:r>
      <w:r>
        <w:rPr>
          <w:i/>
        </w:rPr>
        <w:t xml:space="preserve">Country Journal, Royal </w:t>
      </w:r>
    </w:p>
    <w:p w:rsidR="000E5F95" w:rsidRDefault="000E5F95">
      <w:pPr>
        <w:rPr>
          <w:i/>
        </w:rPr>
      </w:pPr>
      <w:r>
        <w:rPr>
          <w:i/>
        </w:rPr>
        <w:t xml:space="preserve">                              </w:t>
      </w:r>
      <w:r w:rsidR="000C71C8">
        <w:rPr>
          <w:i/>
        </w:rPr>
        <w:t>South Carolina Gazette, South</w:t>
      </w:r>
      <w:r w:rsidR="00B1562C">
        <w:rPr>
          <w:i/>
        </w:rPr>
        <w:t xml:space="preserve"> Carolina</w:t>
      </w:r>
      <w:r>
        <w:rPr>
          <w:i/>
        </w:rPr>
        <w:t xml:space="preserve"> </w:t>
      </w:r>
      <w:r w:rsidR="000C71C8">
        <w:rPr>
          <w:i/>
        </w:rPr>
        <w:t xml:space="preserve">Gazette and Public Advertiser, </w:t>
      </w:r>
      <w:r w:rsidR="000C71C8">
        <w:t xml:space="preserve">and </w:t>
      </w:r>
      <w:r w:rsidR="000C71C8">
        <w:rPr>
          <w:i/>
        </w:rPr>
        <w:t>State Gazette of</w:t>
      </w:r>
      <w:r w:rsidR="00B1562C">
        <w:rPr>
          <w:i/>
        </w:rPr>
        <w:t xml:space="preserve"> </w:t>
      </w:r>
    </w:p>
    <w:p w:rsidR="000C71C8" w:rsidRPr="000C71C8" w:rsidRDefault="000E5F95">
      <w:pPr>
        <w:rPr>
          <w:i/>
        </w:rPr>
      </w:pPr>
      <w:r>
        <w:rPr>
          <w:i/>
        </w:rPr>
        <w:t xml:space="preserve">                              </w:t>
      </w:r>
      <w:r w:rsidR="00B1562C">
        <w:rPr>
          <w:i/>
        </w:rPr>
        <w:t xml:space="preserve">South </w:t>
      </w:r>
      <w:r w:rsidR="000C71C8">
        <w:rPr>
          <w:i/>
        </w:rPr>
        <w:t xml:space="preserve">Carolina, 1766-1792” </w:t>
      </w:r>
    </w:p>
    <w:p w:rsidR="00443E0D" w:rsidRPr="009777D6" w:rsidRDefault="000E5F95">
      <w:r>
        <w:rPr>
          <w:i/>
        </w:rPr>
        <w:t xml:space="preserve">             </w:t>
      </w:r>
      <w:r w:rsidR="00443E0D">
        <w:rPr>
          <w:i/>
        </w:rPr>
        <w:t xml:space="preserve"> </w:t>
      </w:r>
      <w:r w:rsidR="00443E0D">
        <w:t xml:space="preserve">(1978) – “The Peedee Indians of South Carolina, 1711–1755 and </w:t>
      </w:r>
      <w:r w:rsidR="00B1562C">
        <w:t>following”</w:t>
      </w:r>
      <w:r w:rsidR="00443E0D">
        <w:t xml:space="preserve">                                          </w:t>
      </w:r>
      <w:r w:rsidR="005E3AED">
        <w:t xml:space="preserve"> </w:t>
      </w:r>
      <w:r w:rsidR="00443E0D">
        <w:t xml:space="preserve"> </w:t>
      </w:r>
      <w:r w:rsidR="000C71C8">
        <w:t xml:space="preserve"> </w:t>
      </w:r>
    </w:p>
    <w:p w:rsidR="001932CB" w:rsidRDefault="001932CB">
      <w:pPr>
        <w:rPr>
          <w:u w:val="single"/>
        </w:rPr>
      </w:pPr>
      <w:r w:rsidRPr="001932CB">
        <w:t xml:space="preserve">       </w:t>
      </w:r>
      <w:r>
        <w:t>Presbyterians (1878-1935) -</w:t>
      </w:r>
      <w:r w:rsidR="00D53365">
        <w:t xml:space="preserve"> </w:t>
      </w:r>
      <w:r>
        <w:t>clippings</w:t>
      </w:r>
      <w:r>
        <w:rPr>
          <w:u w:val="single"/>
        </w:rPr>
        <w:t xml:space="preserve">           </w:t>
      </w:r>
    </w:p>
    <w:p w:rsidR="00E36B58" w:rsidRDefault="00E36B58">
      <w:r>
        <w:t xml:space="preserve">       Rock Hill, SC</w:t>
      </w:r>
    </w:p>
    <w:p w:rsidR="00B26120" w:rsidRDefault="00B26120">
      <w:r>
        <w:t xml:space="preserve">               Brown, Douglas Summers (1953) – </w:t>
      </w:r>
      <w:r w:rsidRPr="00B26120">
        <w:rPr>
          <w:u w:val="single"/>
        </w:rPr>
        <w:t>A City without Cobwebs</w:t>
      </w:r>
    </w:p>
    <w:p w:rsidR="00E36B58" w:rsidRDefault="00D861F2">
      <w:r>
        <w:t xml:space="preserve">          </w:t>
      </w:r>
      <w:r w:rsidR="00E36B58">
        <w:t xml:space="preserve">     </w:t>
      </w:r>
      <w:r w:rsidR="008E7D36">
        <w:t>Business Men’s</w:t>
      </w:r>
      <w:r w:rsidR="00E36B58">
        <w:t xml:space="preserve"> Evangelistic Club (1924-1925)</w:t>
      </w:r>
    </w:p>
    <w:p w:rsidR="00E36B58" w:rsidRDefault="00D861F2">
      <w:r>
        <w:t xml:space="preserve"> </w:t>
      </w:r>
      <w:r>
        <w:tab/>
        <w:t xml:space="preserve"> </w:t>
      </w:r>
      <w:r w:rsidR="00E36B58">
        <w:t xml:space="preserve">  Civilian Conversation Corps (CCC), 1935-1938</w:t>
      </w:r>
    </w:p>
    <w:p w:rsidR="00E36B58" w:rsidRDefault="00D861F2">
      <w:r>
        <w:t xml:space="preserve">  </w:t>
      </w:r>
      <w:r>
        <w:tab/>
      </w:r>
      <w:r w:rsidR="00E36B58">
        <w:t xml:space="preserve">   Come See Me Festival (1977)</w:t>
      </w:r>
    </w:p>
    <w:p w:rsidR="00E36B58" w:rsidRDefault="00D861F2">
      <w:r>
        <w:t xml:space="preserve">             </w:t>
      </w:r>
      <w:r w:rsidR="00E36B58">
        <w:t xml:space="preserve">  Hildebrand, Jack - clippings regarding his history of the city</w:t>
      </w:r>
    </w:p>
    <w:p w:rsidR="00E36B58" w:rsidRDefault="00D861F2">
      <w:r>
        <w:t xml:space="preserve">             </w:t>
      </w:r>
      <w:r w:rsidR="00E36B58">
        <w:t xml:space="preserve">  Historic Homes</w:t>
      </w:r>
    </w:p>
    <w:p w:rsidR="000E5F95" w:rsidRDefault="00D861F2">
      <w:r>
        <w:t xml:space="preserve">            </w:t>
      </w:r>
      <w:r w:rsidR="00E36B58">
        <w:t xml:space="preserve">   Interviews (1977) </w:t>
      </w:r>
      <w:r>
        <w:t>– conducted by TJB with Rock Hill residents, concerning</w:t>
      </w:r>
      <w:r w:rsidR="000E5F95">
        <w:t xml:space="preserve"> t</w:t>
      </w:r>
      <w:r>
        <w:t xml:space="preserve">heir interactions and </w:t>
      </w:r>
    </w:p>
    <w:p w:rsidR="00AC6642" w:rsidRDefault="000E5F95">
      <w:r>
        <w:t xml:space="preserve">                       </w:t>
      </w:r>
      <w:r w:rsidR="00D861F2">
        <w:t>memories of the Catawba Indians</w:t>
      </w:r>
      <w:r w:rsidR="00E36B58">
        <w:t xml:space="preserve">  </w:t>
      </w:r>
      <w:r w:rsidR="00AC6642">
        <w:t xml:space="preserve">   </w:t>
      </w:r>
    </w:p>
    <w:p w:rsidR="000859BB" w:rsidRDefault="000859BB">
      <w:r>
        <w:t xml:space="preserve">               Winthrop Training School – 4</w:t>
      </w:r>
      <w:r w:rsidRPr="000859BB">
        <w:rPr>
          <w:vertAlign w:val="superscript"/>
        </w:rPr>
        <w:t>th</w:t>
      </w:r>
      <w:r>
        <w:t xml:space="preserve"> grade class visit to the Catawba Reservation</w:t>
      </w:r>
      <w:r w:rsidR="000E5F95">
        <w:t xml:space="preserve"> </w:t>
      </w:r>
      <w:r>
        <w:t>23 Nov. 1932</w:t>
      </w:r>
    </w:p>
    <w:p w:rsidR="000E5F95" w:rsidRDefault="003521B2" w:rsidP="003521B2">
      <w:r>
        <w:t xml:space="preserve">      South Carolina Economic Association (SCEA) – (1940) – “Rock Hill: South Carolina – </w:t>
      </w:r>
      <w:r w:rsidR="00DB1C53">
        <w:t>Catawba Indian</w:t>
      </w:r>
    </w:p>
    <w:p w:rsidR="003521B2" w:rsidRDefault="000E5F95" w:rsidP="003521B2">
      <w:r>
        <w:t xml:space="preserve">             </w:t>
      </w:r>
      <w:r w:rsidR="003521B2">
        <w:t xml:space="preserve"> Reservation”</w:t>
      </w:r>
    </w:p>
    <w:p w:rsidR="000D1D73" w:rsidRDefault="00606F55">
      <w:r>
        <w:t xml:space="preserve">      Storm Damage</w:t>
      </w:r>
      <w:r w:rsidR="00E36B58">
        <w:t xml:space="preserve">  </w:t>
      </w:r>
    </w:p>
    <w:p w:rsidR="00E36B58" w:rsidRDefault="000D1D73">
      <w:r>
        <w:t xml:space="preserve">      </w:t>
      </w:r>
      <w:smartTag w:uri="urn:schemas-microsoft-com:office:smarttags" w:element="place">
        <w:smartTag w:uri="urn:schemas-microsoft-com:office:smarttags" w:element="City">
          <w:r>
            <w:t>Van Wyck</w:t>
          </w:r>
        </w:smartTag>
        <w:r>
          <w:t xml:space="preserve">, </w:t>
        </w:r>
        <w:smartTag w:uri="urn:schemas-microsoft-com:office:smarttags" w:element="State">
          <w:r>
            <w:t>SC</w:t>
          </w:r>
        </w:smartTag>
      </w:smartTag>
      <w:r>
        <w:t xml:space="preserve"> (dance hall)</w:t>
      </w:r>
      <w:r w:rsidR="00E36B58">
        <w:t xml:space="preserve">    </w:t>
      </w:r>
    </w:p>
    <w:p w:rsidR="00E36B58" w:rsidRDefault="00E36B58">
      <w:r>
        <w:t xml:space="preserve">      </w:t>
      </w:r>
      <w:smartTag w:uri="urn:schemas-microsoft-com:office:smarttags" w:element="place">
        <w:smartTag w:uri="urn:schemas-microsoft-com:office:smarttags" w:element="PlaceName">
          <w:r>
            <w:t>York</w:t>
          </w:r>
        </w:smartTag>
        <w:r>
          <w:t xml:space="preserve"> </w:t>
        </w:r>
        <w:smartTag w:uri="urn:schemas-microsoft-com:office:smarttags" w:element="PlaceType">
          <w:r>
            <w:t>County</w:t>
          </w:r>
        </w:smartTag>
      </w:smartTag>
    </w:p>
    <w:p w:rsidR="00E36B58" w:rsidRDefault="00E36B58">
      <w:r>
        <w:t xml:space="preserve">              Blackjacks Heritage Preserve (South Carolina Prairie </w:t>
      </w:r>
      <w:r w:rsidR="00DD13F9">
        <w:t>remnant</w:t>
      </w:r>
      <w:r>
        <w:t>)</w:t>
      </w:r>
    </w:p>
    <w:p w:rsidR="00E36B58" w:rsidRDefault="00E36B58">
      <w:r>
        <w:t xml:space="preserve">              Civil War Veterans Pensions</w:t>
      </w:r>
    </w:p>
    <w:p w:rsidR="00E36B58" w:rsidRDefault="00E36B58">
      <w:r>
        <w:t xml:space="preserve">              Famine (1845)</w:t>
      </w:r>
    </w:p>
    <w:p w:rsidR="00E36B58" w:rsidRDefault="00E36B58">
      <w:r>
        <w:t xml:space="preserve">              </w:t>
      </w:r>
      <w:smartTag w:uri="urn:schemas-microsoft-com:office:smarttags" w:element="place">
        <w:r>
          <w:t>Forest</w:t>
        </w:r>
      </w:smartTag>
      <w:r>
        <w:t xml:space="preserve"> Fires (1931)</w:t>
      </w:r>
    </w:p>
    <w:p w:rsidR="00E36B58" w:rsidRDefault="00E36B58">
      <w:r>
        <w:t xml:space="preserve">              History </w:t>
      </w:r>
      <w:r w:rsidR="008C1A7C">
        <w:t>of (</w:t>
      </w:r>
      <w:r>
        <w:t>Dr. David A. Bigger 1931)</w:t>
      </w:r>
    </w:p>
    <w:p w:rsidR="00F01D5C" w:rsidRDefault="00F01D5C">
      <w:r>
        <w:t xml:space="preserve">              Newspaper History</w:t>
      </w:r>
    </w:p>
    <w:p w:rsidR="00EC0C67" w:rsidRDefault="00EC0C67">
      <w:r>
        <w:t xml:space="preserve">              Spratt Family </w:t>
      </w:r>
    </w:p>
    <w:p w:rsidR="00575D26" w:rsidRDefault="00EC0C67">
      <w:pPr>
        <w:rPr>
          <w:b/>
        </w:rPr>
      </w:pPr>
      <w:r w:rsidRPr="00EC0C67">
        <w:rPr>
          <w:b/>
        </w:rPr>
        <w:lastRenderedPageBreak/>
        <w:t xml:space="preserve">South, Stanley </w:t>
      </w:r>
    </w:p>
    <w:p w:rsidR="00642B6B" w:rsidRPr="00D40AAD" w:rsidRDefault="00642B6B">
      <w:pPr>
        <w:rPr>
          <w:b/>
        </w:rPr>
      </w:pPr>
      <w:smartTag w:uri="urn:schemas-microsoft-com:office:smarttags" w:element="country-region">
        <w:r w:rsidRPr="00D40AAD">
          <w:rPr>
            <w:b/>
          </w:rPr>
          <w:t>Spain</w:t>
        </w:r>
      </w:smartTag>
      <w:r w:rsidRPr="00D40AAD">
        <w:rPr>
          <w:b/>
        </w:rPr>
        <w:t xml:space="preserve"> (in </w:t>
      </w:r>
      <w:smartTag w:uri="urn:schemas-microsoft-com:office:smarttags" w:element="country-region">
        <w:smartTag w:uri="urn:schemas-microsoft-com:office:smarttags" w:element="place">
          <w:r w:rsidRPr="00D40AAD">
            <w:rPr>
              <w:b/>
            </w:rPr>
            <w:t>America</w:t>
          </w:r>
        </w:smartTag>
      </w:smartTag>
      <w:r w:rsidRPr="00D40AAD">
        <w:rPr>
          <w:b/>
        </w:rPr>
        <w:t>)</w:t>
      </w:r>
    </w:p>
    <w:p w:rsidR="00A31A76" w:rsidRDefault="00D861F2">
      <w:r>
        <w:t xml:space="preserve">  </w:t>
      </w:r>
      <w:r w:rsidR="005835DC">
        <w:t xml:space="preserve">     Chronology – Natella Jr., Arthur A (1975) – </w:t>
      </w:r>
      <w:r w:rsidR="005835DC">
        <w:rPr>
          <w:u w:val="single"/>
        </w:rPr>
        <w:t>The Spanish in America 1513-1974</w:t>
      </w:r>
      <w:r>
        <w:t xml:space="preserve">   </w:t>
      </w:r>
      <w:r w:rsidR="00642B6B">
        <w:t xml:space="preserve"> </w:t>
      </w:r>
    </w:p>
    <w:p w:rsidR="00EC0C67" w:rsidRDefault="00A31A76">
      <w:r>
        <w:t xml:space="preserve">      </w:t>
      </w:r>
      <w:r w:rsidR="00642B6B">
        <w:t xml:space="preserve"> Contacts</w:t>
      </w:r>
      <w:r w:rsidR="007838B7">
        <w:t xml:space="preserve">     </w:t>
      </w:r>
    </w:p>
    <w:p w:rsidR="003B1F4E" w:rsidRDefault="00EC0C67">
      <w:r>
        <w:t xml:space="preserve">               Arnade, Charles W (1961) – “Cattle Raising in Spanish Florida, 1513-1763” </w:t>
      </w:r>
      <w:r w:rsidR="007838B7">
        <w:t xml:space="preserve"> </w:t>
      </w:r>
      <w:r w:rsidR="00D861F2">
        <w:t xml:space="preserve">        </w:t>
      </w:r>
      <w:r w:rsidR="00AD2B71">
        <w:t xml:space="preserve">      </w:t>
      </w:r>
    </w:p>
    <w:p w:rsidR="000E5F95" w:rsidRDefault="003B1F4E">
      <w:r>
        <w:t xml:space="preserve">              </w:t>
      </w:r>
      <w:r w:rsidR="00AD2B71">
        <w:t xml:space="preserve"> Chard, Thornton (1940) – “Did the First Spanish Horses Landed in Florida</w:t>
      </w:r>
      <w:r w:rsidR="000E5F95">
        <w:t xml:space="preserve"> </w:t>
      </w:r>
      <w:r w:rsidR="00AD2B71">
        <w:t>and Carolina Leave</w:t>
      </w:r>
    </w:p>
    <w:p w:rsidR="007838B7" w:rsidRDefault="000E5F95">
      <w:r>
        <w:t xml:space="preserve">                      </w:t>
      </w:r>
      <w:r w:rsidR="00AD2B71">
        <w:t xml:space="preserve"> Progeny?”</w:t>
      </w:r>
      <w:r w:rsidR="007838B7">
        <w:t xml:space="preserve">      </w:t>
      </w:r>
    </w:p>
    <w:p w:rsidR="000E5F95" w:rsidRDefault="00742FB2">
      <w:pPr>
        <w:rPr>
          <w:u w:val="single"/>
        </w:rPr>
      </w:pPr>
      <w:r>
        <w:t xml:space="preserve">    </w:t>
      </w:r>
      <w:r w:rsidR="00D861F2">
        <w:t xml:space="preserve">        </w:t>
      </w:r>
      <w:r>
        <w:t xml:space="preserve">  </w:t>
      </w:r>
      <w:r w:rsidR="00C4312D">
        <w:t xml:space="preserve"> </w:t>
      </w:r>
      <w:r w:rsidR="00642B6B">
        <w:t xml:space="preserve">Crouch, Dora P, Daniel J Garr, and Axel I Mundigo (1982) – </w:t>
      </w:r>
      <w:r w:rsidR="000E5F95" w:rsidRPr="00642B6B">
        <w:rPr>
          <w:u w:val="single"/>
        </w:rPr>
        <w:t>Spanish</w:t>
      </w:r>
      <w:r w:rsidR="000E5F95">
        <w:rPr>
          <w:u w:val="single"/>
        </w:rPr>
        <w:t xml:space="preserve"> City</w:t>
      </w:r>
      <w:r w:rsidR="00642B6B" w:rsidRPr="00642B6B">
        <w:rPr>
          <w:u w:val="single"/>
        </w:rPr>
        <w:t xml:space="preserve"> Planning in North</w:t>
      </w:r>
      <w:r w:rsidR="00231A3B">
        <w:rPr>
          <w:u w:val="single"/>
        </w:rPr>
        <w:t xml:space="preserve"> America</w:t>
      </w:r>
    </w:p>
    <w:p w:rsidR="008664F4" w:rsidRPr="00C76854" w:rsidRDefault="00D32569">
      <w:pPr>
        <w:rPr>
          <w:u w:val="single"/>
        </w:rPr>
      </w:pPr>
      <w:r>
        <w:t xml:space="preserve">             </w:t>
      </w:r>
      <w:r w:rsidR="00C76854">
        <w:t xml:space="preserve">  Davis, T </w:t>
      </w:r>
      <w:r w:rsidR="008C1A7C">
        <w:t>Frederick (</w:t>
      </w:r>
      <w:r w:rsidR="00C76854">
        <w:t xml:space="preserve">1935) – </w:t>
      </w:r>
      <w:r w:rsidR="00C76854" w:rsidRPr="00C76854">
        <w:rPr>
          <w:u w:val="single"/>
        </w:rPr>
        <w:t>History of Juan Ponce de Leon’s Voyages to</w:t>
      </w:r>
      <w:r w:rsidR="000E5F95">
        <w:rPr>
          <w:u w:val="single"/>
        </w:rPr>
        <w:t xml:space="preserve"> </w:t>
      </w:r>
      <w:r w:rsidR="00C76854" w:rsidRPr="00C76854">
        <w:rPr>
          <w:u w:val="single"/>
        </w:rPr>
        <w:t>Florida:  Source Records</w:t>
      </w:r>
    </w:p>
    <w:p w:rsidR="000E5F95" w:rsidRDefault="00D861F2">
      <w:r>
        <w:t xml:space="preserve">    </w:t>
      </w:r>
      <w:r w:rsidR="00F36DEB" w:rsidRPr="00F36DEB">
        <w:t xml:space="preserve">           DeP</w:t>
      </w:r>
      <w:r w:rsidR="00F36DEB">
        <w:t xml:space="preserve">ratter, Chester B, Charles M Hudson, and Marvin T Smith – </w:t>
      </w:r>
      <w:r w:rsidR="005551A6">
        <w:t xml:space="preserve">(1983) </w:t>
      </w:r>
      <w:r w:rsidR="00F36DEB">
        <w:t>“The</w:t>
      </w:r>
      <w:r w:rsidR="000E5F95">
        <w:t xml:space="preserve"> </w:t>
      </w:r>
      <w:r w:rsidR="00F36DEB">
        <w:t xml:space="preserve">Route of Juan Pardo’s </w:t>
      </w:r>
    </w:p>
    <w:p w:rsidR="00F36DEB" w:rsidRDefault="000E5F95">
      <w:r>
        <w:t xml:space="preserve">                      </w:t>
      </w:r>
      <w:r w:rsidR="00F36DEB">
        <w:t>Explorations in the Interior Southeast, 1566-1568”</w:t>
      </w:r>
    </w:p>
    <w:p w:rsidR="000E5F95" w:rsidRDefault="00D861F2">
      <w:r>
        <w:t xml:space="preserve">               DeP</w:t>
      </w:r>
      <w:r w:rsidR="00E05CA8">
        <w:t>ratter, Chester B and Marvin T Smith (1983) – “Sixteenth Century</w:t>
      </w:r>
      <w:r w:rsidR="000E5F95">
        <w:t xml:space="preserve"> </w:t>
      </w:r>
      <w:r w:rsidR="00E05CA8">
        <w:t xml:space="preserve">European Trade in the </w:t>
      </w:r>
    </w:p>
    <w:p w:rsidR="00E05CA8" w:rsidRDefault="000E5F95">
      <w:r>
        <w:t xml:space="preserve">                      </w:t>
      </w:r>
      <w:r w:rsidR="00E05CA8">
        <w:t>Southeastern United States: Evidence from the</w:t>
      </w:r>
      <w:r>
        <w:t xml:space="preserve"> </w:t>
      </w:r>
      <w:r w:rsidR="00E05CA8">
        <w:t>Juan Pardo Expeditions (1566-1568)”</w:t>
      </w:r>
    </w:p>
    <w:p w:rsidR="00A76947" w:rsidRDefault="00EC0C67">
      <w:r>
        <w:t xml:space="preserve">               Fairbanks, George R </w:t>
      </w:r>
    </w:p>
    <w:p w:rsidR="000E5F95" w:rsidRDefault="00A76947">
      <w:pPr>
        <w:rPr>
          <w:u w:val="single"/>
        </w:rPr>
      </w:pPr>
      <w:r>
        <w:t xml:space="preserve">                      </w:t>
      </w:r>
      <w:r w:rsidR="00EC0C67">
        <w:t xml:space="preserve">(1871) – </w:t>
      </w:r>
      <w:r w:rsidR="00EC0C67" w:rsidRPr="00A76947">
        <w:rPr>
          <w:u w:val="single"/>
        </w:rPr>
        <w:t xml:space="preserve">History of Florida: From Its Discovery </w:t>
      </w:r>
      <w:r w:rsidR="00DB1C53" w:rsidRPr="00A76947">
        <w:rPr>
          <w:u w:val="single"/>
        </w:rPr>
        <w:t>by Ponce</w:t>
      </w:r>
      <w:r w:rsidR="00EC0C67" w:rsidRPr="00A76947">
        <w:rPr>
          <w:u w:val="single"/>
        </w:rPr>
        <w:t xml:space="preserve"> De Leon, in</w:t>
      </w:r>
      <w:r w:rsidR="000E5F95">
        <w:rPr>
          <w:u w:val="single"/>
        </w:rPr>
        <w:t xml:space="preserve"> 1</w:t>
      </w:r>
      <w:r w:rsidR="00EC0C67" w:rsidRPr="00A76947">
        <w:rPr>
          <w:u w:val="single"/>
        </w:rPr>
        <w:t>512, to the Close of the</w:t>
      </w:r>
    </w:p>
    <w:p w:rsidR="00EC0C67" w:rsidRDefault="000E5F95">
      <w:pPr>
        <w:rPr>
          <w:u w:val="single"/>
        </w:rPr>
      </w:pPr>
      <w:r w:rsidRPr="000E5F95">
        <w:t xml:space="preserve">                                    </w:t>
      </w:r>
      <w:r w:rsidR="00EC0C67" w:rsidRPr="000E5F95">
        <w:t xml:space="preserve"> </w:t>
      </w:r>
      <w:r w:rsidR="00EC0C67" w:rsidRPr="00A76947">
        <w:rPr>
          <w:u w:val="single"/>
        </w:rPr>
        <w:t xml:space="preserve">Florida War, in 1842 </w:t>
      </w:r>
    </w:p>
    <w:p w:rsidR="000E5F95" w:rsidRDefault="00A76947">
      <w:pPr>
        <w:rPr>
          <w:u w:val="single"/>
        </w:rPr>
      </w:pPr>
      <w:r>
        <w:t xml:space="preserve">                      (1868) – </w:t>
      </w:r>
      <w:r w:rsidRPr="00A76947">
        <w:rPr>
          <w:u w:val="single"/>
        </w:rPr>
        <w:t>The Spaniards in Florida, Comprising the Notable Settlement of</w:t>
      </w:r>
      <w:r w:rsidR="000E5F95">
        <w:rPr>
          <w:u w:val="single"/>
        </w:rPr>
        <w:t xml:space="preserve"> </w:t>
      </w:r>
      <w:r w:rsidRPr="00A76947">
        <w:rPr>
          <w:u w:val="single"/>
        </w:rPr>
        <w:t xml:space="preserve">the Huguenots in 1564, </w:t>
      </w:r>
    </w:p>
    <w:p w:rsidR="00A76947" w:rsidRPr="00A76947" w:rsidRDefault="000E5F95">
      <w:pPr>
        <w:rPr>
          <w:u w:val="single"/>
        </w:rPr>
      </w:pPr>
      <w:r w:rsidRPr="000E5F95">
        <w:t xml:space="preserve">                                     </w:t>
      </w:r>
      <w:r w:rsidR="00A76947" w:rsidRPr="00A76947">
        <w:rPr>
          <w:u w:val="single"/>
        </w:rPr>
        <w:t xml:space="preserve">and the History and Antiquities of </w:t>
      </w:r>
      <w:r w:rsidRPr="00A76947">
        <w:rPr>
          <w:u w:val="single"/>
        </w:rPr>
        <w:t>St</w:t>
      </w:r>
      <w:r>
        <w:rPr>
          <w:u w:val="single"/>
        </w:rPr>
        <w:t>.</w:t>
      </w:r>
      <w:r w:rsidRPr="00A76947">
        <w:rPr>
          <w:u w:val="single"/>
        </w:rPr>
        <w:t xml:space="preserve"> Augustine</w:t>
      </w:r>
      <w:r w:rsidR="00A76947" w:rsidRPr="00A76947">
        <w:rPr>
          <w:u w:val="single"/>
        </w:rPr>
        <w:t>, Founded A. D. 1565</w:t>
      </w:r>
    </w:p>
    <w:p w:rsidR="000D7A41" w:rsidRPr="000D7A41" w:rsidRDefault="00561557">
      <w:r>
        <w:t xml:space="preserve">         </w:t>
      </w:r>
      <w:r w:rsidR="000D7A41">
        <w:t xml:space="preserve"> </w:t>
      </w:r>
      <w:r w:rsidR="00A85606">
        <w:t xml:space="preserve"> </w:t>
      </w:r>
      <w:r w:rsidR="000D7A41">
        <w:t xml:space="preserve">    French, BF (1875) – </w:t>
      </w:r>
      <w:r w:rsidR="000D7A41">
        <w:rPr>
          <w:u w:val="single"/>
        </w:rPr>
        <w:t>Historical Collections of Louisiana and Florida</w:t>
      </w:r>
    </w:p>
    <w:p w:rsidR="007838B7" w:rsidRDefault="00A85606" w:rsidP="007838B7">
      <w:r>
        <w:t xml:space="preserve">             </w:t>
      </w:r>
      <w:r w:rsidR="007838B7" w:rsidRPr="007838B7">
        <w:t xml:space="preserve">  </w:t>
      </w:r>
      <w:r w:rsidR="007838B7">
        <w:t>Gannon, Michael V (1965) - "Sebastian Montero, Pioneer American</w:t>
      </w:r>
      <w:r w:rsidR="000E5F95">
        <w:t xml:space="preserve"> </w:t>
      </w:r>
      <w:r w:rsidR="007838B7">
        <w:t>Missionary, 1566-1572"</w:t>
      </w:r>
    </w:p>
    <w:p w:rsidR="00D75A27" w:rsidRDefault="00D75A27" w:rsidP="007838B7">
      <w:r>
        <w:t xml:space="preserve">               Hoffman, Paul E (1984) – “The Chicora Legend and Franco-Spanish Rivalry</w:t>
      </w:r>
      <w:r w:rsidR="000E5F95">
        <w:t xml:space="preserve"> </w:t>
      </w:r>
      <w:r>
        <w:t xml:space="preserve">in </w:t>
      </w:r>
      <w:r w:rsidRPr="00D75A27">
        <w:rPr>
          <w:i/>
        </w:rPr>
        <w:t>La Florida</w:t>
      </w:r>
      <w:r>
        <w:t xml:space="preserve">” </w:t>
      </w:r>
    </w:p>
    <w:p w:rsidR="00841482" w:rsidRDefault="00A85606" w:rsidP="007838B7">
      <w:r>
        <w:t xml:space="preserve">              </w:t>
      </w:r>
      <w:r w:rsidR="00841482">
        <w:t xml:space="preserve"> </w:t>
      </w:r>
      <w:smartTag w:uri="urn:schemas-microsoft-com:office:smarttags" w:element="place">
        <w:smartTag w:uri="urn:schemas-microsoft-com:office:smarttags" w:element="City">
          <w:r w:rsidR="00AB5CF9">
            <w:t>Irving</w:t>
          </w:r>
        </w:smartTag>
        <w:r w:rsidR="00AB5CF9">
          <w:t xml:space="preserve">, </w:t>
        </w:r>
        <w:smartTag w:uri="urn:schemas-microsoft-com:office:smarttags" w:element="State">
          <w:r w:rsidR="00AB5CF9">
            <w:t>Washington</w:t>
          </w:r>
        </w:smartTag>
      </w:smartTag>
      <w:r w:rsidR="00AB5CF9">
        <w:t xml:space="preserve"> (1885) – </w:t>
      </w:r>
      <w:r w:rsidR="00AB5CF9">
        <w:rPr>
          <w:u w:val="single"/>
        </w:rPr>
        <w:t>Spanish Voyages of Discovery</w:t>
      </w:r>
    </w:p>
    <w:p w:rsidR="000E5F95" w:rsidRDefault="00A85606" w:rsidP="007838B7">
      <w:r>
        <w:t xml:space="preserve">            </w:t>
      </w:r>
      <w:r w:rsidR="00AB5CF9">
        <w:t xml:space="preserve">   Larson Jr., Lewis H (1978) – “Historic Guale Indians of the Georgia Coast and </w:t>
      </w:r>
      <w:r w:rsidR="000E5F95">
        <w:t>t</w:t>
      </w:r>
      <w:r w:rsidR="00AB5CF9">
        <w:t xml:space="preserve">he Impact of the </w:t>
      </w:r>
    </w:p>
    <w:p w:rsidR="00AB5CF9" w:rsidRPr="00AB5CF9" w:rsidRDefault="000E5F95" w:rsidP="007838B7">
      <w:r>
        <w:t xml:space="preserve">                      </w:t>
      </w:r>
      <w:r w:rsidR="00AB5CF9">
        <w:t>Spanish Mission Effort”</w:t>
      </w:r>
    </w:p>
    <w:p w:rsidR="00AE6AE9" w:rsidRDefault="00561557" w:rsidP="007838B7">
      <w:pPr>
        <w:rPr>
          <w:u w:val="single"/>
        </w:rPr>
      </w:pPr>
      <w:r>
        <w:t xml:space="preserve">            </w:t>
      </w:r>
      <w:r w:rsidR="00A85606">
        <w:t xml:space="preserve">  </w:t>
      </w:r>
      <w:r w:rsidR="00A774DE">
        <w:t xml:space="preserve"> Lawson, Edward W (1946) </w:t>
      </w:r>
      <w:r w:rsidR="008E7D36">
        <w:t>– The</w:t>
      </w:r>
      <w:r w:rsidR="00AE6AE9" w:rsidRPr="00AE6AE9">
        <w:rPr>
          <w:u w:val="single"/>
        </w:rPr>
        <w:t xml:space="preserve"> Discovery of Florida and Its Discoverer</w:t>
      </w:r>
      <w:r w:rsidR="000E5F95">
        <w:rPr>
          <w:u w:val="single"/>
        </w:rPr>
        <w:t xml:space="preserve"> </w:t>
      </w:r>
      <w:r w:rsidR="00AE6AE9" w:rsidRPr="00AE6AE9">
        <w:rPr>
          <w:u w:val="single"/>
        </w:rPr>
        <w:t>Juan Ponce De Leon</w:t>
      </w:r>
    </w:p>
    <w:p w:rsidR="000E5F95" w:rsidRDefault="00A85606" w:rsidP="007838B7">
      <w:pPr>
        <w:rPr>
          <w:u w:val="single"/>
        </w:rPr>
      </w:pPr>
      <w:r>
        <w:t xml:space="preserve">             </w:t>
      </w:r>
      <w:r w:rsidR="00AE6AE9" w:rsidRPr="00AE6AE9">
        <w:t xml:space="preserve">  Lyo</w:t>
      </w:r>
      <w:r w:rsidR="00AE6AE9">
        <w:t>n, Eugene</w:t>
      </w:r>
      <w:r w:rsidR="00B90301">
        <w:t xml:space="preserve"> (1976)</w:t>
      </w:r>
      <w:r w:rsidR="00AE6AE9">
        <w:t xml:space="preserve"> </w:t>
      </w:r>
      <w:r w:rsidR="008E7D36">
        <w:t>– The</w:t>
      </w:r>
      <w:r w:rsidR="00AE6AE9" w:rsidRPr="00B90301">
        <w:rPr>
          <w:u w:val="single"/>
        </w:rPr>
        <w:t xml:space="preserve"> Enterprise of Florida: Pedro Mene</w:t>
      </w:r>
      <w:r w:rsidR="009768EF" w:rsidRPr="00B90301">
        <w:rPr>
          <w:u w:val="single"/>
        </w:rPr>
        <w:t xml:space="preserve">ndez de </w:t>
      </w:r>
      <w:r w:rsidR="00B90301" w:rsidRPr="00B90301">
        <w:rPr>
          <w:u w:val="single"/>
        </w:rPr>
        <w:t>Aviles</w:t>
      </w:r>
      <w:r w:rsidR="000E5F95">
        <w:rPr>
          <w:u w:val="single"/>
        </w:rPr>
        <w:t xml:space="preserve"> </w:t>
      </w:r>
      <w:r w:rsidR="00B90301" w:rsidRPr="00B90301">
        <w:rPr>
          <w:u w:val="single"/>
        </w:rPr>
        <w:t xml:space="preserve">and the Spanish </w:t>
      </w:r>
    </w:p>
    <w:p w:rsidR="00AE6AE9" w:rsidRDefault="000E5F95" w:rsidP="007838B7">
      <w:pPr>
        <w:rPr>
          <w:u w:val="single"/>
        </w:rPr>
      </w:pPr>
      <w:r w:rsidRPr="000E5F95">
        <w:t xml:space="preserve">                      </w:t>
      </w:r>
      <w:r>
        <w:t xml:space="preserve"> </w:t>
      </w:r>
      <w:r w:rsidRPr="000E5F95">
        <w:t xml:space="preserve"> </w:t>
      </w:r>
      <w:r w:rsidR="00B90301" w:rsidRPr="00B90301">
        <w:rPr>
          <w:u w:val="single"/>
        </w:rPr>
        <w:t>Con</w:t>
      </w:r>
      <w:r w:rsidR="00B90301">
        <w:rPr>
          <w:u w:val="single"/>
        </w:rPr>
        <w:t>q</w:t>
      </w:r>
      <w:r w:rsidR="00B90301" w:rsidRPr="00B90301">
        <w:rPr>
          <w:u w:val="single"/>
        </w:rPr>
        <w:t>uest of 1565-1568</w:t>
      </w:r>
      <w:r w:rsidR="009768EF" w:rsidRPr="00B90301">
        <w:rPr>
          <w:u w:val="single"/>
        </w:rPr>
        <w:t xml:space="preserve"> </w:t>
      </w:r>
    </w:p>
    <w:p w:rsidR="000E5F95" w:rsidRDefault="00561557" w:rsidP="007838B7">
      <w:pPr>
        <w:rPr>
          <w:u w:val="single"/>
        </w:rPr>
      </w:pPr>
      <w:r>
        <w:t xml:space="preserve">              </w:t>
      </w:r>
      <w:r w:rsidR="00C4312D" w:rsidRPr="00C4312D">
        <w:t xml:space="preserve"> Mac</w:t>
      </w:r>
      <w:r w:rsidR="00C4312D">
        <w:t>N</w:t>
      </w:r>
      <w:r w:rsidR="00C4312D" w:rsidRPr="00C4312D">
        <w:t>ut</w:t>
      </w:r>
      <w:r w:rsidR="00C4312D">
        <w:t xml:space="preserve">t, Francis Augustus (1912) trans. – </w:t>
      </w:r>
      <w:r w:rsidR="00C4312D" w:rsidRPr="00561557">
        <w:rPr>
          <w:u w:val="single"/>
        </w:rPr>
        <w:t>De Orbe Novo: The Eight Decades</w:t>
      </w:r>
      <w:r w:rsidR="000E5F95">
        <w:rPr>
          <w:u w:val="single"/>
        </w:rPr>
        <w:t xml:space="preserve"> </w:t>
      </w:r>
      <w:r w:rsidR="00C4312D" w:rsidRPr="00561557">
        <w:rPr>
          <w:u w:val="single"/>
        </w:rPr>
        <w:t>of Peter Martyr</w:t>
      </w:r>
    </w:p>
    <w:p w:rsidR="00C4312D" w:rsidRDefault="000E5F95" w:rsidP="007838B7">
      <w:r w:rsidRPr="000E5F95">
        <w:t xml:space="preserve">                      </w:t>
      </w:r>
      <w:r>
        <w:t xml:space="preserve"> </w:t>
      </w:r>
      <w:r w:rsidRPr="000E5F95">
        <w:t xml:space="preserve"> </w:t>
      </w:r>
      <w:r w:rsidR="00C4312D" w:rsidRPr="000E5F95">
        <w:t xml:space="preserve"> </w:t>
      </w:r>
      <w:r w:rsidR="00C4312D" w:rsidRPr="00561557">
        <w:rPr>
          <w:u w:val="single"/>
        </w:rPr>
        <w:t>D’Anghera</w:t>
      </w:r>
      <w:r w:rsidR="00C4312D">
        <w:t xml:space="preserve"> (Original Latin text, 1530)</w:t>
      </w:r>
    </w:p>
    <w:p w:rsidR="0043130F" w:rsidRDefault="00187AF4" w:rsidP="007838B7">
      <w:r>
        <w:t xml:space="preserve">               Milanich, Jerald </w:t>
      </w:r>
      <w:r w:rsidR="0043130F">
        <w:t>T and Charles Hudson (1991) – “Fernando de Soto and the</w:t>
      </w:r>
      <w:r w:rsidR="000E5F95">
        <w:t xml:space="preserve"> I</w:t>
      </w:r>
      <w:r w:rsidR="0043130F">
        <w:t xml:space="preserve">ndians of Florida” </w:t>
      </w:r>
    </w:p>
    <w:p w:rsidR="00D83F6E" w:rsidRDefault="00F54C4A" w:rsidP="007838B7">
      <w:r>
        <w:t xml:space="preserve">               Priestley, Herbert Ingram (1928) – “The Luna Papers” </w:t>
      </w:r>
      <w:r w:rsidR="00561557">
        <w:t xml:space="preserve">         </w:t>
      </w:r>
      <w:r w:rsidR="00E4469D">
        <w:t xml:space="preserve">    </w:t>
      </w:r>
      <w:r w:rsidR="00D83F6E">
        <w:t xml:space="preserve">                 </w:t>
      </w:r>
    </w:p>
    <w:p w:rsidR="00E4469D" w:rsidRDefault="00D83F6E" w:rsidP="007838B7">
      <w:r>
        <w:t xml:space="preserve">               </w:t>
      </w:r>
      <w:r w:rsidR="00E4469D">
        <w:t xml:space="preserve">Quinn, David B </w:t>
      </w:r>
      <w:proofErr w:type="gramStart"/>
      <w:r w:rsidR="00E4469D">
        <w:t>ed</w:t>
      </w:r>
      <w:proofErr w:type="gramEnd"/>
      <w:r w:rsidR="00E4469D">
        <w:t xml:space="preserve">. </w:t>
      </w:r>
    </w:p>
    <w:p w:rsidR="00E4469D" w:rsidRDefault="000E5F95" w:rsidP="007838B7">
      <w:r>
        <w:t xml:space="preserve">               </w:t>
      </w:r>
      <w:r w:rsidR="00E4469D">
        <w:t xml:space="preserve">(1978) – “The Expedition of Panfilo de </w:t>
      </w:r>
      <w:r w:rsidR="008E7D36">
        <w:t>Navies</w:t>
      </w:r>
      <w:r w:rsidR="00E4469D">
        <w:t xml:space="preserve"> to the Gulf Coast, 1526-1528”</w:t>
      </w:r>
    </w:p>
    <w:p w:rsidR="00E4469D" w:rsidRDefault="000E5F95" w:rsidP="007838B7">
      <w:r>
        <w:t xml:space="preserve">               </w:t>
      </w:r>
      <w:r w:rsidR="00E4469D">
        <w:t>(1978) – “The Tragic Mission of Fray Luis Cancer, 1549”</w:t>
      </w:r>
    </w:p>
    <w:p w:rsidR="000E5F95" w:rsidRPr="00B90301" w:rsidRDefault="000E5F95" w:rsidP="007838B7">
      <w:pPr>
        <w:rPr>
          <w:u w:val="single"/>
        </w:rPr>
      </w:pPr>
    </w:p>
    <w:p w:rsidR="00AB5CF9" w:rsidRDefault="00561557" w:rsidP="00642B6B">
      <w:r>
        <w:t xml:space="preserve">           </w:t>
      </w:r>
      <w:r w:rsidR="007838B7">
        <w:t xml:space="preserve">  </w:t>
      </w:r>
      <w:r w:rsidR="00742FB2">
        <w:t xml:space="preserve">  </w:t>
      </w:r>
      <w:r w:rsidR="00642B6B">
        <w:t xml:space="preserve">Sturtevant, William C </w:t>
      </w:r>
    </w:p>
    <w:p w:rsidR="00642B6B" w:rsidRDefault="000E5F95" w:rsidP="00642B6B">
      <w:r>
        <w:t xml:space="preserve">               </w:t>
      </w:r>
      <w:r w:rsidR="00642B6B">
        <w:t>(1962) – “Spanish-Indian Relations in Southeastern</w:t>
      </w:r>
      <w:r w:rsidR="00742FB2">
        <w:t xml:space="preserve"> </w:t>
      </w:r>
      <w:r w:rsidR="00642B6B">
        <w:t>North America”</w:t>
      </w:r>
    </w:p>
    <w:p w:rsidR="00AB5CF9" w:rsidRDefault="000E5F95" w:rsidP="00642B6B">
      <w:r>
        <w:t xml:space="preserve">               </w:t>
      </w:r>
      <w:r w:rsidR="00AB5CF9">
        <w:t>(1978) – “The Last of the South Florida Aborigines”</w:t>
      </w:r>
    </w:p>
    <w:p w:rsidR="0014101D" w:rsidRDefault="007838B7" w:rsidP="007838B7">
      <w:r>
        <w:t xml:space="preserve">        </w:t>
      </w:r>
      <w:r w:rsidR="0014101D">
        <w:t xml:space="preserve">       </w:t>
      </w:r>
      <w:r>
        <w:t xml:space="preserve">Wenhold, Lucy (1936) - "A 17th Century Letter of Gabriel Diaz Vara Calderon, Bishop </w:t>
      </w:r>
      <w:r w:rsidR="008E7D36">
        <w:t>of Cuba</w:t>
      </w:r>
      <w:r>
        <w:t xml:space="preserve">, </w:t>
      </w:r>
    </w:p>
    <w:p w:rsidR="00D53365" w:rsidRDefault="0014101D" w:rsidP="007838B7">
      <w:r>
        <w:t xml:space="preserve">                        </w:t>
      </w:r>
      <w:r w:rsidR="007838B7">
        <w:t xml:space="preserve">Describing the Indians and </w:t>
      </w:r>
      <w:r>
        <w:t>Indian Missions</w:t>
      </w:r>
      <w:r w:rsidR="007838B7">
        <w:t xml:space="preserve"> of   Florida" (1675)</w:t>
      </w:r>
    </w:p>
    <w:p w:rsidR="00D53365" w:rsidRDefault="005E3AED" w:rsidP="00642B6B">
      <w:r>
        <w:t xml:space="preserve">      </w:t>
      </w:r>
      <w:r w:rsidR="00CA1BB8">
        <w:t xml:space="preserve"> </w:t>
      </w:r>
      <w:r w:rsidR="00742FB2">
        <w:t>Law</w:t>
      </w:r>
      <w:r w:rsidR="00AA2F1E">
        <w:t>s</w:t>
      </w:r>
      <w:r w:rsidR="00742FB2">
        <w:t xml:space="preserve"> of </w:t>
      </w:r>
      <w:smartTag w:uri="urn:schemas-microsoft-com:office:smarttags" w:element="City">
        <w:smartTag w:uri="urn:schemas-microsoft-com:office:smarttags" w:element="place">
          <w:r w:rsidR="00742FB2">
            <w:t>Burgos</w:t>
          </w:r>
        </w:smartTag>
      </w:smartTag>
      <w:r w:rsidR="00742FB2">
        <w:t xml:space="preserve"> (</w:t>
      </w:r>
      <w:r w:rsidR="00A84AD6">
        <w:t xml:space="preserve">and other </w:t>
      </w:r>
      <w:r w:rsidR="00EF5A5A">
        <w:t>legislation</w:t>
      </w:r>
      <w:r w:rsidR="00A84AD6">
        <w:t xml:space="preserve"> concerning Native Americans)</w:t>
      </w:r>
    </w:p>
    <w:p w:rsidR="00A84AD6" w:rsidRDefault="0014101D" w:rsidP="00642B6B">
      <w:r>
        <w:t xml:space="preserve">                </w:t>
      </w:r>
      <w:r w:rsidR="00A84AD6">
        <w:t>Hanke, Lewis</w:t>
      </w:r>
    </w:p>
    <w:p w:rsidR="00A84AD6" w:rsidRDefault="0014101D" w:rsidP="00642B6B">
      <w:r>
        <w:t xml:space="preserve">                </w:t>
      </w:r>
      <w:r w:rsidR="00A84AD6">
        <w:t>(1938) – “The “Requerimiento” and its Interpreters”</w:t>
      </w:r>
    </w:p>
    <w:p w:rsidR="00642B6B" w:rsidRDefault="00642B6B">
      <w:pPr>
        <w:rPr>
          <w:u w:val="single"/>
        </w:rPr>
      </w:pPr>
      <w:r>
        <w:t xml:space="preserve">       </w:t>
      </w:r>
      <w:r w:rsidR="005E6B6A">
        <w:t xml:space="preserve">       </w:t>
      </w:r>
      <w:r w:rsidR="00742FB2">
        <w:t xml:space="preserve"> </w:t>
      </w:r>
      <w:r w:rsidR="00AA2F1E">
        <w:t xml:space="preserve"> </w:t>
      </w:r>
      <w:r>
        <w:t xml:space="preserve">(1949) – </w:t>
      </w:r>
      <w:r w:rsidRPr="00642B6B">
        <w:rPr>
          <w:u w:val="single"/>
        </w:rPr>
        <w:t>The Spanish Struggle for Justice in the Conquest</w:t>
      </w:r>
      <w:r w:rsidR="0014101D">
        <w:rPr>
          <w:u w:val="single"/>
        </w:rPr>
        <w:t xml:space="preserve"> </w:t>
      </w:r>
      <w:r w:rsidRPr="00642B6B">
        <w:rPr>
          <w:u w:val="single"/>
        </w:rPr>
        <w:t>of America</w:t>
      </w:r>
    </w:p>
    <w:p w:rsidR="0014101D" w:rsidRDefault="0014101D">
      <w:r>
        <w:t xml:space="preserve">                </w:t>
      </w:r>
      <w:r w:rsidR="00A774DE" w:rsidRPr="00A774DE">
        <w:t>H</w:t>
      </w:r>
      <w:r w:rsidR="00A774DE">
        <w:t>ussey, Roland D (1932) – “Document: Text of the Laws of Burgos</w:t>
      </w:r>
      <w:r>
        <w:t xml:space="preserve"> </w:t>
      </w:r>
      <w:r w:rsidR="00A774DE">
        <w:t>(1512-1513)</w:t>
      </w:r>
    </w:p>
    <w:p w:rsidR="008664F4" w:rsidRPr="00A774DE" w:rsidRDefault="0014101D">
      <w:r>
        <w:t xml:space="preserve">                        </w:t>
      </w:r>
      <w:r w:rsidR="00A774DE">
        <w:t xml:space="preserve"> Concerning the Treatment of the Indians”</w:t>
      </w:r>
    </w:p>
    <w:p w:rsidR="0014101D" w:rsidRDefault="005E6B6A">
      <w:pPr>
        <w:rPr>
          <w:u w:val="single"/>
        </w:rPr>
      </w:pPr>
      <w:r w:rsidRPr="005E6B6A">
        <w:t xml:space="preserve">               </w:t>
      </w:r>
      <w:r w:rsidR="00AA2F1E">
        <w:t xml:space="preserve"> </w:t>
      </w:r>
      <w:r w:rsidRPr="005E6B6A">
        <w:t xml:space="preserve"> Mac</w:t>
      </w:r>
      <w:r>
        <w:t xml:space="preserve">nutt, Francis Augustus (1909) – </w:t>
      </w:r>
      <w:r w:rsidRPr="005E6B6A">
        <w:rPr>
          <w:u w:val="single"/>
        </w:rPr>
        <w:t>Bartholomew de Las Casas: His Life</w:t>
      </w:r>
      <w:r>
        <w:t>,</w:t>
      </w:r>
      <w:r w:rsidR="0014101D">
        <w:t xml:space="preserve"> </w:t>
      </w:r>
      <w:r w:rsidRPr="005E6B6A">
        <w:rPr>
          <w:u w:val="single"/>
        </w:rPr>
        <w:t xml:space="preserve">His </w:t>
      </w:r>
      <w:r w:rsidR="00452C3C" w:rsidRPr="005E6B6A">
        <w:rPr>
          <w:u w:val="single"/>
        </w:rPr>
        <w:t>Apostalate</w:t>
      </w:r>
      <w:r w:rsidRPr="005E6B6A">
        <w:rPr>
          <w:u w:val="single"/>
        </w:rPr>
        <w:t xml:space="preserve"> and His</w:t>
      </w:r>
    </w:p>
    <w:p w:rsidR="00A31A76" w:rsidRDefault="0014101D">
      <w:r w:rsidRPr="0014101D">
        <w:t xml:space="preserve">                       </w:t>
      </w:r>
      <w:r>
        <w:t xml:space="preserve"> </w:t>
      </w:r>
      <w:r w:rsidRPr="0014101D">
        <w:t xml:space="preserve"> </w:t>
      </w:r>
      <w:r w:rsidR="005E6B6A" w:rsidRPr="0014101D">
        <w:t xml:space="preserve"> </w:t>
      </w:r>
      <w:r w:rsidR="005E6B6A" w:rsidRPr="005E6B6A">
        <w:rPr>
          <w:u w:val="single"/>
        </w:rPr>
        <w:t>Writings</w:t>
      </w:r>
      <w:r w:rsidR="00642B6B">
        <w:t xml:space="preserve">      </w:t>
      </w:r>
      <w:r w:rsidR="005E6B6A">
        <w:t xml:space="preserve">     </w:t>
      </w:r>
      <w:r w:rsidR="00AA2F1E">
        <w:t xml:space="preserve"> </w:t>
      </w:r>
      <w:r w:rsidR="005E6B6A">
        <w:t xml:space="preserve">  </w:t>
      </w:r>
      <w:r w:rsidR="00642B6B" w:rsidRPr="00642B6B">
        <w:t xml:space="preserve"> </w:t>
      </w:r>
    </w:p>
    <w:p w:rsidR="007150F8" w:rsidRDefault="00A31A76">
      <w:r>
        <w:t xml:space="preserve">                 </w:t>
      </w:r>
      <w:r w:rsidR="00642B6B" w:rsidRPr="00642B6B">
        <w:t>S</w:t>
      </w:r>
      <w:r w:rsidR="00642B6B">
        <w:t xml:space="preserve">impson, Lesley Byrd </w:t>
      </w:r>
    </w:p>
    <w:p w:rsidR="00EF5A5A" w:rsidRDefault="0014101D">
      <w:pPr>
        <w:rPr>
          <w:u w:val="single"/>
        </w:rPr>
      </w:pPr>
      <w:r>
        <w:t xml:space="preserve">                 </w:t>
      </w:r>
      <w:r w:rsidR="00642B6B">
        <w:t xml:space="preserve">(1950) – </w:t>
      </w:r>
      <w:r w:rsidR="00642B6B" w:rsidRPr="00642B6B">
        <w:rPr>
          <w:u w:val="single"/>
        </w:rPr>
        <w:t>The Encomienda in New Spain</w:t>
      </w:r>
    </w:p>
    <w:p w:rsidR="0014101D" w:rsidRDefault="0014101D">
      <w:pPr>
        <w:rPr>
          <w:u w:val="single"/>
        </w:rPr>
      </w:pPr>
      <w:r>
        <w:lastRenderedPageBreak/>
        <w:t xml:space="preserve">                 </w:t>
      </w:r>
      <w:r w:rsidR="007150F8">
        <w:t xml:space="preserve">(1960) – </w:t>
      </w:r>
      <w:r w:rsidR="007150F8" w:rsidRPr="007150F8">
        <w:rPr>
          <w:u w:val="single"/>
        </w:rPr>
        <w:t>The Laws of Burgos of 1512=1513: Royal Ordinances for the</w:t>
      </w:r>
      <w:r>
        <w:rPr>
          <w:u w:val="single"/>
        </w:rPr>
        <w:t xml:space="preserve"> </w:t>
      </w:r>
      <w:r w:rsidR="007150F8" w:rsidRPr="007150F8">
        <w:rPr>
          <w:u w:val="single"/>
        </w:rPr>
        <w:t xml:space="preserve">Good Government and </w:t>
      </w:r>
    </w:p>
    <w:p w:rsidR="00CA1BB8" w:rsidRDefault="0014101D">
      <w:pPr>
        <w:rPr>
          <w:u w:val="single"/>
        </w:rPr>
      </w:pPr>
      <w:r w:rsidRPr="0014101D">
        <w:t xml:space="preserve">                                </w:t>
      </w:r>
      <w:r w:rsidR="007150F8" w:rsidRPr="007150F8">
        <w:rPr>
          <w:u w:val="single"/>
        </w:rPr>
        <w:t xml:space="preserve">Treatment of the Indians   </w:t>
      </w:r>
    </w:p>
    <w:p w:rsidR="0014101D" w:rsidRDefault="00CA1BB8">
      <w:r w:rsidRPr="00CA1BB8">
        <w:t xml:space="preserve">                 Wright</w:t>
      </w:r>
      <w:r>
        <w:t xml:space="preserve">, Herbert (1932) – “Francisco de Vittoria: Addresses in </w:t>
      </w:r>
      <w:r w:rsidR="0014101D">
        <w:t>Co</w:t>
      </w:r>
      <w:r>
        <w:t xml:space="preserve">mmemoration of the Fourth </w:t>
      </w:r>
    </w:p>
    <w:p w:rsidR="0014101D" w:rsidRDefault="0014101D">
      <w:r>
        <w:t xml:space="preserve">                         </w:t>
      </w:r>
      <w:r w:rsidR="00CA1BB8">
        <w:t>Centenary of His Lectures “De Indis” and</w:t>
      </w:r>
      <w:r>
        <w:t xml:space="preserve"> </w:t>
      </w:r>
      <w:r w:rsidR="00CA1BB8">
        <w:t xml:space="preserve">“De Iure Belli” 1532-1932” </w:t>
      </w:r>
      <w:r w:rsidR="007150F8" w:rsidRPr="00CA1BB8">
        <w:t xml:space="preserve">     </w:t>
      </w:r>
    </w:p>
    <w:p w:rsidR="00AA2F1E" w:rsidRDefault="00AA2F1E">
      <w:r w:rsidRPr="00AA2F1E">
        <w:t xml:space="preserve"> S</w:t>
      </w:r>
      <w:r>
        <w:t>ettlements</w:t>
      </w:r>
    </w:p>
    <w:p w:rsidR="00D32569" w:rsidRDefault="00D32569">
      <w:r>
        <w:t xml:space="preserve">      </w:t>
      </w:r>
      <w:r w:rsidR="00585FFC">
        <w:t xml:space="preserve">  </w:t>
      </w:r>
      <w:r w:rsidR="0055517D">
        <w:t xml:space="preserve">Georgia (Guale) </w:t>
      </w:r>
      <w:r w:rsidR="00561557">
        <w:t xml:space="preserve">                  </w:t>
      </w:r>
      <w:r w:rsidR="003171E0">
        <w:t xml:space="preserve">      </w:t>
      </w:r>
    </w:p>
    <w:p w:rsidR="00374125" w:rsidRDefault="00D32569">
      <w:r>
        <w:t xml:space="preserve">             </w:t>
      </w:r>
      <w:r w:rsidR="00585FFC">
        <w:t xml:space="preserve">  </w:t>
      </w:r>
      <w:r w:rsidR="008513AA">
        <w:t xml:space="preserve"> </w:t>
      </w:r>
      <w:r w:rsidR="003171E0">
        <w:t xml:space="preserve">Bolton, Herbert E  </w:t>
      </w:r>
    </w:p>
    <w:p w:rsidR="0014101D" w:rsidRDefault="00585FFC">
      <w:r>
        <w:t xml:space="preserve">                </w:t>
      </w:r>
      <w:r w:rsidR="00374125">
        <w:t xml:space="preserve">(1925) – “Arredondo’s Historical Proof of Spain’s Title to Georgia: </w:t>
      </w:r>
      <w:r w:rsidR="0014101D">
        <w:t xml:space="preserve"> </w:t>
      </w:r>
      <w:r w:rsidR="00374125">
        <w:t xml:space="preserve">A Contribution to the History of </w:t>
      </w:r>
    </w:p>
    <w:p w:rsidR="00374125" w:rsidRDefault="0014101D">
      <w:r>
        <w:t xml:space="preserve">                                 </w:t>
      </w:r>
      <w:r w:rsidR="00374125">
        <w:t>one of the Spanish</w:t>
      </w:r>
      <w:r>
        <w:t xml:space="preserve"> </w:t>
      </w:r>
      <w:r w:rsidR="00374125">
        <w:t>Borderlands”</w:t>
      </w:r>
    </w:p>
    <w:p w:rsidR="00374125" w:rsidRDefault="00585FFC">
      <w:r>
        <w:t xml:space="preserve">                </w:t>
      </w:r>
      <w:r w:rsidR="00374125">
        <w:t xml:space="preserve">(1925) - </w:t>
      </w:r>
      <w:r w:rsidR="003171E0">
        <w:t>“Spanish Resistance to the Carolina Traders</w:t>
      </w:r>
      <w:r w:rsidR="00374125">
        <w:t xml:space="preserve"> in Western </w:t>
      </w:r>
      <w:r w:rsidR="008513AA">
        <w:t xml:space="preserve">Georgia </w:t>
      </w:r>
    </w:p>
    <w:p w:rsidR="005E3AED" w:rsidRDefault="003171E0">
      <w:r>
        <w:t xml:space="preserve">                              </w:t>
      </w:r>
      <w:r w:rsidR="008513AA">
        <w:t xml:space="preserve">   </w:t>
      </w:r>
      <w:r>
        <w:t>(1680-1704)”</w:t>
      </w:r>
      <w:r w:rsidR="00561557">
        <w:t xml:space="preserve">                </w:t>
      </w:r>
      <w:r w:rsidR="00A84AD6">
        <w:t xml:space="preserve">    </w:t>
      </w:r>
    </w:p>
    <w:p w:rsidR="003171E0" w:rsidRDefault="005E3AED">
      <w:r>
        <w:t xml:space="preserve">           </w:t>
      </w:r>
      <w:r w:rsidR="008513AA">
        <w:t xml:space="preserve">     </w:t>
      </w:r>
      <w:r w:rsidR="0055517D">
        <w:t>Johnson, JG</w:t>
      </w:r>
    </w:p>
    <w:p w:rsidR="0014101D" w:rsidRDefault="008513AA">
      <w:r>
        <w:t xml:space="preserve">                </w:t>
      </w:r>
      <w:r w:rsidR="0055517D">
        <w:t>(1923) – “The Yamassee Revolt of 1597 and</w:t>
      </w:r>
      <w:r w:rsidR="00A84AD6">
        <w:t xml:space="preserve"> </w:t>
      </w:r>
      <w:r w:rsidR="0055517D">
        <w:t xml:space="preserve">the Destruction of the </w:t>
      </w:r>
      <w:r w:rsidR="0014101D">
        <w:t>Georgia Missions</w:t>
      </w:r>
      <w:r w:rsidR="0055517D">
        <w:t xml:space="preserve">” (5 different </w:t>
      </w:r>
    </w:p>
    <w:p w:rsidR="0055517D" w:rsidRDefault="0014101D">
      <w:r>
        <w:t xml:space="preserve">                                 </w:t>
      </w:r>
      <w:r w:rsidR="0055517D">
        <w:t>sites)</w:t>
      </w:r>
    </w:p>
    <w:p w:rsidR="0014101D" w:rsidRDefault="008513AA">
      <w:r>
        <w:t xml:space="preserve">                </w:t>
      </w:r>
      <w:r w:rsidR="003171E0">
        <w:t xml:space="preserve">(1925) – “The Spaniards in Northern Georgia </w:t>
      </w:r>
      <w:r w:rsidR="00EF5A0C">
        <w:t>during</w:t>
      </w:r>
      <w:r w:rsidR="003171E0">
        <w:t xml:space="preserve"> the Sixteenth Century”</w:t>
      </w:r>
    </w:p>
    <w:p w:rsidR="008513AA" w:rsidRDefault="008513AA">
      <w:r>
        <w:t xml:space="preserve">                Lanning, John Tate</w:t>
      </w:r>
      <w:r w:rsidR="00585FFC">
        <w:t xml:space="preserve"> (</w:t>
      </w:r>
      <w:r>
        <w:t xml:space="preserve">1935) – “The Spanish Missions of Georgia” </w:t>
      </w:r>
    </w:p>
    <w:p w:rsidR="00515D10" w:rsidRDefault="008513AA" w:rsidP="00515D10">
      <w:r>
        <w:t xml:space="preserve">        </w:t>
      </w:r>
      <w:r w:rsidR="00515D10">
        <w:t>San Miguel de Gualdape, (location unknown)</w:t>
      </w:r>
    </w:p>
    <w:p w:rsidR="00515D10" w:rsidRDefault="008513AA" w:rsidP="00515D10">
      <w:r>
        <w:t xml:space="preserve">               </w:t>
      </w:r>
      <w:r w:rsidR="00515D10">
        <w:t xml:space="preserve"> Hoffman, Paul (1992) – “Lucas Vazquez de Ayllon”</w:t>
      </w:r>
    </w:p>
    <w:p w:rsidR="00515D10" w:rsidRDefault="00515D10" w:rsidP="00515D10">
      <w:r>
        <w:t xml:space="preserve">               </w:t>
      </w:r>
      <w:r w:rsidR="008513AA">
        <w:t xml:space="preserve"> </w:t>
      </w:r>
      <w:r w:rsidR="00561557">
        <w:t>Johnson, JG (1923) – “</w:t>
      </w:r>
      <w:r>
        <w:t>A Spanish Settlement in Carolina, 1526”</w:t>
      </w:r>
    </w:p>
    <w:p w:rsidR="00F73080" w:rsidRDefault="008513AA">
      <w:r>
        <w:t xml:space="preserve">        </w:t>
      </w:r>
      <w:r w:rsidR="00AA2F1E">
        <w:t>San Luis de Talimali,</w:t>
      </w:r>
      <w:r w:rsidR="00561557">
        <w:t xml:space="preserve"> </w:t>
      </w:r>
      <w:r w:rsidR="00AA2F1E">
        <w:t>Tallahassee, Fl</w:t>
      </w:r>
      <w:r w:rsidR="00561557">
        <w:t>.</w:t>
      </w:r>
      <w:r w:rsidR="00AA2F1E">
        <w:t xml:space="preserve"> </w:t>
      </w:r>
      <w:r w:rsidR="00F73080">
        <w:t xml:space="preserve">                </w:t>
      </w:r>
    </w:p>
    <w:p w:rsidR="00585FFC" w:rsidRDefault="008513AA">
      <w:r>
        <w:t xml:space="preserve">       </w:t>
      </w:r>
      <w:r w:rsidR="00AA2F1E">
        <w:t xml:space="preserve"> Santa Elena, Parris Island, SC – Ross Mary (1925) – “The Spanish Settlement</w:t>
      </w:r>
      <w:r w:rsidR="00585FFC">
        <w:t xml:space="preserve"> </w:t>
      </w:r>
      <w:r w:rsidR="00AA2F1E">
        <w:t>of Santa Elena (Port Royal)</w:t>
      </w:r>
    </w:p>
    <w:p w:rsidR="00D83F6E" w:rsidRDefault="00585FFC">
      <w:pPr>
        <w:rPr>
          <w:b/>
        </w:rPr>
      </w:pPr>
      <w:r>
        <w:t xml:space="preserve">               </w:t>
      </w:r>
      <w:r w:rsidR="00AA2F1E">
        <w:t xml:space="preserve"> in 1578”      </w:t>
      </w:r>
    </w:p>
    <w:p w:rsidR="00642B6B" w:rsidRDefault="00AC6642">
      <w:r w:rsidRPr="00D40AAD">
        <w:rPr>
          <w:b/>
        </w:rPr>
        <w:t>Speck, Frank Gouldsmith</w:t>
      </w:r>
      <w:r>
        <w:t xml:space="preserve"> (1881-1950) Memorial and publications list</w:t>
      </w:r>
      <w:r w:rsidR="00AA2F1E">
        <w:t xml:space="preserve">            </w:t>
      </w:r>
      <w:r w:rsidR="00642B6B">
        <w:t xml:space="preserve">       </w:t>
      </w:r>
    </w:p>
    <w:p w:rsidR="00E36B58" w:rsidRPr="00D40AAD" w:rsidRDefault="00E36B58">
      <w:pPr>
        <w:rPr>
          <w:b/>
        </w:rPr>
      </w:pPr>
      <w:r w:rsidRPr="00D40AAD">
        <w:rPr>
          <w:b/>
        </w:rPr>
        <w:t>Springs Family</w:t>
      </w:r>
    </w:p>
    <w:p w:rsidR="00A74570" w:rsidRDefault="00A74570">
      <w:r>
        <w:rPr>
          <w:b/>
        </w:rPr>
        <w:t xml:space="preserve">Taino Indians, </w:t>
      </w:r>
      <w:r>
        <w:t xml:space="preserve">Puerto Rico </w:t>
      </w:r>
    </w:p>
    <w:p w:rsidR="00A74570" w:rsidRPr="00A74570" w:rsidRDefault="00A74570">
      <w:pPr>
        <w:rPr>
          <w:b/>
        </w:rPr>
      </w:pPr>
      <w:r w:rsidRPr="00A74570">
        <w:rPr>
          <w:b/>
        </w:rPr>
        <w:t xml:space="preserve">Taukchiray, Wes </w:t>
      </w:r>
    </w:p>
    <w:p w:rsidR="00E36B58" w:rsidRDefault="00E36B58">
      <w:r w:rsidRPr="00D40AAD">
        <w:rPr>
          <w:b/>
        </w:rPr>
        <w:t>Town Creek Indian Mound</w:t>
      </w:r>
      <w:r w:rsidR="00D979BE">
        <w:t xml:space="preserve">, </w:t>
      </w:r>
      <w:smartTag w:uri="urn:schemas-microsoft-com:office:smarttags" w:element="place">
        <w:smartTag w:uri="urn:schemas-microsoft-com:office:smarttags" w:element="City">
          <w:r w:rsidR="00D979BE">
            <w:t>Mount Gilead</w:t>
          </w:r>
        </w:smartTag>
        <w:r w:rsidR="00D979BE">
          <w:t xml:space="preserve">, </w:t>
        </w:r>
        <w:smartTag w:uri="urn:schemas-microsoft-com:office:smarttags" w:element="State">
          <w:r w:rsidR="00D979BE">
            <w:t>NC</w:t>
          </w:r>
        </w:smartTag>
      </w:smartTag>
    </w:p>
    <w:p w:rsidR="00E36B58" w:rsidRPr="00D40AAD" w:rsidRDefault="00E36B58">
      <w:pPr>
        <w:rPr>
          <w:b/>
        </w:rPr>
      </w:pPr>
      <w:r w:rsidRPr="00D40AAD">
        <w:rPr>
          <w:b/>
        </w:rPr>
        <w:t>Tri-Racial Groups</w:t>
      </w:r>
    </w:p>
    <w:p w:rsidR="00575D26" w:rsidRDefault="00201FDB">
      <w:r>
        <w:t xml:space="preserve">       </w:t>
      </w:r>
      <w:r w:rsidR="00E36B58">
        <w:t xml:space="preserve">Berry, Brewton (1945) </w:t>
      </w:r>
      <w:r w:rsidR="009B7C55">
        <w:t>–</w:t>
      </w:r>
      <w:r w:rsidR="00E36B58">
        <w:t xml:space="preserve"> </w:t>
      </w:r>
      <w:r w:rsidR="009B7C55">
        <w:t>“T</w:t>
      </w:r>
      <w:r w:rsidR="00E36B58">
        <w:t>he Mestizos of South Carolina</w:t>
      </w:r>
      <w:r w:rsidR="009B7C55">
        <w:t>”</w:t>
      </w:r>
      <w:r w:rsidR="00E36B58">
        <w:t xml:space="preserve">  </w:t>
      </w:r>
      <w:r w:rsidR="00D15E57">
        <w:t xml:space="preserve">       </w:t>
      </w:r>
    </w:p>
    <w:p w:rsidR="00D15E57" w:rsidRDefault="00575D26">
      <w:r>
        <w:t xml:space="preserve">       </w:t>
      </w:r>
      <w:r w:rsidR="00D15E57">
        <w:t>Cavender, Anthony P (1981) – “The Melungeons of Upper East Tennessee: Persisting Social Identity</w:t>
      </w:r>
      <w:r w:rsidR="009B7C55">
        <w:t>”</w:t>
      </w:r>
    </w:p>
    <w:p w:rsidR="00201FDB" w:rsidRDefault="00201FDB">
      <w:r>
        <w:t xml:space="preserve">       </w:t>
      </w:r>
      <w:r w:rsidR="00510A46">
        <w:t>Crowe, Charles (1975) – “Indians and Blacks in White America”</w:t>
      </w:r>
    </w:p>
    <w:p w:rsidR="005F5977" w:rsidRDefault="00201FDB">
      <w:r>
        <w:t xml:space="preserve">       </w:t>
      </w:r>
      <w:r w:rsidR="00E36B58">
        <w:t>De</w:t>
      </w:r>
      <w:r w:rsidR="005F5977">
        <w:t>Ma</w:t>
      </w:r>
      <w:r w:rsidR="00E36B58">
        <w:t xml:space="preserve">rce, Virginia Easley </w:t>
      </w:r>
    </w:p>
    <w:p w:rsidR="00201FDB" w:rsidRDefault="00201FDB">
      <w:r>
        <w:t xml:space="preserve">      </w:t>
      </w:r>
      <w:r w:rsidR="005F5977">
        <w:t xml:space="preserve"> </w:t>
      </w:r>
      <w:r w:rsidR="00E36B58">
        <w:t>(Draft - sequel to below article) - "Looking at Legends:</w:t>
      </w:r>
      <w:r w:rsidR="005F5977">
        <w:t xml:space="preserve"> </w:t>
      </w:r>
      <w:r w:rsidR="00E36B58">
        <w:t xml:space="preserve">Applied </w:t>
      </w:r>
      <w:r>
        <w:t>Genealogy and</w:t>
      </w:r>
      <w:r w:rsidR="00E36B58">
        <w:t xml:space="preserve"> the Origins of Tri-Racial </w:t>
      </w:r>
    </w:p>
    <w:p w:rsidR="00141E17" w:rsidRDefault="00201FDB">
      <w:r>
        <w:t xml:space="preserve">               </w:t>
      </w:r>
      <w:r w:rsidR="00E36B58">
        <w:t>Isolate Settlements</w:t>
      </w:r>
    </w:p>
    <w:p w:rsidR="00E36B58" w:rsidRDefault="00201FDB">
      <w:r>
        <w:t xml:space="preserve">       </w:t>
      </w:r>
      <w:r w:rsidR="00E36B58">
        <w:t>(1992)</w:t>
      </w:r>
      <w:r w:rsidR="005F5977">
        <w:t xml:space="preserve"> – “</w:t>
      </w:r>
      <w:r w:rsidR="00E36B58">
        <w:t>Verry Slitly Mixt": Tri-Racial Isolate Families</w:t>
      </w:r>
      <w:r>
        <w:t xml:space="preserve"> </w:t>
      </w:r>
      <w:r w:rsidR="00E36B58">
        <w:t>of the Upper South - A Genealogical Study"</w:t>
      </w:r>
    </w:p>
    <w:p w:rsidR="00201FDB" w:rsidRDefault="00201FDB"/>
    <w:p w:rsidR="00F54C4A" w:rsidRDefault="00201FDB">
      <w:r>
        <w:t xml:space="preserve">       </w:t>
      </w:r>
      <w:r w:rsidR="00E36B58">
        <w:t xml:space="preserve">Gilbert, William Harlen Jr. </w:t>
      </w:r>
    </w:p>
    <w:p w:rsidR="00201FDB" w:rsidRDefault="00201FDB">
      <w:r>
        <w:t xml:space="preserve">       </w:t>
      </w:r>
      <w:r w:rsidR="00E36B58">
        <w:t xml:space="preserve">(1946) - "Memorandum Concerning the Characteristics </w:t>
      </w:r>
      <w:r w:rsidR="00DF40F3">
        <w:t xml:space="preserve">of the Larger </w:t>
      </w:r>
      <w:r w:rsidR="00E36B58">
        <w:t xml:space="preserve">Mixed-Blood Racial Islands of the </w:t>
      </w:r>
    </w:p>
    <w:p w:rsidR="00E36B58" w:rsidRDefault="00201FDB">
      <w:r>
        <w:t xml:space="preserve">                       </w:t>
      </w:r>
      <w:r w:rsidR="00E36B58">
        <w:t xml:space="preserve">Eastern United </w:t>
      </w:r>
      <w:r w:rsidR="00DF40F3">
        <w:t>States”</w:t>
      </w:r>
      <w:r w:rsidR="00F54C4A">
        <w:t xml:space="preserve">                       </w:t>
      </w:r>
    </w:p>
    <w:p w:rsidR="00F54C4A" w:rsidRDefault="00201FDB">
      <w:r>
        <w:t xml:space="preserve">       </w:t>
      </w:r>
      <w:r w:rsidR="00F54C4A">
        <w:t xml:space="preserve">(1946) – “Mixed Bloods of the Upper Monongahela Valley, West Virginia” </w:t>
      </w:r>
    </w:p>
    <w:p w:rsidR="00201FDB" w:rsidRDefault="00201FDB"/>
    <w:p w:rsidR="002126F3" w:rsidRDefault="002126F3">
      <w:r>
        <w:t xml:space="preserve">        Gregorie, Anne King (1954) – “History of Sumter County” (article on “Turks”)</w:t>
      </w:r>
    </w:p>
    <w:p w:rsidR="00A31A76" w:rsidRDefault="002126F3">
      <w:r>
        <w:t xml:space="preserve">        Hill, Pony Steven (2005) – “The “Turks” of Sumter County, SC are descendants of</w:t>
      </w:r>
      <w:r w:rsidR="00201FDB">
        <w:t xml:space="preserve"> </w:t>
      </w:r>
      <w:r>
        <w:t xml:space="preserve">American Indians”  </w:t>
      </w:r>
    </w:p>
    <w:p w:rsidR="00201FDB" w:rsidRDefault="00A27F38">
      <w:r>
        <w:t xml:space="preserve">        Price, Edward T (1953) – “A Geographical Analysis of White-Negro-Indian Racial</w:t>
      </w:r>
      <w:r w:rsidR="00201FDB">
        <w:t xml:space="preserve"> </w:t>
      </w:r>
      <w:r>
        <w:t xml:space="preserve">Mixtures in the eastern </w:t>
      </w:r>
    </w:p>
    <w:p w:rsidR="00A27F38" w:rsidRDefault="00201FDB">
      <w:r>
        <w:t xml:space="preserve">               </w:t>
      </w:r>
      <w:r w:rsidR="00A27F38">
        <w:t>United States”</w:t>
      </w:r>
    </w:p>
    <w:p w:rsidR="00D32569" w:rsidRDefault="00E36B58">
      <w:r w:rsidRPr="00D40AAD">
        <w:rPr>
          <w:b/>
        </w:rPr>
        <w:t>Tunica-Biloxi Tribe</w:t>
      </w:r>
      <w:r w:rsidR="00473E77">
        <w:t xml:space="preserve">, </w:t>
      </w:r>
      <w:r w:rsidR="004355AC">
        <w:t>Avoyelles Parish</w:t>
      </w:r>
      <w:r w:rsidR="00473E77">
        <w:t>, L</w:t>
      </w:r>
      <w:r w:rsidR="00FC588F">
        <w:t>A</w:t>
      </w:r>
    </w:p>
    <w:p w:rsidR="00E36B58" w:rsidRDefault="008E7D36">
      <w:r w:rsidRPr="00D40AAD">
        <w:rPr>
          <w:b/>
        </w:rPr>
        <w:t>Tuscarora Indians</w:t>
      </w:r>
      <w:r w:rsidR="00CA7AF7">
        <w:t xml:space="preserve"> (coastal NC and </w:t>
      </w:r>
      <w:smartTag w:uri="urn:schemas-microsoft-com:office:smarttags" w:element="place">
        <w:smartTag w:uri="urn:schemas-microsoft-com:office:smarttags" w:element="State">
          <w:r w:rsidR="00CA7AF7">
            <w:t>Va.</w:t>
          </w:r>
        </w:smartTag>
      </w:smartTag>
      <w:r w:rsidR="00CA7AF7">
        <w:t>, now part of the Ir</w:t>
      </w:r>
      <w:r w:rsidR="00B34D9C">
        <w:t>o</w:t>
      </w:r>
      <w:r w:rsidR="00CA7AF7">
        <w:t>quois Confederacy, NY)</w:t>
      </w:r>
    </w:p>
    <w:p w:rsidR="00201FDB" w:rsidRDefault="00CA7AF7">
      <w:r>
        <w:t xml:space="preserve">    </w:t>
      </w:r>
      <w:r w:rsidR="00D32569">
        <w:t xml:space="preserve"> </w:t>
      </w:r>
      <w:r w:rsidR="00201FDB">
        <w:t xml:space="preserve">  </w:t>
      </w:r>
      <w:r w:rsidR="00E36B58">
        <w:t>Tuscarora War</w:t>
      </w:r>
      <w:r>
        <w:t xml:space="preserve"> (1711-1713) and Maps</w:t>
      </w:r>
    </w:p>
    <w:p w:rsidR="00201FDB" w:rsidRDefault="002126F3">
      <w:r>
        <w:t xml:space="preserve">        </w:t>
      </w:r>
      <w:r w:rsidR="00201FDB">
        <w:t xml:space="preserve">       </w:t>
      </w:r>
      <w:r>
        <w:t xml:space="preserve">Barnwell, Joseph W. </w:t>
      </w:r>
    </w:p>
    <w:p w:rsidR="00201FDB" w:rsidRDefault="00201FDB">
      <w:r>
        <w:t xml:space="preserve">               </w:t>
      </w:r>
      <w:r w:rsidR="002126F3">
        <w:t>(1908) – “The Tuscarora Expedition: Letters of Colonel</w:t>
      </w:r>
      <w:r>
        <w:t xml:space="preserve"> J</w:t>
      </w:r>
      <w:r w:rsidR="002126F3">
        <w:t>ohn Barnwell”</w:t>
      </w:r>
    </w:p>
    <w:p w:rsidR="002126F3" w:rsidRDefault="00201FDB">
      <w:r>
        <w:lastRenderedPageBreak/>
        <w:t xml:space="preserve">               </w:t>
      </w:r>
      <w:r w:rsidR="00CA7AF7">
        <w:t>(1909) – “The Second Tuscarora Expedition”</w:t>
      </w:r>
    </w:p>
    <w:p w:rsidR="00201FDB" w:rsidRDefault="00201FDB"/>
    <w:p w:rsidR="0049374D" w:rsidRDefault="00201FDB">
      <w:r>
        <w:t xml:space="preserve">               </w:t>
      </w:r>
      <w:r w:rsidR="0049374D">
        <w:t xml:space="preserve">Boyce, Douglas W. (1975) – “Did a Tuscarora Confederacy Exist?” </w:t>
      </w:r>
    </w:p>
    <w:p w:rsidR="00201FDB" w:rsidRDefault="00201FDB">
      <w:r>
        <w:t xml:space="preserve">              </w:t>
      </w:r>
      <w:r w:rsidR="00E264C2">
        <w:t xml:space="preserve"> Landy, John (1978) – “Tuscarora Among the Iroquois”</w:t>
      </w:r>
      <w:r w:rsidR="00306F38">
        <w:t xml:space="preserve">      </w:t>
      </w:r>
    </w:p>
    <w:p w:rsidR="005E3AED" w:rsidRDefault="00306F38">
      <w:r>
        <w:t xml:space="preserve">         </w:t>
      </w:r>
    </w:p>
    <w:p w:rsidR="00306F38" w:rsidRDefault="005E3AED">
      <w:r>
        <w:t xml:space="preserve">              </w:t>
      </w:r>
      <w:r w:rsidR="00DF40F3">
        <w:t xml:space="preserve"> </w:t>
      </w:r>
      <w:r w:rsidR="00306F38">
        <w:t xml:space="preserve">Parramore, Thomas C. </w:t>
      </w:r>
    </w:p>
    <w:p w:rsidR="00306F38" w:rsidRDefault="00201FDB">
      <w:r>
        <w:t xml:space="preserve">               </w:t>
      </w:r>
      <w:r w:rsidR="00306F38">
        <w:t xml:space="preserve">(1982) – “The Tuscarora Ascendancy” </w:t>
      </w:r>
    </w:p>
    <w:p w:rsidR="00201FDB" w:rsidRDefault="00201FDB">
      <w:pPr>
        <w:rPr>
          <w:b/>
        </w:rPr>
      </w:pPr>
      <w:r>
        <w:t xml:space="preserve">              </w:t>
      </w:r>
      <w:r w:rsidR="00306F38">
        <w:t xml:space="preserve"> (1987) – “With Tuscarora Jack on the Back Path to Bath” </w:t>
      </w:r>
    </w:p>
    <w:p w:rsidR="00E36B58" w:rsidRPr="00D40AAD" w:rsidRDefault="0050375B">
      <w:pPr>
        <w:rPr>
          <w:b/>
        </w:rPr>
      </w:pPr>
      <w:r w:rsidRPr="00D40AAD">
        <w:rPr>
          <w:b/>
        </w:rPr>
        <w:t xml:space="preserve">Tutelo/Saponi Tribes </w:t>
      </w:r>
    </w:p>
    <w:p w:rsidR="005F5977" w:rsidRDefault="006B5361">
      <w:r>
        <w:t xml:space="preserve">     </w:t>
      </w:r>
      <w:r w:rsidR="005F5977">
        <w:t xml:space="preserve"> </w:t>
      </w:r>
      <w:r>
        <w:t xml:space="preserve">  </w:t>
      </w:r>
      <w:smartTag w:uri="urn:schemas-microsoft-com:office:smarttags" w:element="place">
        <w:smartTag w:uri="urn:schemas-microsoft-com:office:smarttags" w:element="City">
          <w:r>
            <w:t>Dixon</w:t>
          </w:r>
        </w:smartTag>
      </w:smartTag>
      <w:r>
        <w:t>, Heriberto</w:t>
      </w:r>
    </w:p>
    <w:p w:rsidR="00201FDB" w:rsidRDefault="00201FDB">
      <w:r>
        <w:t xml:space="preserve">        </w:t>
      </w:r>
      <w:r w:rsidR="006B5361">
        <w:t>(2000) – “Reclaiming the Past: The Case of the (South) Eastern</w:t>
      </w:r>
      <w:r w:rsidR="005F5977">
        <w:t xml:space="preserve"> </w:t>
      </w:r>
      <w:r w:rsidR="006B5361">
        <w:t xml:space="preserve">Siouan Peoples” or “The Report of my </w:t>
      </w:r>
    </w:p>
    <w:p w:rsidR="006B5361" w:rsidRDefault="00201FDB">
      <w:r>
        <w:t xml:space="preserve">                        </w:t>
      </w:r>
      <w:r w:rsidR="006B5361">
        <w:t>death has been greatly exaggerated”</w:t>
      </w:r>
    </w:p>
    <w:p w:rsidR="00201FDB" w:rsidRDefault="0050375B">
      <w:r>
        <w:t xml:space="preserve">    </w:t>
      </w:r>
      <w:r w:rsidR="005F5977">
        <w:t xml:space="preserve"> </w:t>
      </w:r>
      <w:r w:rsidR="00201FDB">
        <w:t xml:space="preserve">   </w:t>
      </w:r>
      <w:r w:rsidR="00B44CA7">
        <w:t>(2000 Draft) – “Reconsideration of the “Tutelo Problem”:</w:t>
      </w:r>
      <w:r w:rsidR="005F5977">
        <w:t xml:space="preserve"> </w:t>
      </w:r>
      <w:r w:rsidR="00B44CA7">
        <w:t xml:space="preserve"> As Informed by </w:t>
      </w:r>
      <w:r w:rsidR="00201FDB">
        <w:t>E</w:t>
      </w:r>
      <w:r w:rsidR="00B44CA7">
        <w:t xml:space="preserve">thnohistory, Linguistics, and </w:t>
      </w:r>
    </w:p>
    <w:p w:rsidR="00B44CA7" w:rsidRDefault="00201FDB">
      <w:r>
        <w:t xml:space="preserve">                                </w:t>
      </w:r>
      <w:r w:rsidR="00B44CA7">
        <w:t>Archaeology”</w:t>
      </w:r>
    </w:p>
    <w:p w:rsidR="00B44CA7" w:rsidRDefault="00B44CA7">
      <w:r>
        <w:t xml:space="preserve">       </w:t>
      </w:r>
      <w:r w:rsidR="00201FDB">
        <w:t xml:space="preserve"> </w:t>
      </w:r>
      <w:r>
        <w:t xml:space="preserve">(2000 Draft) </w:t>
      </w:r>
      <w:r w:rsidR="006B5361">
        <w:t>– “The Saponis in New York State, and Beyond”</w:t>
      </w:r>
    </w:p>
    <w:p w:rsidR="006B5361" w:rsidRDefault="006B5361">
      <w:r>
        <w:t xml:space="preserve">       </w:t>
      </w:r>
      <w:r w:rsidR="00201FDB">
        <w:t xml:space="preserve"> </w:t>
      </w:r>
      <w:r>
        <w:t>(2000) – “The Tutelo Indians Return Home to New York State”</w:t>
      </w:r>
    </w:p>
    <w:p w:rsidR="00D83F6E" w:rsidRDefault="000D1D73">
      <w:r>
        <w:t xml:space="preserve">     </w:t>
      </w:r>
      <w:r w:rsidR="00201FDB">
        <w:t xml:space="preserve"> </w:t>
      </w:r>
      <w:r>
        <w:t xml:space="preserve">  Rudes, Blair (2001) – “The Historical Significance of John Buck’s “Tutelo”</w:t>
      </w:r>
      <w:r w:rsidR="00201FDB">
        <w:t xml:space="preserve"> </w:t>
      </w:r>
      <w:r>
        <w:t>Vocabulary”</w:t>
      </w:r>
      <w:r w:rsidR="006B5361">
        <w:t xml:space="preserve">      </w:t>
      </w:r>
    </w:p>
    <w:p w:rsidR="00201FDB" w:rsidRDefault="00D83F6E">
      <w:r>
        <w:t xml:space="preserve">    </w:t>
      </w:r>
      <w:r w:rsidR="00201FDB">
        <w:t xml:space="preserve"> </w:t>
      </w:r>
      <w:r>
        <w:t xml:space="preserve">  </w:t>
      </w:r>
      <w:r w:rsidR="006B5361">
        <w:t xml:space="preserve"> Speck, Frank G (1935) – “Tutelo Rituals: Aboriginal Carolina Culture History</w:t>
      </w:r>
      <w:r w:rsidR="00201FDB">
        <w:t xml:space="preserve"> </w:t>
      </w:r>
      <w:r w:rsidR="006B5361">
        <w:t xml:space="preserve">Revealed in Canadian </w:t>
      </w:r>
    </w:p>
    <w:p w:rsidR="006B5361" w:rsidRDefault="00201FDB">
      <w:r>
        <w:t xml:space="preserve">                </w:t>
      </w:r>
      <w:r w:rsidR="006B5361">
        <w:t>Research”</w:t>
      </w:r>
    </w:p>
    <w:p w:rsidR="00F92170" w:rsidRDefault="006B5361">
      <w:r>
        <w:t xml:space="preserve">       Tutelo Park, Ithaca, NY</w:t>
      </w:r>
    </w:p>
    <w:p w:rsidR="00600433" w:rsidRPr="00F92170" w:rsidRDefault="00E36B58">
      <w:r w:rsidRPr="00D40AAD">
        <w:rPr>
          <w:b/>
        </w:rPr>
        <w:t>Virginia</w:t>
      </w:r>
    </w:p>
    <w:p w:rsidR="00201FDB" w:rsidRDefault="00204052">
      <w:pPr>
        <w:rPr>
          <w:u w:val="single"/>
        </w:rPr>
      </w:pPr>
      <w:r>
        <w:rPr>
          <w:b/>
        </w:rPr>
        <w:t xml:space="preserve">  </w:t>
      </w:r>
      <w:r w:rsidR="00600433">
        <w:rPr>
          <w:b/>
        </w:rPr>
        <w:t xml:space="preserve"> </w:t>
      </w:r>
      <w:r>
        <w:rPr>
          <w:b/>
        </w:rPr>
        <w:t xml:space="preserve">     </w:t>
      </w:r>
      <w:r>
        <w:t>Eugenics – Bureau of Vital Statistics, State Board of Health (1924) –</w:t>
      </w:r>
      <w:r w:rsidR="00201FDB">
        <w:t xml:space="preserve"> </w:t>
      </w:r>
      <w:r>
        <w:rPr>
          <w:u w:val="single"/>
        </w:rPr>
        <w:t xml:space="preserve">Eugenics in relation to the New </w:t>
      </w:r>
    </w:p>
    <w:p w:rsidR="00204052" w:rsidRPr="00204052" w:rsidRDefault="00201FDB">
      <w:pPr>
        <w:rPr>
          <w:u w:val="single"/>
        </w:rPr>
      </w:pPr>
      <w:r w:rsidRPr="00201FDB">
        <w:t xml:space="preserve">             </w:t>
      </w:r>
      <w:r w:rsidR="00F92170">
        <w:t xml:space="preserve"> </w:t>
      </w:r>
      <w:r w:rsidRPr="00201FDB">
        <w:t xml:space="preserve">  </w:t>
      </w:r>
      <w:r w:rsidR="00204052">
        <w:rPr>
          <w:u w:val="single"/>
        </w:rPr>
        <w:t>Family and the law on Racial Integrity</w:t>
      </w:r>
    </w:p>
    <w:p w:rsidR="00E36B58" w:rsidRDefault="00E36B58">
      <w:r>
        <w:t xml:space="preserve">  </w:t>
      </w:r>
      <w:r w:rsidR="00600433">
        <w:t xml:space="preserve"> </w:t>
      </w:r>
      <w:r>
        <w:t xml:space="preserve"> </w:t>
      </w:r>
      <w:r w:rsidR="005F5977">
        <w:t xml:space="preserve"> </w:t>
      </w:r>
      <w:r w:rsidR="00F92170">
        <w:t xml:space="preserve">   G</w:t>
      </w:r>
      <w:r>
        <w:t>abriel Insurrection (1800) - unsuccessful slave revolt</w:t>
      </w:r>
      <w:r w:rsidR="000D1D73">
        <w:t>, trial records</w:t>
      </w:r>
      <w:r>
        <w:t xml:space="preserve"> </w:t>
      </w:r>
    </w:p>
    <w:p w:rsidR="00E36B58" w:rsidRDefault="00D05854">
      <w:r>
        <w:t xml:space="preserve">  </w:t>
      </w:r>
      <w:r w:rsidR="00600433">
        <w:t xml:space="preserve"> </w:t>
      </w:r>
      <w:r w:rsidR="005F5977">
        <w:t xml:space="preserve"> </w:t>
      </w:r>
      <w:r>
        <w:t xml:space="preserve">    Native Americans </w:t>
      </w:r>
      <w:r w:rsidR="00B06961">
        <w:t>(also includes Catawba and Cherokee information)</w:t>
      </w:r>
    </w:p>
    <w:p w:rsidR="0006544D" w:rsidRPr="0006544D" w:rsidRDefault="0006544D">
      <w:pPr>
        <w:rPr>
          <w:u w:val="single"/>
        </w:rPr>
      </w:pPr>
      <w:r>
        <w:t xml:space="preserve">          </w:t>
      </w:r>
      <w:r w:rsidR="00600433">
        <w:t xml:space="preserve"> </w:t>
      </w:r>
      <w:r>
        <w:t xml:space="preserve">    Archer, </w:t>
      </w:r>
      <w:r w:rsidR="008C1A7C">
        <w:t>Armstrong (</w:t>
      </w:r>
      <w:r>
        <w:t xml:space="preserve">1844) – </w:t>
      </w:r>
      <w:r w:rsidRPr="0006544D">
        <w:rPr>
          <w:u w:val="single"/>
        </w:rPr>
        <w:t>A Compendium</w:t>
      </w:r>
      <w:r w:rsidR="00F92170">
        <w:rPr>
          <w:u w:val="single"/>
        </w:rPr>
        <w:t xml:space="preserve"> of Slavery As It Exists in The U</w:t>
      </w:r>
      <w:r w:rsidRPr="0006544D">
        <w:rPr>
          <w:u w:val="single"/>
        </w:rPr>
        <w:t>nited</w:t>
      </w:r>
      <w:r>
        <w:rPr>
          <w:u w:val="single"/>
        </w:rPr>
        <w:t xml:space="preserve"> </w:t>
      </w:r>
      <w:r w:rsidRPr="0006544D">
        <w:rPr>
          <w:u w:val="single"/>
        </w:rPr>
        <w:t>S</w:t>
      </w:r>
      <w:r>
        <w:rPr>
          <w:u w:val="single"/>
        </w:rPr>
        <w:t>t</w:t>
      </w:r>
      <w:r w:rsidRPr="0006544D">
        <w:rPr>
          <w:u w:val="single"/>
        </w:rPr>
        <w:t>ates of America</w:t>
      </w:r>
    </w:p>
    <w:p w:rsidR="00F92170" w:rsidRDefault="002E2B13">
      <w:pPr>
        <w:rPr>
          <w:u w:val="single"/>
        </w:rPr>
      </w:pPr>
      <w:r>
        <w:t xml:space="preserve">         </w:t>
      </w:r>
      <w:r w:rsidR="00600433">
        <w:t xml:space="preserve"> </w:t>
      </w:r>
      <w:r w:rsidR="00B06961">
        <w:t xml:space="preserve">  </w:t>
      </w:r>
      <w:r>
        <w:t xml:space="preserve"> </w:t>
      </w:r>
      <w:r w:rsidR="005F5977">
        <w:t xml:space="preserve"> </w:t>
      </w:r>
      <w:r>
        <w:t xml:space="preserve"> Bassett, John Spencer ed.  (1970) – </w:t>
      </w:r>
      <w:r w:rsidRPr="002E2B13">
        <w:rPr>
          <w:u w:val="single"/>
        </w:rPr>
        <w:t xml:space="preserve">The Writings of Colonel William Byrd of </w:t>
      </w:r>
      <w:r w:rsidR="00F92170">
        <w:rPr>
          <w:u w:val="single"/>
        </w:rPr>
        <w:t xml:space="preserve"> </w:t>
      </w:r>
      <w:r w:rsidRPr="002E2B13">
        <w:rPr>
          <w:u w:val="single"/>
        </w:rPr>
        <w:t xml:space="preserve">Westover in Virginia </w:t>
      </w:r>
    </w:p>
    <w:p w:rsidR="00F92170" w:rsidRDefault="00FE4086">
      <w:r>
        <w:t xml:space="preserve">        </w:t>
      </w:r>
      <w:r w:rsidR="00B06961">
        <w:t xml:space="preserve">  </w:t>
      </w:r>
      <w:r w:rsidR="00600433">
        <w:t xml:space="preserve"> </w:t>
      </w:r>
      <w:r w:rsidR="00F92170">
        <w:t xml:space="preserve">    </w:t>
      </w:r>
      <w:r>
        <w:t xml:space="preserve">Billings, Warren M. ed. (1975) – “Some Acts Not in Hening’s </w:t>
      </w:r>
      <w:r w:rsidRPr="00FE4086">
        <w:rPr>
          <w:i/>
        </w:rPr>
        <w:t>Statutes</w:t>
      </w:r>
      <w:r>
        <w:t xml:space="preserve">: The Acts of Assembly, April </w:t>
      </w:r>
    </w:p>
    <w:p w:rsidR="00D62388" w:rsidRDefault="00F92170">
      <w:r>
        <w:t xml:space="preserve">                     </w:t>
      </w:r>
      <w:r w:rsidR="00FE4086">
        <w:t>1652, November 1652, and July 1653</w:t>
      </w:r>
      <w:r w:rsidR="002E2B13">
        <w:t xml:space="preserve">    </w:t>
      </w:r>
    </w:p>
    <w:p w:rsidR="00F92170" w:rsidRDefault="00F92170">
      <w:r>
        <w:t xml:space="preserve">             </w:t>
      </w:r>
      <w:r w:rsidR="00D62388">
        <w:t xml:space="preserve">Binford, Lewis (1967) – </w:t>
      </w:r>
      <w:r w:rsidR="00DB1C53">
        <w:t>“Ethnohistory</w:t>
      </w:r>
      <w:r w:rsidR="00D62388">
        <w:t xml:space="preserve"> of the Nottoway, Meherrin and Weancock Indians </w:t>
      </w:r>
      <w:r w:rsidR="00DB1C53">
        <w:t xml:space="preserve">of </w:t>
      </w:r>
    </w:p>
    <w:p w:rsidR="002E2B13" w:rsidRDefault="00F92170">
      <w:r>
        <w:t xml:space="preserve">                    </w:t>
      </w:r>
      <w:r w:rsidR="00DB1C53">
        <w:t>Southeastern</w:t>
      </w:r>
      <w:r w:rsidR="00D62388">
        <w:t xml:space="preserve"> Virginia”                     </w:t>
      </w:r>
      <w:r w:rsidR="002E2B13">
        <w:t xml:space="preserve">       </w:t>
      </w:r>
    </w:p>
    <w:p w:rsidR="00F92170" w:rsidRDefault="009F01ED">
      <w:pPr>
        <w:rPr>
          <w:u w:val="single"/>
        </w:rPr>
      </w:pPr>
      <w:r>
        <w:t xml:space="preserve">    </w:t>
      </w:r>
      <w:r w:rsidR="002E2B13">
        <w:t xml:space="preserve"> </w:t>
      </w:r>
      <w:r w:rsidR="00F46FBB">
        <w:t xml:space="preserve">   </w:t>
      </w:r>
      <w:r w:rsidR="00600433">
        <w:t xml:space="preserve"> </w:t>
      </w:r>
      <w:r w:rsidR="00F46FBB">
        <w:t xml:space="preserve">    </w:t>
      </w:r>
      <w:r>
        <w:t>Brock, RA (</w:t>
      </w:r>
      <w:r w:rsidR="00BD07E9">
        <w:t xml:space="preserve">1882) – </w:t>
      </w:r>
      <w:r w:rsidR="00BD07E9" w:rsidRPr="00BD07E9">
        <w:rPr>
          <w:u w:val="single"/>
        </w:rPr>
        <w:t>The Official Letters of Alexander Spotswood, Lieutenant-</w:t>
      </w:r>
      <w:r w:rsidR="00F92170">
        <w:rPr>
          <w:u w:val="single"/>
        </w:rPr>
        <w:t>G</w:t>
      </w:r>
      <w:r w:rsidR="00BD07E9" w:rsidRPr="00BD07E9">
        <w:rPr>
          <w:u w:val="single"/>
        </w:rPr>
        <w:t xml:space="preserve">overnor of the </w:t>
      </w:r>
    </w:p>
    <w:p w:rsidR="00DF39AC" w:rsidRDefault="00F92170">
      <w:pPr>
        <w:rPr>
          <w:u w:val="single"/>
        </w:rPr>
      </w:pPr>
      <w:r>
        <w:t xml:space="preserve">                    </w:t>
      </w:r>
      <w:r w:rsidR="00BD07E9" w:rsidRPr="00BD07E9">
        <w:rPr>
          <w:u w:val="single"/>
        </w:rPr>
        <w:t xml:space="preserve">Colony of Virginia, 1710-1722    </w:t>
      </w:r>
    </w:p>
    <w:p w:rsidR="00F92170" w:rsidRDefault="001401DE">
      <w:pPr>
        <w:rPr>
          <w:rStyle w:val="txt4"/>
          <w:bCs/>
          <w:u w:val="single"/>
        </w:rPr>
      </w:pPr>
      <w:r w:rsidRPr="001401DE">
        <w:t xml:space="preserve">       </w:t>
      </w:r>
      <w:r w:rsidR="00600433">
        <w:t xml:space="preserve"> </w:t>
      </w:r>
      <w:r w:rsidR="00F92170">
        <w:t xml:space="preserve">     </w:t>
      </w:r>
      <w:r w:rsidRPr="001401DE">
        <w:t>B</w:t>
      </w:r>
      <w:r>
        <w:t xml:space="preserve">urnaby, Andrew Rev. (1775) – </w:t>
      </w:r>
      <w:r w:rsidRPr="001401DE">
        <w:rPr>
          <w:u w:val="single"/>
        </w:rPr>
        <w:t xml:space="preserve">Travels </w:t>
      </w:r>
      <w:r w:rsidRPr="001401DE">
        <w:rPr>
          <w:rStyle w:val="txt4"/>
          <w:bCs/>
          <w:u w:val="single"/>
        </w:rPr>
        <w:t>Th</w:t>
      </w:r>
      <w:r w:rsidR="00F92170">
        <w:rPr>
          <w:rStyle w:val="txt4"/>
          <w:bCs/>
          <w:u w:val="single"/>
        </w:rPr>
        <w:t xml:space="preserve">rough the Middle Settlements in </w:t>
      </w:r>
      <w:r w:rsidRPr="001401DE">
        <w:rPr>
          <w:rStyle w:val="txt4"/>
          <w:bCs/>
          <w:u w:val="single"/>
        </w:rPr>
        <w:t xml:space="preserve">North America, in the </w:t>
      </w:r>
    </w:p>
    <w:p w:rsidR="001401DE" w:rsidRPr="001401DE" w:rsidRDefault="00F92170">
      <w:pPr>
        <w:rPr>
          <w:u w:val="single"/>
        </w:rPr>
      </w:pPr>
      <w:r>
        <w:rPr>
          <w:rStyle w:val="txt4"/>
          <w:bCs/>
        </w:rPr>
        <w:t xml:space="preserve">                    </w:t>
      </w:r>
      <w:r w:rsidR="001401DE" w:rsidRPr="001401DE">
        <w:rPr>
          <w:rStyle w:val="txt4"/>
          <w:bCs/>
          <w:u w:val="single"/>
        </w:rPr>
        <w:t>Years 1759 and 1760; with Observations Upon the State of the Colonies</w:t>
      </w:r>
    </w:p>
    <w:p w:rsidR="00F0693F" w:rsidRDefault="00AF292F">
      <w:r>
        <w:t xml:space="preserve">     </w:t>
      </w:r>
      <w:r w:rsidR="002E2B13">
        <w:t xml:space="preserve">  </w:t>
      </w:r>
      <w:r>
        <w:t xml:space="preserve">   </w:t>
      </w:r>
      <w:r w:rsidR="00600433">
        <w:t xml:space="preserve"> </w:t>
      </w:r>
      <w:r>
        <w:t xml:space="preserve"> </w:t>
      </w:r>
      <w:r w:rsidR="00F92170">
        <w:t xml:space="preserve"> </w:t>
      </w:r>
      <w:r>
        <w:t xml:space="preserve">Clement, Maud Carter (1973) – </w:t>
      </w:r>
      <w:r w:rsidRPr="00AF292F">
        <w:rPr>
          <w:u w:val="single"/>
        </w:rPr>
        <w:t>The History of Pittsylvania County Virginia</w:t>
      </w:r>
      <w:r w:rsidR="00BD07E9" w:rsidRPr="00AF292F">
        <w:t xml:space="preserve"> </w:t>
      </w:r>
      <w:r w:rsidR="00F32E78">
        <w:t xml:space="preserve"> </w:t>
      </w:r>
    </w:p>
    <w:p w:rsidR="00141E17" w:rsidRDefault="00F0693F">
      <w:r>
        <w:t xml:space="preserve">           </w:t>
      </w:r>
      <w:r w:rsidR="00600433">
        <w:t xml:space="preserve"> </w:t>
      </w:r>
      <w:r w:rsidR="00F92170">
        <w:t xml:space="preserve"> </w:t>
      </w:r>
      <w:r>
        <w:t>Clippings (1928</w:t>
      </w:r>
      <w:r w:rsidR="00BC2D4F">
        <w:t>-2006 and undated</w:t>
      </w:r>
      <w:r>
        <w:t>)</w:t>
      </w:r>
      <w:r w:rsidR="00F32E78">
        <w:t xml:space="preserve"> </w:t>
      </w:r>
    </w:p>
    <w:p w:rsidR="00B05252" w:rsidRDefault="00B05252">
      <w:r>
        <w:t xml:space="preserve">        </w:t>
      </w:r>
      <w:r w:rsidR="00600433">
        <w:t xml:space="preserve"> </w:t>
      </w:r>
      <w:r>
        <w:t xml:space="preserve">   </w:t>
      </w:r>
      <w:r w:rsidR="00F92170">
        <w:t xml:space="preserve"> </w:t>
      </w:r>
      <w:r>
        <w:t>Franklin, W Neil, ed. (1964) – “Act for the Better Regulation of the Indian Trade, Virginia, 1714”</w:t>
      </w:r>
    </w:p>
    <w:p w:rsidR="00A31A76" w:rsidRDefault="000C5D9B">
      <w:r>
        <w:t xml:space="preserve">          </w:t>
      </w:r>
      <w:r w:rsidR="00600433">
        <w:t xml:space="preserve"> </w:t>
      </w:r>
      <w:r w:rsidR="00B06961">
        <w:t xml:space="preserve">  </w:t>
      </w:r>
      <w:r>
        <w:t xml:space="preserve">Harrison, Fairfax (1922) – “Western Explorations in Virginia Between </w:t>
      </w:r>
      <w:proofErr w:type="spellStart"/>
      <w:r>
        <w:t>Lederer</w:t>
      </w:r>
      <w:proofErr w:type="spellEnd"/>
      <w:r w:rsidR="00F92170">
        <w:t xml:space="preserve"> </w:t>
      </w:r>
      <w:r>
        <w:t xml:space="preserve">and Spotswood” </w:t>
      </w:r>
      <w:r w:rsidR="00F32E78">
        <w:t xml:space="preserve">   </w:t>
      </w:r>
    </w:p>
    <w:p w:rsidR="00F92170" w:rsidRDefault="008704B4">
      <w:pPr>
        <w:rPr>
          <w:u w:val="single"/>
        </w:rPr>
      </w:pPr>
      <w:r>
        <w:t xml:space="preserve">           </w:t>
      </w:r>
      <w:r w:rsidR="00600433">
        <w:t xml:space="preserve"> </w:t>
      </w:r>
      <w:r w:rsidR="00F92170">
        <w:t xml:space="preserve"> </w:t>
      </w:r>
      <w:r>
        <w:t xml:space="preserve">Hening, William Waller (1823) – </w:t>
      </w:r>
      <w:r w:rsidRPr="00F10382">
        <w:rPr>
          <w:u w:val="single"/>
        </w:rPr>
        <w:t>The Statutes at Large: Being A Collection of</w:t>
      </w:r>
      <w:r w:rsidR="00F92170">
        <w:rPr>
          <w:u w:val="single"/>
        </w:rPr>
        <w:t xml:space="preserve"> </w:t>
      </w:r>
      <w:r w:rsidRPr="00F10382">
        <w:rPr>
          <w:u w:val="single"/>
        </w:rPr>
        <w:t>All the Laws Of</w:t>
      </w:r>
    </w:p>
    <w:p w:rsidR="00D32569" w:rsidRDefault="00F92170">
      <w:r w:rsidRPr="00F92170">
        <w:t xml:space="preserve">                     </w:t>
      </w:r>
      <w:r w:rsidR="008704B4" w:rsidRPr="00F10382">
        <w:rPr>
          <w:u w:val="single"/>
        </w:rPr>
        <w:t>Virginia, From The First Session of the Legislature in the</w:t>
      </w:r>
      <w:r>
        <w:rPr>
          <w:u w:val="single"/>
        </w:rPr>
        <w:t xml:space="preserve"> </w:t>
      </w:r>
      <w:r w:rsidR="008704B4" w:rsidRPr="00F10382">
        <w:rPr>
          <w:u w:val="single"/>
        </w:rPr>
        <w:t>Year 1619</w:t>
      </w:r>
      <w:r w:rsidR="0075170E" w:rsidRPr="0075170E">
        <w:t xml:space="preserve">          </w:t>
      </w:r>
      <w:r w:rsidR="00600433">
        <w:t xml:space="preserve"> </w:t>
      </w:r>
      <w:r w:rsidR="0075170E" w:rsidRPr="0075170E">
        <w:t xml:space="preserve">  </w:t>
      </w:r>
    </w:p>
    <w:p w:rsidR="00F92170" w:rsidRDefault="00D32569" w:rsidP="005551A6">
      <w:r>
        <w:t xml:space="preserve">             </w:t>
      </w:r>
      <w:r w:rsidR="0075170E">
        <w:t>“</w:t>
      </w:r>
      <w:r w:rsidR="0075170E" w:rsidRPr="0075170E">
        <w:t>The</w:t>
      </w:r>
      <w:r w:rsidR="0075170E">
        <w:t xml:space="preserve"> Indians of Southern Virginia, 1650-1711: Depositions in the Virginia and</w:t>
      </w:r>
      <w:r w:rsidR="00F92170">
        <w:t xml:space="preserve"> </w:t>
      </w:r>
      <w:r w:rsidR="0075170E">
        <w:t xml:space="preserve">North Carolina </w:t>
      </w:r>
    </w:p>
    <w:p w:rsidR="005E3AED" w:rsidRDefault="00F92170" w:rsidP="005551A6">
      <w:r>
        <w:t xml:space="preserve">                       </w:t>
      </w:r>
      <w:r w:rsidR="0075170E">
        <w:t>Boundary Case”</w:t>
      </w:r>
      <w:r w:rsidR="005551A6">
        <w:t xml:space="preserve">                </w:t>
      </w:r>
    </w:p>
    <w:p w:rsidR="00F92170" w:rsidRDefault="00F92170" w:rsidP="005551A6">
      <w:pPr>
        <w:rPr>
          <w:u w:val="single"/>
        </w:rPr>
      </w:pPr>
      <w:r>
        <w:t xml:space="preserve">             </w:t>
      </w:r>
      <w:r w:rsidR="005551A6">
        <w:t>Jones, Hugh (1724) –</w:t>
      </w:r>
      <w:r w:rsidR="005551A6" w:rsidRPr="00105524">
        <w:rPr>
          <w:u w:val="single"/>
        </w:rPr>
        <w:t xml:space="preserve"> The Present State of Virginia. Giving a </w:t>
      </w:r>
      <w:r w:rsidR="005551A6">
        <w:rPr>
          <w:u w:val="single"/>
        </w:rPr>
        <w:t>P</w:t>
      </w:r>
      <w:r w:rsidR="005551A6" w:rsidRPr="00105524">
        <w:rPr>
          <w:u w:val="single"/>
        </w:rPr>
        <w:t>articular and</w:t>
      </w:r>
      <w:r>
        <w:rPr>
          <w:u w:val="single"/>
        </w:rPr>
        <w:t xml:space="preserve"> </w:t>
      </w:r>
      <w:r w:rsidR="005551A6">
        <w:rPr>
          <w:u w:val="single"/>
        </w:rPr>
        <w:t>S</w:t>
      </w:r>
      <w:r w:rsidR="005551A6" w:rsidRPr="00105524">
        <w:rPr>
          <w:u w:val="single"/>
        </w:rPr>
        <w:t>hort</w:t>
      </w:r>
      <w:r w:rsidR="005551A6">
        <w:rPr>
          <w:u w:val="single"/>
        </w:rPr>
        <w:t xml:space="preserve"> </w:t>
      </w:r>
      <w:r w:rsidR="005551A6" w:rsidRPr="00105524">
        <w:rPr>
          <w:u w:val="single"/>
        </w:rPr>
        <w:t xml:space="preserve">Account of the </w:t>
      </w:r>
    </w:p>
    <w:p w:rsidR="00ED6482" w:rsidRDefault="00F92170">
      <w:r w:rsidRPr="00F92170">
        <w:t xml:space="preserve">                       </w:t>
      </w:r>
      <w:r w:rsidR="005551A6" w:rsidRPr="00105524">
        <w:rPr>
          <w:i/>
          <w:u w:val="single"/>
        </w:rPr>
        <w:t>Indian</w:t>
      </w:r>
      <w:r w:rsidR="005551A6" w:rsidRPr="00105524">
        <w:rPr>
          <w:u w:val="single"/>
        </w:rPr>
        <w:t xml:space="preserve">, </w:t>
      </w:r>
      <w:r w:rsidR="005551A6" w:rsidRPr="00105524">
        <w:rPr>
          <w:i/>
          <w:u w:val="single"/>
        </w:rPr>
        <w:t>English</w:t>
      </w:r>
      <w:r w:rsidR="005551A6" w:rsidRPr="00105524">
        <w:rPr>
          <w:u w:val="single"/>
        </w:rPr>
        <w:t xml:space="preserve">, and </w:t>
      </w:r>
      <w:proofErr w:type="spellStart"/>
      <w:r w:rsidR="005551A6" w:rsidRPr="00105524">
        <w:rPr>
          <w:i/>
          <w:u w:val="single"/>
        </w:rPr>
        <w:t>Negroe</w:t>
      </w:r>
      <w:proofErr w:type="spellEnd"/>
      <w:r w:rsidR="005551A6" w:rsidRPr="00105524">
        <w:rPr>
          <w:i/>
          <w:u w:val="single"/>
        </w:rPr>
        <w:t xml:space="preserve"> </w:t>
      </w:r>
      <w:r w:rsidR="005551A6" w:rsidRPr="00105524">
        <w:rPr>
          <w:u w:val="single"/>
        </w:rPr>
        <w:t>Inhabitants of</w:t>
      </w:r>
      <w:r>
        <w:rPr>
          <w:u w:val="single"/>
        </w:rPr>
        <w:t xml:space="preserve"> </w:t>
      </w:r>
      <w:r w:rsidR="005551A6" w:rsidRPr="00105524">
        <w:rPr>
          <w:u w:val="single"/>
        </w:rPr>
        <w:t>that Colony</w:t>
      </w:r>
      <w:r w:rsidR="00B06961" w:rsidRPr="00B06961">
        <w:t xml:space="preserve">      </w:t>
      </w:r>
      <w:r w:rsidR="008704B4">
        <w:t xml:space="preserve"> </w:t>
      </w:r>
      <w:r w:rsidR="00B06961" w:rsidRPr="00B06961">
        <w:t xml:space="preserve"> </w:t>
      </w:r>
      <w:r w:rsidR="00B06961">
        <w:t xml:space="preserve"> </w:t>
      </w:r>
      <w:r w:rsidR="00600433">
        <w:t xml:space="preserve"> </w:t>
      </w:r>
      <w:r w:rsidR="00B06961" w:rsidRPr="00B06961">
        <w:t xml:space="preserve"> </w:t>
      </w:r>
      <w:r w:rsidR="00600433">
        <w:t xml:space="preserve"> </w:t>
      </w:r>
      <w:r w:rsidR="00B06961" w:rsidRPr="00B06961">
        <w:t xml:space="preserve">    </w:t>
      </w:r>
    </w:p>
    <w:p w:rsidR="00F92170" w:rsidRDefault="00F92170">
      <w:r>
        <w:t xml:space="preserve">            </w:t>
      </w:r>
      <w:r w:rsidR="00ED6482">
        <w:t xml:space="preserve"> </w:t>
      </w:r>
      <w:r w:rsidR="00B06961" w:rsidRPr="00B06961">
        <w:rPr>
          <w:u w:val="single"/>
        </w:rPr>
        <w:t>Journals of the Council of Virginia in Executive Sessions</w:t>
      </w:r>
      <w:r w:rsidR="00B06961">
        <w:t xml:space="preserve"> (various excerpts about Native Americans </w:t>
      </w:r>
    </w:p>
    <w:p w:rsidR="00B06961" w:rsidRDefault="00F92170">
      <w:r>
        <w:t xml:space="preserve">                      </w:t>
      </w:r>
      <w:r w:rsidR="00B06961">
        <w:t>from 1660-1739)</w:t>
      </w:r>
    </w:p>
    <w:p w:rsidR="00F32E78" w:rsidRDefault="009B74E7">
      <w:r>
        <w:t xml:space="preserve">       </w:t>
      </w:r>
      <w:r w:rsidR="008704B4">
        <w:t xml:space="preserve"> </w:t>
      </w:r>
      <w:r>
        <w:t xml:space="preserve">  </w:t>
      </w:r>
      <w:r w:rsidR="00B06961">
        <w:t xml:space="preserve"> </w:t>
      </w:r>
      <w:r w:rsidR="00600433">
        <w:t xml:space="preserve">  </w:t>
      </w:r>
      <w:r>
        <w:t>Kemper, Charles E, ed. (1906) – “The Early Westward Movement of Virginia,</w:t>
      </w:r>
      <w:r w:rsidR="00F92170">
        <w:t xml:space="preserve"> </w:t>
      </w:r>
      <w:r>
        <w:t>1722-1734”</w:t>
      </w:r>
      <w:r w:rsidR="00F32E78">
        <w:t xml:space="preserve">      </w:t>
      </w:r>
    </w:p>
    <w:p w:rsidR="00105524" w:rsidRDefault="00BD707B" w:rsidP="005551A6">
      <w:pPr>
        <w:rPr>
          <w:u w:val="single"/>
        </w:rPr>
      </w:pPr>
      <w:r>
        <w:t xml:space="preserve">       </w:t>
      </w:r>
      <w:r w:rsidR="008704B4">
        <w:t xml:space="preserve"> </w:t>
      </w:r>
      <w:r>
        <w:t xml:space="preserve"> </w:t>
      </w:r>
      <w:r w:rsidR="00B06961">
        <w:t xml:space="preserve"> </w:t>
      </w:r>
      <w:r>
        <w:t xml:space="preserve"> </w:t>
      </w:r>
      <w:r w:rsidR="00600433">
        <w:t xml:space="preserve"> </w:t>
      </w:r>
      <w:r w:rsidR="00F92170">
        <w:t xml:space="preserve"> </w:t>
      </w:r>
      <w:r>
        <w:t xml:space="preserve">Kercheval, Samuel (1850) – </w:t>
      </w:r>
      <w:r w:rsidRPr="00BD707B">
        <w:rPr>
          <w:u w:val="single"/>
        </w:rPr>
        <w:t>A History of the Valley of Virginia</w:t>
      </w:r>
      <w:r w:rsidR="00BD07E9" w:rsidRPr="00BD707B">
        <w:rPr>
          <w:u w:val="single"/>
        </w:rPr>
        <w:t xml:space="preserve">  </w:t>
      </w:r>
      <w:r w:rsidR="00105524" w:rsidRPr="00105524">
        <w:t xml:space="preserve">       </w:t>
      </w:r>
      <w:r w:rsidR="008704B4">
        <w:t xml:space="preserve"> </w:t>
      </w:r>
      <w:r w:rsidR="00105524" w:rsidRPr="00105524">
        <w:t xml:space="preserve">  </w:t>
      </w:r>
      <w:r w:rsidR="00B06961">
        <w:t xml:space="preserve"> </w:t>
      </w:r>
      <w:r w:rsidR="00105524" w:rsidRPr="00105524">
        <w:t xml:space="preserve"> </w:t>
      </w:r>
      <w:r w:rsidR="00600433">
        <w:t xml:space="preserve">  </w:t>
      </w:r>
      <w:r w:rsidR="00105524" w:rsidRPr="00105524">
        <w:t xml:space="preserve">  </w:t>
      </w:r>
    </w:p>
    <w:p w:rsidR="00990DF4" w:rsidRPr="00990DF4" w:rsidRDefault="00F92170">
      <w:r>
        <w:t xml:space="preserve">             </w:t>
      </w:r>
      <w:r w:rsidR="00990DF4" w:rsidRPr="00990DF4">
        <w:t xml:space="preserve">MacCord, </w:t>
      </w:r>
      <w:r w:rsidR="00990DF4">
        <w:t>Howard A</w:t>
      </w:r>
      <w:r w:rsidR="00FC588F">
        <w:t>,</w:t>
      </w:r>
      <w:r w:rsidR="00990DF4">
        <w:t xml:space="preserve"> Sr. (1996) – “Prehistoric Territoriality in Virginia” </w:t>
      </w:r>
    </w:p>
    <w:p w:rsidR="00DA07AB" w:rsidRDefault="00DA07AB">
      <w:r w:rsidRPr="00105524">
        <w:lastRenderedPageBreak/>
        <w:t xml:space="preserve">       </w:t>
      </w:r>
      <w:r w:rsidR="00B06961">
        <w:t xml:space="preserve"> </w:t>
      </w:r>
      <w:r w:rsidRPr="00105524">
        <w:t xml:space="preserve"> </w:t>
      </w:r>
      <w:r w:rsidR="00600433">
        <w:t xml:space="preserve">  </w:t>
      </w:r>
      <w:r w:rsidR="00F92170">
        <w:t xml:space="preserve"> </w:t>
      </w:r>
      <w:r w:rsidRPr="00105524">
        <w:t xml:space="preserve"> </w:t>
      </w:r>
      <w:r w:rsidRPr="00DA07AB">
        <w:t>Maxwell</w:t>
      </w:r>
      <w:r>
        <w:t>, Hu (1910) – “The Use and Abuse of Forests by the Virginia Indians”</w:t>
      </w:r>
    </w:p>
    <w:p w:rsidR="0076257A" w:rsidRPr="00DA07AB" w:rsidRDefault="0076257A">
      <w:r>
        <w:t xml:space="preserve">     </w:t>
      </w:r>
      <w:r w:rsidR="00B06961">
        <w:t xml:space="preserve"> </w:t>
      </w:r>
      <w:r>
        <w:t xml:space="preserve">    </w:t>
      </w:r>
      <w:r w:rsidR="00600433">
        <w:t xml:space="preserve">  </w:t>
      </w:r>
      <w:r>
        <w:t xml:space="preserve"> McDowell, Samuel (1808) – “Death of Captain John McDowell, 1742”</w:t>
      </w:r>
    </w:p>
    <w:p w:rsidR="005B372A" w:rsidRDefault="005B372A">
      <w:r>
        <w:t xml:space="preserve">     </w:t>
      </w:r>
      <w:r w:rsidR="00B06961">
        <w:t xml:space="preserve"> </w:t>
      </w:r>
      <w:r>
        <w:t xml:space="preserve">  </w:t>
      </w:r>
      <w:r w:rsidR="007560EA">
        <w:t xml:space="preserve"> </w:t>
      </w:r>
      <w:r w:rsidR="00600433">
        <w:t xml:space="preserve">  </w:t>
      </w:r>
      <w:r w:rsidR="00F92170">
        <w:t xml:space="preserve">  </w:t>
      </w:r>
      <w:r>
        <w:t>Miscellaneous</w:t>
      </w:r>
    </w:p>
    <w:p w:rsidR="00901794" w:rsidRDefault="007560EA">
      <w:r>
        <w:t xml:space="preserve">      </w:t>
      </w:r>
      <w:r w:rsidR="00901794">
        <w:t xml:space="preserve">   </w:t>
      </w:r>
      <w:r w:rsidR="00600433">
        <w:t xml:space="preserve"> </w:t>
      </w:r>
      <w:r>
        <w:t xml:space="preserve"> </w:t>
      </w:r>
      <w:r w:rsidR="00600433">
        <w:t xml:space="preserve"> </w:t>
      </w:r>
      <w:r w:rsidR="00901794">
        <w:t xml:space="preserve"> Mooney, James (1889) – “Indian Tribes of the District of Columbia”</w:t>
      </w:r>
    </w:p>
    <w:p w:rsidR="00CB7662" w:rsidRDefault="00CB7662">
      <w:r>
        <w:t xml:space="preserve">      </w:t>
      </w:r>
      <w:r w:rsidR="00B06961">
        <w:t xml:space="preserve"> </w:t>
      </w:r>
      <w:r>
        <w:t xml:space="preserve"> </w:t>
      </w:r>
      <w:r w:rsidR="00600433">
        <w:t xml:space="preserve">  </w:t>
      </w:r>
      <w:r w:rsidR="00F92170">
        <w:t xml:space="preserve">   </w:t>
      </w:r>
      <w:r>
        <w:t>Morrison, A. J. (1921) – “The Virginia Indian Trade to 1763”</w:t>
      </w:r>
    </w:p>
    <w:p w:rsidR="00F92170" w:rsidRDefault="0076257A">
      <w:r>
        <w:t xml:space="preserve">        </w:t>
      </w:r>
      <w:r w:rsidR="00600433">
        <w:t xml:space="preserve">  </w:t>
      </w:r>
      <w:r>
        <w:t xml:space="preserve">  </w:t>
      </w:r>
      <w:r w:rsidR="00B06961">
        <w:t xml:space="preserve"> </w:t>
      </w:r>
      <w:r>
        <w:t>Newport, Christopher (1607) – “The Description of the Now-Discovered River</w:t>
      </w:r>
      <w:r w:rsidR="00F92170">
        <w:t xml:space="preserve"> </w:t>
      </w:r>
      <w:r>
        <w:t>and Country of</w:t>
      </w:r>
    </w:p>
    <w:p w:rsidR="0076257A" w:rsidRDefault="00F92170">
      <w:r>
        <w:t xml:space="preserve">                      </w:t>
      </w:r>
      <w:r w:rsidR="0076257A">
        <w:t>Virginia, with the Liklyhood of Ensuing Ritches, by England’s Ayd and Industry”</w:t>
      </w:r>
    </w:p>
    <w:p w:rsidR="00F92170" w:rsidRDefault="00AE4F87">
      <w:r>
        <w:t xml:space="preserve">        </w:t>
      </w:r>
      <w:r w:rsidR="008704B4">
        <w:t xml:space="preserve"> </w:t>
      </w:r>
      <w:r>
        <w:t xml:space="preserve">   </w:t>
      </w:r>
      <w:r w:rsidR="00F92170">
        <w:t xml:space="preserve"> </w:t>
      </w:r>
      <w:r>
        <w:t>P</w:t>
      </w:r>
      <w:r w:rsidR="00D05854">
        <w:t xml:space="preserve">ierce, Roy G. (1956) – “Bibliographical List of Articles, Books and References to Virginia Indians, </w:t>
      </w:r>
    </w:p>
    <w:p w:rsidR="000C5D9B" w:rsidRDefault="00F92170">
      <w:r>
        <w:t xml:space="preserve">                     </w:t>
      </w:r>
      <w:r w:rsidR="00D05854">
        <w:t>with particular emphasis on</w:t>
      </w:r>
      <w:r>
        <w:t xml:space="preserve"> </w:t>
      </w:r>
      <w:r w:rsidR="00D05854">
        <w:t>Archeology”</w:t>
      </w:r>
    </w:p>
    <w:p w:rsidR="00A203C4" w:rsidRDefault="00A203C4">
      <w:r>
        <w:t xml:space="preserve">        </w:t>
      </w:r>
      <w:r w:rsidR="00600433">
        <w:t xml:space="preserve">  </w:t>
      </w:r>
      <w:r w:rsidR="00F92170">
        <w:t xml:space="preserve">  </w:t>
      </w:r>
      <w:r>
        <w:t xml:space="preserve"> Record, </w:t>
      </w:r>
      <w:r w:rsidR="00373C96">
        <w:t>Ian -</w:t>
      </w:r>
      <w:r>
        <w:t xml:space="preserve"> “Rivers Run Through Them: North America’s First Indian</w:t>
      </w:r>
      <w:r w:rsidR="00F92170">
        <w:t xml:space="preserve"> </w:t>
      </w:r>
      <w:r>
        <w:t>Reservations”</w:t>
      </w:r>
    </w:p>
    <w:p w:rsidR="00FE4086" w:rsidRDefault="000C5D9B">
      <w:r>
        <w:t xml:space="preserve">     </w:t>
      </w:r>
      <w:r w:rsidR="008704B4">
        <w:t xml:space="preserve"> </w:t>
      </w:r>
      <w:r>
        <w:t xml:space="preserve">   </w:t>
      </w:r>
      <w:r w:rsidR="00600433">
        <w:t xml:space="preserve">  </w:t>
      </w:r>
      <w:r w:rsidR="00F92170">
        <w:t xml:space="preserve">  </w:t>
      </w:r>
      <w:r>
        <w:t>Robinson, W. Stitt (1959) –</w:t>
      </w:r>
      <w:r w:rsidR="00AE4F87">
        <w:t xml:space="preserve"> </w:t>
      </w:r>
      <w:r>
        <w:t>“Tributary Indians in Colonial Virginia”</w:t>
      </w:r>
      <w:r w:rsidR="00A24B11">
        <w:t xml:space="preserve">  </w:t>
      </w:r>
      <w:r w:rsidR="0076257A">
        <w:t xml:space="preserve"> </w:t>
      </w:r>
    </w:p>
    <w:p w:rsidR="00F92170" w:rsidRDefault="00F92170"/>
    <w:p w:rsidR="009C797A" w:rsidRDefault="00BB2D01">
      <w:r>
        <w:t xml:space="preserve">      </w:t>
      </w:r>
      <w:r w:rsidR="00E351E1">
        <w:t xml:space="preserve"> </w:t>
      </w:r>
      <w:r>
        <w:t xml:space="preserve">   </w:t>
      </w:r>
      <w:r w:rsidR="00600433">
        <w:t xml:space="preserve">  </w:t>
      </w:r>
      <w:r w:rsidR="00F92170">
        <w:t xml:space="preserve"> </w:t>
      </w:r>
      <w:r>
        <w:t>Rountree, Helen C</w:t>
      </w:r>
    </w:p>
    <w:p w:rsidR="00BB2D01" w:rsidRDefault="00F92170">
      <w:r>
        <w:t xml:space="preserve">             </w:t>
      </w:r>
      <w:r w:rsidR="00BB2D01">
        <w:t xml:space="preserve">(1975) – “Change Came Slowly: The Case of the </w:t>
      </w:r>
      <w:r w:rsidR="00373C96">
        <w:t>Powhatan Indians</w:t>
      </w:r>
      <w:r>
        <w:t xml:space="preserve"> </w:t>
      </w:r>
      <w:r w:rsidR="00BB2D01">
        <w:t>of Virginia”</w:t>
      </w:r>
    </w:p>
    <w:p w:rsidR="009C797A" w:rsidRDefault="009C797A">
      <w:r>
        <w:t xml:space="preserve">             (1986) – “Ethnicity Among the “Citizen” Indians of Tidewater Virginia, 1800-1930” </w:t>
      </w:r>
    </w:p>
    <w:p w:rsidR="00E351E1" w:rsidRDefault="00F92170">
      <w:r>
        <w:t xml:space="preserve">             </w:t>
      </w:r>
      <w:r w:rsidR="00E351E1">
        <w:t>(1979) – “The Indians of Virginia: A Third Race in a Biracial State”</w:t>
      </w:r>
    </w:p>
    <w:p w:rsidR="0015648B" w:rsidRDefault="00F92170">
      <w:pPr>
        <w:rPr>
          <w:u w:val="single"/>
        </w:rPr>
      </w:pPr>
      <w:r>
        <w:t xml:space="preserve">             </w:t>
      </w:r>
      <w:r w:rsidR="0015648B">
        <w:t xml:space="preserve">(1988) – </w:t>
      </w:r>
      <w:r w:rsidR="0015648B">
        <w:rPr>
          <w:u w:val="single"/>
        </w:rPr>
        <w:t xml:space="preserve">The Powhatan Indians of Virginia: Their Traditional Culture </w:t>
      </w:r>
    </w:p>
    <w:p w:rsidR="00F92170" w:rsidRDefault="00F92170">
      <w:pPr>
        <w:rPr>
          <w:u w:val="single"/>
        </w:rPr>
      </w:pPr>
    </w:p>
    <w:p w:rsidR="00DF40F3" w:rsidRPr="00D62388" w:rsidRDefault="00F92170">
      <w:r>
        <w:t xml:space="preserve">           </w:t>
      </w:r>
      <w:r w:rsidR="00D62388" w:rsidRPr="00D62388">
        <w:t xml:space="preserve"> Sc</w:t>
      </w:r>
      <w:r w:rsidR="00D62388">
        <w:t>isco, Louis Dow (1926) – “Exploration of 1650 in Southern Virginia”</w:t>
      </w:r>
    </w:p>
    <w:p w:rsidR="00E06853" w:rsidRDefault="00E06853">
      <w:r>
        <w:t xml:space="preserve">          </w:t>
      </w:r>
      <w:r w:rsidR="00600433">
        <w:t xml:space="preserve">  </w:t>
      </w:r>
      <w:r>
        <w:t>Speck, Frank G (1928) – “Chapters on the Ethnology of the Powhatan Tribes</w:t>
      </w:r>
      <w:r w:rsidR="00F92170">
        <w:t xml:space="preserve"> </w:t>
      </w:r>
      <w:r>
        <w:t xml:space="preserve">of Virginia” </w:t>
      </w:r>
    </w:p>
    <w:p w:rsidR="00A62AE8" w:rsidRDefault="00FE4086">
      <w:r>
        <w:t xml:space="preserve">        </w:t>
      </w:r>
      <w:r w:rsidR="00600433">
        <w:t xml:space="preserve">  </w:t>
      </w:r>
      <w:r w:rsidR="00F92170">
        <w:t xml:space="preserve">  </w:t>
      </w:r>
      <w:r>
        <w:t>Tinling, Marion, ed. (1980) – “Unpublished Correspondence of William</w:t>
      </w:r>
      <w:r w:rsidR="00F92170">
        <w:t xml:space="preserve"> </w:t>
      </w:r>
      <w:r>
        <w:t>Byrd III”</w:t>
      </w:r>
      <w:r w:rsidR="0076257A">
        <w:t xml:space="preserve">   </w:t>
      </w:r>
    </w:p>
    <w:p w:rsidR="00F92170" w:rsidRDefault="00A62AE8">
      <w:pPr>
        <w:rPr>
          <w:u w:val="single"/>
        </w:rPr>
      </w:pPr>
      <w:r>
        <w:t xml:space="preserve">        </w:t>
      </w:r>
      <w:r w:rsidR="00600433">
        <w:t xml:space="preserve">  </w:t>
      </w:r>
      <w:r>
        <w:t xml:space="preserve">  Tooker, William Wallace (1901) – </w:t>
      </w:r>
      <w:r w:rsidRPr="00A62AE8">
        <w:rPr>
          <w:u w:val="single"/>
        </w:rPr>
        <w:t>The Names Chickahominy, Pamunkey, and</w:t>
      </w:r>
      <w:r w:rsidR="00F92170">
        <w:rPr>
          <w:u w:val="single"/>
        </w:rPr>
        <w:t xml:space="preserve"> </w:t>
      </w:r>
      <w:r w:rsidRPr="00A62AE8">
        <w:rPr>
          <w:u w:val="single"/>
        </w:rPr>
        <w:t xml:space="preserve">the Kuskarawaokes of </w:t>
      </w:r>
    </w:p>
    <w:p w:rsidR="005B372A" w:rsidRDefault="00F92170">
      <w:r w:rsidRPr="00F92170">
        <w:t xml:space="preserve">                      </w:t>
      </w:r>
      <w:r w:rsidR="00A62AE8" w:rsidRPr="00A62AE8">
        <w:rPr>
          <w:u w:val="single"/>
        </w:rPr>
        <w:t xml:space="preserve">Captain John Smith </w:t>
      </w:r>
      <w:r w:rsidR="0076257A" w:rsidRPr="00A62AE8">
        <w:rPr>
          <w:u w:val="single"/>
        </w:rPr>
        <w:t xml:space="preserve">  </w:t>
      </w:r>
      <w:r w:rsidR="001401DE">
        <w:rPr>
          <w:u w:val="single"/>
        </w:rPr>
        <w:t xml:space="preserve">            </w:t>
      </w:r>
      <w:r w:rsidR="0076257A" w:rsidRPr="00A62AE8">
        <w:rPr>
          <w:u w:val="single"/>
        </w:rPr>
        <w:t xml:space="preserve"> </w:t>
      </w:r>
      <w:r w:rsidR="00A24B11" w:rsidRPr="00A62AE8">
        <w:rPr>
          <w:u w:val="single"/>
        </w:rPr>
        <w:t xml:space="preserve">   </w:t>
      </w:r>
      <w:r w:rsidR="00AE4F87" w:rsidRPr="00A62AE8">
        <w:rPr>
          <w:u w:val="single"/>
        </w:rPr>
        <w:t xml:space="preserve">          </w:t>
      </w:r>
      <w:r w:rsidR="00E36B58" w:rsidRPr="00A62AE8">
        <w:rPr>
          <w:u w:val="single"/>
        </w:rPr>
        <w:t xml:space="preserve">                 </w:t>
      </w:r>
      <w:r w:rsidR="00E36B58">
        <w:rPr>
          <w:i/>
          <w:iCs/>
        </w:rPr>
        <w:t xml:space="preserve"> </w:t>
      </w:r>
      <w:r w:rsidR="005B372A">
        <w:rPr>
          <w:i/>
          <w:iCs/>
        </w:rPr>
        <w:t xml:space="preserve">        </w:t>
      </w:r>
      <w:r w:rsidR="009F01ED">
        <w:rPr>
          <w:i/>
          <w:iCs/>
        </w:rPr>
        <w:t xml:space="preserve"> </w:t>
      </w:r>
      <w:r w:rsidR="005B372A">
        <w:t xml:space="preserve"> </w:t>
      </w:r>
    </w:p>
    <w:p w:rsidR="00F92170" w:rsidRDefault="00E36B58">
      <w:r w:rsidRPr="00D40AAD">
        <w:rPr>
          <w:b/>
        </w:rPr>
        <w:t>Wampanoag Indians (Mashpee)</w:t>
      </w:r>
      <w:r w:rsidR="008B6E80">
        <w:t>,</w:t>
      </w:r>
      <w:r>
        <w:t xml:space="preserve"> </w:t>
      </w:r>
      <w:r w:rsidR="004355AC">
        <w:t>Barnstable County</w:t>
      </w:r>
      <w:r>
        <w:t xml:space="preserve">, </w:t>
      </w:r>
      <w:r w:rsidR="008C1A7C">
        <w:t>MS</w:t>
      </w:r>
      <w:r w:rsidR="00F92170">
        <w:t xml:space="preserve"> </w:t>
      </w:r>
    </w:p>
    <w:p w:rsidR="00E36B58" w:rsidRDefault="00F92170">
      <w:r>
        <w:t xml:space="preserve">        </w:t>
      </w:r>
      <w:r w:rsidR="008C1A7C">
        <w:t xml:space="preserve"> </w:t>
      </w:r>
      <w:r>
        <w:t xml:space="preserve">  </w:t>
      </w:r>
      <w:r w:rsidR="00E36B58">
        <w:t>Broudeur, Paul (1978) - "A Reporter</w:t>
      </w:r>
      <w:r w:rsidR="00DA71F7">
        <w:t xml:space="preserve"> </w:t>
      </w:r>
      <w:r w:rsidR="00E36B58">
        <w:t>at Large: The Mashpees"</w:t>
      </w:r>
    </w:p>
    <w:p w:rsidR="00E36B58" w:rsidRDefault="00E36B58">
      <w:r w:rsidRPr="00D40AAD">
        <w:rPr>
          <w:b/>
        </w:rPr>
        <w:t>Warren Heritage Society</w:t>
      </w:r>
      <w:r w:rsidR="008C3F20">
        <w:t>, Front Royal Va.</w:t>
      </w:r>
    </w:p>
    <w:p w:rsidR="00A76AE3" w:rsidRDefault="00A76AE3">
      <w:r w:rsidRPr="00D40AAD">
        <w:rPr>
          <w:b/>
        </w:rPr>
        <w:t>Westez, Carlos</w:t>
      </w:r>
      <w:r>
        <w:t xml:space="preserve"> (1919-1996) “Chief Red Thunder Cloud”</w:t>
      </w:r>
    </w:p>
    <w:p w:rsidR="001530FB" w:rsidRDefault="001530FB">
      <w:r>
        <w:t xml:space="preserve">       Clippings</w:t>
      </w:r>
    </w:p>
    <w:p w:rsidR="001530FB" w:rsidRDefault="001530FB">
      <w:r>
        <w:t xml:space="preserve">       Correspondence (1938-1994)</w:t>
      </w:r>
    </w:p>
    <w:p w:rsidR="001530FB" w:rsidRDefault="001530FB">
      <w:r>
        <w:t xml:space="preserve">       Miscellaneous (includes photographs)</w:t>
      </w:r>
    </w:p>
    <w:p w:rsidR="00387183" w:rsidRDefault="001530FB">
      <w:r>
        <w:t xml:space="preserve">       Obituaries and accompanying commentaries</w:t>
      </w:r>
    </w:p>
    <w:p w:rsidR="00E0511B" w:rsidRDefault="00E0511B">
      <w:r w:rsidRPr="00E0511B">
        <w:rPr>
          <w:b/>
        </w:rPr>
        <w:t>Westo Indians</w:t>
      </w:r>
      <w:r>
        <w:t xml:space="preserve"> – Woodward, Henry (1674) – Journal </w:t>
      </w:r>
    </w:p>
    <w:p w:rsidR="00333B5D" w:rsidRPr="00810BB3" w:rsidRDefault="00333B5D" w:rsidP="00387183">
      <w:pPr>
        <w:rPr>
          <w:b/>
        </w:rPr>
      </w:pPr>
      <w:r w:rsidRPr="00810BB3">
        <w:rPr>
          <w:b/>
        </w:rPr>
        <w:t xml:space="preserve">White, Joseph H </w:t>
      </w:r>
    </w:p>
    <w:p w:rsidR="00ED6482" w:rsidRDefault="00FF62AC">
      <w:pPr>
        <w:rPr>
          <w:b/>
        </w:rPr>
      </w:pPr>
      <w:r w:rsidRPr="00D40AAD">
        <w:rPr>
          <w:b/>
        </w:rPr>
        <w:t>Woodward, Henry</w:t>
      </w:r>
      <w:r>
        <w:t xml:space="preserve"> (c. 1646-c. 1690) Early </w:t>
      </w:r>
      <w:r w:rsidR="0055517D">
        <w:t>British trader and Indian mediator</w:t>
      </w:r>
    </w:p>
    <w:p w:rsidR="00A27511" w:rsidRPr="00B34D9C" w:rsidRDefault="00A27511">
      <w:pPr>
        <w:rPr>
          <w:u w:val="single"/>
        </w:rPr>
      </w:pPr>
      <w:r w:rsidRPr="00D40AAD">
        <w:rPr>
          <w:b/>
        </w:rPr>
        <w:t>Yagua Indians</w:t>
      </w:r>
      <w:r>
        <w:t xml:space="preserve"> (</w:t>
      </w:r>
      <w:r w:rsidR="004355AC">
        <w:t xml:space="preserve">Peruvian Amazon, </w:t>
      </w:r>
      <w:r>
        <w:t xml:space="preserve">Brazil) – </w:t>
      </w:r>
      <w:proofErr w:type="spellStart"/>
      <w:r>
        <w:t>Fejos</w:t>
      </w:r>
      <w:proofErr w:type="spellEnd"/>
      <w:r>
        <w:t xml:space="preserve">, Paul (1943) </w:t>
      </w:r>
      <w:r w:rsidR="008E7D36">
        <w:t xml:space="preserve">– </w:t>
      </w:r>
      <w:r w:rsidR="008E7D36" w:rsidRPr="00B34D9C">
        <w:rPr>
          <w:u w:val="single"/>
        </w:rPr>
        <w:t>Ethnography</w:t>
      </w:r>
      <w:r w:rsidR="005C0C35">
        <w:rPr>
          <w:u w:val="single"/>
        </w:rPr>
        <w:t xml:space="preserve"> of the Y</w:t>
      </w:r>
      <w:r w:rsidRPr="00B34D9C">
        <w:rPr>
          <w:u w:val="single"/>
        </w:rPr>
        <w:t>agua</w:t>
      </w:r>
    </w:p>
    <w:p w:rsidR="007A487A" w:rsidRPr="00D40AAD" w:rsidRDefault="00E36B58">
      <w:pPr>
        <w:rPr>
          <w:b/>
        </w:rPr>
      </w:pPr>
      <w:r w:rsidRPr="00D40AAD">
        <w:rPr>
          <w:b/>
        </w:rPr>
        <w:t>Yamassee Indians</w:t>
      </w:r>
    </w:p>
    <w:p w:rsidR="005C0C35" w:rsidRDefault="007A487A">
      <w:r>
        <w:t xml:space="preserve">  </w:t>
      </w:r>
      <w:r w:rsidR="005E3AED">
        <w:t xml:space="preserve">    </w:t>
      </w:r>
      <w:r w:rsidR="005C0C35">
        <w:t xml:space="preserve">  </w:t>
      </w:r>
      <w:r>
        <w:t xml:space="preserve">Education – Klingberg, Frank J. </w:t>
      </w:r>
      <w:r w:rsidR="00087910">
        <w:t xml:space="preserve">(1960) – “Early Attempts at Indian Education in South Carolina, A </w:t>
      </w:r>
    </w:p>
    <w:p w:rsidR="00ED6482" w:rsidRDefault="005C0C35">
      <w:r>
        <w:t xml:space="preserve">                </w:t>
      </w:r>
      <w:r w:rsidR="00087910">
        <w:t>Documentary”</w:t>
      </w:r>
      <w:r w:rsidR="005E3AED">
        <w:t xml:space="preserve">   </w:t>
      </w:r>
      <w:r w:rsidR="007A487A">
        <w:t xml:space="preserve">  </w:t>
      </w:r>
      <w:r w:rsidR="005E3AED">
        <w:t xml:space="preserve">   </w:t>
      </w:r>
    </w:p>
    <w:p w:rsidR="000D6715" w:rsidRDefault="00ED6482">
      <w:r>
        <w:t xml:space="preserve">        </w:t>
      </w:r>
      <w:r w:rsidR="00E36B58">
        <w:t>War</w:t>
      </w:r>
      <w:r w:rsidR="000D6715">
        <w:t>s</w:t>
      </w:r>
    </w:p>
    <w:p w:rsidR="000D6715" w:rsidRDefault="000D6715">
      <w:r>
        <w:t xml:space="preserve">           </w:t>
      </w:r>
      <w:r w:rsidR="005C0C35">
        <w:t xml:space="preserve">     </w:t>
      </w:r>
      <w:r>
        <w:t xml:space="preserve">Carolinas (1715-1716) – various </w:t>
      </w:r>
      <w:r w:rsidR="00A85606">
        <w:t>ac</w:t>
      </w:r>
      <w:r>
        <w:t>counts from historical records</w:t>
      </w:r>
    </w:p>
    <w:p w:rsidR="00A00F90" w:rsidRDefault="000D6715">
      <w:pPr>
        <w:rPr>
          <w:b/>
        </w:rPr>
      </w:pPr>
      <w:r>
        <w:t xml:space="preserve">           </w:t>
      </w:r>
      <w:r w:rsidR="005C0C35">
        <w:t xml:space="preserve">     </w:t>
      </w:r>
      <w:r w:rsidR="008C1A7C">
        <w:t>Georgia (</w:t>
      </w:r>
      <w:r>
        <w:t>1597</w:t>
      </w:r>
      <w:r w:rsidR="00A85606">
        <w:t>)</w:t>
      </w:r>
      <w:r>
        <w:t xml:space="preserve"> (see Spain, Settlements, Georgia)     </w:t>
      </w:r>
    </w:p>
    <w:p w:rsidR="00D83F6E" w:rsidRDefault="00D83F6E">
      <w:pPr>
        <w:rPr>
          <w:b/>
        </w:rPr>
      </w:pPr>
    </w:p>
    <w:p w:rsidR="006D1B2D" w:rsidRPr="001B3135" w:rsidRDefault="008F6387">
      <w:pPr>
        <w:rPr>
          <w:b/>
        </w:rPr>
      </w:pPr>
      <w:r w:rsidRPr="001B3135">
        <w:rPr>
          <w:b/>
        </w:rPr>
        <w:t>C. Native American Biographical Files</w:t>
      </w:r>
    </w:p>
    <w:p w:rsidR="008F0AAF" w:rsidRDefault="008F0AAF">
      <w:pPr>
        <w:rPr>
          <w:b/>
          <w:u w:val="single"/>
        </w:rPr>
      </w:pPr>
    </w:p>
    <w:p w:rsidR="002D562F" w:rsidRPr="00BF5847" w:rsidRDefault="008F6387">
      <w:pPr>
        <w:rPr>
          <w:b/>
          <w:u w:val="single"/>
        </w:rPr>
      </w:pPr>
      <w:r w:rsidRPr="00BF5847">
        <w:rPr>
          <w:b/>
          <w:u w:val="single"/>
        </w:rPr>
        <w:t>Catawba:</w:t>
      </w:r>
    </w:p>
    <w:p w:rsidR="002D562F" w:rsidRDefault="002D562F" w:rsidP="002D562F">
      <w:pPr>
        <w:rPr>
          <w:b/>
          <w:bCs/>
        </w:rPr>
      </w:pPr>
      <w:r>
        <w:rPr>
          <w:b/>
          <w:bCs/>
        </w:rPr>
        <w:t xml:space="preserve">Adams, Mamie Blue </w:t>
      </w:r>
    </w:p>
    <w:p w:rsidR="002D562F" w:rsidRPr="001B3135" w:rsidRDefault="002D562F">
      <w:r w:rsidRPr="00EC5FB4">
        <w:rPr>
          <w:b/>
        </w:rPr>
        <w:t xml:space="preserve">Arrow, Beulah George </w:t>
      </w:r>
      <w:r w:rsidRPr="001B3135">
        <w:t>(1900</w:t>
      </w:r>
      <w:r w:rsidR="00C56DD7">
        <w:t>-1966)</w:t>
      </w:r>
    </w:p>
    <w:p w:rsidR="002D562F" w:rsidRDefault="002D562F" w:rsidP="002D562F">
      <w:pPr>
        <w:rPr>
          <w:b/>
        </w:rPr>
      </w:pPr>
      <w:r w:rsidRPr="00EC5FB4">
        <w:rPr>
          <w:b/>
        </w:rPr>
        <w:t>Ayers F</w:t>
      </w:r>
      <w:r>
        <w:rPr>
          <w:b/>
        </w:rPr>
        <w:t xml:space="preserve">amily </w:t>
      </w:r>
    </w:p>
    <w:p w:rsidR="002D562F" w:rsidRDefault="002D562F" w:rsidP="002D562F">
      <w:r>
        <w:rPr>
          <w:b/>
        </w:rPr>
        <w:t xml:space="preserve">        </w:t>
      </w:r>
      <w:r>
        <w:t>Billy Ayers (1932-1989)</w:t>
      </w:r>
    </w:p>
    <w:p w:rsidR="00BC469D" w:rsidRPr="00081E77" w:rsidRDefault="00BC469D" w:rsidP="002D562F">
      <w:r>
        <w:t xml:space="preserve">        Claude Kenneth “JC” Ayers (1930-2012) </w:t>
      </w:r>
    </w:p>
    <w:p w:rsidR="002D562F" w:rsidRDefault="002D562F" w:rsidP="002D562F">
      <w:r>
        <w:lastRenderedPageBreak/>
        <w:t xml:space="preserve">        David Ayers (1840/41?-1920)</w:t>
      </w:r>
    </w:p>
    <w:p w:rsidR="002D562F" w:rsidRDefault="00FC588F" w:rsidP="002D562F">
      <w:r>
        <w:t xml:space="preserve">        Dorothy O</w:t>
      </w:r>
      <w:r w:rsidR="002D562F">
        <w:t xml:space="preserve"> Ayers (1934-1989)</w:t>
      </w:r>
    </w:p>
    <w:p w:rsidR="002D562F" w:rsidRDefault="002D562F" w:rsidP="002D562F">
      <w:r>
        <w:t xml:space="preserve">        Ernest Ayers, Sr. (1927-1982) </w:t>
      </w:r>
    </w:p>
    <w:p w:rsidR="002D562F" w:rsidRDefault="002D562F" w:rsidP="002D562F">
      <w:r>
        <w:t xml:space="preserve">        Hazel Ervin Ayers, Jr. (1899-1949) </w:t>
      </w:r>
    </w:p>
    <w:p w:rsidR="002D562F" w:rsidRDefault="002D562F" w:rsidP="002D562F">
      <w:r>
        <w:t xml:space="preserve">        Heber Ayers </w:t>
      </w:r>
    </w:p>
    <w:p w:rsidR="002D562F" w:rsidRDefault="002D562F" w:rsidP="002D562F">
      <w:r>
        <w:t xml:space="preserve">        Heber Jim Ayers (1923-1924) </w:t>
      </w:r>
    </w:p>
    <w:p w:rsidR="002D562F" w:rsidRDefault="002D562F" w:rsidP="002D562F">
      <w:r>
        <w:t xml:space="preserve">        Jacob Ayres (Colonel) (? – 1837?)</w:t>
      </w:r>
    </w:p>
    <w:p w:rsidR="002D562F" w:rsidRDefault="002D562F" w:rsidP="002D562F">
      <w:r>
        <w:t xml:space="preserve">        Jacquelen Elizabeth Ayers (1983)</w:t>
      </w:r>
    </w:p>
    <w:p w:rsidR="002D562F" w:rsidRDefault="002D562F" w:rsidP="002D562F">
      <w:r>
        <w:t xml:space="preserve">        Jefferson Davis Ayers (186?-1928) </w:t>
      </w:r>
    </w:p>
    <w:p w:rsidR="002D562F" w:rsidRDefault="002D562F" w:rsidP="002D562F">
      <w:r>
        <w:t xml:space="preserve">        Jesse Ayers (1920-1924) </w:t>
      </w:r>
    </w:p>
    <w:p w:rsidR="002D562F" w:rsidRDefault="002D562F" w:rsidP="002D562F">
      <w:r>
        <w:t xml:space="preserve">        John H Ayers (1899-1930)</w:t>
      </w:r>
    </w:p>
    <w:p w:rsidR="002D562F" w:rsidRDefault="002D562F" w:rsidP="002D562F">
      <w:r>
        <w:t xml:space="preserve">        Pearly Harris Strickland Ayers </w:t>
      </w:r>
    </w:p>
    <w:p w:rsidR="002D562F" w:rsidRDefault="002D562F" w:rsidP="002D562F">
      <w:r>
        <w:t xml:space="preserve">        Sara Lee Harris Ayers (1919-2002) and Hazel Foxx Ayers (1924</w:t>
      </w:r>
      <w:r w:rsidR="00BC2D4F">
        <w:t>-</w:t>
      </w:r>
      <w:r>
        <w:t>1999)</w:t>
      </w:r>
    </w:p>
    <w:p w:rsidR="002D562F" w:rsidRDefault="002D562F" w:rsidP="002D562F">
      <w:r>
        <w:t xml:space="preserve">        Sylvia Ayers</w:t>
      </w:r>
    </w:p>
    <w:p w:rsidR="00AC69BB" w:rsidRDefault="002D562F" w:rsidP="002D562F">
      <w:pPr>
        <w:rPr>
          <w:b/>
        </w:rPr>
      </w:pPr>
      <w:r>
        <w:t xml:space="preserve">        William Frell Ayers (1925-   ) and Rev. Florence Ayers</w:t>
      </w:r>
    </w:p>
    <w:p w:rsidR="002D562F" w:rsidRDefault="002D562F" w:rsidP="002D562F">
      <w:pPr>
        <w:rPr>
          <w:b/>
        </w:rPr>
      </w:pPr>
      <w:r w:rsidRPr="00EC5FB4">
        <w:rPr>
          <w:b/>
        </w:rPr>
        <w:t>Beck Family:</w:t>
      </w:r>
    </w:p>
    <w:p w:rsidR="00346F28" w:rsidRPr="000D4CDC" w:rsidRDefault="00346F28" w:rsidP="002D562F">
      <w:r>
        <w:rPr>
          <w:b/>
        </w:rPr>
        <w:t xml:space="preserve">        </w:t>
      </w:r>
      <w:r w:rsidR="000D4CDC">
        <w:t>Duane E Beck (195</w:t>
      </w:r>
      <w:r w:rsidR="0068681E">
        <w:t>0</w:t>
      </w:r>
      <w:r w:rsidR="000D4CDC">
        <w:t xml:space="preserve">-2016) </w:t>
      </w:r>
    </w:p>
    <w:p w:rsidR="002D562F" w:rsidRDefault="002D562F" w:rsidP="002D562F">
      <w:r>
        <w:t xml:space="preserve">        Eugene Beck Jr. (1943-1979)</w:t>
      </w:r>
    </w:p>
    <w:p w:rsidR="002D562F" w:rsidRDefault="002D562F" w:rsidP="002D562F">
      <w:r>
        <w:t xml:space="preserve">        Gerald “Jerry” Leon Beck Sr. (1942-1999) </w:t>
      </w:r>
    </w:p>
    <w:p w:rsidR="002D562F" w:rsidRDefault="002D562F" w:rsidP="002D562F">
      <w:r>
        <w:t xml:space="preserve">        Helen Beck (1920-    )</w:t>
      </w:r>
    </w:p>
    <w:p w:rsidR="002D562F" w:rsidRDefault="002D562F" w:rsidP="002D562F">
      <w:r>
        <w:t xml:space="preserve">        John Clarence Beck</w:t>
      </w:r>
    </w:p>
    <w:p w:rsidR="002D562F" w:rsidRDefault="002D562F" w:rsidP="002D562F">
      <w:r>
        <w:t xml:space="preserve">        Lillie Florence Beck (1876-1951)</w:t>
      </w:r>
    </w:p>
    <w:p w:rsidR="002D562F" w:rsidRDefault="002D562F" w:rsidP="002D562F">
      <w:r>
        <w:t xml:space="preserve">        Major Hughbank, Jr. (1899-1986) </w:t>
      </w:r>
      <w:r w:rsidR="00DB1C53">
        <w:t>and Lula</w:t>
      </w:r>
      <w:r>
        <w:t xml:space="preserve"> </w:t>
      </w:r>
      <w:r w:rsidR="00945C46">
        <w:t xml:space="preserve">Henrietta </w:t>
      </w:r>
      <w:r>
        <w:t xml:space="preserve">Blue Beck (1905- 1996)  </w:t>
      </w:r>
    </w:p>
    <w:p w:rsidR="002D562F" w:rsidRDefault="002D562F" w:rsidP="002D562F">
      <w:r>
        <w:t xml:space="preserve">        Lynn Beck</w:t>
      </w:r>
    </w:p>
    <w:p w:rsidR="002D562F" w:rsidRDefault="002D562F" w:rsidP="002D562F">
      <w:r>
        <w:t xml:space="preserve">        Sallie </w:t>
      </w:r>
      <w:r w:rsidR="00945C46">
        <w:t xml:space="preserve">Brown </w:t>
      </w:r>
      <w:r>
        <w:t>Beck (1899-1993)</w:t>
      </w:r>
    </w:p>
    <w:p w:rsidR="002D562F" w:rsidRDefault="002D562F" w:rsidP="002D562F">
      <w:r>
        <w:t xml:space="preserve">        Samuel John Beck (1916-1989)</w:t>
      </w:r>
    </w:p>
    <w:p w:rsidR="002D562F" w:rsidRDefault="002D562F" w:rsidP="002D562F">
      <w:pPr>
        <w:rPr>
          <w:b/>
        </w:rPr>
      </w:pPr>
      <w:r w:rsidRPr="00EC5FB4">
        <w:rPr>
          <w:b/>
        </w:rPr>
        <w:t>Blue Family:</w:t>
      </w:r>
    </w:p>
    <w:p w:rsidR="009C4901" w:rsidRPr="00C82DBF" w:rsidRDefault="002D562F" w:rsidP="002D562F">
      <w:r>
        <w:rPr>
          <w:b/>
        </w:rPr>
        <w:t xml:space="preserve">       </w:t>
      </w:r>
      <w:r>
        <w:t xml:space="preserve">Addie Mae Blue (1902-1963) </w:t>
      </w:r>
      <w:r w:rsidR="009C4901">
        <w:t xml:space="preserve">       </w:t>
      </w:r>
    </w:p>
    <w:p w:rsidR="002D562F" w:rsidRDefault="002D562F" w:rsidP="002D562F">
      <w:r>
        <w:t xml:space="preserve">       Andrew Blue (1977</w:t>
      </w:r>
      <w:r w:rsidR="00DB1C53">
        <w:t>- )</w:t>
      </w:r>
    </w:p>
    <w:p w:rsidR="009C4901" w:rsidRDefault="009C4901" w:rsidP="002D562F">
      <w:r>
        <w:t xml:space="preserve">       Andrew Gene Blue (1938-2018) </w:t>
      </w:r>
    </w:p>
    <w:p w:rsidR="002D562F" w:rsidRDefault="002D562F" w:rsidP="002D562F">
      <w:r>
        <w:t xml:space="preserve">       Arnold </w:t>
      </w:r>
      <w:r w:rsidR="00945C46">
        <w:t xml:space="preserve">Lee </w:t>
      </w:r>
      <w:r>
        <w:t xml:space="preserve">Blue (1917-1962) </w:t>
      </w:r>
    </w:p>
    <w:p w:rsidR="002D562F" w:rsidRDefault="002D562F" w:rsidP="002D562F">
      <w:r>
        <w:t xml:space="preserve">       Bessie May Blue (1916) </w:t>
      </w:r>
    </w:p>
    <w:p w:rsidR="002D562F" w:rsidRDefault="002D562F" w:rsidP="002D562F">
      <w:r>
        <w:t xml:space="preserve">       Doris </w:t>
      </w:r>
      <w:r w:rsidR="00945C46">
        <w:t xml:space="preserve">Wheelock </w:t>
      </w:r>
      <w:r>
        <w:t>Blue (1905-1985)</w:t>
      </w:r>
    </w:p>
    <w:p w:rsidR="002D562F" w:rsidRDefault="002D562F" w:rsidP="002D562F">
      <w:r>
        <w:t xml:space="preserve">       Eva </w:t>
      </w:r>
      <w:r w:rsidR="00945C46">
        <w:t xml:space="preserve">Guynell </w:t>
      </w:r>
      <w:r>
        <w:t xml:space="preserve">Blue (1910-1982) and Guy </w:t>
      </w:r>
      <w:r w:rsidR="00945C46">
        <w:t xml:space="preserve">Larson </w:t>
      </w:r>
      <w:r>
        <w:t>Blue (191</w:t>
      </w:r>
      <w:r w:rsidR="00945C46">
        <w:t>1</w:t>
      </w:r>
      <w:r>
        <w:t>-1984)</w:t>
      </w:r>
    </w:p>
    <w:p w:rsidR="002D562F" w:rsidRDefault="002D562F" w:rsidP="002D562F">
      <w:r>
        <w:t xml:space="preserve">       Fred Nelson Blue (1890-19</w:t>
      </w:r>
      <w:r w:rsidR="00D77B64">
        <w:t>6</w:t>
      </w:r>
      <w:r>
        <w:t xml:space="preserve">9) </w:t>
      </w:r>
    </w:p>
    <w:p w:rsidR="002D562F" w:rsidRDefault="002D562F" w:rsidP="002D562F">
      <w:r>
        <w:t xml:space="preserve">       Gilbert Blue (1934</w:t>
      </w:r>
      <w:r w:rsidR="00DB1C53">
        <w:t>-</w:t>
      </w:r>
      <w:r w:rsidR="00B11786">
        <w:t>2016</w:t>
      </w:r>
      <w:r w:rsidR="00DB1C53">
        <w:t>)</w:t>
      </w:r>
      <w:r>
        <w:t xml:space="preserve"> </w:t>
      </w:r>
    </w:p>
    <w:p w:rsidR="002D562F" w:rsidRDefault="002D562F" w:rsidP="002D562F">
      <w:r>
        <w:t xml:space="preserve">       Harvey Blue (1902-1914) </w:t>
      </w:r>
    </w:p>
    <w:p w:rsidR="002D562F" w:rsidRDefault="002D562F" w:rsidP="002D562F">
      <w:r>
        <w:t xml:space="preserve">       Harvey W. Blue (1930-1988)       </w:t>
      </w:r>
    </w:p>
    <w:p w:rsidR="002D562F" w:rsidRDefault="002D562F" w:rsidP="002D562F">
      <w:r>
        <w:t xml:space="preserve">       Herbert Blue and Lavinia Harris Blue (1896-1916) </w:t>
      </w:r>
    </w:p>
    <w:p w:rsidR="002D562F" w:rsidRDefault="002D562F" w:rsidP="002D562F">
      <w:r>
        <w:t xml:space="preserve">       Herbert Rooosevelt Blue (1927 - ?)</w:t>
      </w:r>
    </w:p>
    <w:p w:rsidR="002D562F" w:rsidRDefault="002D562F" w:rsidP="002D562F">
      <w:r>
        <w:t xml:space="preserve">       Leola Blue, letters to Frank Speck 1917-1919</w:t>
      </w:r>
    </w:p>
    <w:p w:rsidR="002D562F" w:rsidRDefault="002D562F" w:rsidP="002D562F">
      <w:r>
        <w:t xml:space="preserve">       Leroy Blue (1907-2002) and May Blue (1906-1993)</w:t>
      </w:r>
    </w:p>
    <w:p w:rsidR="002D562F" w:rsidRDefault="002D562F" w:rsidP="002D562F">
      <w:r>
        <w:t xml:space="preserve">       Lillian </w:t>
      </w:r>
      <w:r w:rsidR="00945C46">
        <w:t xml:space="preserve">Harris </w:t>
      </w:r>
      <w:r>
        <w:t>Blue (1925-1991)</w:t>
      </w:r>
    </w:p>
    <w:p w:rsidR="002D562F" w:rsidRDefault="002D562F" w:rsidP="002D562F">
      <w:r>
        <w:t xml:space="preserve">       Margaret Blue (1925-1992)</w:t>
      </w:r>
    </w:p>
    <w:p w:rsidR="002D562F" w:rsidRDefault="002D562F" w:rsidP="002D562F">
      <w:r>
        <w:t xml:space="preserve">       </w:t>
      </w:r>
      <w:r w:rsidR="00DB1C53">
        <w:t>Mildred Louise</w:t>
      </w:r>
      <w:r w:rsidR="00945C46">
        <w:t xml:space="preserve"> </w:t>
      </w:r>
      <w:r>
        <w:t xml:space="preserve">Blue (1922-1997) First Catawba </w:t>
      </w:r>
      <w:r w:rsidR="00DB1C53">
        <w:t xml:space="preserve">high school </w:t>
      </w:r>
      <w:r>
        <w:t>graduate</w:t>
      </w:r>
      <w:r w:rsidR="00DB1C53">
        <w:t xml:space="preserve">, </w:t>
      </w:r>
      <w:r>
        <w:t>1940</w:t>
      </w:r>
    </w:p>
    <w:p w:rsidR="002D562F" w:rsidRDefault="002D562F" w:rsidP="002D562F">
      <w:r>
        <w:t xml:space="preserve">       Randall Blue     </w:t>
      </w:r>
    </w:p>
    <w:p w:rsidR="002D562F" w:rsidRDefault="002D562F" w:rsidP="002D562F">
      <w:r>
        <w:t xml:space="preserve">       Samuel Taylor Blue (1872-1959) and Louise </w:t>
      </w:r>
      <w:r w:rsidR="00DB1C53">
        <w:t>Canty Blue</w:t>
      </w:r>
      <w:r>
        <w:t xml:space="preserve"> (1883-1963)</w:t>
      </w:r>
    </w:p>
    <w:p w:rsidR="002D562F" w:rsidRDefault="002D562F" w:rsidP="002D562F">
      <w:r>
        <w:t xml:space="preserve">       Shirley Blue</w:t>
      </w:r>
    </w:p>
    <w:p w:rsidR="002D562F" w:rsidRPr="00EC5FB4" w:rsidRDefault="002D562F" w:rsidP="002D562F">
      <w:pPr>
        <w:rPr>
          <w:b/>
        </w:rPr>
      </w:pPr>
      <w:r w:rsidRPr="00EC5FB4">
        <w:rPr>
          <w:b/>
        </w:rPr>
        <w:t xml:space="preserve">Branham, William </w:t>
      </w:r>
      <w:r>
        <w:rPr>
          <w:b/>
        </w:rPr>
        <w:t xml:space="preserve">Lamont “Monty” </w:t>
      </w:r>
      <w:r>
        <w:t>(1961</w:t>
      </w:r>
      <w:r w:rsidR="00DB1C53">
        <w:t>- )</w:t>
      </w:r>
    </w:p>
    <w:p w:rsidR="002D562F" w:rsidRDefault="002D562F" w:rsidP="002D562F">
      <w:r>
        <w:t xml:space="preserve">        </w:t>
      </w:r>
      <w:smartTag w:uri="urn:schemas-microsoft-com:office:smarttags" w:element="place">
        <w:smartTag w:uri="urn:schemas-microsoft-com:office:smarttags" w:element="PlaceName">
          <w:r>
            <w:t>Harmony</w:t>
          </w:r>
        </w:smartTag>
        <w:r>
          <w:t xml:space="preserve"> </w:t>
        </w:r>
        <w:smartTag w:uri="urn:schemas-microsoft-com:office:smarttags" w:element="PlaceType">
          <w:r>
            <w:t>Elementary School</w:t>
          </w:r>
        </w:smartTag>
      </w:smartTag>
      <w:r>
        <w:t>, Harmony, NC 1997</w:t>
      </w:r>
    </w:p>
    <w:p w:rsidR="002D562F" w:rsidRDefault="002D562F" w:rsidP="002D562F">
      <w:r>
        <w:lastRenderedPageBreak/>
        <w:t xml:space="preserve">        Miscellaneous- includes clippings, ephemera, pottery notes, etc.</w:t>
      </w:r>
    </w:p>
    <w:p w:rsidR="002D562F" w:rsidRDefault="002D562F" w:rsidP="002D562F">
      <w:pPr>
        <w:rPr>
          <w:b/>
        </w:rPr>
      </w:pPr>
      <w:r w:rsidRPr="00EC5FB4">
        <w:rPr>
          <w:b/>
        </w:rPr>
        <w:t>Brindle</w:t>
      </w:r>
      <w:r>
        <w:rPr>
          <w:b/>
        </w:rPr>
        <w:t xml:space="preserve"> Family</w:t>
      </w:r>
    </w:p>
    <w:p w:rsidR="002D562F" w:rsidRPr="006F775B" w:rsidRDefault="002D562F" w:rsidP="002D562F">
      <w:r>
        <w:rPr>
          <w:b/>
        </w:rPr>
        <w:t xml:space="preserve">       </w:t>
      </w:r>
      <w:r>
        <w:t xml:space="preserve">Floyd Brindle (1916-1986) </w:t>
      </w:r>
    </w:p>
    <w:p w:rsidR="00D53365" w:rsidRDefault="002D562F" w:rsidP="002D562F">
      <w:r>
        <w:rPr>
          <w:b/>
        </w:rPr>
        <w:t xml:space="preserve">      </w:t>
      </w:r>
      <w:r w:rsidRPr="00EC5FB4">
        <w:rPr>
          <w:b/>
        </w:rPr>
        <w:t xml:space="preserve"> </w:t>
      </w:r>
      <w:r w:rsidRPr="001B1E51">
        <w:t>Jenny Canty Sanders Harris (1908</w:t>
      </w:r>
      <w:r w:rsidR="00BC2D4F">
        <w:t>-</w:t>
      </w:r>
      <w:r w:rsidRPr="001B1E51">
        <w:t xml:space="preserve">1987) </w:t>
      </w:r>
    </w:p>
    <w:p w:rsidR="002D562F" w:rsidRPr="00EC5FB4" w:rsidRDefault="002D562F" w:rsidP="002D562F">
      <w:pPr>
        <w:rPr>
          <w:b/>
        </w:rPr>
      </w:pPr>
      <w:r w:rsidRPr="00EC5FB4">
        <w:rPr>
          <w:b/>
        </w:rPr>
        <w:t>Brown Family:</w:t>
      </w:r>
    </w:p>
    <w:p w:rsidR="002D562F" w:rsidRDefault="002D562F" w:rsidP="002D562F">
      <w:r>
        <w:t xml:space="preserve">        Early </w:t>
      </w:r>
      <w:r w:rsidR="00945C46">
        <w:t xml:space="preserve">Burley Morgan </w:t>
      </w:r>
      <w:r w:rsidR="00DB1C53">
        <w:t>Brown (</w:t>
      </w:r>
      <w:r>
        <w:t>18</w:t>
      </w:r>
      <w:r w:rsidR="00945C46">
        <w:t>89</w:t>
      </w:r>
      <w:r>
        <w:t>-1963)</w:t>
      </w:r>
    </w:p>
    <w:p w:rsidR="002D562F" w:rsidRDefault="002D562F" w:rsidP="002D562F">
      <w:r>
        <w:t xml:space="preserve">        Edith </w:t>
      </w:r>
      <w:r w:rsidR="00945C46">
        <w:t xml:space="preserve">Bertha </w:t>
      </w:r>
      <w:r>
        <w:t>Harris Brown (1893-1985)</w:t>
      </w:r>
    </w:p>
    <w:p w:rsidR="002D562F" w:rsidRDefault="002D562F" w:rsidP="002D562F">
      <w:r>
        <w:t xml:space="preserve">               Notebook (1954-1959) Primarily notes from Mormon sermons</w:t>
      </w:r>
    </w:p>
    <w:p w:rsidR="002D562F" w:rsidRDefault="002D562F" w:rsidP="002D562F">
      <w:r>
        <w:t xml:space="preserve">        Edna </w:t>
      </w:r>
      <w:r w:rsidR="00945C46">
        <w:t xml:space="preserve">Mae </w:t>
      </w:r>
      <w:r>
        <w:t>Wheelock Brown (1911</w:t>
      </w:r>
      <w:r w:rsidR="00BC2D4F">
        <w:t>-</w:t>
      </w:r>
      <w:r>
        <w:t>1985) and Roy Brown (1905-1979)</w:t>
      </w:r>
    </w:p>
    <w:p w:rsidR="002D562F" w:rsidRDefault="002D562F" w:rsidP="002D562F">
      <w:r>
        <w:t xml:space="preserve">        George Brown</w:t>
      </w:r>
    </w:p>
    <w:p w:rsidR="002D562F" w:rsidRDefault="002D562F" w:rsidP="002D562F">
      <w:r>
        <w:t xml:space="preserve">        John Brown (1867-1927) </w:t>
      </w:r>
    </w:p>
    <w:p w:rsidR="002D562F" w:rsidRDefault="002D562F" w:rsidP="002D562F">
      <w:r>
        <w:t xml:space="preserve">        </w:t>
      </w:r>
      <w:r w:rsidR="00DB1C53">
        <w:t>Keith Brown</w:t>
      </w:r>
      <w:r>
        <w:t xml:space="preserve"> (1951-      )</w:t>
      </w:r>
    </w:p>
    <w:p w:rsidR="002D562F" w:rsidRDefault="002D562F" w:rsidP="002D562F">
      <w:r>
        <w:t xml:space="preserve">        Larry </w:t>
      </w:r>
      <w:r w:rsidR="00DB1C53">
        <w:t>Brown (</w:t>
      </w:r>
      <w:r>
        <w:t xml:space="preserve">1954 -   ) </w:t>
      </w:r>
    </w:p>
    <w:p w:rsidR="002D562F" w:rsidRDefault="002D562F" w:rsidP="002D562F">
      <w:r>
        <w:t xml:space="preserve">        Margaret Brown (1840?-1922)</w:t>
      </w:r>
    </w:p>
    <w:p w:rsidR="00A26396" w:rsidRDefault="00A26396" w:rsidP="002D562F">
      <w:r>
        <w:t xml:space="preserve">        Mildred Simmers Brown (1955-2013) </w:t>
      </w:r>
    </w:p>
    <w:p w:rsidR="002D562F" w:rsidRDefault="002D562F" w:rsidP="002D562F">
      <w:r>
        <w:t xml:space="preserve">        Rachel Wysie George Brown (1874-1960)</w:t>
      </w:r>
    </w:p>
    <w:p w:rsidR="002D562F" w:rsidRDefault="002D562F" w:rsidP="002D562F">
      <w:r>
        <w:t xml:space="preserve">        William “Billy” Clifford Brown (? – 2006) </w:t>
      </w:r>
    </w:p>
    <w:p w:rsidR="002D562F" w:rsidRDefault="002D562F" w:rsidP="002D562F">
      <w:r>
        <w:t xml:space="preserve">        William "Pete" Brown (1919-2000)</w:t>
      </w:r>
    </w:p>
    <w:p w:rsidR="002D562F" w:rsidRPr="00EC5FB4" w:rsidRDefault="002D562F" w:rsidP="002D562F">
      <w:pPr>
        <w:rPr>
          <w:b/>
        </w:rPr>
      </w:pPr>
      <w:r w:rsidRPr="00EC5FB4">
        <w:rPr>
          <w:b/>
        </w:rPr>
        <w:t>Bryson Family:</w:t>
      </w:r>
    </w:p>
    <w:p w:rsidR="002D562F" w:rsidRDefault="002D562F" w:rsidP="002D562F">
      <w:r>
        <w:t xml:space="preserve">        Denise Bryson</w:t>
      </w:r>
    </w:p>
    <w:p w:rsidR="002D562F" w:rsidRDefault="002D562F" w:rsidP="002D562F">
      <w:r>
        <w:t xml:space="preserve">        Dennis Bryson and Louise Beck Bryson (1931-1987)</w:t>
      </w:r>
    </w:p>
    <w:p w:rsidR="002D562F" w:rsidRDefault="002D562F" w:rsidP="002D562F">
      <w:r>
        <w:t xml:space="preserve">        Lillie Beck Sanders Saunook Bryson (1876-1951)</w:t>
      </w:r>
    </w:p>
    <w:p w:rsidR="002D562F" w:rsidRDefault="002D562F" w:rsidP="002D562F">
      <w:r>
        <w:t xml:space="preserve">        Myrtle Blanche Harris Campbell Bryson (1926- ?)</w:t>
      </w:r>
    </w:p>
    <w:p w:rsidR="00ED6482" w:rsidRDefault="002D562F" w:rsidP="00D531D3">
      <w:pPr>
        <w:rPr>
          <w:b/>
        </w:rPr>
      </w:pPr>
      <w:r>
        <w:t xml:space="preserve">        </w:t>
      </w:r>
      <w:smartTag w:uri="urn:schemas-microsoft-com:office:smarttags" w:element="place">
        <w:smartTag w:uri="urn:schemas-microsoft-com:office:smarttags" w:element="City">
          <w:r>
            <w:t>Stanley</w:t>
          </w:r>
        </w:smartTag>
      </w:smartTag>
      <w:r>
        <w:t xml:space="preserve"> (1948-1969)</w:t>
      </w:r>
    </w:p>
    <w:p w:rsidR="00D531D3" w:rsidRPr="00EC5FB4" w:rsidRDefault="00D531D3" w:rsidP="00D531D3">
      <w:pPr>
        <w:rPr>
          <w:b/>
        </w:rPr>
      </w:pPr>
      <w:smartTag w:uri="urn:schemas-microsoft-com:office:smarttags" w:element="City">
        <w:smartTag w:uri="urn:schemas-microsoft-com:office:smarttags" w:element="place">
          <w:r w:rsidRPr="00EC5FB4">
            <w:rPr>
              <w:b/>
            </w:rPr>
            <w:t>Campbell</w:t>
          </w:r>
        </w:smartTag>
      </w:smartTag>
      <w:r w:rsidRPr="00EC5FB4">
        <w:rPr>
          <w:b/>
        </w:rPr>
        <w:t xml:space="preserve"> Family:</w:t>
      </w:r>
    </w:p>
    <w:p w:rsidR="00D531D3" w:rsidRDefault="00D531D3" w:rsidP="00D531D3">
      <w:r>
        <w:t xml:space="preserve">        Edwin Campbell (1955-</w:t>
      </w:r>
      <w:r w:rsidR="00FE45DA">
        <w:t>2014</w:t>
      </w:r>
      <w:r>
        <w:t>)</w:t>
      </w:r>
    </w:p>
    <w:p w:rsidR="008F0AAF" w:rsidRDefault="00D531D3" w:rsidP="00D531D3">
      <w:r>
        <w:t xml:space="preserve">        Nola Harris Campbell (1918-2001)</w:t>
      </w:r>
    </w:p>
    <w:p w:rsidR="00D531D3" w:rsidRPr="00EC5FB4" w:rsidRDefault="00D531D3" w:rsidP="00D531D3">
      <w:pPr>
        <w:rPr>
          <w:b/>
        </w:rPr>
      </w:pPr>
      <w:r w:rsidRPr="00EC5FB4">
        <w:rPr>
          <w:b/>
        </w:rPr>
        <w:t>Canty Family:</w:t>
      </w:r>
    </w:p>
    <w:p w:rsidR="00D531D3" w:rsidRDefault="00D531D3" w:rsidP="00D531D3">
      <w:r>
        <w:t xml:space="preserve">       Allen Canty (1912-1968)</w:t>
      </w:r>
    </w:p>
    <w:p w:rsidR="00D531D3" w:rsidRDefault="00D531D3" w:rsidP="00D531D3">
      <w:r>
        <w:t xml:space="preserve">       Allen Barnes Canty (1947) </w:t>
      </w:r>
    </w:p>
    <w:p w:rsidR="00D531D3" w:rsidRDefault="00D531D3" w:rsidP="00D531D3">
      <w:r>
        <w:t xml:space="preserve">       Canty, Jered </w:t>
      </w:r>
    </w:p>
    <w:p w:rsidR="00D531D3" w:rsidRDefault="00D531D3" w:rsidP="00D531D3">
      <w:r>
        <w:t xml:space="preserve">       Catherine Sanders Canty (1917-1999)</w:t>
      </w:r>
    </w:p>
    <w:p w:rsidR="00D531D3" w:rsidRDefault="00D531D3" w:rsidP="00D531D3">
      <w:r>
        <w:t xml:space="preserve">       Christopher Chad Canty</w:t>
      </w:r>
    </w:p>
    <w:p w:rsidR="00D531D3" w:rsidRDefault="00D531D3" w:rsidP="00D531D3">
      <w:r>
        <w:t xml:space="preserve">       Ella Sanders Canty (191</w:t>
      </w:r>
      <w:r w:rsidR="00945C46">
        <w:t>6</w:t>
      </w:r>
      <w:r>
        <w:t>-1981)</w:t>
      </w:r>
    </w:p>
    <w:p w:rsidR="00D531D3" w:rsidRDefault="00D531D3" w:rsidP="00D531D3">
      <w:r>
        <w:t xml:space="preserve">       Elmer Curtis Canty (1937-1939) </w:t>
      </w:r>
    </w:p>
    <w:p w:rsidR="00D531D3" w:rsidRDefault="00D531D3" w:rsidP="00D531D3">
      <w:r>
        <w:t xml:space="preserve">       Frank Canty (1876-1933) </w:t>
      </w:r>
    </w:p>
    <w:p w:rsidR="00D531D3" w:rsidRDefault="00D531D3" w:rsidP="00D531D3">
      <w:r>
        <w:t xml:space="preserve">       George Washington Canty (1851-1893)</w:t>
      </w:r>
    </w:p>
    <w:p w:rsidR="00D531D3" w:rsidRDefault="00D531D3" w:rsidP="00D531D3">
      <w:r>
        <w:t xml:space="preserve">       Henry Canty (1877-1934)</w:t>
      </w:r>
    </w:p>
    <w:p w:rsidR="00D531D3" w:rsidRDefault="00D531D3" w:rsidP="00D531D3">
      <w:r>
        <w:t xml:space="preserve">       Henry </w:t>
      </w:r>
      <w:r w:rsidR="00945C46">
        <w:t xml:space="preserve">Isaac </w:t>
      </w:r>
      <w:r>
        <w:t>Canty (1911-1985) and Artie George Canty (1916-1985)</w:t>
      </w:r>
    </w:p>
    <w:p w:rsidR="00D531D3" w:rsidRDefault="00D531D3" w:rsidP="00D531D3">
      <w:r>
        <w:t xml:space="preserve">       Heyward </w:t>
      </w:r>
      <w:r w:rsidR="00945C46">
        <w:t xml:space="preserve">Jackson </w:t>
      </w:r>
      <w:r>
        <w:t>Canty</w:t>
      </w:r>
      <w:r w:rsidR="00945C46">
        <w:t>, Sr.</w:t>
      </w:r>
      <w:r>
        <w:t xml:space="preserve"> (1927-1984)</w:t>
      </w:r>
    </w:p>
    <w:p w:rsidR="00D531D3" w:rsidRDefault="00D531D3" w:rsidP="00D531D3">
      <w:r>
        <w:t xml:space="preserve">       Ollie Mae Canty (?   - ca. 1928)</w:t>
      </w:r>
    </w:p>
    <w:p w:rsidR="00D531D3" w:rsidRDefault="00D531D3" w:rsidP="00D531D3">
      <w:r>
        <w:t xml:space="preserve">       Patricia </w:t>
      </w:r>
      <w:r w:rsidR="00945C46">
        <w:t xml:space="preserve">Ann J. </w:t>
      </w:r>
      <w:r>
        <w:t xml:space="preserve">Canty (1939-1997)       </w:t>
      </w:r>
    </w:p>
    <w:p w:rsidR="00D531D3" w:rsidRDefault="00D531D3" w:rsidP="00D531D3">
      <w:r>
        <w:t xml:space="preserve">       Roger </w:t>
      </w:r>
      <w:r w:rsidR="00945C46">
        <w:t>B. C</w:t>
      </w:r>
      <w:r>
        <w:t>anty (1955-1993)</w:t>
      </w:r>
    </w:p>
    <w:p w:rsidR="00D531D3" w:rsidRDefault="00D531D3" w:rsidP="00D531D3">
      <w:r>
        <w:t xml:space="preserve">       Sadie Canty </w:t>
      </w:r>
    </w:p>
    <w:p w:rsidR="008B1DF6" w:rsidRDefault="008B1DF6" w:rsidP="008B1DF6">
      <w:r w:rsidRPr="00A1730D">
        <w:rPr>
          <w:b/>
        </w:rPr>
        <w:t xml:space="preserve">Caudle, Sylvia Blue </w:t>
      </w:r>
      <w:r w:rsidRPr="001B3135">
        <w:t>(1937 – 2005)</w:t>
      </w:r>
      <w:r>
        <w:t xml:space="preserve">    </w:t>
      </w:r>
    </w:p>
    <w:p w:rsidR="008B1DF6" w:rsidRDefault="008B1DF6" w:rsidP="008B1DF6">
      <w:pPr>
        <w:rPr>
          <w:b/>
        </w:rPr>
      </w:pPr>
      <w:r w:rsidRPr="003423AF">
        <w:rPr>
          <w:b/>
        </w:rPr>
        <w:t>F</w:t>
      </w:r>
      <w:r>
        <w:rPr>
          <w:b/>
        </w:rPr>
        <w:t>e</w:t>
      </w:r>
      <w:r w:rsidRPr="003423AF">
        <w:rPr>
          <w:b/>
        </w:rPr>
        <w:t>rrell</w:t>
      </w:r>
      <w:r>
        <w:rPr>
          <w:b/>
        </w:rPr>
        <w:t xml:space="preserve"> Family</w:t>
      </w:r>
    </w:p>
    <w:p w:rsidR="008B1DF6" w:rsidRDefault="008B1DF6" w:rsidP="008B1DF6">
      <w:r w:rsidRPr="00AD3361">
        <w:t xml:space="preserve">      Alberta </w:t>
      </w:r>
      <w:r w:rsidR="00945C46">
        <w:t xml:space="preserve">Lavinia </w:t>
      </w:r>
      <w:r w:rsidRPr="00AD3361">
        <w:t>Canty</w:t>
      </w:r>
      <w:r>
        <w:t xml:space="preserve"> </w:t>
      </w:r>
      <w:r w:rsidR="00DB1C53">
        <w:t xml:space="preserve">Ferrell </w:t>
      </w:r>
      <w:r w:rsidR="00DB1C53">
        <w:rPr>
          <w:b/>
        </w:rPr>
        <w:t>(</w:t>
      </w:r>
      <w:r>
        <w:t>1929-1998)</w:t>
      </w:r>
    </w:p>
    <w:p w:rsidR="008B1DF6" w:rsidRDefault="008B1DF6" w:rsidP="008B1DF6">
      <w:r>
        <w:t xml:space="preserve">      Kevin L</w:t>
      </w:r>
      <w:r w:rsidR="00945C46">
        <w:t>amar</w:t>
      </w:r>
      <w:r>
        <w:t xml:space="preserve"> Ferrell (1957-1982) </w:t>
      </w:r>
    </w:p>
    <w:p w:rsidR="00283204" w:rsidRDefault="00283204" w:rsidP="008B1DF6">
      <w:r>
        <w:rPr>
          <w:b/>
        </w:rPr>
        <w:t xml:space="preserve">Funderburk, Nettie Lou Brown </w:t>
      </w:r>
      <w:r>
        <w:t xml:space="preserve">(1937-2016) </w:t>
      </w:r>
    </w:p>
    <w:p w:rsidR="00541899" w:rsidRDefault="00541899" w:rsidP="008B1DF6">
      <w:pPr>
        <w:rPr>
          <w:b/>
        </w:rPr>
      </w:pPr>
      <w:r w:rsidRPr="00541899">
        <w:rPr>
          <w:b/>
        </w:rPr>
        <w:t>Garcia Family</w:t>
      </w:r>
    </w:p>
    <w:p w:rsidR="00541899" w:rsidRPr="00541899" w:rsidRDefault="00541899" w:rsidP="008B1DF6">
      <w:r>
        <w:rPr>
          <w:b/>
        </w:rPr>
        <w:lastRenderedPageBreak/>
        <w:t xml:space="preserve">        </w:t>
      </w:r>
      <w:r>
        <w:t xml:space="preserve">Betty Juanita Blue Garcia (1924-2017) </w:t>
      </w:r>
    </w:p>
    <w:p w:rsidR="0068668D" w:rsidRPr="00541899" w:rsidRDefault="00541899" w:rsidP="008B1DF6">
      <w:r>
        <w:rPr>
          <w:b/>
        </w:rPr>
        <w:t xml:space="preserve">       </w:t>
      </w:r>
      <w:r w:rsidR="0068668D" w:rsidRPr="00541899">
        <w:t xml:space="preserve">Garcia, Viola </w:t>
      </w:r>
    </w:p>
    <w:p w:rsidR="00575D26" w:rsidRDefault="008B1DF6" w:rsidP="008B1DF6">
      <w:pPr>
        <w:rPr>
          <w:b/>
        </w:rPr>
      </w:pPr>
      <w:r w:rsidRPr="0001072E">
        <w:rPr>
          <w:b/>
        </w:rPr>
        <w:t xml:space="preserve">Garris, Beckee Simmers </w:t>
      </w:r>
    </w:p>
    <w:p w:rsidR="008B1DF6" w:rsidRPr="00D6793D" w:rsidRDefault="008B1DF6" w:rsidP="008B1DF6">
      <w:pPr>
        <w:rPr>
          <w:b/>
        </w:rPr>
      </w:pPr>
      <w:r w:rsidRPr="00D6793D">
        <w:rPr>
          <w:b/>
        </w:rPr>
        <w:t>George Family:</w:t>
      </w:r>
    </w:p>
    <w:p w:rsidR="008B1DF6" w:rsidRDefault="008B1DF6" w:rsidP="008B1DF6">
      <w:r>
        <w:t xml:space="preserve">        Cora George Thatcher (1907-1935)</w:t>
      </w:r>
    </w:p>
    <w:p w:rsidR="008B1DF6" w:rsidRDefault="008B1DF6" w:rsidP="008B1DF6">
      <w:r>
        <w:t xml:space="preserve">        Della Harris George (?   - 1914/16?)</w:t>
      </w:r>
    </w:p>
    <w:p w:rsidR="008B1DF6" w:rsidRDefault="008B1DF6" w:rsidP="008B1DF6">
      <w:r>
        <w:t xml:space="preserve">        Elsie Blue George (1914-</w:t>
      </w:r>
      <w:r w:rsidR="00BC469D">
        <w:t>2013</w:t>
      </w:r>
      <w:r>
        <w:t>)</w:t>
      </w:r>
    </w:p>
    <w:p w:rsidR="008B1DF6" w:rsidRDefault="008B1DF6" w:rsidP="008B1DF6">
      <w:r>
        <w:t xml:space="preserve">        Emily Cobb George (1843-1925)</w:t>
      </w:r>
    </w:p>
    <w:p w:rsidR="006D7158" w:rsidRDefault="006D7158" w:rsidP="008B1DF6">
      <w:r>
        <w:t xml:space="preserve">        Evans McClure George, Sr. (1905-1969) </w:t>
      </w:r>
    </w:p>
    <w:p w:rsidR="008B1DF6" w:rsidRDefault="008B1DF6" w:rsidP="008B1DF6">
      <w:r>
        <w:t xml:space="preserve">        Evans M</w:t>
      </w:r>
      <w:r w:rsidR="006D7158">
        <w:t>cClure</w:t>
      </w:r>
      <w:r>
        <w:t xml:space="preserve"> (Buck) George, Jr. (1932-</w:t>
      </w:r>
      <w:r w:rsidR="006D7158">
        <w:t>2013</w:t>
      </w:r>
      <w:r>
        <w:t>)</w:t>
      </w:r>
    </w:p>
    <w:p w:rsidR="008B1DF6" w:rsidRDefault="008B1DF6" w:rsidP="008B1DF6">
      <w:r>
        <w:t xml:space="preserve">        Evelyn Brown George (1914-</w:t>
      </w:r>
      <w:r w:rsidR="00DB1C53">
        <w:t>2007)</w:t>
      </w:r>
    </w:p>
    <w:p w:rsidR="008B1DF6" w:rsidRDefault="008B1DF6" w:rsidP="008B1DF6">
      <w:r>
        <w:t xml:space="preserve">        Fannie Harris Canty George (1900-1951)</w:t>
      </w:r>
    </w:p>
    <w:p w:rsidR="008B1DF6" w:rsidRDefault="008B1DF6" w:rsidP="008B1DF6">
      <w:r>
        <w:t xml:space="preserve">        Finey (Pine Tree) George (ca. early 1800s) – gorget and repatriation to Catawba</w:t>
      </w:r>
      <w:r w:rsidR="00285D2B">
        <w:t xml:space="preserve"> </w:t>
      </w:r>
      <w:r>
        <w:t>Cultural Center</w:t>
      </w:r>
    </w:p>
    <w:p w:rsidR="008B1DF6" w:rsidRDefault="008B1DF6" w:rsidP="008B1DF6">
      <w:r>
        <w:t xml:space="preserve">        Hiram </w:t>
      </w:r>
      <w:r w:rsidR="00945C46">
        <w:t xml:space="preserve">Queely </w:t>
      </w:r>
      <w:r>
        <w:t>George (1913-1989)</w:t>
      </w:r>
    </w:p>
    <w:p w:rsidR="008B1DF6" w:rsidRDefault="008B1DF6" w:rsidP="008B1DF6">
      <w:r>
        <w:t xml:space="preserve">        Isabelle Harris Harris George (1904-1989) </w:t>
      </w:r>
    </w:p>
    <w:p w:rsidR="00A74EED" w:rsidRDefault="00A74EED" w:rsidP="008B1DF6">
      <w:r>
        <w:t xml:space="preserve">        John </w:t>
      </w:r>
      <w:r w:rsidR="006D7158">
        <w:t>Early George (1946-</w:t>
      </w:r>
      <w:r w:rsidR="00185F6B">
        <w:t>2017</w:t>
      </w:r>
      <w:r w:rsidR="006D7158">
        <w:t>)</w:t>
      </w:r>
    </w:p>
    <w:p w:rsidR="008B1DF6" w:rsidRDefault="008B1DF6" w:rsidP="008B1DF6">
      <w:r>
        <w:t xml:space="preserve">        John </w:t>
      </w:r>
      <w:r w:rsidR="008302FF">
        <w:t xml:space="preserve">Marvin </w:t>
      </w:r>
      <w:r>
        <w:t xml:space="preserve">George </w:t>
      </w:r>
      <w:r w:rsidR="008302FF">
        <w:t xml:space="preserve">(1908-1999) </w:t>
      </w:r>
    </w:p>
    <w:p w:rsidR="006D7158" w:rsidRDefault="006D7158" w:rsidP="008B1DF6">
      <w:r>
        <w:t xml:space="preserve">        John Pierce George (1879-1950) </w:t>
      </w:r>
    </w:p>
    <w:p w:rsidR="008B1DF6" w:rsidRDefault="008B1DF6" w:rsidP="008B1DF6">
      <w:r>
        <w:t xml:space="preserve">        Landrum </w:t>
      </w:r>
      <w:r w:rsidR="00945C46">
        <w:t xml:space="preserve">Lesslie </w:t>
      </w:r>
      <w:r>
        <w:t>George (1908-1995)</w:t>
      </w:r>
    </w:p>
    <w:p w:rsidR="008B1DF6" w:rsidRDefault="008B1DF6" w:rsidP="008B1DF6">
      <w:r>
        <w:t xml:space="preserve">        Lucy Jane George Starnes</w:t>
      </w:r>
    </w:p>
    <w:p w:rsidR="008B1DF6" w:rsidRDefault="008B1DF6" w:rsidP="008B1DF6">
      <w:r>
        <w:t xml:space="preserve">        </w:t>
      </w:r>
      <w:smartTag w:uri="urn:schemas-microsoft-com:office:smarttags" w:element="place">
        <w:smartTag w:uri="urn:schemas-microsoft-com:office:smarttags" w:element="City">
          <w:r>
            <w:t>Moroni</w:t>
          </w:r>
        </w:smartTag>
      </w:smartTag>
      <w:r>
        <w:t xml:space="preserve"> George (1884-1979)</w:t>
      </w:r>
    </w:p>
    <w:p w:rsidR="008B1DF6" w:rsidRDefault="008B1DF6" w:rsidP="008B1DF6">
      <w:r>
        <w:t xml:space="preserve">        </w:t>
      </w:r>
      <w:smartTag w:uri="urn:schemas-microsoft-com:office:smarttags" w:element="place">
        <w:smartTag w:uri="urn:schemas-microsoft-com:office:smarttags" w:element="City">
          <w:r>
            <w:t>Moroni</w:t>
          </w:r>
        </w:smartTag>
      </w:smartTag>
      <w:r>
        <w:t xml:space="preserve"> Taylor “Mac” George (1915-2009) </w:t>
      </w:r>
    </w:p>
    <w:p w:rsidR="008B1DF6" w:rsidRDefault="008B1DF6" w:rsidP="008B1DF6">
      <w:r>
        <w:t xml:space="preserve">        </w:t>
      </w:r>
      <w:r w:rsidR="00346F28">
        <w:t xml:space="preserve">Roger </w:t>
      </w:r>
      <w:r>
        <w:t>Wayne George</w:t>
      </w:r>
      <w:r w:rsidR="00F856A8">
        <w:t xml:space="preserve"> (194</w:t>
      </w:r>
      <w:r w:rsidR="0068681E">
        <w:t>8</w:t>
      </w:r>
      <w:r w:rsidR="00F856A8">
        <w:t xml:space="preserve">-2016) </w:t>
      </w:r>
    </w:p>
    <w:p w:rsidR="00ED6482" w:rsidRDefault="008B1DF6" w:rsidP="008B1DF6">
      <w:pPr>
        <w:rPr>
          <w:b/>
        </w:rPr>
      </w:pPr>
      <w:r>
        <w:t xml:space="preserve">        William Corrichee (Billy) George (1800-1896)</w:t>
      </w:r>
    </w:p>
    <w:p w:rsidR="008B1DF6" w:rsidRPr="00D6793D" w:rsidRDefault="008B1DF6" w:rsidP="008B1DF6">
      <w:pPr>
        <w:rPr>
          <w:b/>
        </w:rPr>
      </w:pPr>
      <w:r w:rsidRPr="00D6793D">
        <w:rPr>
          <w:b/>
        </w:rPr>
        <w:t>Gordon Family:</w:t>
      </w:r>
    </w:p>
    <w:p w:rsidR="008B1DF6" w:rsidRDefault="008B1DF6" w:rsidP="008B1DF6">
      <w:r>
        <w:t xml:space="preserve">         Ervin Gordon</w:t>
      </w:r>
    </w:p>
    <w:p w:rsidR="008B1DF6" w:rsidRDefault="008B1DF6" w:rsidP="008B1DF6">
      <w:r>
        <w:t xml:space="preserve">         Louis Gordon (1866-1926)</w:t>
      </w:r>
    </w:p>
    <w:p w:rsidR="008B1DF6" w:rsidRDefault="008B1DF6" w:rsidP="008B1DF6">
      <w:r>
        <w:t xml:space="preserve">         Louis Ervin Gordon (1900-1954) </w:t>
      </w:r>
    </w:p>
    <w:p w:rsidR="008B1DF6" w:rsidRDefault="008B1DF6" w:rsidP="008B1DF6">
      <w:r>
        <w:t xml:space="preserve">         Sallie Brown Gordon (1875-1952)</w:t>
      </w:r>
    </w:p>
    <w:p w:rsidR="008B1DF6" w:rsidRDefault="008B1DF6" w:rsidP="008B1DF6">
      <w:pPr>
        <w:rPr>
          <w:b/>
        </w:rPr>
      </w:pPr>
      <w:r>
        <w:rPr>
          <w:b/>
        </w:rPr>
        <w:t xml:space="preserve">Greiner, Faye George </w:t>
      </w:r>
    </w:p>
    <w:p w:rsidR="008B1DF6" w:rsidRDefault="008B1DF6" w:rsidP="008B1DF6">
      <w:r w:rsidRPr="00D6793D">
        <w:rPr>
          <w:b/>
        </w:rPr>
        <w:t>Hagler, (Arawatswa Nopeke) King</w:t>
      </w:r>
      <w:r>
        <w:t xml:space="preserve"> (ca. 1700-1763)</w:t>
      </w:r>
    </w:p>
    <w:p w:rsidR="008B1DF6" w:rsidRDefault="008B1DF6" w:rsidP="008B1DF6">
      <w:r>
        <w:t xml:space="preserve">       Brown, Douglas Summers (1954) - "The Last Great King of the Catawbas" </w:t>
      </w:r>
    </w:p>
    <w:p w:rsidR="008B1DF6" w:rsidRDefault="008B1DF6" w:rsidP="008B1DF6">
      <w:r>
        <w:t xml:space="preserve">       Hagler, Travis Jackson (2002) - "King Hagler: Where did he get that name?"</w:t>
      </w:r>
    </w:p>
    <w:p w:rsidR="008B1DF6" w:rsidRDefault="008B1DF6" w:rsidP="008B1DF6">
      <w:pPr>
        <w:rPr>
          <w:u w:val="single"/>
        </w:rPr>
      </w:pPr>
      <w:r>
        <w:t xml:space="preserve">       McCants, E.C. - </w:t>
      </w:r>
      <w:r>
        <w:rPr>
          <w:u w:val="single"/>
        </w:rPr>
        <w:t>History, Stories and Legends of South Carolina</w:t>
      </w:r>
    </w:p>
    <w:p w:rsidR="008B1DF6" w:rsidRDefault="008B1DF6" w:rsidP="008B1DF6">
      <w:pPr>
        <w:rPr>
          <w:u w:val="single"/>
        </w:rPr>
      </w:pPr>
      <w:r>
        <w:t xml:space="preserve">       Saunders, William L., ed. (1754-1757) - </w:t>
      </w:r>
      <w:r>
        <w:rPr>
          <w:u w:val="single"/>
        </w:rPr>
        <w:t>The Colonial Records of North Carolina</w:t>
      </w:r>
    </w:p>
    <w:p w:rsidR="008B1DF6" w:rsidRPr="002407EB" w:rsidRDefault="008B1DF6" w:rsidP="008B1DF6">
      <w:r w:rsidRPr="002407EB">
        <w:t xml:space="preserve">       South </w:t>
      </w:r>
      <w:r>
        <w:t>Carolina Hall of Fame Induction Program (2009)</w:t>
      </w:r>
    </w:p>
    <w:p w:rsidR="008B1DF6" w:rsidRDefault="008B1DF6" w:rsidP="008B1DF6">
      <w:r w:rsidRPr="00D6793D">
        <w:rPr>
          <w:b/>
        </w:rPr>
        <w:t>Haire, Wenonah George</w:t>
      </w:r>
      <w:r>
        <w:t xml:space="preserve"> (1954-    )</w:t>
      </w:r>
    </w:p>
    <w:p w:rsidR="00D83F6E" w:rsidRDefault="008B1DF6" w:rsidP="008B1DF6">
      <w:r w:rsidRPr="006567B1">
        <w:rPr>
          <w:b/>
        </w:rPr>
        <w:t>Hansen, Billie Jo</w:t>
      </w:r>
      <w:r>
        <w:t xml:space="preserve"> (1972-2009) </w:t>
      </w:r>
    </w:p>
    <w:p w:rsidR="00875151" w:rsidRDefault="00875151" w:rsidP="008B1DF6">
      <w:pPr>
        <w:rPr>
          <w:b/>
        </w:rPr>
      </w:pPr>
    </w:p>
    <w:p w:rsidR="008B1DF6" w:rsidRDefault="008B1DF6" w:rsidP="008B1DF6">
      <w:pPr>
        <w:rPr>
          <w:b/>
        </w:rPr>
      </w:pPr>
      <w:r w:rsidRPr="00D6793D">
        <w:rPr>
          <w:b/>
        </w:rPr>
        <w:t>Harris family:</w:t>
      </w:r>
    </w:p>
    <w:p w:rsidR="008B1DF6" w:rsidRPr="00E02177" w:rsidRDefault="008B1DF6" w:rsidP="008B1DF6">
      <w:r>
        <w:rPr>
          <w:b/>
        </w:rPr>
        <w:t xml:space="preserve">       </w:t>
      </w:r>
      <w:r>
        <w:t>Absalom “Epp” Harris (1830-1916)</w:t>
      </w:r>
    </w:p>
    <w:p w:rsidR="008B1DF6" w:rsidRDefault="008B1DF6" w:rsidP="008B1DF6">
      <w:r>
        <w:t xml:space="preserve">       Alexander Josiah Harris (1887-   ?)</w:t>
      </w:r>
    </w:p>
    <w:p w:rsidR="008B1DF6" w:rsidRDefault="008B1DF6" w:rsidP="008B1DF6">
      <w:r>
        <w:t xml:space="preserve">       Alfred </w:t>
      </w:r>
      <w:r w:rsidR="00945C46">
        <w:t xml:space="preserve">Neal </w:t>
      </w:r>
      <w:r>
        <w:t>Harris</w:t>
      </w:r>
      <w:r w:rsidR="00945C46">
        <w:t xml:space="preserve"> (1920-1994)</w:t>
      </w:r>
    </w:p>
    <w:p w:rsidR="008B1DF6" w:rsidRDefault="008B1DF6" w:rsidP="008B1DF6">
      <w:r>
        <w:t xml:space="preserve">       Allen Harris (1800?-1860) and Rhoda Harris (1811?-1919)</w:t>
      </w:r>
    </w:p>
    <w:p w:rsidR="008B1DF6" w:rsidRDefault="008B1DF6" w:rsidP="008B1DF6">
      <w:r>
        <w:t xml:space="preserve">       Allen Austin Harris (1859-1881) clippings and trial records of the white men acquitted of his murder</w:t>
      </w:r>
    </w:p>
    <w:p w:rsidR="008B1DF6" w:rsidRDefault="008B1DF6" w:rsidP="008B1DF6">
      <w:r>
        <w:t xml:space="preserve">       Artemis Harris Harris (1896-1959)</w:t>
      </w:r>
    </w:p>
    <w:p w:rsidR="008B1DF6" w:rsidRDefault="008B1DF6" w:rsidP="008B1DF6">
      <w:r>
        <w:t xml:space="preserve">       Ben Harris (1871-1930)</w:t>
      </w:r>
    </w:p>
    <w:p w:rsidR="008B1DF6" w:rsidRDefault="008B1DF6" w:rsidP="008B1DF6">
      <w:r>
        <w:t xml:space="preserve">       Betsy (Betty) (1854-1921)</w:t>
      </w:r>
    </w:p>
    <w:p w:rsidR="008B1DF6" w:rsidRDefault="008B1DF6" w:rsidP="008B1DF6">
      <w:r>
        <w:t xml:space="preserve">       Beulah Thomas Harris (1929-    )</w:t>
      </w:r>
    </w:p>
    <w:p w:rsidR="008B1DF6" w:rsidRDefault="008B1DF6" w:rsidP="008B1DF6">
      <w:r>
        <w:t xml:space="preserve">       Bruce Edward Harris (1959-1989) </w:t>
      </w:r>
    </w:p>
    <w:p w:rsidR="008B1DF6" w:rsidRDefault="008B1DF6" w:rsidP="008B1DF6">
      <w:r>
        <w:lastRenderedPageBreak/>
        <w:t xml:space="preserve">       </w:t>
      </w:r>
      <w:smartTag w:uri="urn:schemas-microsoft-com:office:smarttags" w:element="place">
        <w:smartTag w:uri="urn:schemas-microsoft-com:office:smarttags" w:element="City">
          <w:r>
            <w:t>Chester</w:t>
          </w:r>
        </w:smartTag>
      </w:smartTag>
      <w:r>
        <w:t xml:space="preserve"> Harris</w:t>
      </w:r>
    </w:p>
    <w:p w:rsidR="008B1DF6" w:rsidRDefault="008B1DF6" w:rsidP="008B1DF6">
      <w:r>
        <w:t xml:space="preserve">       Curtis Harris (1956-   )</w:t>
      </w:r>
    </w:p>
    <w:p w:rsidR="008B1DF6" w:rsidRDefault="008B1DF6" w:rsidP="008B1DF6">
      <w:r>
        <w:t xml:space="preserve">       Darryl Harris</w:t>
      </w:r>
    </w:p>
    <w:p w:rsidR="008B1DF6" w:rsidRDefault="008B1DF6" w:rsidP="008B1DF6">
      <w:r>
        <w:t xml:space="preserve">       David Adam (Toad) Harris (1872-1930) </w:t>
      </w:r>
    </w:p>
    <w:p w:rsidR="008B1DF6" w:rsidRDefault="008B1DF6" w:rsidP="008B1DF6">
      <w:r>
        <w:t xml:space="preserve">       David Adam Harris, Jr. (1927-1988)</w:t>
      </w:r>
    </w:p>
    <w:p w:rsidR="008B1DF6" w:rsidRDefault="008B1DF6" w:rsidP="008B1DF6">
      <w:r>
        <w:t xml:space="preserve">       Dewey Harris (1936-    )       </w:t>
      </w:r>
    </w:p>
    <w:p w:rsidR="008B1DF6" w:rsidRDefault="008B1DF6" w:rsidP="008B1DF6">
      <w:r>
        <w:t xml:space="preserve">       Ed Harris (1858-1928)</w:t>
      </w:r>
    </w:p>
    <w:p w:rsidR="008B1DF6" w:rsidRDefault="008B1DF6" w:rsidP="008B1DF6">
      <w:r>
        <w:t xml:space="preserve">       Floyd William Harris (1953</w:t>
      </w:r>
      <w:r w:rsidR="00DB1C53">
        <w:t>- )</w:t>
      </w:r>
    </w:p>
    <w:p w:rsidR="008B1DF6" w:rsidRDefault="008B1DF6" w:rsidP="008B1DF6">
      <w:r>
        <w:t xml:space="preserve">       Furman Harris and Bertha George Harris (1913</w:t>
      </w:r>
      <w:r w:rsidR="00FE45DA">
        <w:t>-2014</w:t>
      </w:r>
      <w:r w:rsidR="00DB1C53">
        <w:t>)</w:t>
      </w:r>
    </w:p>
    <w:p w:rsidR="008B1DF6" w:rsidRDefault="008B1DF6" w:rsidP="008B1DF6">
      <w:r>
        <w:t xml:space="preserve">       </w:t>
      </w:r>
      <w:smartTag w:uri="urn:schemas-microsoft-com:office:smarttags" w:element="place">
        <w:smartTag w:uri="urn:schemas-microsoft-com:office:smarttags" w:element="City">
          <w:r>
            <w:t>Garfield</w:t>
          </w:r>
        </w:smartTag>
      </w:smartTag>
      <w:r>
        <w:t xml:space="preserve"> </w:t>
      </w:r>
      <w:r w:rsidR="00766362">
        <w:t xml:space="preserve">Crawford </w:t>
      </w:r>
      <w:r>
        <w:t xml:space="preserve">Harris (1914-1994) and Olga Louise </w:t>
      </w:r>
      <w:r w:rsidR="00DB1C53">
        <w:t>Hill Harris</w:t>
      </w:r>
      <w:r>
        <w:t xml:space="preserve"> (1913-1992)</w:t>
      </w:r>
    </w:p>
    <w:p w:rsidR="008B1DF6" w:rsidRDefault="008B1DF6" w:rsidP="008B1DF6">
      <w:r>
        <w:t xml:space="preserve">       Georgia Harris </w:t>
      </w:r>
      <w:proofErr w:type="spellStart"/>
      <w:r>
        <w:t>Harris</w:t>
      </w:r>
      <w:proofErr w:type="spellEnd"/>
      <w:r>
        <w:t xml:space="preserve"> (1905-1997)</w:t>
      </w:r>
    </w:p>
    <w:p w:rsidR="008B1DF6" w:rsidRDefault="008B1DF6" w:rsidP="008B1DF6">
      <w:r>
        <w:t xml:space="preserve">       Hoyt Harris</w:t>
      </w:r>
    </w:p>
    <w:p w:rsidR="008B1DF6" w:rsidRDefault="008B1DF6" w:rsidP="008B1DF6">
      <w:r>
        <w:t xml:space="preserve">       Ida Harris (1904-1983)</w:t>
      </w:r>
    </w:p>
    <w:p w:rsidR="008B1DF6" w:rsidRDefault="008B1DF6" w:rsidP="008B1DF6">
      <w:r>
        <w:t xml:space="preserve">       James Harris (1858-1912)</w:t>
      </w:r>
    </w:p>
    <w:p w:rsidR="008B1DF6" w:rsidRDefault="008B1DF6" w:rsidP="008B1DF6">
      <w:r>
        <w:t xml:space="preserve">       Jesse Harris</w:t>
      </w:r>
      <w:r w:rsidR="00766362">
        <w:t xml:space="preserve"> (1899-1977) </w:t>
      </w:r>
    </w:p>
    <w:p w:rsidR="008B1DF6" w:rsidRDefault="008B1DF6" w:rsidP="008B1DF6">
      <w:r>
        <w:t xml:space="preserve">       John Howard Harris (1913-1915) </w:t>
      </w:r>
    </w:p>
    <w:p w:rsidR="008B1DF6" w:rsidRDefault="008B1DF6" w:rsidP="008B1DF6">
      <w:r>
        <w:t xml:space="preserve">       Lottie Elberto Harris (1877- ?)</w:t>
      </w:r>
    </w:p>
    <w:p w:rsidR="008B1DF6" w:rsidRDefault="008B1DF6" w:rsidP="008B1DF6">
      <w:r>
        <w:t xml:space="preserve">       Lucinda Harris (?   -1888)</w:t>
      </w:r>
    </w:p>
    <w:p w:rsidR="008B1DF6" w:rsidRDefault="008B1DF6" w:rsidP="008B1DF6">
      <w:r>
        <w:t xml:space="preserve">       Maggie Harris (1901-1918) </w:t>
      </w:r>
    </w:p>
    <w:p w:rsidR="008B1DF6" w:rsidRDefault="008B1DF6" w:rsidP="008B1DF6">
      <w:r>
        <w:t xml:space="preserve">       Martha Jane Harris (1860-1936)</w:t>
      </w:r>
    </w:p>
    <w:p w:rsidR="008B1DF6" w:rsidRDefault="008B1DF6" w:rsidP="008B1DF6">
      <w:r>
        <w:t xml:space="preserve">       Martin Harris (1941-2002)</w:t>
      </w:r>
    </w:p>
    <w:p w:rsidR="008B1DF6" w:rsidRDefault="008B1DF6" w:rsidP="008B1DF6">
      <w:r>
        <w:t xml:space="preserve">       Mary George “Dovie” Harris (1877-1962)</w:t>
      </w:r>
    </w:p>
    <w:p w:rsidR="008B1DF6" w:rsidRDefault="008B1DF6" w:rsidP="008B1DF6">
      <w:r>
        <w:t xml:space="preserve">       Mary Harris (1844-1904)</w:t>
      </w:r>
    </w:p>
    <w:p w:rsidR="008B1DF6" w:rsidRDefault="008B1DF6" w:rsidP="008B1DF6">
      <w:r>
        <w:t xml:space="preserve">       Minnie Harris Sanders Harris (19</w:t>
      </w:r>
      <w:r w:rsidR="00766362">
        <w:t>09</w:t>
      </w:r>
      <w:r>
        <w:t>-1979)</w:t>
      </w:r>
    </w:p>
    <w:p w:rsidR="008B1DF6" w:rsidRDefault="008B1DF6" w:rsidP="008B1DF6">
      <w:r>
        <w:t xml:space="preserve">       Nancy Harris (1835-1908) </w:t>
      </w:r>
    </w:p>
    <w:p w:rsidR="008B1DF6" w:rsidRDefault="008B1DF6" w:rsidP="008B1DF6">
      <w:r>
        <w:t xml:space="preserve">       Nancy </w:t>
      </w:r>
      <w:r w:rsidR="00DB1C53">
        <w:t>October Harris</w:t>
      </w:r>
      <w:r>
        <w:t xml:space="preserve"> (19</w:t>
      </w:r>
      <w:r w:rsidR="00766362">
        <w:t>00</w:t>
      </w:r>
      <w:r>
        <w:t xml:space="preserve">-1975) </w:t>
      </w:r>
    </w:p>
    <w:p w:rsidR="008B1DF6" w:rsidRDefault="008B1DF6" w:rsidP="008B1DF6">
      <w:r>
        <w:t xml:space="preserve">       Nancy Whitesides Harris (1859-1929)        </w:t>
      </w:r>
    </w:p>
    <w:p w:rsidR="008B1DF6" w:rsidRDefault="008B1DF6" w:rsidP="008B1DF6">
      <w:r>
        <w:t xml:space="preserve">       Peggy Thatcher Harris (1927- ?)</w:t>
      </w:r>
    </w:p>
    <w:p w:rsidR="008B1DF6" w:rsidRDefault="008B1DF6" w:rsidP="008B1DF6">
      <w:r>
        <w:t xml:space="preserve">       Peter Harris (1753-1823)</w:t>
      </w:r>
    </w:p>
    <w:p w:rsidR="008B1DF6" w:rsidRDefault="008B1DF6" w:rsidP="008B1DF6">
      <w:r>
        <w:t xml:space="preserve">       Rachel Jane Elizabeth Harris (1866-   ?)</w:t>
      </w:r>
    </w:p>
    <w:p w:rsidR="008B1DF6" w:rsidRDefault="008B1DF6" w:rsidP="008B1DF6">
      <w:r>
        <w:t xml:space="preserve">       Raymond Floyd Harris (1914-1952) </w:t>
      </w:r>
    </w:p>
    <w:p w:rsidR="008B1DF6" w:rsidRDefault="008B1DF6" w:rsidP="008B1DF6">
      <w:r>
        <w:t xml:space="preserve">       Reola  Harris </w:t>
      </w:r>
      <w:proofErr w:type="spellStart"/>
      <w:r>
        <w:t>Harris</w:t>
      </w:r>
      <w:proofErr w:type="spellEnd"/>
      <w:r>
        <w:t xml:space="preserve"> (1921-1991)</w:t>
      </w:r>
    </w:p>
    <w:p w:rsidR="008B1DF6" w:rsidRDefault="008B1DF6" w:rsidP="008B1DF6">
      <w:r>
        <w:t xml:space="preserve">       Rhoda George Harris (1819? – 1919)</w:t>
      </w:r>
    </w:p>
    <w:p w:rsidR="008B1DF6" w:rsidRDefault="008B1DF6" w:rsidP="008B1DF6">
      <w:r>
        <w:t xml:space="preserve">       Richard Jackson Harris (189</w:t>
      </w:r>
      <w:r w:rsidR="00766362">
        <w:t>7</w:t>
      </w:r>
      <w:r>
        <w:t>-1985)</w:t>
      </w:r>
    </w:p>
    <w:p w:rsidR="008B1DF6" w:rsidRDefault="008B1DF6" w:rsidP="008B1DF6">
      <w:r>
        <w:t xml:space="preserve">       Robert Lee Harris (1867-1954) </w:t>
      </w:r>
    </w:p>
    <w:p w:rsidR="008B1DF6" w:rsidRDefault="008B1DF6" w:rsidP="008B1DF6">
      <w:r>
        <w:t xml:space="preserve">       Ruth Harris (? -1924)</w:t>
      </w:r>
    </w:p>
    <w:p w:rsidR="008B1DF6" w:rsidRDefault="008B1DF6" w:rsidP="008B1DF6">
      <w:r>
        <w:t xml:space="preserve">       Sallie Harris</w:t>
      </w:r>
    </w:p>
    <w:p w:rsidR="008B1DF6" w:rsidRDefault="008B1DF6" w:rsidP="008B1DF6">
      <w:r>
        <w:t xml:space="preserve">       Sarah Jane Ayers Harris (ca.1839-1917)</w:t>
      </w:r>
    </w:p>
    <w:p w:rsidR="008B1DF6" w:rsidRDefault="008B1DF6" w:rsidP="008B1DF6">
      <w:r>
        <w:t xml:space="preserve">       Spencer Harris (1890-1928) </w:t>
      </w:r>
    </w:p>
    <w:p w:rsidR="008B1DF6" w:rsidRDefault="008B1DF6" w:rsidP="008B1DF6">
      <w:r>
        <w:t xml:space="preserve">       Walter Beauregard Harris (1902-1969)</w:t>
      </w:r>
    </w:p>
    <w:p w:rsidR="008B1DF6" w:rsidRDefault="008B1DF6" w:rsidP="008B1DF6">
      <w:r>
        <w:t xml:space="preserve">       Walter Beauregard Harris – daughter (1925) </w:t>
      </w:r>
    </w:p>
    <w:p w:rsidR="008B1DF6" w:rsidRDefault="008B1DF6" w:rsidP="008B1DF6">
      <w:r>
        <w:t xml:space="preserve">       Wesley Harris </w:t>
      </w:r>
    </w:p>
    <w:p w:rsidR="008B1DF6" w:rsidRDefault="008B1DF6" w:rsidP="008B1DF6">
      <w:r>
        <w:t xml:space="preserve">       Wesley Harris (1857-1915) </w:t>
      </w:r>
    </w:p>
    <w:p w:rsidR="008B1DF6" w:rsidRDefault="008B1DF6" w:rsidP="008B1DF6">
      <w:r>
        <w:t xml:space="preserve">       Wilburn Harris</w:t>
      </w:r>
      <w:r w:rsidR="00766362">
        <w:t xml:space="preserve"> (1922-1996)</w:t>
      </w:r>
    </w:p>
    <w:p w:rsidR="008B1DF6" w:rsidRDefault="008B1DF6" w:rsidP="008B1DF6">
      <w:r>
        <w:t xml:space="preserve">       Wilford </w:t>
      </w:r>
      <w:r w:rsidR="00766362">
        <w:t xml:space="preserve">P. </w:t>
      </w:r>
      <w:r>
        <w:t xml:space="preserve">Harris (1924-1997)      </w:t>
      </w:r>
    </w:p>
    <w:p w:rsidR="008B1DF6" w:rsidRDefault="008B1DF6" w:rsidP="008B1DF6">
      <w:r>
        <w:t xml:space="preserve">       William (Billy Bowlegs) Harris (1857-1922)</w:t>
      </w:r>
    </w:p>
    <w:p w:rsidR="008B1DF6" w:rsidRDefault="008B1DF6" w:rsidP="008B1DF6">
      <w:r>
        <w:t xml:space="preserve">       William </w:t>
      </w:r>
      <w:smartTag w:uri="urn:schemas-microsoft-com:office:smarttags" w:element="place">
        <w:r>
          <w:t>Douglas</w:t>
        </w:r>
      </w:smartTag>
      <w:r>
        <w:t xml:space="preserve"> Harris (1905 -1966)</w:t>
      </w:r>
    </w:p>
    <w:p w:rsidR="008B1DF6" w:rsidRDefault="008B1DF6" w:rsidP="008B1DF6">
      <w:r>
        <w:t xml:space="preserve">       William Harris (1857-1922) </w:t>
      </w:r>
    </w:p>
    <w:p w:rsidR="008B1DF6" w:rsidRDefault="008B1DF6" w:rsidP="008B1DF6">
      <w:r>
        <w:t xml:space="preserve">       William (Bill) Harris and Jayne Harris</w:t>
      </w:r>
    </w:p>
    <w:p w:rsidR="00FC588F" w:rsidRDefault="00FC588F" w:rsidP="008B1DF6"/>
    <w:p w:rsidR="00285D2B" w:rsidRDefault="008B1DF6" w:rsidP="008B1DF6">
      <w:r w:rsidRPr="00F10D1D">
        <w:rPr>
          <w:b/>
        </w:rPr>
        <w:lastRenderedPageBreak/>
        <w:t>Head</w:t>
      </w:r>
      <w:r>
        <w:rPr>
          <w:b/>
        </w:rPr>
        <w:t xml:space="preserve">, Pinckney </w:t>
      </w:r>
      <w:r w:rsidRPr="00941FCB">
        <w:t>(1862-1951)</w:t>
      </w:r>
      <w:r>
        <w:rPr>
          <w:b/>
        </w:rPr>
        <w:t xml:space="preserve"> </w:t>
      </w:r>
      <w:r>
        <w:t>Includes</w:t>
      </w:r>
      <w:r>
        <w:rPr>
          <w:b/>
        </w:rPr>
        <w:t xml:space="preserve"> </w:t>
      </w:r>
      <w:r>
        <w:t>Catawba tribal m</w:t>
      </w:r>
      <w:r w:rsidR="00285D2B">
        <w:t xml:space="preserve">embership efforts (1899-1994), </w:t>
      </w:r>
      <w:r>
        <w:t>by the Head Family</w:t>
      </w:r>
      <w:r w:rsidR="00DB1C53">
        <w:t>,</w:t>
      </w:r>
    </w:p>
    <w:p w:rsidR="008B1DF6" w:rsidRDefault="00285D2B" w:rsidP="008B1DF6">
      <w:r>
        <w:t xml:space="preserve">      </w:t>
      </w:r>
      <w:r w:rsidR="00DB1C53">
        <w:t xml:space="preserve"> and includes</w:t>
      </w:r>
      <w:r w:rsidR="008B1DF6">
        <w:t xml:space="preserve"> remembrances of Pinckney Head and Martha Jane Patterson Head </w:t>
      </w:r>
    </w:p>
    <w:p w:rsidR="008B1DF6" w:rsidRDefault="008B1DF6" w:rsidP="008B1DF6">
      <w:pPr>
        <w:rPr>
          <w:b/>
        </w:rPr>
      </w:pPr>
      <w:r w:rsidRPr="00566BF7">
        <w:rPr>
          <w:b/>
        </w:rPr>
        <w:t>Johnson, Hadden</w:t>
      </w:r>
    </w:p>
    <w:p w:rsidR="008B1DF6" w:rsidRDefault="008B1DF6" w:rsidP="008B1DF6">
      <w:pPr>
        <w:rPr>
          <w:b/>
        </w:rPr>
      </w:pPr>
      <w:r w:rsidRPr="004700FD">
        <w:rPr>
          <w:b/>
        </w:rPr>
        <w:t xml:space="preserve">McKellar, Billie Ann Canty </w:t>
      </w:r>
    </w:p>
    <w:p w:rsidR="00810BB3" w:rsidRDefault="00810BB3" w:rsidP="00810BB3">
      <w:r w:rsidRPr="00D6793D">
        <w:rPr>
          <w:b/>
        </w:rPr>
        <w:t>Morrison, Thomas</w:t>
      </w:r>
      <w:r>
        <w:t xml:space="preserve"> </w:t>
      </w:r>
    </w:p>
    <w:p w:rsidR="00810BB3" w:rsidRDefault="00810BB3" w:rsidP="00810BB3">
      <w:r w:rsidRPr="004D70CE">
        <w:rPr>
          <w:b/>
        </w:rPr>
        <w:t xml:space="preserve">Morrow, </w:t>
      </w:r>
      <w:r w:rsidR="00DB1C53" w:rsidRPr="004D70CE">
        <w:rPr>
          <w:b/>
        </w:rPr>
        <w:t>Johnny</w:t>
      </w:r>
      <w:r w:rsidR="00DB1C53">
        <w:rPr>
          <w:b/>
        </w:rPr>
        <w:t xml:space="preserve"> (</w:t>
      </w:r>
      <w:r>
        <w:t xml:space="preserve">1930s school records and remembrances of grandmother Lillie </w:t>
      </w:r>
      <w:r w:rsidR="00285D2B">
        <w:t>H</w:t>
      </w:r>
      <w:r>
        <w:t>arris Ballard, 1872-1955)</w:t>
      </w:r>
    </w:p>
    <w:p w:rsidR="00810BB3" w:rsidRDefault="00810BB3" w:rsidP="00810BB3">
      <w:pPr>
        <w:rPr>
          <w:b/>
        </w:rPr>
      </w:pPr>
      <w:r w:rsidRPr="00D6793D">
        <w:rPr>
          <w:b/>
        </w:rPr>
        <w:t>Nichols, Denise Ferrel</w:t>
      </w:r>
    </w:p>
    <w:p w:rsidR="00810BB3" w:rsidRPr="001B3135" w:rsidRDefault="00810BB3" w:rsidP="00810BB3">
      <w:r w:rsidRPr="00C23607">
        <w:rPr>
          <w:b/>
        </w:rPr>
        <w:t xml:space="preserve">Oxendine, Della Harris </w:t>
      </w:r>
      <w:r w:rsidRPr="001B3135">
        <w:t>(1944 -   )</w:t>
      </w:r>
    </w:p>
    <w:p w:rsidR="00810BB3" w:rsidRDefault="00810BB3" w:rsidP="00810BB3">
      <w:pPr>
        <w:rPr>
          <w:b/>
        </w:rPr>
      </w:pPr>
      <w:r w:rsidRPr="00D6793D">
        <w:rPr>
          <w:b/>
        </w:rPr>
        <w:t>Plyer, Mary</w:t>
      </w:r>
    </w:p>
    <w:p w:rsidR="00355147" w:rsidRDefault="00355147" w:rsidP="00810BB3">
      <w:pPr>
        <w:rPr>
          <w:b/>
        </w:rPr>
      </w:pPr>
      <w:r>
        <w:rPr>
          <w:b/>
        </w:rPr>
        <w:t xml:space="preserve">Raymond, Zan </w:t>
      </w:r>
    </w:p>
    <w:p w:rsidR="001C72F3" w:rsidRDefault="001C72F3" w:rsidP="00810BB3">
      <w:pPr>
        <w:rPr>
          <w:b/>
        </w:rPr>
      </w:pPr>
      <w:r>
        <w:rPr>
          <w:b/>
        </w:rPr>
        <w:t>Robbins Family</w:t>
      </w:r>
    </w:p>
    <w:p w:rsidR="00810BB3" w:rsidRDefault="001C72F3" w:rsidP="00810BB3">
      <w:r>
        <w:t xml:space="preserve">         Earl Robbins (1922-2010</w:t>
      </w:r>
      <w:r w:rsidR="00810BB3">
        <w:t>)</w:t>
      </w:r>
      <w:r>
        <w:t xml:space="preserve"> </w:t>
      </w:r>
    </w:p>
    <w:p w:rsidR="001C72F3" w:rsidRDefault="001C72F3" w:rsidP="00810BB3">
      <w:r>
        <w:t xml:space="preserve">         Margaret Robbins  </w:t>
      </w:r>
    </w:p>
    <w:p w:rsidR="00572016" w:rsidRDefault="00572016" w:rsidP="00810BB3">
      <w:r>
        <w:t xml:space="preserve">         Viola Harris Robbins (1921-2010)</w:t>
      </w:r>
    </w:p>
    <w:p w:rsidR="00ED6482" w:rsidRDefault="00810BB3" w:rsidP="00810BB3">
      <w:pPr>
        <w:rPr>
          <w:b/>
        </w:rPr>
      </w:pPr>
      <w:r w:rsidRPr="00FA577D">
        <w:rPr>
          <w:b/>
        </w:rPr>
        <w:t>Rogers, Freddie Grace Sanders</w:t>
      </w:r>
      <w:r>
        <w:t xml:space="preserve"> (1924-2008) </w:t>
      </w:r>
    </w:p>
    <w:p w:rsidR="00810BB3" w:rsidRPr="00D6793D" w:rsidRDefault="00810BB3" w:rsidP="00810BB3">
      <w:pPr>
        <w:rPr>
          <w:b/>
        </w:rPr>
      </w:pPr>
      <w:r w:rsidRPr="00D6793D">
        <w:rPr>
          <w:b/>
        </w:rPr>
        <w:t>Sanders Family:</w:t>
      </w:r>
    </w:p>
    <w:p w:rsidR="00810BB3" w:rsidRDefault="00810BB3" w:rsidP="00810BB3">
      <w:r>
        <w:t xml:space="preserve">        Ada Inez Sanders (1932-2002) </w:t>
      </w:r>
    </w:p>
    <w:p w:rsidR="00810BB3" w:rsidRDefault="00810BB3" w:rsidP="00810BB3">
      <w:r>
        <w:t xml:space="preserve">        Albert Henderson Sanders (190</w:t>
      </w:r>
      <w:r w:rsidR="00766362">
        <w:t>4</w:t>
      </w:r>
      <w:r>
        <w:t xml:space="preserve">-1994) </w:t>
      </w:r>
    </w:p>
    <w:p w:rsidR="00810BB3" w:rsidRDefault="00810BB3" w:rsidP="00810BB3">
      <w:r>
        <w:t xml:space="preserve">        Arzada Brown Sanders (189</w:t>
      </w:r>
      <w:r w:rsidR="00766362">
        <w:t>6</w:t>
      </w:r>
      <w:r>
        <w:t>-1989) and John Idle Sanders (1892-1973)</w:t>
      </w:r>
    </w:p>
    <w:p w:rsidR="00BC469D" w:rsidRDefault="00BC469D" w:rsidP="00810BB3">
      <w:r>
        <w:t xml:space="preserve">        Brenda Cornelia Sanders (1941-2013) </w:t>
      </w:r>
    </w:p>
    <w:p w:rsidR="00810BB3" w:rsidRDefault="00810BB3" w:rsidP="00810BB3">
      <w:r>
        <w:t xml:space="preserve">        Caroleen Sanders (1944</w:t>
      </w:r>
      <w:r w:rsidR="00DB1C53">
        <w:t>- )</w:t>
      </w:r>
    </w:p>
    <w:p w:rsidR="00810BB3" w:rsidRDefault="00810BB3" w:rsidP="00810BB3">
      <w:r>
        <w:t xml:space="preserve">        Cecil Sanders (1914-1931) </w:t>
      </w:r>
    </w:p>
    <w:p w:rsidR="00810BB3" w:rsidRDefault="00810BB3" w:rsidP="00810BB3">
      <w:r>
        <w:t xml:space="preserve">        Cora Sanders (1898-1918) </w:t>
      </w:r>
    </w:p>
    <w:p w:rsidR="00810BB3" w:rsidRDefault="00810BB3" w:rsidP="00810BB3">
      <w:r>
        <w:t xml:space="preserve">        Donald Sanders</w:t>
      </w:r>
    </w:p>
    <w:p w:rsidR="00810BB3" w:rsidRDefault="00810BB3" w:rsidP="00810BB3">
      <w:r>
        <w:t xml:space="preserve">        Early Fred Sanders (1926</w:t>
      </w:r>
      <w:r w:rsidR="00DB1C53">
        <w:t>-</w:t>
      </w:r>
      <w:r w:rsidR="00BC469D">
        <w:t>2013</w:t>
      </w:r>
      <w:r w:rsidR="00DB1C53">
        <w:t>)</w:t>
      </w:r>
    </w:p>
    <w:p w:rsidR="00810BB3" w:rsidRDefault="00810BB3" w:rsidP="00810BB3">
      <w:r>
        <w:t xml:space="preserve">        </w:t>
      </w:r>
      <w:r w:rsidR="00FC588F">
        <w:t>Freida</w:t>
      </w:r>
      <w:r>
        <w:t xml:space="preserve"> Sanders (1951-1993)</w:t>
      </w:r>
    </w:p>
    <w:p w:rsidR="00810BB3" w:rsidRDefault="00810BB3" w:rsidP="00810BB3">
      <w:r>
        <w:t xml:space="preserve">        John Sanders (1862-1932) </w:t>
      </w:r>
    </w:p>
    <w:p w:rsidR="00810BB3" w:rsidRDefault="00810BB3" w:rsidP="00810BB3">
      <w:r>
        <w:t xml:space="preserve">        Joseph Sanders (1892-1938)</w:t>
      </w:r>
    </w:p>
    <w:p w:rsidR="00810BB3" w:rsidRDefault="00810BB3" w:rsidP="00810BB3">
      <w:r>
        <w:t xml:space="preserve">        Kirk Sanders (1914-1945)</w:t>
      </w:r>
    </w:p>
    <w:p w:rsidR="00810BB3" w:rsidRDefault="00810BB3" w:rsidP="00810BB3">
      <w:r>
        <w:t xml:space="preserve">        Louie Sanders (1937-1994)</w:t>
      </w:r>
    </w:p>
    <w:p w:rsidR="00810BB3" w:rsidRDefault="00810BB3" w:rsidP="00810BB3">
      <w:r>
        <w:t xml:space="preserve">        Louis E. Sanders (1897-1936) </w:t>
      </w:r>
    </w:p>
    <w:p w:rsidR="00810BB3" w:rsidRDefault="00810BB3" w:rsidP="00810BB3">
      <w:r>
        <w:t xml:space="preserve">        Marcus Sanders (1960</w:t>
      </w:r>
      <w:r w:rsidR="00DB1C53">
        <w:t>- )</w:t>
      </w:r>
    </w:p>
    <w:p w:rsidR="00FB4048" w:rsidRDefault="00810BB3" w:rsidP="00810BB3">
      <w:r>
        <w:t xml:space="preserve">        Melanie Sanders (1918)</w:t>
      </w:r>
    </w:p>
    <w:p w:rsidR="00810BB3" w:rsidRDefault="00FB4048" w:rsidP="00810BB3">
      <w:r>
        <w:t xml:space="preserve">        Nora Brown Sanders (1884-1918) </w:t>
      </w:r>
      <w:r w:rsidR="00810BB3">
        <w:t xml:space="preserve"> </w:t>
      </w:r>
    </w:p>
    <w:p w:rsidR="00810BB3" w:rsidRDefault="00810BB3" w:rsidP="00810BB3">
      <w:r>
        <w:t xml:space="preserve">        Sanders (1916) </w:t>
      </w:r>
    </w:p>
    <w:p w:rsidR="00810BB3" w:rsidRDefault="00810BB3" w:rsidP="00810BB3">
      <w:r>
        <w:t xml:space="preserve">        Sanders, Vera Blue (1910-1981) </w:t>
      </w:r>
    </w:p>
    <w:p w:rsidR="00810BB3" w:rsidRDefault="00810BB3" w:rsidP="00810BB3">
      <w:r>
        <w:t xml:space="preserve">        Sanders, Verdie </w:t>
      </w:r>
      <w:r w:rsidR="00766362">
        <w:t xml:space="preserve">(1908-1996) </w:t>
      </w:r>
    </w:p>
    <w:p w:rsidR="00810BB3" w:rsidRDefault="00810BB3" w:rsidP="00810BB3">
      <w:r>
        <w:t xml:space="preserve">        Warren Brian Sanders (1951</w:t>
      </w:r>
      <w:r w:rsidR="00DB1C53">
        <w:t>- )</w:t>
      </w:r>
      <w:r>
        <w:t xml:space="preserve"> and Cheryl Harris Sanders (1958-   )</w:t>
      </w:r>
    </w:p>
    <w:p w:rsidR="00810BB3" w:rsidRDefault="00810BB3" w:rsidP="00810BB3">
      <w:r>
        <w:t xml:space="preserve">        William Edward Sanders (1861-1943)</w:t>
      </w:r>
    </w:p>
    <w:p w:rsidR="00810BB3" w:rsidRDefault="00810BB3" w:rsidP="00810BB3">
      <w:r>
        <w:t xml:space="preserve">        William Emory Sanders (192</w:t>
      </w:r>
      <w:r w:rsidR="00766362">
        <w:t>8</w:t>
      </w:r>
      <w:r>
        <w:t>-1989)</w:t>
      </w:r>
    </w:p>
    <w:p w:rsidR="00810BB3" w:rsidRDefault="00810BB3" w:rsidP="00810BB3">
      <w:r>
        <w:t xml:space="preserve">        Willie A. Sanders (1907-1988)</w:t>
      </w:r>
    </w:p>
    <w:p w:rsidR="00810BB3" w:rsidRDefault="00810BB3" w:rsidP="00810BB3">
      <w:r w:rsidRPr="00D6793D">
        <w:rPr>
          <w:b/>
        </w:rPr>
        <w:t>Sawyer, William</w:t>
      </w:r>
      <w:r>
        <w:t xml:space="preserve"> (?   -1917)</w:t>
      </w:r>
    </w:p>
    <w:p w:rsidR="0068668D" w:rsidRDefault="0068668D" w:rsidP="00810BB3">
      <w:r w:rsidRPr="0068668D">
        <w:rPr>
          <w:b/>
        </w:rPr>
        <w:t>Schneider, Viola Garcia</w:t>
      </w:r>
      <w:r>
        <w:t xml:space="preserve"> (1921-2004) </w:t>
      </w:r>
    </w:p>
    <w:p w:rsidR="009053DA" w:rsidRDefault="00810BB3" w:rsidP="00810BB3">
      <w:pPr>
        <w:rPr>
          <w:b/>
        </w:rPr>
      </w:pPr>
      <w:r>
        <w:rPr>
          <w:b/>
        </w:rPr>
        <w:t>Simmers</w:t>
      </w:r>
      <w:r w:rsidR="009053DA">
        <w:rPr>
          <w:b/>
        </w:rPr>
        <w:t xml:space="preserve"> Family</w:t>
      </w:r>
    </w:p>
    <w:p w:rsidR="009053DA" w:rsidRPr="009053DA" w:rsidRDefault="009053DA" w:rsidP="00810BB3">
      <w:r>
        <w:rPr>
          <w:b/>
        </w:rPr>
        <w:t xml:space="preserve">      </w:t>
      </w:r>
      <w:r w:rsidR="00810BB3">
        <w:rPr>
          <w:b/>
        </w:rPr>
        <w:t xml:space="preserve"> </w:t>
      </w:r>
      <w:r w:rsidR="00810BB3" w:rsidRPr="009053DA">
        <w:t xml:space="preserve">Marie Rebecca Sanders (1928-1985) </w:t>
      </w:r>
    </w:p>
    <w:p w:rsidR="00810BB3" w:rsidRPr="009053DA" w:rsidRDefault="00810BB3" w:rsidP="00810BB3">
      <w:r w:rsidRPr="00FA577D">
        <w:rPr>
          <w:b/>
        </w:rPr>
        <w:t xml:space="preserve"> </w:t>
      </w:r>
      <w:r w:rsidR="009053DA">
        <w:rPr>
          <w:b/>
        </w:rPr>
        <w:t xml:space="preserve">      </w:t>
      </w:r>
      <w:r w:rsidR="009053DA" w:rsidRPr="009053DA">
        <w:t xml:space="preserve">Rocky </w:t>
      </w:r>
      <w:r w:rsidR="009053DA">
        <w:t xml:space="preserve">Vernon Simmers (1957-2000) </w:t>
      </w:r>
    </w:p>
    <w:p w:rsidR="00E60FD3" w:rsidRDefault="00E60FD3" w:rsidP="00810BB3">
      <w:pPr>
        <w:rPr>
          <w:b/>
        </w:rPr>
      </w:pPr>
      <w:r>
        <w:rPr>
          <w:b/>
        </w:rPr>
        <w:t xml:space="preserve">Starnes, Lucy </w:t>
      </w:r>
    </w:p>
    <w:p w:rsidR="00810BB3" w:rsidRDefault="00810BB3" w:rsidP="00810BB3">
      <w:pPr>
        <w:rPr>
          <w:b/>
        </w:rPr>
      </w:pPr>
      <w:r w:rsidRPr="005F5977">
        <w:rPr>
          <w:b/>
        </w:rPr>
        <w:t xml:space="preserve">Stephens (Stevens?) Thomas </w:t>
      </w:r>
      <w:r w:rsidRPr="001B3135">
        <w:t>(1795?-1905</w:t>
      </w:r>
      <w:r w:rsidRPr="005F5977">
        <w:rPr>
          <w:b/>
        </w:rPr>
        <w:t>) Chief</w:t>
      </w:r>
    </w:p>
    <w:p w:rsidR="00D53365" w:rsidRPr="001B3135" w:rsidRDefault="00810BB3" w:rsidP="00810BB3">
      <w:r>
        <w:rPr>
          <w:b/>
        </w:rPr>
        <w:t xml:space="preserve">Thatcher, Archie </w:t>
      </w:r>
      <w:r w:rsidRPr="001B3135">
        <w:t>(1922-1985)</w:t>
      </w:r>
    </w:p>
    <w:p w:rsidR="00810BB3" w:rsidRDefault="00810BB3" w:rsidP="00810BB3">
      <w:pPr>
        <w:rPr>
          <w:b/>
        </w:rPr>
      </w:pPr>
      <w:r w:rsidRPr="00D40AAD">
        <w:rPr>
          <w:b/>
        </w:rPr>
        <w:t>Trimnal Family</w:t>
      </w:r>
    </w:p>
    <w:p w:rsidR="00E57952" w:rsidRDefault="00810BB3" w:rsidP="00810BB3">
      <w:r>
        <w:rPr>
          <w:b/>
        </w:rPr>
        <w:lastRenderedPageBreak/>
        <w:t xml:space="preserve">        </w:t>
      </w:r>
      <w:r>
        <w:t>Virginia Trimnal</w:t>
      </w:r>
    </w:p>
    <w:p w:rsidR="00810BB3" w:rsidRPr="00E57952" w:rsidRDefault="00E57952" w:rsidP="00810BB3">
      <w:pPr>
        <w:rPr>
          <w:b/>
        </w:rPr>
      </w:pPr>
      <w:r w:rsidRPr="00E57952">
        <w:rPr>
          <w:b/>
        </w:rPr>
        <w:t xml:space="preserve">Varnadore, Kenneth Charles </w:t>
      </w:r>
      <w:r>
        <w:rPr>
          <w:b/>
        </w:rPr>
        <w:t xml:space="preserve">(1964-2016) </w:t>
      </w:r>
      <w:r w:rsidR="00810BB3" w:rsidRPr="00E57952">
        <w:rPr>
          <w:b/>
        </w:rPr>
        <w:t xml:space="preserve"> </w:t>
      </w:r>
    </w:p>
    <w:p w:rsidR="00810BB3" w:rsidRDefault="00810BB3" w:rsidP="00810BB3">
      <w:r w:rsidRPr="00D40AAD">
        <w:rPr>
          <w:b/>
        </w:rPr>
        <w:t>Vincent, Ruby Ayers</w:t>
      </w:r>
      <w:r>
        <w:t xml:space="preserve"> (1928-1997)</w:t>
      </w:r>
    </w:p>
    <w:p w:rsidR="00810BB3" w:rsidRDefault="00810BB3" w:rsidP="00810BB3">
      <w:pPr>
        <w:rPr>
          <w:b/>
        </w:rPr>
      </w:pPr>
      <w:r w:rsidRPr="00D40AAD">
        <w:rPr>
          <w:b/>
        </w:rPr>
        <w:t>Wade Family</w:t>
      </w:r>
    </w:p>
    <w:p w:rsidR="00810BB3" w:rsidRDefault="00810BB3" w:rsidP="00810BB3">
      <w:r>
        <w:rPr>
          <w:b/>
        </w:rPr>
        <w:t xml:space="preserve">          </w:t>
      </w:r>
      <w:r>
        <w:t xml:space="preserve">Connie Steve Wade (1947-2002) </w:t>
      </w:r>
    </w:p>
    <w:p w:rsidR="00810BB3" w:rsidRPr="00C07B0C" w:rsidRDefault="00810BB3" w:rsidP="00810BB3">
      <w:r>
        <w:t xml:space="preserve">          Florence Wade </w:t>
      </w:r>
      <w:r w:rsidR="000D4D06">
        <w:t>(1922</w:t>
      </w:r>
      <w:r w:rsidR="00DB1C53">
        <w:t>-</w:t>
      </w:r>
      <w:r w:rsidR="00893A38">
        <w:t>2017</w:t>
      </w:r>
      <w:r w:rsidR="00DB1C53">
        <w:t>)</w:t>
      </w:r>
    </w:p>
    <w:p w:rsidR="00810BB3" w:rsidRDefault="00810BB3" w:rsidP="00810BB3">
      <w:r>
        <w:t xml:space="preserve">          Francis Canty Wade (1924</w:t>
      </w:r>
      <w:r w:rsidR="00DB1C53">
        <w:t>-</w:t>
      </w:r>
      <w:r w:rsidR="00893A38">
        <w:t>2010</w:t>
      </w:r>
      <w:r w:rsidR="00DB1C53">
        <w:t>)</w:t>
      </w:r>
    </w:p>
    <w:p w:rsidR="00810BB3" w:rsidRDefault="00810BB3" w:rsidP="00810BB3">
      <w:r>
        <w:t xml:space="preserve">          Frieda Wade</w:t>
      </w:r>
    </w:p>
    <w:p w:rsidR="00572016" w:rsidRDefault="00572016" w:rsidP="00810BB3">
      <w:r>
        <w:t xml:space="preserve">          Horace Gary Wade Sr. (1923-2007)</w:t>
      </w:r>
    </w:p>
    <w:p w:rsidR="00283204" w:rsidRDefault="00283204" w:rsidP="00810BB3">
      <w:r>
        <w:t xml:space="preserve">          Horace Gary Wade Jr. (1944-2016)</w:t>
      </w:r>
    </w:p>
    <w:p w:rsidR="00810BB3" w:rsidRDefault="00810BB3" w:rsidP="00810BB3">
      <w:r>
        <w:t xml:space="preserve">          Sallie Wade (189</w:t>
      </w:r>
      <w:r w:rsidR="00766362">
        <w:t>4</w:t>
      </w:r>
      <w:r>
        <w:t>-1990)</w:t>
      </w:r>
    </w:p>
    <w:p w:rsidR="00810BB3" w:rsidRPr="000120DA" w:rsidRDefault="00810BB3" w:rsidP="00810BB3">
      <w:pPr>
        <w:rPr>
          <w:b/>
        </w:rPr>
      </w:pPr>
      <w:r>
        <w:t xml:space="preserve">          William Harrison Wade (1900-1937) </w:t>
      </w:r>
    </w:p>
    <w:p w:rsidR="00810BB3" w:rsidRDefault="00810BB3" w:rsidP="00810BB3">
      <w:pPr>
        <w:rPr>
          <w:b/>
        </w:rPr>
      </w:pPr>
      <w:r w:rsidRPr="00D40AAD">
        <w:rPr>
          <w:b/>
        </w:rPr>
        <w:t xml:space="preserve">Walsh, Cynthia Schneider </w:t>
      </w:r>
    </w:p>
    <w:p w:rsidR="00ED6482" w:rsidRDefault="00810BB3" w:rsidP="00810BB3">
      <w:pPr>
        <w:rPr>
          <w:b/>
        </w:rPr>
      </w:pPr>
      <w:r w:rsidRPr="00D40AAD">
        <w:rPr>
          <w:b/>
        </w:rPr>
        <w:t>Warren, Wanda George</w:t>
      </w:r>
    </w:p>
    <w:p w:rsidR="00810BB3" w:rsidRPr="00D40AAD" w:rsidRDefault="00810BB3" w:rsidP="00810BB3">
      <w:pPr>
        <w:rPr>
          <w:b/>
        </w:rPr>
      </w:pPr>
      <w:smartTag w:uri="urn:schemas-microsoft-com:office:smarttags" w:element="place">
        <w:r w:rsidRPr="00D40AAD">
          <w:rPr>
            <w:b/>
          </w:rPr>
          <w:t>Watts</w:t>
        </w:r>
      </w:smartTag>
      <w:r w:rsidRPr="00D40AAD">
        <w:rPr>
          <w:b/>
        </w:rPr>
        <w:t xml:space="preserve"> Family</w:t>
      </w:r>
    </w:p>
    <w:p w:rsidR="00810BB3" w:rsidRDefault="00810BB3" w:rsidP="00810BB3">
      <w:r>
        <w:t xml:space="preserve">        Clifford Watts</w:t>
      </w:r>
    </w:p>
    <w:p w:rsidR="00810BB3" w:rsidRDefault="00810BB3" w:rsidP="00810BB3">
      <w:r>
        <w:t xml:space="preserve">        James Watts (185</w:t>
      </w:r>
      <w:r w:rsidR="0063386C">
        <w:t>4</w:t>
      </w:r>
      <w:r>
        <w:t>-1926)</w:t>
      </w:r>
    </w:p>
    <w:p w:rsidR="00810BB3" w:rsidRDefault="00810BB3" w:rsidP="00810BB3">
      <w:r>
        <w:t xml:space="preserve">        William David Watts</w:t>
      </w:r>
      <w:r w:rsidR="0063386C">
        <w:t xml:space="preserve"> Sr. </w:t>
      </w:r>
      <w:r>
        <w:t>and Eula Sanders Watts (1919-1988)</w:t>
      </w:r>
    </w:p>
    <w:p w:rsidR="00810BB3" w:rsidRPr="00D40AAD" w:rsidRDefault="00810BB3" w:rsidP="00810BB3">
      <w:pPr>
        <w:rPr>
          <w:b/>
        </w:rPr>
      </w:pPr>
      <w:r w:rsidRPr="00D40AAD">
        <w:rPr>
          <w:b/>
        </w:rPr>
        <w:t>Wheelock Family</w:t>
      </w:r>
    </w:p>
    <w:p w:rsidR="00810BB3" w:rsidRDefault="00810BB3" w:rsidP="00810BB3">
      <w:r>
        <w:t xml:space="preserve">       Archie B. Wheelock (1880-1944) Oneida Indian and Rosa Harris Wheelock (1880-1935)</w:t>
      </w:r>
    </w:p>
    <w:p w:rsidR="007E13C2" w:rsidRPr="007E13C2" w:rsidRDefault="007E13C2" w:rsidP="00810BB3">
      <w:pPr>
        <w:rPr>
          <w:b/>
        </w:rPr>
      </w:pPr>
      <w:r>
        <w:rPr>
          <w:b/>
        </w:rPr>
        <w:t xml:space="preserve">Wurdemann, Kenny </w:t>
      </w:r>
    </w:p>
    <w:p w:rsidR="00810BB3" w:rsidRDefault="00810BB3" w:rsidP="00810BB3">
      <w:r w:rsidRPr="00C07B0C">
        <w:rPr>
          <w:b/>
        </w:rPr>
        <w:t>Wilson, Claire Sanders</w:t>
      </w:r>
      <w:r>
        <w:t xml:space="preserve"> (1932-2004) </w:t>
      </w:r>
    </w:p>
    <w:p w:rsidR="00B1562C" w:rsidRDefault="00810BB3" w:rsidP="00810BB3">
      <w:pPr>
        <w:rPr>
          <w:b/>
          <w:u w:val="single"/>
        </w:rPr>
      </w:pPr>
      <w:r w:rsidRPr="00D40AAD">
        <w:rPr>
          <w:b/>
        </w:rPr>
        <w:t>Yates, Rachel Beck</w:t>
      </w:r>
    </w:p>
    <w:p w:rsidR="00B1562C" w:rsidRDefault="00B1562C" w:rsidP="00810BB3">
      <w:pPr>
        <w:rPr>
          <w:b/>
          <w:u w:val="single"/>
        </w:rPr>
      </w:pPr>
    </w:p>
    <w:p w:rsidR="00BF5847" w:rsidRDefault="00BF5847" w:rsidP="00810BB3">
      <w:pPr>
        <w:rPr>
          <w:b/>
          <w:u w:val="single"/>
        </w:rPr>
      </w:pPr>
      <w:r w:rsidRPr="00BF5847">
        <w:rPr>
          <w:b/>
          <w:u w:val="single"/>
        </w:rPr>
        <w:t xml:space="preserve">Cherokee: </w:t>
      </w:r>
    </w:p>
    <w:p w:rsidR="003906D5" w:rsidRDefault="00601FCA" w:rsidP="00810BB3">
      <w:r>
        <w:rPr>
          <w:b/>
        </w:rPr>
        <w:t xml:space="preserve">Bigmeat, </w:t>
      </w:r>
      <w:r w:rsidR="003906D5" w:rsidRPr="003906D5">
        <w:rPr>
          <w:b/>
        </w:rPr>
        <w:t xml:space="preserve">Ethel </w:t>
      </w:r>
      <w:r w:rsidR="003906D5">
        <w:t xml:space="preserve">(1914-1942) </w:t>
      </w:r>
    </w:p>
    <w:p w:rsidR="003906D5" w:rsidRPr="003906D5" w:rsidRDefault="003906D5" w:rsidP="00810BB3">
      <w:r w:rsidRPr="003906D5">
        <w:rPr>
          <w:b/>
        </w:rPr>
        <w:t>George, Sally Tramper</w:t>
      </w:r>
      <w:r>
        <w:t xml:space="preserve"> (1923-2000)</w:t>
      </w:r>
    </w:p>
    <w:p w:rsidR="00BF5847" w:rsidRPr="009127B1" w:rsidRDefault="00BF5847" w:rsidP="00BF5847">
      <w:r w:rsidRPr="00D6793D">
        <w:rPr>
          <w:b/>
        </w:rPr>
        <w:t>Gloyne, Lula Owl</w:t>
      </w:r>
      <w:r>
        <w:rPr>
          <w:b/>
        </w:rPr>
        <w:t xml:space="preserve"> </w:t>
      </w:r>
      <w:r>
        <w:t xml:space="preserve">(1891-1985) </w:t>
      </w:r>
    </w:p>
    <w:p w:rsidR="00BF5847" w:rsidRDefault="00BF5847" w:rsidP="00BF5847">
      <w:r w:rsidRPr="0046139A">
        <w:t xml:space="preserve">        (1914) </w:t>
      </w:r>
      <w:r>
        <w:t>–</w:t>
      </w:r>
      <w:r w:rsidRPr="0046139A">
        <w:t xml:space="preserve"> </w:t>
      </w:r>
      <w:r>
        <w:t xml:space="preserve">“Life Among the Catawba Indians of South Carolina” </w:t>
      </w:r>
    </w:p>
    <w:p w:rsidR="003906D5" w:rsidRPr="003906D5" w:rsidRDefault="003906D5" w:rsidP="00BF5847">
      <w:r>
        <w:rPr>
          <w:b/>
        </w:rPr>
        <w:t xml:space="preserve">Maney, Louise Bigmeat </w:t>
      </w:r>
      <w:r>
        <w:t xml:space="preserve">(1932-2001) </w:t>
      </w:r>
    </w:p>
    <w:p w:rsidR="00BF5847" w:rsidRDefault="00BF5847" w:rsidP="00BF5847">
      <w:r w:rsidRPr="00D6793D">
        <w:rPr>
          <w:b/>
        </w:rPr>
        <w:t>Owl Family</w:t>
      </w:r>
      <w:r>
        <w:t xml:space="preserve"> (Cherokee descendants of Susannah Harris Owl and Nettie Harris Owl)</w:t>
      </w:r>
    </w:p>
    <w:p w:rsidR="00BF5847" w:rsidRDefault="00BF5847" w:rsidP="00BF5847">
      <w:r>
        <w:t xml:space="preserve">        Agnes Owl (1895</w:t>
      </w:r>
      <w:r w:rsidR="00875151">
        <w:t>-</w:t>
      </w:r>
      <w:r>
        <w:t xml:space="preserve">?) </w:t>
      </w:r>
    </w:p>
    <w:p w:rsidR="00BF5847" w:rsidRDefault="00BF5847" w:rsidP="00BF5847">
      <w:r>
        <w:t xml:space="preserve">        Charlotte Owl </w:t>
      </w:r>
    </w:p>
    <w:p w:rsidR="00BF5847" w:rsidRDefault="00BF5847" w:rsidP="00BF5847">
      <w:r>
        <w:t xml:space="preserve">        David Walter Owl, Rev. (1893-?)</w:t>
      </w:r>
    </w:p>
    <w:p w:rsidR="00BF5847" w:rsidRDefault="00BF5847" w:rsidP="00BF5847">
      <w:r>
        <w:t xml:space="preserve">                Duran, Elizabeth (1981) - "David Owl: Eastern Cherokee Among the New York Iroquois"</w:t>
      </w:r>
    </w:p>
    <w:p w:rsidR="00BF5847" w:rsidRDefault="00BF5847" w:rsidP="00BF5847">
      <w:r>
        <w:t xml:space="preserve">        Frell McDonnell Owl, Dr. (1899-1980)</w:t>
      </w:r>
    </w:p>
    <w:p w:rsidR="00BF5847" w:rsidRDefault="00BF5847" w:rsidP="00BF5847">
      <w:r>
        <w:t xml:space="preserve">               (1920) - "The Cherokee Indians"</w:t>
      </w:r>
    </w:p>
    <w:p w:rsidR="00BF5847" w:rsidRDefault="00BF5847" w:rsidP="00BF5847">
      <w:r>
        <w:t xml:space="preserve">               (1962) - "Who and What is an American Indian?"</w:t>
      </w:r>
    </w:p>
    <w:p w:rsidR="00BF5847" w:rsidRDefault="00BF5847" w:rsidP="00BF5847">
      <w:r>
        <w:t xml:space="preserve">       Genealogy and general information</w:t>
      </w:r>
    </w:p>
    <w:p w:rsidR="00285D2B" w:rsidRDefault="00BF5847" w:rsidP="00BF5847">
      <w:r>
        <w:t xml:space="preserve">       George Allen Owl (1896- </w:t>
      </w:r>
      <w:r w:rsidR="00875151">
        <w:t>?</w:t>
      </w:r>
      <w:r>
        <w:t>)</w:t>
      </w:r>
    </w:p>
    <w:p w:rsidR="00BF5847" w:rsidRDefault="00BF5847" w:rsidP="00BF5847">
      <w:r>
        <w:t xml:space="preserve">       Henry McLean Owl (1896-1980) First Cherokee graduate of a N.C. college</w:t>
      </w:r>
    </w:p>
    <w:p w:rsidR="00BF5847" w:rsidRDefault="00285D2B" w:rsidP="00BF5847">
      <w:r>
        <w:t xml:space="preserve">       </w:t>
      </w:r>
      <w:r w:rsidR="00BF5847">
        <w:t>(1918) - "Some Successful Indians"</w:t>
      </w:r>
    </w:p>
    <w:p w:rsidR="00BF5847" w:rsidRDefault="00285D2B" w:rsidP="00BF5847">
      <w:r>
        <w:t xml:space="preserve">       </w:t>
      </w:r>
      <w:r w:rsidR="00BF5847">
        <w:t xml:space="preserve">(1918) - "The Indian in the War"  </w:t>
      </w:r>
    </w:p>
    <w:p w:rsidR="00285D2B" w:rsidRDefault="00285D2B" w:rsidP="00BF5847">
      <w:r>
        <w:t xml:space="preserve">       </w:t>
      </w:r>
      <w:r w:rsidR="00BF5847">
        <w:t>Allen, Margaret (2007) – “Living in Two Worlds: Henry Owl ’28 became the</w:t>
      </w:r>
      <w:r>
        <w:t xml:space="preserve"> </w:t>
      </w:r>
      <w:r w:rsidR="00BF5847">
        <w:t>first Cherokee to</w:t>
      </w:r>
    </w:p>
    <w:p w:rsidR="00BF5847" w:rsidRDefault="00285D2B" w:rsidP="00BF5847">
      <w:r>
        <w:t xml:space="preserve">                </w:t>
      </w:r>
      <w:r w:rsidR="00BF5847">
        <w:t xml:space="preserve"> graduate from an N.C. college and was a leader in the tribe’s struggle for voting rights”  </w:t>
      </w:r>
    </w:p>
    <w:p w:rsidR="00BF5847" w:rsidRDefault="00BF5847" w:rsidP="00BF5847">
      <w:r>
        <w:t xml:space="preserve">       Kamie Owl                              </w:t>
      </w:r>
    </w:p>
    <w:p w:rsidR="00BF5847" w:rsidRDefault="00BF5847" w:rsidP="00BF5847">
      <w:r>
        <w:t xml:space="preserve">       Lloyd Owl (?   -1911)  </w:t>
      </w:r>
    </w:p>
    <w:p w:rsidR="00BF5847" w:rsidRDefault="00BF5847" w:rsidP="00BF5847">
      <w:r>
        <w:t xml:space="preserve">       Nettie Harris Owl (?   -1921)</w:t>
      </w:r>
    </w:p>
    <w:p w:rsidR="00BF5847" w:rsidRDefault="00BF5847" w:rsidP="00BF5847">
      <w:r>
        <w:t xml:space="preserve">       Sampson “Suate” Owl and Susannah Harris Owl (1847-1934)</w:t>
      </w:r>
    </w:p>
    <w:p w:rsidR="00BF5847" w:rsidRDefault="00BF5847" w:rsidP="00BF5847">
      <w:r>
        <w:t xml:space="preserve">       Theodore Addison Owl (1885-   ?)</w:t>
      </w:r>
    </w:p>
    <w:p w:rsidR="00BF5847" w:rsidRDefault="00BF5847" w:rsidP="00BF5847">
      <w:r>
        <w:lastRenderedPageBreak/>
        <w:t xml:space="preserve">       Thomas Stringfield Owl (1905-</w:t>
      </w:r>
      <w:r w:rsidR="00FE45DA">
        <w:t>1979</w:t>
      </w:r>
      <w:r>
        <w:t>)</w:t>
      </w:r>
    </w:p>
    <w:p w:rsidR="005E3AED" w:rsidRDefault="005E3AED" w:rsidP="00BF5847"/>
    <w:p w:rsidR="005E3AED" w:rsidRPr="005E3AED" w:rsidRDefault="005E3AED" w:rsidP="00BF5847">
      <w:pPr>
        <w:rPr>
          <w:b/>
          <w:u w:val="single"/>
        </w:rPr>
      </w:pPr>
      <w:r w:rsidRPr="005E3AED">
        <w:rPr>
          <w:b/>
          <w:u w:val="single"/>
        </w:rPr>
        <w:t>Monacan:</w:t>
      </w:r>
    </w:p>
    <w:p w:rsidR="00BF5847" w:rsidRDefault="005E3AED" w:rsidP="00BF5847">
      <w:pPr>
        <w:rPr>
          <w:b/>
        </w:rPr>
      </w:pPr>
      <w:r w:rsidRPr="00810BB3">
        <w:rPr>
          <w:b/>
        </w:rPr>
        <w:t xml:space="preserve">Whitlock, Rosemary </w:t>
      </w:r>
    </w:p>
    <w:p w:rsidR="00D53365" w:rsidRDefault="00D53365" w:rsidP="00BF5847"/>
    <w:p w:rsidR="00BF5847" w:rsidRPr="00BF5847" w:rsidRDefault="00BF5847" w:rsidP="00BF5847">
      <w:pPr>
        <w:rPr>
          <w:b/>
          <w:u w:val="single"/>
        </w:rPr>
      </w:pPr>
      <w:r w:rsidRPr="00BF5847">
        <w:rPr>
          <w:b/>
          <w:u w:val="single"/>
        </w:rPr>
        <w:t>Pamunkey:</w:t>
      </w:r>
    </w:p>
    <w:p w:rsidR="00BF5847" w:rsidRDefault="00BF5847" w:rsidP="00BF5847">
      <w:pPr>
        <w:rPr>
          <w:b/>
        </w:rPr>
      </w:pPr>
      <w:r>
        <w:rPr>
          <w:b/>
        </w:rPr>
        <w:t xml:space="preserve">Bradby, Terrill </w:t>
      </w:r>
    </w:p>
    <w:p w:rsidR="00E36B58" w:rsidRPr="001B3135" w:rsidRDefault="00BF5847">
      <w:r>
        <w:rPr>
          <w:b/>
        </w:rPr>
        <w:t xml:space="preserve">Brown, Kevin </w:t>
      </w:r>
      <w:r w:rsidRPr="001B3135">
        <w:t>(1955 -     )</w:t>
      </w:r>
    </w:p>
    <w:p w:rsidR="00F3372A" w:rsidRDefault="00F3372A" w:rsidP="00F3372A">
      <w:r>
        <w:rPr>
          <w:b/>
        </w:rPr>
        <w:t xml:space="preserve">Mursh, Robert </w:t>
      </w:r>
      <w:r>
        <w:t>(? – 1837)</w:t>
      </w:r>
    </w:p>
    <w:p w:rsidR="00F3372A" w:rsidRDefault="00F3372A"/>
    <w:sectPr w:rsidR="00F3372A" w:rsidSect="00414C72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54" w:rsidRDefault="00954654">
      <w:r>
        <w:separator/>
      </w:r>
    </w:p>
  </w:endnote>
  <w:endnote w:type="continuationSeparator" w:id="0">
    <w:p w:rsidR="00954654" w:rsidRDefault="0095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8F" w:rsidRDefault="00B53F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3F8F" w:rsidRDefault="00B53F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67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53F8F" w:rsidRDefault="00B53F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A4DBC">
              <w:rPr>
                <w:b/>
                <w:bCs/>
                <w:noProof/>
              </w:rPr>
              <w:t>21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A4DBC">
              <w:rPr>
                <w:b/>
                <w:bCs/>
                <w:noProof/>
              </w:rPr>
              <w:t>66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53F8F" w:rsidRDefault="00B53F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54" w:rsidRDefault="00954654">
      <w:r>
        <w:separator/>
      </w:r>
    </w:p>
  </w:footnote>
  <w:footnote w:type="continuationSeparator" w:id="0">
    <w:p w:rsidR="00954654" w:rsidRDefault="0095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A3C20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859BF"/>
    <w:multiLevelType w:val="hybridMultilevel"/>
    <w:tmpl w:val="88B4CEF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5B460A"/>
    <w:multiLevelType w:val="hybridMultilevel"/>
    <w:tmpl w:val="7B6EC2B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822908"/>
    <w:multiLevelType w:val="hybridMultilevel"/>
    <w:tmpl w:val="780E3F8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8643F7"/>
    <w:multiLevelType w:val="hybridMultilevel"/>
    <w:tmpl w:val="5A280AA2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009758BB"/>
    <w:multiLevelType w:val="hybridMultilevel"/>
    <w:tmpl w:val="F88218F0"/>
    <w:lvl w:ilvl="0" w:tplc="D1B83620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00986337"/>
    <w:multiLevelType w:val="hybridMultilevel"/>
    <w:tmpl w:val="4608F316"/>
    <w:lvl w:ilvl="0" w:tplc="8794A6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A02AE6"/>
    <w:multiLevelType w:val="hybridMultilevel"/>
    <w:tmpl w:val="B438726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0B31356"/>
    <w:multiLevelType w:val="hybridMultilevel"/>
    <w:tmpl w:val="FD065C80"/>
    <w:lvl w:ilvl="0" w:tplc="7E04D738">
      <w:start w:val="1569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07163B"/>
    <w:multiLevelType w:val="hybridMultilevel"/>
    <w:tmpl w:val="177E9B50"/>
    <w:lvl w:ilvl="0" w:tplc="48D6D0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10D7354"/>
    <w:multiLevelType w:val="hybridMultilevel"/>
    <w:tmpl w:val="8B9E92F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147328C"/>
    <w:multiLevelType w:val="hybridMultilevel"/>
    <w:tmpl w:val="CD1AD2D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1F11B7C"/>
    <w:multiLevelType w:val="hybridMultilevel"/>
    <w:tmpl w:val="B63EDB2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2064DF6"/>
    <w:multiLevelType w:val="hybridMultilevel"/>
    <w:tmpl w:val="BB4CEB52"/>
    <w:lvl w:ilvl="0" w:tplc="B04ABC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21923A6"/>
    <w:multiLevelType w:val="hybridMultilevel"/>
    <w:tmpl w:val="B99C3F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2E4143A"/>
    <w:multiLevelType w:val="hybridMultilevel"/>
    <w:tmpl w:val="965491DC"/>
    <w:lvl w:ilvl="0" w:tplc="5BB45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3044CD0"/>
    <w:multiLevelType w:val="hybridMultilevel"/>
    <w:tmpl w:val="93525AC0"/>
    <w:lvl w:ilvl="0" w:tplc="AA167C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032F6432"/>
    <w:multiLevelType w:val="hybridMultilevel"/>
    <w:tmpl w:val="BC8E1F06"/>
    <w:lvl w:ilvl="0" w:tplc="28603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03366B4B"/>
    <w:multiLevelType w:val="hybridMultilevel"/>
    <w:tmpl w:val="BD82A2B8"/>
    <w:lvl w:ilvl="0" w:tplc="F992ECC4">
      <w:start w:val="377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35A4854"/>
    <w:multiLevelType w:val="hybridMultilevel"/>
    <w:tmpl w:val="D8BE9B0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3613E7D"/>
    <w:multiLevelType w:val="hybridMultilevel"/>
    <w:tmpl w:val="18643ADE"/>
    <w:lvl w:ilvl="0" w:tplc="31B8E5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03B144F1"/>
    <w:multiLevelType w:val="hybridMultilevel"/>
    <w:tmpl w:val="7288319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3E46033"/>
    <w:multiLevelType w:val="hybridMultilevel"/>
    <w:tmpl w:val="119CDFA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03E76464"/>
    <w:multiLevelType w:val="hybridMultilevel"/>
    <w:tmpl w:val="8792633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04240CE0"/>
    <w:multiLevelType w:val="hybridMultilevel"/>
    <w:tmpl w:val="0D76E9F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043C22DB"/>
    <w:multiLevelType w:val="hybridMultilevel"/>
    <w:tmpl w:val="DF50AE6A"/>
    <w:lvl w:ilvl="0" w:tplc="AAF4CC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04A322E7"/>
    <w:multiLevelType w:val="hybridMultilevel"/>
    <w:tmpl w:val="FAC62A52"/>
    <w:lvl w:ilvl="0" w:tplc="2388A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04A616D6"/>
    <w:multiLevelType w:val="hybridMultilevel"/>
    <w:tmpl w:val="420C382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04D87880"/>
    <w:multiLevelType w:val="hybridMultilevel"/>
    <w:tmpl w:val="99F25CC6"/>
    <w:lvl w:ilvl="0" w:tplc="EBC208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04F5599F"/>
    <w:multiLevelType w:val="hybridMultilevel"/>
    <w:tmpl w:val="8382703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05820179"/>
    <w:multiLevelType w:val="hybridMultilevel"/>
    <w:tmpl w:val="B8924C46"/>
    <w:lvl w:ilvl="0" w:tplc="1CCE6F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087D4A63"/>
    <w:multiLevelType w:val="hybridMultilevel"/>
    <w:tmpl w:val="2EBEBAF4"/>
    <w:lvl w:ilvl="0" w:tplc="69A8DE8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089E3738"/>
    <w:multiLevelType w:val="hybridMultilevel"/>
    <w:tmpl w:val="2EC6CAA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094255AF"/>
    <w:multiLevelType w:val="hybridMultilevel"/>
    <w:tmpl w:val="E86E8638"/>
    <w:lvl w:ilvl="0" w:tplc="9ABE08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09E074D7"/>
    <w:multiLevelType w:val="hybridMultilevel"/>
    <w:tmpl w:val="F00478F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0A1A4175"/>
    <w:multiLevelType w:val="hybridMultilevel"/>
    <w:tmpl w:val="9794777C"/>
    <w:lvl w:ilvl="0" w:tplc="0C765C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0A2B55BA"/>
    <w:multiLevelType w:val="hybridMultilevel"/>
    <w:tmpl w:val="364C73DA"/>
    <w:lvl w:ilvl="0" w:tplc="DE1EBC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0A7734E4"/>
    <w:multiLevelType w:val="hybridMultilevel"/>
    <w:tmpl w:val="B714F31C"/>
    <w:lvl w:ilvl="0" w:tplc="A7026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0A842603"/>
    <w:multiLevelType w:val="hybridMultilevel"/>
    <w:tmpl w:val="12A224B6"/>
    <w:lvl w:ilvl="0" w:tplc="E6284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0AA03B88"/>
    <w:multiLevelType w:val="hybridMultilevel"/>
    <w:tmpl w:val="16A4E13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0B0868BB"/>
    <w:multiLevelType w:val="hybridMultilevel"/>
    <w:tmpl w:val="35BAB1AE"/>
    <w:lvl w:ilvl="0" w:tplc="4EF47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0B486C30"/>
    <w:multiLevelType w:val="hybridMultilevel"/>
    <w:tmpl w:val="8708AD92"/>
    <w:lvl w:ilvl="0" w:tplc="25942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0B613A6F"/>
    <w:multiLevelType w:val="hybridMultilevel"/>
    <w:tmpl w:val="CFFEC8E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0BA743C9"/>
    <w:multiLevelType w:val="hybridMultilevel"/>
    <w:tmpl w:val="4A0292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0BBE19D4"/>
    <w:multiLevelType w:val="hybridMultilevel"/>
    <w:tmpl w:val="2690EFDE"/>
    <w:lvl w:ilvl="0" w:tplc="B9B85D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0C067ECF"/>
    <w:multiLevelType w:val="hybridMultilevel"/>
    <w:tmpl w:val="C1D499F0"/>
    <w:lvl w:ilvl="0" w:tplc="25045C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0C41436A"/>
    <w:multiLevelType w:val="hybridMultilevel"/>
    <w:tmpl w:val="3C74ABD6"/>
    <w:lvl w:ilvl="0" w:tplc="143E04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0C5140C9"/>
    <w:multiLevelType w:val="hybridMultilevel"/>
    <w:tmpl w:val="9468DE5E"/>
    <w:lvl w:ilvl="0" w:tplc="063C9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0CE54C4F"/>
    <w:multiLevelType w:val="hybridMultilevel"/>
    <w:tmpl w:val="807CB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D4D789D"/>
    <w:multiLevelType w:val="hybridMultilevel"/>
    <w:tmpl w:val="AC025D9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0D6F0D5D"/>
    <w:multiLevelType w:val="hybridMultilevel"/>
    <w:tmpl w:val="1A464C6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0D826ABA"/>
    <w:multiLevelType w:val="hybridMultilevel"/>
    <w:tmpl w:val="6F28DBF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0DBD2DD7"/>
    <w:multiLevelType w:val="hybridMultilevel"/>
    <w:tmpl w:val="52B436AE"/>
    <w:lvl w:ilvl="0" w:tplc="B48CF5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0DE544DE"/>
    <w:multiLevelType w:val="hybridMultilevel"/>
    <w:tmpl w:val="E376AA38"/>
    <w:lvl w:ilvl="0" w:tplc="979CC9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0E017D39"/>
    <w:multiLevelType w:val="hybridMultilevel"/>
    <w:tmpl w:val="9812959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0E120D53"/>
    <w:multiLevelType w:val="hybridMultilevel"/>
    <w:tmpl w:val="81FADB5A"/>
    <w:lvl w:ilvl="0" w:tplc="F7C268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0E2132A4"/>
    <w:multiLevelType w:val="hybridMultilevel"/>
    <w:tmpl w:val="A606A38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0E504213"/>
    <w:multiLevelType w:val="hybridMultilevel"/>
    <w:tmpl w:val="2912E42C"/>
    <w:lvl w:ilvl="0" w:tplc="141CC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0E686358"/>
    <w:multiLevelType w:val="hybridMultilevel"/>
    <w:tmpl w:val="46E06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E6D1A47"/>
    <w:multiLevelType w:val="hybridMultilevel"/>
    <w:tmpl w:val="F18E5B7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0EC84916"/>
    <w:multiLevelType w:val="hybridMultilevel"/>
    <w:tmpl w:val="0BDC46D4"/>
    <w:lvl w:ilvl="0" w:tplc="8C16A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0ED247CE"/>
    <w:multiLevelType w:val="hybridMultilevel"/>
    <w:tmpl w:val="56BE10AC"/>
    <w:lvl w:ilvl="0" w:tplc="D6E462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0EDB153B"/>
    <w:multiLevelType w:val="hybridMultilevel"/>
    <w:tmpl w:val="3390969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3" w15:restartNumberingAfterBreak="0">
    <w:nsid w:val="0EE06BFF"/>
    <w:multiLevelType w:val="hybridMultilevel"/>
    <w:tmpl w:val="EA24E43A"/>
    <w:lvl w:ilvl="0" w:tplc="C10EBE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0F7A73BE"/>
    <w:multiLevelType w:val="hybridMultilevel"/>
    <w:tmpl w:val="288E411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5" w15:restartNumberingAfterBreak="0">
    <w:nsid w:val="0FBE0D71"/>
    <w:multiLevelType w:val="hybridMultilevel"/>
    <w:tmpl w:val="2C96BD04"/>
    <w:lvl w:ilvl="0" w:tplc="6B6CA5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102B7207"/>
    <w:multiLevelType w:val="hybridMultilevel"/>
    <w:tmpl w:val="A0660B24"/>
    <w:lvl w:ilvl="0" w:tplc="25CED1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10594F78"/>
    <w:multiLevelType w:val="hybridMultilevel"/>
    <w:tmpl w:val="A5C4CDF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10624321"/>
    <w:multiLevelType w:val="hybridMultilevel"/>
    <w:tmpl w:val="481EF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074653B"/>
    <w:multiLevelType w:val="hybridMultilevel"/>
    <w:tmpl w:val="FB069830"/>
    <w:lvl w:ilvl="0" w:tplc="FB7C81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10750E44"/>
    <w:multiLevelType w:val="hybridMultilevel"/>
    <w:tmpl w:val="0E4E1E9C"/>
    <w:lvl w:ilvl="0" w:tplc="41A255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109A1B9E"/>
    <w:multiLevelType w:val="hybridMultilevel"/>
    <w:tmpl w:val="C0EC95E0"/>
    <w:lvl w:ilvl="0" w:tplc="B3AA2B9E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2" w15:restartNumberingAfterBreak="0">
    <w:nsid w:val="10B40F7E"/>
    <w:multiLevelType w:val="hybridMultilevel"/>
    <w:tmpl w:val="5DFAD7E8"/>
    <w:lvl w:ilvl="0" w:tplc="3A565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1146546A"/>
    <w:multiLevelType w:val="hybridMultilevel"/>
    <w:tmpl w:val="0B68048C"/>
    <w:lvl w:ilvl="0" w:tplc="746A94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115768E2"/>
    <w:multiLevelType w:val="hybridMultilevel"/>
    <w:tmpl w:val="E2F0AE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1615C98"/>
    <w:multiLevelType w:val="hybridMultilevel"/>
    <w:tmpl w:val="F37EDA3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6" w15:restartNumberingAfterBreak="0">
    <w:nsid w:val="116506B7"/>
    <w:multiLevelType w:val="hybridMultilevel"/>
    <w:tmpl w:val="957E8F76"/>
    <w:lvl w:ilvl="0" w:tplc="6E4E0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 w15:restartNumberingAfterBreak="0">
    <w:nsid w:val="118841A9"/>
    <w:multiLevelType w:val="hybridMultilevel"/>
    <w:tmpl w:val="D7545F5A"/>
    <w:lvl w:ilvl="0" w:tplc="9AC025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8" w15:restartNumberingAfterBreak="0">
    <w:nsid w:val="11B63578"/>
    <w:multiLevelType w:val="hybridMultilevel"/>
    <w:tmpl w:val="8CD416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F5156B"/>
    <w:multiLevelType w:val="hybridMultilevel"/>
    <w:tmpl w:val="AB40481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 w15:restartNumberingAfterBreak="0">
    <w:nsid w:val="124B010D"/>
    <w:multiLevelType w:val="hybridMultilevel"/>
    <w:tmpl w:val="E004B57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133058CF"/>
    <w:multiLevelType w:val="hybridMultilevel"/>
    <w:tmpl w:val="1E3EA4C8"/>
    <w:lvl w:ilvl="0" w:tplc="E3B646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 w15:restartNumberingAfterBreak="0">
    <w:nsid w:val="1367011E"/>
    <w:multiLevelType w:val="hybridMultilevel"/>
    <w:tmpl w:val="6AA26A22"/>
    <w:lvl w:ilvl="0" w:tplc="3F563A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3" w15:restartNumberingAfterBreak="0">
    <w:nsid w:val="14053628"/>
    <w:multiLevelType w:val="hybridMultilevel"/>
    <w:tmpl w:val="E16EB7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 w15:restartNumberingAfterBreak="0">
    <w:nsid w:val="1477421B"/>
    <w:multiLevelType w:val="hybridMultilevel"/>
    <w:tmpl w:val="8064F226"/>
    <w:lvl w:ilvl="0" w:tplc="C7B894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5" w15:restartNumberingAfterBreak="0">
    <w:nsid w:val="15047987"/>
    <w:multiLevelType w:val="hybridMultilevel"/>
    <w:tmpl w:val="FBEC34B2"/>
    <w:lvl w:ilvl="0" w:tplc="2CFAEF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6" w15:restartNumberingAfterBreak="0">
    <w:nsid w:val="151D2C51"/>
    <w:multiLevelType w:val="hybridMultilevel"/>
    <w:tmpl w:val="B1AA37F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15353DE0"/>
    <w:multiLevelType w:val="hybridMultilevel"/>
    <w:tmpl w:val="8120416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 w15:restartNumberingAfterBreak="0">
    <w:nsid w:val="15367BB8"/>
    <w:multiLevelType w:val="hybridMultilevel"/>
    <w:tmpl w:val="32041686"/>
    <w:lvl w:ilvl="0" w:tplc="C5922A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9" w15:restartNumberingAfterBreak="0">
    <w:nsid w:val="156C07D4"/>
    <w:multiLevelType w:val="hybridMultilevel"/>
    <w:tmpl w:val="B23AF0A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0" w15:restartNumberingAfterBreak="0">
    <w:nsid w:val="1574361C"/>
    <w:multiLevelType w:val="hybridMultilevel"/>
    <w:tmpl w:val="9A2ACC5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158C47E4"/>
    <w:multiLevelType w:val="hybridMultilevel"/>
    <w:tmpl w:val="E7C05970"/>
    <w:lvl w:ilvl="0" w:tplc="6F7C67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15A03E75"/>
    <w:multiLevelType w:val="hybridMultilevel"/>
    <w:tmpl w:val="4822AC3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3" w15:restartNumberingAfterBreak="0">
    <w:nsid w:val="1623651A"/>
    <w:multiLevelType w:val="hybridMultilevel"/>
    <w:tmpl w:val="6682E60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6B54E94"/>
    <w:multiLevelType w:val="hybridMultilevel"/>
    <w:tmpl w:val="B84E26BC"/>
    <w:lvl w:ilvl="0" w:tplc="0D248B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5" w15:restartNumberingAfterBreak="0">
    <w:nsid w:val="16B66DE6"/>
    <w:multiLevelType w:val="hybridMultilevel"/>
    <w:tmpl w:val="3260E82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6" w15:restartNumberingAfterBreak="0">
    <w:nsid w:val="16B71B06"/>
    <w:multiLevelType w:val="hybridMultilevel"/>
    <w:tmpl w:val="4AAC398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 w15:restartNumberingAfterBreak="0">
    <w:nsid w:val="17D50AAC"/>
    <w:multiLevelType w:val="hybridMultilevel"/>
    <w:tmpl w:val="CCFA1E74"/>
    <w:lvl w:ilvl="0" w:tplc="F5381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18470E29"/>
    <w:multiLevelType w:val="hybridMultilevel"/>
    <w:tmpl w:val="2CD44B44"/>
    <w:lvl w:ilvl="0" w:tplc="276476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 w15:restartNumberingAfterBreak="0">
    <w:nsid w:val="18A819F9"/>
    <w:multiLevelType w:val="hybridMultilevel"/>
    <w:tmpl w:val="6260983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 w15:restartNumberingAfterBreak="0">
    <w:nsid w:val="18DD1247"/>
    <w:multiLevelType w:val="hybridMultilevel"/>
    <w:tmpl w:val="AA54C55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18E5506D"/>
    <w:multiLevelType w:val="hybridMultilevel"/>
    <w:tmpl w:val="8ADEFE32"/>
    <w:lvl w:ilvl="0" w:tplc="D736C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2" w15:restartNumberingAfterBreak="0">
    <w:nsid w:val="196D1230"/>
    <w:multiLevelType w:val="hybridMultilevel"/>
    <w:tmpl w:val="C86084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19923E19"/>
    <w:multiLevelType w:val="hybridMultilevel"/>
    <w:tmpl w:val="500A0F3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 w15:restartNumberingAfterBreak="0">
    <w:nsid w:val="19CC5625"/>
    <w:multiLevelType w:val="hybridMultilevel"/>
    <w:tmpl w:val="1D602AC6"/>
    <w:lvl w:ilvl="0" w:tplc="E6D8A8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5" w15:restartNumberingAfterBreak="0">
    <w:nsid w:val="1AF721F7"/>
    <w:multiLevelType w:val="hybridMultilevel"/>
    <w:tmpl w:val="5AC82850"/>
    <w:lvl w:ilvl="0" w:tplc="7E46A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6" w15:restartNumberingAfterBreak="0">
    <w:nsid w:val="1BDA395A"/>
    <w:multiLevelType w:val="hybridMultilevel"/>
    <w:tmpl w:val="99AA9C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 w15:restartNumberingAfterBreak="0">
    <w:nsid w:val="1C7579B0"/>
    <w:multiLevelType w:val="hybridMultilevel"/>
    <w:tmpl w:val="2BA49AB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8" w15:restartNumberingAfterBreak="0">
    <w:nsid w:val="1CA35567"/>
    <w:multiLevelType w:val="hybridMultilevel"/>
    <w:tmpl w:val="D8CA3B7A"/>
    <w:lvl w:ilvl="0" w:tplc="7AB25F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9" w15:restartNumberingAfterBreak="0">
    <w:nsid w:val="1CE70F87"/>
    <w:multiLevelType w:val="hybridMultilevel"/>
    <w:tmpl w:val="52E8E124"/>
    <w:lvl w:ilvl="0" w:tplc="D1D42F2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1CF17186"/>
    <w:multiLevelType w:val="hybridMultilevel"/>
    <w:tmpl w:val="161E025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1" w15:restartNumberingAfterBreak="0">
    <w:nsid w:val="1D0A32E7"/>
    <w:multiLevelType w:val="hybridMultilevel"/>
    <w:tmpl w:val="39D069F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2" w15:restartNumberingAfterBreak="0">
    <w:nsid w:val="1D1902A3"/>
    <w:multiLevelType w:val="hybridMultilevel"/>
    <w:tmpl w:val="FB769120"/>
    <w:lvl w:ilvl="0" w:tplc="81E469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 w15:restartNumberingAfterBreak="0">
    <w:nsid w:val="1D4D4418"/>
    <w:multiLevelType w:val="hybridMultilevel"/>
    <w:tmpl w:val="81EE175E"/>
    <w:lvl w:ilvl="0" w:tplc="A04865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4" w15:restartNumberingAfterBreak="0">
    <w:nsid w:val="1E043F8B"/>
    <w:multiLevelType w:val="hybridMultilevel"/>
    <w:tmpl w:val="086A16DA"/>
    <w:lvl w:ilvl="0" w:tplc="1F44DA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5" w15:restartNumberingAfterBreak="0">
    <w:nsid w:val="1E61268B"/>
    <w:multiLevelType w:val="hybridMultilevel"/>
    <w:tmpl w:val="C9EC1E4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6" w15:restartNumberingAfterBreak="0">
    <w:nsid w:val="1EB070CB"/>
    <w:multiLevelType w:val="hybridMultilevel"/>
    <w:tmpl w:val="D2C42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1EE73354"/>
    <w:multiLevelType w:val="hybridMultilevel"/>
    <w:tmpl w:val="65C0F3B4"/>
    <w:lvl w:ilvl="0" w:tplc="1FB498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8" w15:restartNumberingAfterBreak="0">
    <w:nsid w:val="1F541FA9"/>
    <w:multiLevelType w:val="hybridMultilevel"/>
    <w:tmpl w:val="A75E447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9" w15:restartNumberingAfterBreak="0">
    <w:nsid w:val="1FFA0203"/>
    <w:multiLevelType w:val="hybridMultilevel"/>
    <w:tmpl w:val="998CF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029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201F7702"/>
    <w:multiLevelType w:val="hybridMultilevel"/>
    <w:tmpl w:val="F880FAA2"/>
    <w:lvl w:ilvl="0" w:tplc="F8B4C6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1" w15:restartNumberingAfterBreak="0">
    <w:nsid w:val="20D67744"/>
    <w:multiLevelType w:val="hybridMultilevel"/>
    <w:tmpl w:val="5E86C78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 w15:restartNumberingAfterBreak="0">
    <w:nsid w:val="20EF2930"/>
    <w:multiLevelType w:val="multilevel"/>
    <w:tmpl w:val="B99C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0F933EC"/>
    <w:multiLevelType w:val="hybridMultilevel"/>
    <w:tmpl w:val="D42E9C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213A665A"/>
    <w:multiLevelType w:val="hybridMultilevel"/>
    <w:tmpl w:val="0846BE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21A44A9A"/>
    <w:multiLevelType w:val="hybridMultilevel"/>
    <w:tmpl w:val="7466E4B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6" w15:restartNumberingAfterBreak="0">
    <w:nsid w:val="220D7A8C"/>
    <w:multiLevelType w:val="hybridMultilevel"/>
    <w:tmpl w:val="6800691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7" w15:restartNumberingAfterBreak="0">
    <w:nsid w:val="22A002BD"/>
    <w:multiLevelType w:val="hybridMultilevel"/>
    <w:tmpl w:val="7866763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8" w15:restartNumberingAfterBreak="0">
    <w:nsid w:val="22FB20BF"/>
    <w:multiLevelType w:val="hybridMultilevel"/>
    <w:tmpl w:val="F850C3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9" w15:restartNumberingAfterBreak="0">
    <w:nsid w:val="23162E9A"/>
    <w:multiLevelType w:val="hybridMultilevel"/>
    <w:tmpl w:val="1BA882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31E75FE"/>
    <w:multiLevelType w:val="hybridMultilevel"/>
    <w:tmpl w:val="502AB01C"/>
    <w:lvl w:ilvl="0" w:tplc="EBFEF7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1" w15:restartNumberingAfterBreak="0">
    <w:nsid w:val="235531C5"/>
    <w:multiLevelType w:val="hybridMultilevel"/>
    <w:tmpl w:val="D7AC9C8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2" w15:restartNumberingAfterBreak="0">
    <w:nsid w:val="23570402"/>
    <w:multiLevelType w:val="hybridMultilevel"/>
    <w:tmpl w:val="6B84FD76"/>
    <w:lvl w:ilvl="0" w:tplc="EF567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3" w15:restartNumberingAfterBreak="0">
    <w:nsid w:val="237E5660"/>
    <w:multiLevelType w:val="hybridMultilevel"/>
    <w:tmpl w:val="5426BE60"/>
    <w:lvl w:ilvl="0" w:tplc="CE182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4" w15:restartNumberingAfterBreak="0">
    <w:nsid w:val="239121B8"/>
    <w:multiLevelType w:val="hybridMultilevel"/>
    <w:tmpl w:val="7278E776"/>
    <w:lvl w:ilvl="0" w:tplc="B08804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5" w15:restartNumberingAfterBreak="0">
    <w:nsid w:val="23E67A82"/>
    <w:multiLevelType w:val="hybridMultilevel"/>
    <w:tmpl w:val="C84A7678"/>
    <w:lvl w:ilvl="0" w:tplc="6EDEC5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6" w15:restartNumberingAfterBreak="0">
    <w:nsid w:val="244C1E5F"/>
    <w:multiLevelType w:val="hybridMultilevel"/>
    <w:tmpl w:val="977265F0"/>
    <w:lvl w:ilvl="0" w:tplc="47AE5E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 w15:restartNumberingAfterBreak="0">
    <w:nsid w:val="24D65505"/>
    <w:multiLevelType w:val="hybridMultilevel"/>
    <w:tmpl w:val="230E3190"/>
    <w:lvl w:ilvl="0" w:tplc="9DA08D1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8" w15:restartNumberingAfterBreak="0">
    <w:nsid w:val="24E76509"/>
    <w:multiLevelType w:val="hybridMultilevel"/>
    <w:tmpl w:val="ADE8453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9" w15:restartNumberingAfterBreak="0">
    <w:nsid w:val="250C6C3D"/>
    <w:multiLevelType w:val="hybridMultilevel"/>
    <w:tmpl w:val="5C5C8904"/>
    <w:lvl w:ilvl="0" w:tplc="C3D0AD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0" w15:restartNumberingAfterBreak="0">
    <w:nsid w:val="251A2007"/>
    <w:multiLevelType w:val="hybridMultilevel"/>
    <w:tmpl w:val="6F267900"/>
    <w:lvl w:ilvl="0" w:tplc="3A4868A2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1" w15:restartNumberingAfterBreak="0">
    <w:nsid w:val="258068BF"/>
    <w:multiLevelType w:val="hybridMultilevel"/>
    <w:tmpl w:val="C01CAE24"/>
    <w:lvl w:ilvl="0" w:tplc="8ADA72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25A85BD4"/>
    <w:multiLevelType w:val="hybridMultilevel"/>
    <w:tmpl w:val="2AD6B8F0"/>
    <w:lvl w:ilvl="0" w:tplc="16169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 w15:restartNumberingAfterBreak="0">
    <w:nsid w:val="260F4591"/>
    <w:multiLevelType w:val="hybridMultilevel"/>
    <w:tmpl w:val="6FCA3098"/>
    <w:lvl w:ilvl="0" w:tplc="5044A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26373992"/>
    <w:multiLevelType w:val="hybridMultilevel"/>
    <w:tmpl w:val="2CB0D61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5" w15:restartNumberingAfterBreak="0">
    <w:nsid w:val="265955B8"/>
    <w:multiLevelType w:val="hybridMultilevel"/>
    <w:tmpl w:val="C0A64038"/>
    <w:lvl w:ilvl="0" w:tplc="29C281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6" w15:restartNumberingAfterBreak="0">
    <w:nsid w:val="26A40B39"/>
    <w:multiLevelType w:val="hybridMultilevel"/>
    <w:tmpl w:val="619AE99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7" w15:restartNumberingAfterBreak="0">
    <w:nsid w:val="26F82E00"/>
    <w:multiLevelType w:val="hybridMultilevel"/>
    <w:tmpl w:val="CBC4949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8" w15:restartNumberingAfterBreak="0">
    <w:nsid w:val="275C3F52"/>
    <w:multiLevelType w:val="hybridMultilevel"/>
    <w:tmpl w:val="415CB43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9" w15:restartNumberingAfterBreak="0">
    <w:nsid w:val="277B5A85"/>
    <w:multiLevelType w:val="hybridMultilevel"/>
    <w:tmpl w:val="2E90B940"/>
    <w:lvl w:ilvl="0" w:tplc="7B7CB8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0" w15:restartNumberingAfterBreak="0">
    <w:nsid w:val="27B17D26"/>
    <w:multiLevelType w:val="hybridMultilevel"/>
    <w:tmpl w:val="9AA42B2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1" w15:restartNumberingAfterBreak="0">
    <w:nsid w:val="27EF2451"/>
    <w:multiLevelType w:val="hybridMultilevel"/>
    <w:tmpl w:val="095C56D0"/>
    <w:lvl w:ilvl="0" w:tplc="4844EE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2" w15:restartNumberingAfterBreak="0">
    <w:nsid w:val="27F237F6"/>
    <w:multiLevelType w:val="hybridMultilevel"/>
    <w:tmpl w:val="2F2E4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281E40D8"/>
    <w:multiLevelType w:val="hybridMultilevel"/>
    <w:tmpl w:val="8AF8CCD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4" w15:restartNumberingAfterBreak="0">
    <w:nsid w:val="28271E37"/>
    <w:multiLevelType w:val="hybridMultilevel"/>
    <w:tmpl w:val="D11A9346"/>
    <w:lvl w:ilvl="0" w:tplc="3D9272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5" w15:restartNumberingAfterBreak="0">
    <w:nsid w:val="28377E82"/>
    <w:multiLevelType w:val="hybridMultilevel"/>
    <w:tmpl w:val="6BDC6E74"/>
    <w:lvl w:ilvl="0" w:tplc="953A74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6" w15:restartNumberingAfterBreak="0">
    <w:nsid w:val="284E68D0"/>
    <w:multiLevelType w:val="hybridMultilevel"/>
    <w:tmpl w:val="BFDAA6A0"/>
    <w:lvl w:ilvl="0" w:tplc="77D6E4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7" w15:restartNumberingAfterBreak="0">
    <w:nsid w:val="28504034"/>
    <w:multiLevelType w:val="hybridMultilevel"/>
    <w:tmpl w:val="63485AE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8" w15:restartNumberingAfterBreak="0">
    <w:nsid w:val="28917BD0"/>
    <w:multiLevelType w:val="hybridMultilevel"/>
    <w:tmpl w:val="7B2E2AB8"/>
    <w:lvl w:ilvl="0" w:tplc="C0949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9" w15:restartNumberingAfterBreak="0">
    <w:nsid w:val="291B2984"/>
    <w:multiLevelType w:val="hybridMultilevel"/>
    <w:tmpl w:val="CF9E70A2"/>
    <w:lvl w:ilvl="0" w:tplc="DC3EB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0" w15:restartNumberingAfterBreak="0">
    <w:nsid w:val="2945035B"/>
    <w:multiLevelType w:val="hybridMultilevel"/>
    <w:tmpl w:val="D6CE18B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29BC5614"/>
    <w:multiLevelType w:val="hybridMultilevel"/>
    <w:tmpl w:val="8FAC48B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29D34358"/>
    <w:multiLevelType w:val="hybridMultilevel"/>
    <w:tmpl w:val="AB0C91F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3" w15:restartNumberingAfterBreak="0">
    <w:nsid w:val="29E72C01"/>
    <w:multiLevelType w:val="hybridMultilevel"/>
    <w:tmpl w:val="909C356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4" w15:restartNumberingAfterBreak="0">
    <w:nsid w:val="2A0779CF"/>
    <w:multiLevelType w:val="hybridMultilevel"/>
    <w:tmpl w:val="0FF0A58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5" w15:restartNumberingAfterBreak="0">
    <w:nsid w:val="2A0E259D"/>
    <w:multiLevelType w:val="hybridMultilevel"/>
    <w:tmpl w:val="2EBEAB76"/>
    <w:lvl w:ilvl="0" w:tplc="E610B1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6" w15:restartNumberingAfterBreak="0">
    <w:nsid w:val="2A5F3C02"/>
    <w:multiLevelType w:val="hybridMultilevel"/>
    <w:tmpl w:val="7BB2C6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2AB80D44"/>
    <w:multiLevelType w:val="hybridMultilevel"/>
    <w:tmpl w:val="949A57A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8" w15:restartNumberingAfterBreak="0">
    <w:nsid w:val="2AEC512F"/>
    <w:multiLevelType w:val="hybridMultilevel"/>
    <w:tmpl w:val="56AEC73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9" w15:restartNumberingAfterBreak="0">
    <w:nsid w:val="2B1E5842"/>
    <w:multiLevelType w:val="hybridMultilevel"/>
    <w:tmpl w:val="9C5E5FC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0" w15:restartNumberingAfterBreak="0">
    <w:nsid w:val="2BA060E8"/>
    <w:multiLevelType w:val="hybridMultilevel"/>
    <w:tmpl w:val="5FF25AF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1" w15:restartNumberingAfterBreak="0">
    <w:nsid w:val="2C311945"/>
    <w:multiLevelType w:val="hybridMultilevel"/>
    <w:tmpl w:val="DB1EBDBA"/>
    <w:lvl w:ilvl="0" w:tplc="3A7029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2" w15:restartNumberingAfterBreak="0">
    <w:nsid w:val="2C6E3726"/>
    <w:multiLevelType w:val="hybridMultilevel"/>
    <w:tmpl w:val="08922FA6"/>
    <w:lvl w:ilvl="0" w:tplc="9CEEED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3" w15:restartNumberingAfterBreak="0">
    <w:nsid w:val="2C712F79"/>
    <w:multiLevelType w:val="hybridMultilevel"/>
    <w:tmpl w:val="6A84D312"/>
    <w:lvl w:ilvl="0" w:tplc="81CACB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4" w15:restartNumberingAfterBreak="0">
    <w:nsid w:val="2C882756"/>
    <w:multiLevelType w:val="hybridMultilevel"/>
    <w:tmpl w:val="82B26AD4"/>
    <w:lvl w:ilvl="0" w:tplc="1FB6FD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5" w15:restartNumberingAfterBreak="0">
    <w:nsid w:val="2CA91228"/>
    <w:multiLevelType w:val="hybridMultilevel"/>
    <w:tmpl w:val="0B8E883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6" w15:restartNumberingAfterBreak="0">
    <w:nsid w:val="2CAA2048"/>
    <w:multiLevelType w:val="hybridMultilevel"/>
    <w:tmpl w:val="B2980D90"/>
    <w:lvl w:ilvl="0" w:tplc="6D9C7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7" w15:restartNumberingAfterBreak="0">
    <w:nsid w:val="2CF9052A"/>
    <w:multiLevelType w:val="hybridMultilevel"/>
    <w:tmpl w:val="C434B99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8" w15:restartNumberingAfterBreak="0">
    <w:nsid w:val="2D234ECB"/>
    <w:multiLevelType w:val="hybridMultilevel"/>
    <w:tmpl w:val="D72C55CC"/>
    <w:lvl w:ilvl="0" w:tplc="A926A4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9" w15:restartNumberingAfterBreak="0">
    <w:nsid w:val="2D351035"/>
    <w:multiLevelType w:val="hybridMultilevel"/>
    <w:tmpl w:val="7EFACAB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0" w15:restartNumberingAfterBreak="0">
    <w:nsid w:val="2D52628E"/>
    <w:multiLevelType w:val="hybridMultilevel"/>
    <w:tmpl w:val="AD32D264"/>
    <w:lvl w:ilvl="0" w:tplc="E9DE80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 w15:restartNumberingAfterBreak="0">
    <w:nsid w:val="2D6073C7"/>
    <w:multiLevelType w:val="hybridMultilevel"/>
    <w:tmpl w:val="60FAF01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2" w15:restartNumberingAfterBreak="0">
    <w:nsid w:val="2DAE187C"/>
    <w:multiLevelType w:val="hybridMultilevel"/>
    <w:tmpl w:val="B582E64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 w15:restartNumberingAfterBreak="0">
    <w:nsid w:val="2DD915CC"/>
    <w:multiLevelType w:val="hybridMultilevel"/>
    <w:tmpl w:val="37CE365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4" w15:restartNumberingAfterBreak="0">
    <w:nsid w:val="2E0F3646"/>
    <w:multiLevelType w:val="hybridMultilevel"/>
    <w:tmpl w:val="03005DEC"/>
    <w:lvl w:ilvl="0" w:tplc="F6F26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5" w15:restartNumberingAfterBreak="0">
    <w:nsid w:val="2E3C6616"/>
    <w:multiLevelType w:val="hybridMultilevel"/>
    <w:tmpl w:val="6F3247AC"/>
    <w:lvl w:ilvl="0" w:tplc="B2EEC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 w15:restartNumberingAfterBreak="0">
    <w:nsid w:val="2E437782"/>
    <w:multiLevelType w:val="hybridMultilevel"/>
    <w:tmpl w:val="463261D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7" w15:restartNumberingAfterBreak="0">
    <w:nsid w:val="2E9E22E9"/>
    <w:multiLevelType w:val="hybridMultilevel"/>
    <w:tmpl w:val="7DE2ADF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 w15:restartNumberingAfterBreak="0">
    <w:nsid w:val="2EC461CD"/>
    <w:multiLevelType w:val="hybridMultilevel"/>
    <w:tmpl w:val="65500CF4"/>
    <w:lvl w:ilvl="0" w:tplc="FFA039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9" w15:restartNumberingAfterBreak="0">
    <w:nsid w:val="2EDA237D"/>
    <w:multiLevelType w:val="hybridMultilevel"/>
    <w:tmpl w:val="24DA2C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2EEC5CFC"/>
    <w:multiLevelType w:val="hybridMultilevel"/>
    <w:tmpl w:val="F17EFBC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1" w15:restartNumberingAfterBreak="0">
    <w:nsid w:val="2EF77338"/>
    <w:multiLevelType w:val="hybridMultilevel"/>
    <w:tmpl w:val="92AAE70A"/>
    <w:lvl w:ilvl="0" w:tplc="177EB656">
      <w:start w:val="143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2F7308DF"/>
    <w:multiLevelType w:val="hybridMultilevel"/>
    <w:tmpl w:val="0B68169C"/>
    <w:lvl w:ilvl="0" w:tplc="4A5C0E54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3" w15:restartNumberingAfterBreak="0">
    <w:nsid w:val="2F8964A6"/>
    <w:multiLevelType w:val="hybridMultilevel"/>
    <w:tmpl w:val="04848E4E"/>
    <w:lvl w:ilvl="0" w:tplc="39945C28">
      <w:start w:val="67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075286D"/>
    <w:multiLevelType w:val="hybridMultilevel"/>
    <w:tmpl w:val="0CAEBA5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5" w15:restartNumberingAfterBreak="0">
    <w:nsid w:val="30794A2E"/>
    <w:multiLevelType w:val="hybridMultilevel"/>
    <w:tmpl w:val="C03E8074"/>
    <w:lvl w:ilvl="0" w:tplc="6C6874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6" w15:restartNumberingAfterBreak="0">
    <w:nsid w:val="31037653"/>
    <w:multiLevelType w:val="hybridMultilevel"/>
    <w:tmpl w:val="2F369F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318903BB"/>
    <w:multiLevelType w:val="hybridMultilevel"/>
    <w:tmpl w:val="12ACB09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8" w15:restartNumberingAfterBreak="0">
    <w:nsid w:val="319A1E22"/>
    <w:multiLevelType w:val="hybridMultilevel"/>
    <w:tmpl w:val="2D1CD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31CB7771"/>
    <w:multiLevelType w:val="hybridMultilevel"/>
    <w:tmpl w:val="B4E2C95C"/>
    <w:lvl w:ilvl="0" w:tplc="25C08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0" w15:restartNumberingAfterBreak="0">
    <w:nsid w:val="320D500D"/>
    <w:multiLevelType w:val="hybridMultilevel"/>
    <w:tmpl w:val="5810EB08"/>
    <w:lvl w:ilvl="0" w:tplc="2C6EBE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1" w15:restartNumberingAfterBreak="0">
    <w:nsid w:val="325A6E82"/>
    <w:multiLevelType w:val="hybridMultilevel"/>
    <w:tmpl w:val="5F2A53C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2" w15:restartNumberingAfterBreak="0">
    <w:nsid w:val="32731C43"/>
    <w:multiLevelType w:val="hybridMultilevel"/>
    <w:tmpl w:val="F9105D7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3" w15:restartNumberingAfterBreak="0">
    <w:nsid w:val="32E113E1"/>
    <w:multiLevelType w:val="hybridMultilevel"/>
    <w:tmpl w:val="78CC869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2F80A4B"/>
    <w:multiLevelType w:val="hybridMultilevel"/>
    <w:tmpl w:val="D49C100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5" w15:restartNumberingAfterBreak="0">
    <w:nsid w:val="3300357B"/>
    <w:multiLevelType w:val="hybridMultilevel"/>
    <w:tmpl w:val="20C8F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33271E37"/>
    <w:multiLevelType w:val="hybridMultilevel"/>
    <w:tmpl w:val="A3EE5C92"/>
    <w:lvl w:ilvl="0" w:tplc="8E281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339B0618"/>
    <w:multiLevelType w:val="hybridMultilevel"/>
    <w:tmpl w:val="02502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33CB3855"/>
    <w:multiLevelType w:val="hybridMultilevel"/>
    <w:tmpl w:val="05EA3DA0"/>
    <w:lvl w:ilvl="0" w:tplc="5B067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9" w15:restartNumberingAfterBreak="0">
    <w:nsid w:val="33F33BCD"/>
    <w:multiLevelType w:val="hybridMultilevel"/>
    <w:tmpl w:val="1BB8B58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0" w15:restartNumberingAfterBreak="0">
    <w:nsid w:val="34902748"/>
    <w:multiLevelType w:val="hybridMultilevel"/>
    <w:tmpl w:val="15C809F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4A964F8"/>
    <w:multiLevelType w:val="hybridMultilevel"/>
    <w:tmpl w:val="A81A8F68"/>
    <w:lvl w:ilvl="0" w:tplc="8EFE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350D774A"/>
    <w:multiLevelType w:val="hybridMultilevel"/>
    <w:tmpl w:val="315641C8"/>
    <w:lvl w:ilvl="0" w:tplc="87625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3" w15:restartNumberingAfterBreak="0">
    <w:nsid w:val="35577E14"/>
    <w:multiLevelType w:val="hybridMultilevel"/>
    <w:tmpl w:val="A1801E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35611484"/>
    <w:multiLevelType w:val="hybridMultilevel"/>
    <w:tmpl w:val="C4BA877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5" w15:restartNumberingAfterBreak="0">
    <w:nsid w:val="3586144A"/>
    <w:multiLevelType w:val="hybridMultilevel"/>
    <w:tmpl w:val="4894A8F6"/>
    <w:lvl w:ilvl="0" w:tplc="42FE87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6" w15:restartNumberingAfterBreak="0">
    <w:nsid w:val="359F4D61"/>
    <w:multiLevelType w:val="hybridMultilevel"/>
    <w:tmpl w:val="431E4DEA"/>
    <w:lvl w:ilvl="0" w:tplc="FC0E45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7" w15:restartNumberingAfterBreak="0">
    <w:nsid w:val="35AC5346"/>
    <w:multiLevelType w:val="hybridMultilevel"/>
    <w:tmpl w:val="3D6E26F0"/>
    <w:lvl w:ilvl="0" w:tplc="3AAE745A"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18" w15:restartNumberingAfterBreak="0">
    <w:nsid w:val="361F0904"/>
    <w:multiLevelType w:val="hybridMultilevel"/>
    <w:tmpl w:val="2FA434F0"/>
    <w:lvl w:ilvl="0" w:tplc="53C06C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9" w15:restartNumberingAfterBreak="0">
    <w:nsid w:val="363B23E2"/>
    <w:multiLevelType w:val="hybridMultilevel"/>
    <w:tmpl w:val="0D12D81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0" w15:restartNumberingAfterBreak="0">
    <w:nsid w:val="363D7E0C"/>
    <w:multiLevelType w:val="hybridMultilevel"/>
    <w:tmpl w:val="03DC60D8"/>
    <w:lvl w:ilvl="0" w:tplc="913082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1" w15:restartNumberingAfterBreak="0">
    <w:nsid w:val="364C52D0"/>
    <w:multiLevelType w:val="hybridMultilevel"/>
    <w:tmpl w:val="04F46DF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2" w15:restartNumberingAfterBreak="0">
    <w:nsid w:val="36644644"/>
    <w:multiLevelType w:val="hybridMultilevel"/>
    <w:tmpl w:val="9330300A"/>
    <w:lvl w:ilvl="0" w:tplc="CBE2480E">
      <w:start w:val="89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367617D5"/>
    <w:multiLevelType w:val="hybridMultilevel"/>
    <w:tmpl w:val="FB767D5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4" w15:restartNumberingAfterBreak="0">
    <w:nsid w:val="372969B1"/>
    <w:multiLevelType w:val="hybridMultilevel"/>
    <w:tmpl w:val="3E441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37AA3EFA"/>
    <w:multiLevelType w:val="hybridMultilevel"/>
    <w:tmpl w:val="0CC07694"/>
    <w:lvl w:ilvl="0" w:tplc="A0E266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6" w15:restartNumberingAfterBreak="0">
    <w:nsid w:val="37DA7585"/>
    <w:multiLevelType w:val="hybridMultilevel"/>
    <w:tmpl w:val="2D1011D2"/>
    <w:lvl w:ilvl="0" w:tplc="38E4CA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7" w15:restartNumberingAfterBreak="0">
    <w:nsid w:val="37FB4CF3"/>
    <w:multiLevelType w:val="hybridMultilevel"/>
    <w:tmpl w:val="A5E4A3D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8" w15:restartNumberingAfterBreak="0">
    <w:nsid w:val="38060E93"/>
    <w:multiLevelType w:val="hybridMultilevel"/>
    <w:tmpl w:val="B9100EE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9" w15:restartNumberingAfterBreak="0">
    <w:nsid w:val="3864059C"/>
    <w:multiLevelType w:val="hybridMultilevel"/>
    <w:tmpl w:val="B8DA36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38847165"/>
    <w:multiLevelType w:val="hybridMultilevel"/>
    <w:tmpl w:val="1E4A5274"/>
    <w:lvl w:ilvl="0" w:tplc="1DF48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1" w15:restartNumberingAfterBreak="0">
    <w:nsid w:val="38AC58F5"/>
    <w:multiLevelType w:val="hybridMultilevel"/>
    <w:tmpl w:val="0E7AC8D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2" w15:restartNumberingAfterBreak="0">
    <w:nsid w:val="38C057F1"/>
    <w:multiLevelType w:val="hybridMultilevel"/>
    <w:tmpl w:val="F8183BCA"/>
    <w:lvl w:ilvl="0" w:tplc="E8FA6F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3" w15:restartNumberingAfterBreak="0">
    <w:nsid w:val="39327686"/>
    <w:multiLevelType w:val="hybridMultilevel"/>
    <w:tmpl w:val="4EA4604E"/>
    <w:lvl w:ilvl="0" w:tplc="5AB66F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4" w15:restartNumberingAfterBreak="0">
    <w:nsid w:val="39442637"/>
    <w:multiLevelType w:val="hybridMultilevel"/>
    <w:tmpl w:val="3E5CCCB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5" w15:restartNumberingAfterBreak="0">
    <w:nsid w:val="3A273AA7"/>
    <w:multiLevelType w:val="hybridMultilevel"/>
    <w:tmpl w:val="A6D24744"/>
    <w:lvl w:ilvl="0" w:tplc="258E2A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6" w15:restartNumberingAfterBreak="0">
    <w:nsid w:val="3B270287"/>
    <w:multiLevelType w:val="hybridMultilevel"/>
    <w:tmpl w:val="F7C86C96"/>
    <w:lvl w:ilvl="0" w:tplc="F29018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7" w15:restartNumberingAfterBreak="0">
    <w:nsid w:val="3B4E5D24"/>
    <w:multiLevelType w:val="hybridMultilevel"/>
    <w:tmpl w:val="83F4BB4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8" w15:restartNumberingAfterBreak="0">
    <w:nsid w:val="3C7224DA"/>
    <w:multiLevelType w:val="hybridMultilevel"/>
    <w:tmpl w:val="2B969D5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9" w15:restartNumberingAfterBreak="0">
    <w:nsid w:val="3C763741"/>
    <w:multiLevelType w:val="hybridMultilevel"/>
    <w:tmpl w:val="6D165582"/>
    <w:lvl w:ilvl="0" w:tplc="B0064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0" w15:restartNumberingAfterBreak="0">
    <w:nsid w:val="3C9D0EA5"/>
    <w:multiLevelType w:val="hybridMultilevel"/>
    <w:tmpl w:val="C1F44B3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1" w15:restartNumberingAfterBreak="0">
    <w:nsid w:val="3D120E41"/>
    <w:multiLevelType w:val="hybridMultilevel"/>
    <w:tmpl w:val="898099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3D4F2DF0"/>
    <w:multiLevelType w:val="hybridMultilevel"/>
    <w:tmpl w:val="913E7B5E"/>
    <w:lvl w:ilvl="0" w:tplc="F702AA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3" w15:restartNumberingAfterBreak="0">
    <w:nsid w:val="3DA23A09"/>
    <w:multiLevelType w:val="hybridMultilevel"/>
    <w:tmpl w:val="9402BAC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4" w15:restartNumberingAfterBreak="0">
    <w:nsid w:val="3E284C35"/>
    <w:multiLevelType w:val="hybridMultilevel"/>
    <w:tmpl w:val="BAB063F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5" w15:restartNumberingAfterBreak="0">
    <w:nsid w:val="3E5324B5"/>
    <w:multiLevelType w:val="hybridMultilevel"/>
    <w:tmpl w:val="CA5EFF54"/>
    <w:lvl w:ilvl="0" w:tplc="116E1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6" w15:restartNumberingAfterBreak="0">
    <w:nsid w:val="3E882B43"/>
    <w:multiLevelType w:val="hybridMultilevel"/>
    <w:tmpl w:val="FFF87FE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7" w15:restartNumberingAfterBreak="0">
    <w:nsid w:val="3ED12246"/>
    <w:multiLevelType w:val="hybridMultilevel"/>
    <w:tmpl w:val="D74AE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3EFB63BB"/>
    <w:multiLevelType w:val="hybridMultilevel"/>
    <w:tmpl w:val="2DCEC304"/>
    <w:lvl w:ilvl="0" w:tplc="82267A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9" w15:restartNumberingAfterBreak="0">
    <w:nsid w:val="3F0E4683"/>
    <w:multiLevelType w:val="hybridMultilevel"/>
    <w:tmpl w:val="2F3A4C3C"/>
    <w:lvl w:ilvl="0" w:tplc="95C080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0" w15:restartNumberingAfterBreak="0">
    <w:nsid w:val="3F654DD3"/>
    <w:multiLevelType w:val="hybridMultilevel"/>
    <w:tmpl w:val="89726A84"/>
    <w:lvl w:ilvl="0" w:tplc="74AED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1" w15:restartNumberingAfterBreak="0">
    <w:nsid w:val="3F985919"/>
    <w:multiLevelType w:val="hybridMultilevel"/>
    <w:tmpl w:val="DA06A88A"/>
    <w:lvl w:ilvl="0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</w:abstractNum>
  <w:abstractNum w:abstractNumId="252" w15:restartNumberingAfterBreak="0">
    <w:nsid w:val="3FC40C91"/>
    <w:multiLevelType w:val="hybridMultilevel"/>
    <w:tmpl w:val="C79AE136"/>
    <w:lvl w:ilvl="0" w:tplc="9F285694">
      <w:start w:val="60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3FFE3711"/>
    <w:multiLevelType w:val="hybridMultilevel"/>
    <w:tmpl w:val="A920BE0C"/>
    <w:lvl w:ilvl="0" w:tplc="569408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04D083E"/>
    <w:multiLevelType w:val="hybridMultilevel"/>
    <w:tmpl w:val="5CEAD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 w15:restartNumberingAfterBreak="0">
    <w:nsid w:val="407D2E83"/>
    <w:multiLevelType w:val="hybridMultilevel"/>
    <w:tmpl w:val="DD5A7EF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6" w15:restartNumberingAfterBreak="0">
    <w:nsid w:val="40D72FB5"/>
    <w:multiLevelType w:val="hybridMultilevel"/>
    <w:tmpl w:val="F158678E"/>
    <w:lvl w:ilvl="0" w:tplc="3FB8D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7" w15:restartNumberingAfterBreak="0">
    <w:nsid w:val="40E01D22"/>
    <w:multiLevelType w:val="hybridMultilevel"/>
    <w:tmpl w:val="2B8844A2"/>
    <w:lvl w:ilvl="0" w:tplc="2EAE46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8" w15:restartNumberingAfterBreak="0">
    <w:nsid w:val="41563EF5"/>
    <w:multiLevelType w:val="hybridMultilevel"/>
    <w:tmpl w:val="4F62E3BC"/>
    <w:lvl w:ilvl="0" w:tplc="3EA47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9" w15:restartNumberingAfterBreak="0">
    <w:nsid w:val="419528CA"/>
    <w:multiLevelType w:val="hybridMultilevel"/>
    <w:tmpl w:val="8AB275F6"/>
    <w:lvl w:ilvl="0" w:tplc="A560C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0" w15:restartNumberingAfterBreak="0">
    <w:nsid w:val="42127C63"/>
    <w:multiLevelType w:val="hybridMultilevel"/>
    <w:tmpl w:val="D0E0CFC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 w15:restartNumberingAfterBreak="0">
    <w:nsid w:val="423C2A13"/>
    <w:multiLevelType w:val="hybridMultilevel"/>
    <w:tmpl w:val="18363214"/>
    <w:lvl w:ilvl="0" w:tplc="41B093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2" w15:restartNumberingAfterBreak="0">
    <w:nsid w:val="424479D0"/>
    <w:multiLevelType w:val="hybridMultilevel"/>
    <w:tmpl w:val="D57C942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3" w15:restartNumberingAfterBreak="0">
    <w:nsid w:val="424D3F07"/>
    <w:multiLevelType w:val="hybridMultilevel"/>
    <w:tmpl w:val="6E9CC8C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4" w15:restartNumberingAfterBreak="0">
    <w:nsid w:val="42980158"/>
    <w:multiLevelType w:val="hybridMultilevel"/>
    <w:tmpl w:val="6C64BE38"/>
    <w:lvl w:ilvl="0" w:tplc="0A0CF3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5" w15:restartNumberingAfterBreak="0">
    <w:nsid w:val="42B01638"/>
    <w:multiLevelType w:val="hybridMultilevel"/>
    <w:tmpl w:val="5F7A6930"/>
    <w:lvl w:ilvl="0" w:tplc="D152EE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6" w15:restartNumberingAfterBreak="0">
    <w:nsid w:val="433166CD"/>
    <w:multiLevelType w:val="hybridMultilevel"/>
    <w:tmpl w:val="47EC8606"/>
    <w:lvl w:ilvl="0" w:tplc="4ABA36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7" w15:restartNumberingAfterBreak="0">
    <w:nsid w:val="4370572A"/>
    <w:multiLevelType w:val="hybridMultilevel"/>
    <w:tmpl w:val="74FED158"/>
    <w:lvl w:ilvl="0" w:tplc="37E48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8" w15:restartNumberingAfterBreak="0">
    <w:nsid w:val="43AA060E"/>
    <w:multiLevelType w:val="hybridMultilevel"/>
    <w:tmpl w:val="8DFA2108"/>
    <w:lvl w:ilvl="0" w:tplc="E94EF9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9" w15:restartNumberingAfterBreak="0">
    <w:nsid w:val="43E72A1A"/>
    <w:multiLevelType w:val="hybridMultilevel"/>
    <w:tmpl w:val="88AA7478"/>
    <w:lvl w:ilvl="0" w:tplc="5EF414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0" w15:restartNumberingAfterBreak="0">
    <w:nsid w:val="44065C22"/>
    <w:multiLevelType w:val="hybridMultilevel"/>
    <w:tmpl w:val="A2FC4D94"/>
    <w:lvl w:ilvl="0" w:tplc="5E74EF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1" w15:restartNumberingAfterBreak="0">
    <w:nsid w:val="44E259F6"/>
    <w:multiLevelType w:val="hybridMultilevel"/>
    <w:tmpl w:val="C736093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2" w15:restartNumberingAfterBreak="0">
    <w:nsid w:val="44F40235"/>
    <w:multiLevelType w:val="hybridMultilevel"/>
    <w:tmpl w:val="361669D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3" w15:restartNumberingAfterBreak="0">
    <w:nsid w:val="45447D57"/>
    <w:multiLevelType w:val="hybridMultilevel"/>
    <w:tmpl w:val="A3AA5986"/>
    <w:lvl w:ilvl="0" w:tplc="D2BE78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4" w15:restartNumberingAfterBreak="0">
    <w:nsid w:val="45730F58"/>
    <w:multiLevelType w:val="hybridMultilevel"/>
    <w:tmpl w:val="91A0217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5" w15:restartNumberingAfterBreak="0">
    <w:nsid w:val="45D367E2"/>
    <w:multiLevelType w:val="hybridMultilevel"/>
    <w:tmpl w:val="A738A8D6"/>
    <w:lvl w:ilvl="0" w:tplc="24CE7B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6" w15:restartNumberingAfterBreak="0">
    <w:nsid w:val="45E8126F"/>
    <w:multiLevelType w:val="hybridMultilevel"/>
    <w:tmpl w:val="6D4C800E"/>
    <w:lvl w:ilvl="0" w:tplc="6DA4C9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7" w15:restartNumberingAfterBreak="0">
    <w:nsid w:val="460D159F"/>
    <w:multiLevelType w:val="hybridMultilevel"/>
    <w:tmpl w:val="7304CD6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8" w15:restartNumberingAfterBreak="0">
    <w:nsid w:val="461E3D1E"/>
    <w:multiLevelType w:val="hybridMultilevel"/>
    <w:tmpl w:val="39002FF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9" w15:restartNumberingAfterBreak="0">
    <w:nsid w:val="46BC5572"/>
    <w:multiLevelType w:val="hybridMultilevel"/>
    <w:tmpl w:val="8FE25844"/>
    <w:lvl w:ilvl="0" w:tplc="B746A9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0" w15:restartNumberingAfterBreak="0">
    <w:nsid w:val="46D100CC"/>
    <w:multiLevelType w:val="hybridMultilevel"/>
    <w:tmpl w:val="A8766B8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1" w15:restartNumberingAfterBreak="0">
    <w:nsid w:val="47177A55"/>
    <w:multiLevelType w:val="hybridMultilevel"/>
    <w:tmpl w:val="2084B5E4"/>
    <w:lvl w:ilvl="0" w:tplc="276CC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2" w15:restartNumberingAfterBreak="0">
    <w:nsid w:val="47250FE6"/>
    <w:multiLevelType w:val="hybridMultilevel"/>
    <w:tmpl w:val="100AA84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3" w15:restartNumberingAfterBreak="0">
    <w:nsid w:val="47973FB8"/>
    <w:multiLevelType w:val="hybridMultilevel"/>
    <w:tmpl w:val="E29E5358"/>
    <w:lvl w:ilvl="0" w:tplc="0F326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4" w15:restartNumberingAfterBreak="0">
    <w:nsid w:val="47B522A6"/>
    <w:multiLevelType w:val="hybridMultilevel"/>
    <w:tmpl w:val="640A49B4"/>
    <w:lvl w:ilvl="0" w:tplc="6AEC76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5" w15:restartNumberingAfterBreak="0">
    <w:nsid w:val="47DC7B35"/>
    <w:multiLevelType w:val="hybridMultilevel"/>
    <w:tmpl w:val="6BEE2714"/>
    <w:lvl w:ilvl="0" w:tplc="51E40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6" w15:restartNumberingAfterBreak="0">
    <w:nsid w:val="48C61C63"/>
    <w:multiLevelType w:val="hybridMultilevel"/>
    <w:tmpl w:val="80EC7D12"/>
    <w:lvl w:ilvl="0" w:tplc="287A1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7" w15:restartNumberingAfterBreak="0">
    <w:nsid w:val="49297CF1"/>
    <w:multiLevelType w:val="hybridMultilevel"/>
    <w:tmpl w:val="E474EF6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8" w15:restartNumberingAfterBreak="0">
    <w:nsid w:val="49B744E4"/>
    <w:multiLevelType w:val="hybridMultilevel"/>
    <w:tmpl w:val="C52A51D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9" w15:restartNumberingAfterBreak="0">
    <w:nsid w:val="49FB7670"/>
    <w:multiLevelType w:val="hybridMultilevel"/>
    <w:tmpl w:val="ED7AEE4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0" w15:restartNumberingAfterBreak="0">
    <w:nsid w:val="4A1C4A77"/>
    <w:multiLevelType w:val="hybridMultilevel"/>
    <w:tmpl w:val="9CDC511E"/>
    <w:lvl w:ilvl="0" w:tplc="21AAEB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1" w15:restartNumberingAfterBreak="0">
    <w:nsid w:val="4A5C6A01"/>
    <w:multiLevelType w:val="hybridMultilevel"/>
    <w:tmpl w:val="8502121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2" w15:restartNumberingAfterBreak="0">
    <w:nsid w:val="4A7C2CC4"/>
    <w:multiLevelType w:val="hybridMultilevel"/>
    <w:tmpl w:val="BA98F6C8"/>
    <w:lvl w:ilvl="0" w:tplc="7CDC6F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3" w15:restartNumberingAfterBreak="0">
    <w:nsid w:val="4A9B5D60"/>
    <w:multiLevelType w:val="hybridMultilevel"/>
    <w:tmpl w:val="7988F8B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4" w15:restartNumberingAfterBreak="0">
    <w:nsid w:val="4B0E29AC"/>
    <w:multiLevelType w:val="hybridMultilevel"/>
    <w:tmpl w:val="4B985D2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5" w15:restartNumberingAfterBreak="0">
    <w:nsid w:val="4B350179"/>
    <w:multiLevelType w:val="hybridMultilevel"/>
    <w:tmpl w:val="C360CA0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6" w15:restartNumberingAfterBreak="0">
    <w:nsid w:val="4B6D6811"/>
    <w:multiLevelType w:val="hybridMultilevel"/>
    <w:tmpl w:val="D0585462"/>
    <w:lvl w:ilvl="0" w:tplc="8D88FE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7" w15:restartNumberingAfterBreak="0">
    <w:nsid w:val="4BD26EE6"/>
    <w:multiLevelType w:val="hybridMultilevel"/>
    <w:tmpl w:val="9F028182"/>
    <w:lvl w:ilvl="0" w:tplc="49F25EC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AB2AE5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8" w15:restartNumberingAfterBreak="0">
    <w:nsid w:val="4BF53C4E"/>
    <w:multiLevelType w:val="hybridMultilevel"/>
    <w:tmpl w:val="B4083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4BF83F78"/>
    <w:multiLevelType w:val="hybridMultilevel"/>
    <w:tmpl w:val="B352F9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4C354FD0"/>
    <w:multiLevelType w:val="hybridMultilevel"/>
    <w:tmpl w:val="5914B334"/>
    <w:lvl w:ilvl="0" w:tplc="BD9469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1" w15:restartNumberingAfterBreak="0">
    <w:nsid w:val="4CDC6088"/>
    <w:multiLevelType w:val="hybridMultilevel"/>
    <w:tmpl w:val="90E65FB2"/>
    <w:lvl w:ilvl="0" w:tplc="D75ED8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2" w15:restartNumberingAfterBreak="0">
    <w:nsid w:val="4DBF6B89"/>
    <w:multiLevelType w:val="hybridMultilevel"/>
    <w:tmpl w:val="6AC2227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3" w15:restartNumberingAfterBreak="0">
    <w:nsid w:val="4E445C2F"/>
    <w:multiLevelType w:val="hybridMultilevel"/>
    <w:tmpl w:val="9EF23E92"/>
    <w:lvl w:ilvl="0" w:tplc="AC6A0D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4" w15:restartNumberingAfterBreak="0">
    <w:nsid w:val="4E473136"/>
    <w:multiLevelType w:val="hybridMultilevel"/>
    <w:tmpl w:val="BB16D24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5" w15:restartNumberingAfterBreak="0">
    <w:nsid w:val="4E4913AC"/>
    <w:multiLevelType w:val="hybridMultilevel"/>
    <w:tmpl w:val="C37C0F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4E5602F4"/>
    <w:multiLevelType w:val="hybridMultilevel"/>
    <w:tmpl w:val="B9323E7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7" w15:restartNumberingAfterBreak="0">
    <w:nsid w:val="4E735056"/>
    <w:multiLevelType w:val="hybridMultilevel"/>
    <w:tmpl w:val="FCD40C0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8" w15:restartNumberingAfterBreak="0">
    <w:nsid w:val="4ED05A22"/>
    <w:multiLevelType w:val="hybridMultilevel"/>
    <w:tmpl w:val="E668BA3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9" w15:restartNumberingAfterBreak="0">
    <w:nsid w:val="4F052B80"/>
    <w:multiLevelType w:val="hybridMultilevel"/>
    <w:tmpl w:val="65D65070"/>
    <w:lvl w:ilvl="0" w:tplc="DA5ED20A">
      <w:start w:val="3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0" w15:restartNumberingAfterBreak="0">
    <w:nsid w:val="4F152FFA"/>
    <w:multiLevelType w:val="hybridMultilevel"/>
    <w:tmpl w:val="F1F04CBE"/>
    <w:lvl w:ilvl="0" w:tplc="447CC0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1" w15:restartNumberingAfterBreak="0">
    <w:nsid w:val="4F177AE8"/>
    <w:multiLevelType w:val="hybridMultilevel"/>
    <w:tmpl w:val="BF3E38F6"/>
    <w:lvl w:ilvl="0" w:tplc="E59EA5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2" w15:restartNumberingAfterBreak="0">
    <w:nsid w:val="4F4C55F7"/>
    <w:multiLevelType w:val="hybridMultilevel"/>
    <w:tmpl w:val="71BEE8EA"/>
    <w:lvl w:ilvl="0" w:tplc="0390EF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3" w15:restartNumberingAfterBreak="0">
    <w:nsid w:val="4F6F0A55"/>
    <w:multiLevelType w:val="hybridMultilevel"/>
    <w:tmpl w:val="9EAEEB38"/>
    <w:lvl w:ilvl="0" w:tplc="E43A0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4" w15:restartNumberingAfterBreak="0">
    <w:nsid w:val="4FA12AF5"/>
    <w:multiLevelType w:val="hybridMultilevel"/>
    <w:tmpl w:val="42CCDA8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5" w15:restartNumberingAfterBreak="0">
    <w:nsid w:val="4FF05E9E"/>
    <w:multiLevelType w:val="hybridMultilevel"/>
    <w:tmpl w:val="70F0181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6" w15:restartNumberingAfterBreak="0">
    <w:nsid w:val="506C7E87"/>
    <w:multiLevelType w:val="hybridMultilevel"/>
    <w:tmpl w:val="E342E3C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7" w15:restartNumberingAfterBreak="0">
    <w:nsid w:val="51493322"/>
    <w:multiLevelType w:val="hybridMultilevel"/>
    <w:tmpl w:val="B0180B8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8" w15:restartNumberingAfterBreak="0">
    <w:nsid w:val="51502840"/>
    <w:multiLevelType w:val="hybridMultilevel"/>
    <w:tmpl w:val="3F62DF54"/>
    <w:lvl w:ilvl="0" w:tplc="5B041F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9" w15:restartNumberingAfterBreak="0">
    <w:nsid w:val="51A57A4C"/>
    <w:multiLevelType w:val="hybridMultilevel"/>
    <w:tmpl w:val="31FCD6C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0" w15:restartNumberingAfterBreak="0">
    <w:nsid w:val="51C24776"/>
    <w:multiLevelType w:val="hybridMultilevel"/>
    <w:tmpl w:val="A4B43D9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1" w15:restartNumberingAfterBreak="0">
    <w:nsid w:val="51C94FF4"/>
    <w:multiLevelType w:val="hybridMultilevel"/>
    <w:tmpl w:val="E7F64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52A26ADD"/>
    <w:multiLevelType w:val="hybridMultilevel"/>
    <w:tmpl w:val="208AAB46"/>
    <w:lvl w:ilvl="0" w:tplc="ADCE4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3" w15:restartNumberingAfterBreak="0">
    <w:nsid w:val="52CC1253"/>
    <w:multiLevelType w:val="hybridMultilevel"/>
    <w:tmpl w:val="C28E4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53215425"/>
    <w:multiLevelType w:val="hybridMultilevel"/>
    <w:tmpl w:val="31CCAB3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5" w15:restartNumberingAfterBreak="0">
    <w:nsid w:val="532741DF"/>
    <w:multiLevelType w:val="hybridMultilevel"/>
    <w:tmpl w:val="A2CE3DB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6" w15:restartNumberingAfterBreak="0">
    <w:nsid w:val="53860EA4"/>
    <w:multiLevelType w:val="hybridMultilevel"/>
    <w:tmpl w:val="6F382DB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7" w15:restartNumberingAfterBreak="0">
    <w:nsid w:val="546C0D51"/>
    <w:multiLevelType w:val="hybridMultilevel"/>
    <w:tmpl w:val="22DEEBA8"/>
    <w:lvl w:ilvl="0" w:tplc="1F80F1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8" w15:restartNumberingAfterBreak="0">
    <w:nsid w:val="5495106F"/>
    <w:multiLevelType w:val="hybridMultilevel"/>
    <w:tmpl w:val="C0E6BBD2"/>
    <w:lvl w:ilvl="0" w:tplc="FD1CC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9" w15:restartNumberingAfterBreak="0">
    <w:nsid w:val="5498075D"/>
    <w:multiLevelType w:val="hybridMultilevel"/>
    <w:tmpl w:val="B884411E"/>
    <w:lvl w:ilvl="0" w:tplc="E31E78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0" w15:restartNumberingAfterBreak="0">
    <w:nsid w:val="54D07B70"/>
    <w:multiLevelType w:val="hybridMultilevel"/>
    <w:tmpl w:val="1C20707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1" w15:restartNumberingAfterBreak="0">
    <w:nsid w:val="54E23BA9"/>
    <w:multiLevelType w:val="hybridMultilevel"/>
    <w:tmpl w:val="8A8215C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2" w15:restartNumberingAfterBreak="0">
    <w:nsid w:val="54E64D01"/>
    <w:multiLevelType w:val="hybridMultilevel"/>
    <w:tmpl w:val="DB82AE6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3" w15:restartNumberingAfterBreak="0">
    <w:nsid w:val="55351E17"/>
    <w:multiLevelType w:val="hybridMultilevel"/>
    <w:tmpl w:val="B60EC60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4" w15:restartNumberingAfterBreak="0">
    <w:nsid w:val="55864D38"/>
    <w:multiLevelType w:val="hybridMultilevel"/>
    <w:tmpl w:val="14323968"/>
    <w:lvl w:ilvl="0" w:tplc="58201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5" w15:restartNumberingAfterBreak="0">
    <w:nsid w:val="56554500"/>
    <w:multiLevelType w:val="hybridMultilevel"/>
    <w:tmpl w:val="E04C4270"/>
    <w:lvl w:ilvl="0" w:tplc="B5FAEA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6" w15:restartNumberingAfterBreak="0">
    <w:nsid w:val="567769F5"/>
    <w:multiLevelType w:val="hybridMultilevel"/>
    <w:tmpl w:val="EFCC1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568D310F"/>
    <w:multiLevelType w:val="hybridMultilevel"/>
    <w:tmpl w:val="E8106116"/>
    <w:lvl w:ilvl="0" w:tplc="C34CE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8" w15:restartNumberingAfterBreak="0">
    <w:nsid w:val="57220DEB"/>
    <w:multiLevelType w:val="hybridMultilevel"/>
    <w:tmpl w:val="3DEE1C4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9" w15:restartNumberingAfterBreak="0">
    <w:nsid w:val="57841E7F"/>
    <w:multiLevelType w:val="hybridMultilevel"/>
    <w:tmpl w:val="447A8CE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0" w15:restartNumberingAfterBreak="0">
    <w:nsid w:val="58212C36"/>
    <w:multiLevelType w:val="hybridMultilevel"/>
    <w:tmpl w:val="4F945958"/>
    <w:lvl w:ilvl="0" w:tplc="5FCEC2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1" w15:restartNumberingAfterBreak="0">
    <w:nsid w:val="58366997"/>
    <w:multiLevelType w:val="hybridMultilevel"/>
    <w:tmpl w:val="D4381178"/>
    <w:lvl w:ilvl="0" w:tplc="DD8CEB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2" w15:restartNumberingAfterBreak="0">
    <w:nsid w:val="5884093E"/>
    <w:multiLevelType w:val="hybridMultilevel"/>
    <w:tmpl w:val="6C6289D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3" w15:restartNumberingAfterBreak="0">
    <w:nsid w:val="58865546"/>
    <w:multiLevelType w:val="hybridMultilevel"/>
    <w:tmpl w:val="58B2290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4" w15:restartNumberingAfterBreak="0">
    <w:nsid w:val="58C137F7"/>
    <w:multiLevelType w:val="hybridMultilevel"/>
    <w:tmpl w:val="1E8682C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5" w15:restartNumberingAfterBreak="0">
    <w:nsid w:val="58D05D1F"/>
    <w:multiLevelType w:val="hybridMultilevel"/>
    <w:tmpl w:val="8534B612"/>
    <w:lvl w:ilvl="0" w:tplc="B0681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6" w15:restartNumberingAfterBreak="0">
    <w:nsid w:val="59316442"/>
    <w:multiLevelType w:val="hybridMultilevel"/>
    <w:tmpl w:val="CF00DDC8"/>
    <w:lvl w:ilvl="0" w:tplc="6D1AF9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7" w15:restartNumberingAfterBreak="0">
    <w:nsid w:val="59875AC1"/>
    <w:multiLevelType w:val="hybridMultilevel"/>
    <w:tmpl w:val="B89CF08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8" w15:restartNumberingAfterBreak="0">
    <w:nsid w:val="599A3331"/>
    <w:multiLevelType w:val="hybridMultilevel"/>
    <w:tmpl w:val="B0EA8CC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9" w15:restartNumberingAfterBreak="0">
    <w:nsid w:val="59CC40A5"/>
    <w:multiLevelType w:val="hybridMultilevel"/>
    <w:tmpl w:val="A914E9E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0" w15:restartNumberingAfterBreak="0">
    <w:nsid w:val="5A582461"/>
    <w:multiLevelType w:val="hybridMultilevel"/>
    <w:tmpl w:val="5F604F3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1" w15:restartNumberingAfterBreak="0">
    <w:nsid w:val="5ABD5AF2"/>
    <w:multiLevelType w:val="hybridMultilevel"/>
    <w:tmpl w:val="22543AC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2" w15:restartNumberingAfterBreak="0">
    <w:nsid w:val="5AFB1B72"/>
    <w:multiLevelType w:val="hybridMultilevel"/>
    <w:tmpl w:val="4BAEB41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3" w15:restartNumberingAfterBreak="0">
    <w:nsid w:val="5B050C1B"/>
    <w:multiLevelType w:val="hybridMultilevel"/>
    <w:tmpl w:val="68029F0E"/>
    <w:lvl w:ilvl="0" w:tplc="ABBCD0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4" w15:restartNumberingAfterBreak="0">
    <w:nsid w:val="5B1C123E"/>
    <w:multiLevelType w:val="hybridMultilevel"/>
    <w:tmpl w:val="A57ABEFE"/>
    <w:lvl w:ilvl="0" w:tplc="733C1E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5" w15:restartNumberingAfterBreak="0">
    <w:nsid w:val="5B2B4242"/>
    <w:multiLevelType w:val="hybridMultilevel"/>
    <w:tmpl w:val="51DA9DBA"/>
    <w:lvl w:ilvl="0" w:tplc="5B9E19A6">
      <w:start w:val="1317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5B825F5C"/>
    <w:multiLevelType w:val="hybridMultilevel"/>
    <w:tmpl w:val="6794FC40"/>
    <w:lvl w:ilvl="0" w:tplc="08E0C2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7" w15:restartNumberingAfterBreak="0">
    <w:nsid w:val="5B9768CE"/>
    <w:multiLevelType w:val="hybridMultilevel"/>
    <w:tmpl w:val="DC064CBC"/>
    <w:lvl w:ilvl="0" w:tplc="CFF44B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8" w15:restartNumberingAfterBreak="0">
    <w:nsid w:val="5BE94B23"/>
    <w:multiLevelType w:val="hybridMultilevel"/>
    <w:tmpl w:val="2CF40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5D166AA7"/>
    <w:multiLevelType w:val="hybridMultilevel"/>
    <w:tmpl w:val="5E3CA2D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0" w15:restartNumberingAfterBreak="0">
    <w:nsid w:val="5D7E77BF"/>
    <w:multiLevelType w:val="hybridMultilevel"/>
    <w:tmpl w:val="DF3A31A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1" w15:restartNumberingAfterBreak="0">
    <w:nsid w:val="5DC17772"/>
    <w:multiLevelType w:val="hybridMultilevel"/>
    <w:tmpl w:val="F06293D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2" w15:restartNumberingAfterBreak="0">
    <w:nsid w:val="5DD20254"/>
    <w:multiLevelType w:val="hybridMultilevel"/>
    <w:tmpl w:val="8F6A6DB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3" w15:restartNumberingAfterBreak="0">
    <w:nsid w:val="5DEF6A66"/>
    <w:multiLevelType w:val="hybridMultilevel"/>
    <w:tmpl w:val="50C857B8"/>
    <w:lvl w:ilvl="0" w:tplc="7DF6BD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4" w15:restartNumberingAfterBreak="0">
    <w:nsid w:val="5E4C5DB5"/>
    <w:multiLevelType w:val="hybridMultilevel"/>
    <w:tmpl w:val="5776DEB6"/>
    <w:lvl w:ilvl="0" w:tplc="8CCCF6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5" w15:restartNumberingAfterBreak="0">
    <w:nsid w:val="5E510284"/>
    <w:multiLevelType w:val="hybridMultilevel"/>
    <w:tmpl w:val="90D832E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6" w15:restartNumberingAfterBreak="0">
    <w:nsid w:val="5F0478EF"/>
    <w:multiLevelType w:val="hybridMultilevel"/>
    <w:tmpl w:val="07C2FC46"/>
    <w:lvl w:ilvl="0" w:tplc="6390F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7" w15:restartNumberingAfterBreak="0">
    <w:nsid w:val="5F562982"/>
    <w:multiLevelType w:val="hybridMultilevel"/>
    <w:tmpl w:val="95DC84A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8" w15:restartNumberingAfterBreak="0">
    <w:nsid w:val="5FE47CA8"/>
    <w:multiLevelType w:val="hybridMultilevel"/>
    <w:tmpl w:val="E1F89BD2"/>
    <w:lvl w:ilvl="0" w:tplc="90DE02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9" w15:restartNumberingAfterBreak="0">
    <w:nsid w:val="602775F0"/>
    <w:multiLevelType w:val="hybridMultilevel"/>
    <w:tmpl w:val="FADEC4FC"/>
    <w:lvl w:ilvl="0" w:tplc="0C6E37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0" w15:restartNumberingAfterBreak="0">
    <w:nsid w:val="60363000"/>
    <w:multiLevelType w:val="hybridMultilevel"/>
    <w:tmpl w:val="FFFC2054"/>
    <w:lvl w:ilvl="0" w:tplc="C7E886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1" w15:restartNumberingAfterBreak="0">
    <w:nsid w:val="604038CD"/>
    <w:multiLevelType w:val="hybridMultilevel"/>
    <w:tmpl w:val="9196C614"/>
    <w:lvl w:ilvl="0" w:tplc="0130CC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2" w15:restartNumberingAfterBreak="0">
    <w:nsid w:val="604053AE"/>
    <w:multiLevelType w:val="hybridMultilevel"/>
    <w:tmpl w:val="3BD02A1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3" w15:restartNumberingAfterBreak="0">
    <w:nsid w:val="606306BC"/>
    <w:multiLevelType w:val="hybridMultilevel"/>
    <w:tmpl w:val="448AF15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4" w15:restartNumberingAfterBreak="0">
    <w:nsid w:val="60666461"/>
    <w:multiLevelType w:val="hybridMultilevel"/>
    <w:tmpl w:val="D5D26028"/>
    <w:lvl w:ilvl="0" w:tplc="C84A37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5" w15:restartNumberingAfterBreak="0">
    <w:nsid w:val="609B6B60"/>
    <w:multiLevelType w:val="hybridMultilevel"/>
    <w:tmpl w:val="35185546"/>
    <w:lvl w:ilvl="0" w:tplc="EB1658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6" w15:restartNumberingAfterBreak="0">
    <w:nsid w:val="60CA63F0"/>
    <w:multiLevelType w:val="hybridMultilevel"/>
    <w:tmpl w:val="1D90A6F8"/>
    <w:lvl w:ilvl="0" w:tplc="009006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7" w15:restartNumberingAfterBreak="0">
    <w:nsid w:val="60F3149F"/>
    <w:multiLevelType w:val="hybridMultilevel"/>
    <w:tmpl w:val="50A8A77C"/>
    <w:lvl w:ilvl="0" w:tplc="893ADE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1066E76"/>
    <w:multiLevelType w:val="hybridMultilevel"/>
    <w:tmpl w:val="9AAE7B2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9" w15:restartNumberingAfterBreak="0">
    <w:nsid w:val="612D47F7"/>
    <w:multiLevelType w:val="hybridMultilevel"/>
    <w:tmpl w:val="C896D06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0" w15:restartNumberingAfterBreak="0">
    <w:nsid w:val="627D2B26"/>
    <w:multiLevelType w:val="hybridMultilevel"/>
    <w:tmpl w:val="D1044530"/>
    <w:lvl w:ilvl="0" w:tplc="E4A63A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1" w15:restartNumberingAfterBreak="0">
    <w:nsid w:val="62EC4DF8"/>
    <w:multiLevelType w:val="hybridMultilevel"/>
    <w:tmpl w:val="1152D2FE"/>
    <w:lvl w:ilvl="0" w:tplc="59965E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2" w15:restartNumberingAfterBreak="0">
    <w:nsid w:val="63462E6A"/>
    <w:multiLevelType w:val="hybridMultilevel"/>
    <w:tmpl w:val="CBDE82BA"/>
    <w:lvl w:ilvl="0" w:tplc="12267C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3" w15:restartNumberingAfterBreak="0">
    <w:nsid w:val="63847E68"/>
    <w:multiLevelType w:val="hybridMultilevel"/>
    <w:tmpl w:val="C1B49B2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4" w15:restartNumberingAfterBreak="0">
    <w:nsid w:val="63D479CE"/>
    <w:multiLevelType w:val="hybridMultilevel"/>
    <w:tmpl w:val="F31E622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5" w15:restartNumberingAfterBreak="0">
    <w:nsid w:val="6447453A"/>
    <w:multiLevelType w:val="hybridMultilevel"/>
    <w:tmpl w:val="AB82144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6" w15:restartNumberingAfterBreak="0">
    <w:nsid w:val="6447512E"/>
    <w:multiLevelType w:val="hybridMultilevel"/>
    <w:tmpl w:val="91DE840C"/>
    <w:lvl w:ilvl="0" w:tplc="682281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7" w15:restartNumberingAfterBreak="0">
    <w:nsid w:val="650A0DEF"/>
    <w:multiLevelType w:val="hybridMultilevel"/>
    <w:tmpl w:val="FC8054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8" w15:restartNumberingAfterBreak="0">
    <w:nsid w:val="65117B43"/>
    <w:multiLevelType w:val="hybridMultilevel"/>
    <w:tmpl w:val="450687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65483A5A"/>
    <w:multiLevelType w:val="hybridMultilevel"/>
    <w:tmpl w:val="2F60002A"/>
    <w:lvl w:ilvl="0" w:tplc="8C447A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0" w15:restartNumberingAfterBreak="0">
    <w:nsid w:val="65610C76"/>
    <w:multiLevelType w:val="hybridMultilevel"/>
    <w:tmpl w:val="B6EE79F0"/>
    <w:lvl w:ilvl="0" w:tplc="6DA867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1" w15:restartNumberingAfterBreak="0">
    <w:nsid w:val="65A94EB0"/>
    <w:multiLevelType w:val="hybridMultilevel"/>
    <w:tmpl w:val="014E8F3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2" w15:restartNumberingAfterBreak="0">
    <w:nsid w:val="65DD2DEA"/>
    <w:multiLevelType w:val="hybridMultilevel"/>
    <w:tmpl w:val="A188516E"/>
    <w:lvl w:ilvl="0" w:tplc="C694A0F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93" w15:restartNumberingAfterBreak="0">
    <w:nsid w:val="661921DC"/>
    <w:multiLevelType w:val="hybridMultilevel"/>
    <w:tmpl w:val="C4604E6A"/>
    <w:lvl w:ilvl="0" w:tplc="3B2EDB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4" w15:restartNumberingAfterBreak="0">
    <w:nsid w:val="6623174E"/>
    <w:multiLevelType w:val="hybridMultilevel"/>
    <w:tmpl w:val="E256863E"/>
    <w:lvl w:ilvl="0" w:tplc="A372E3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5" w15:restartNumberingAfterBreak="0">
    <w:nsid w:val="66DC58F3"/>
    <w:multiLevelType w:val="hybridMultilevel"/>
    <w:tmpl w:val="54A4A55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6" w15:restartNumberingAfterBreak="0">
    <w:nsid w:val="66F76FA7"/>
    <w:multiLevelType w:val="hybridMultilevel"/>
    <w:tmpl w:val="E84E7EC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7" w15:restartNumberingAfterBreak="0">
    <w:nsid w:val="67312044"/>
    <w:multiLevelType w:val="hybridMultilevel"/>
    <w:tmpl w:val="A4CEED58"/>
    <w:lvl w:ilvl="0" w:tplc="1CB48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8" w15:restartNumberingAfterBreak="0">
    <w:nsid w:val="673B0AD1"/>
    <w:multiLevelType w:val="hybridMultilevel"/>
    <w:tmpl w:val="46E2DC28"/>
    <w:lvl w:ilvl="0" w:tplc="8256A7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9" w15:restartNumberingAfterBreak="0">
    <w:nsid w:val="67811E89"/>
    <w:multiLevelType w:val="hybridMultilevel"/>
    <w:tmpl w:val="D33A188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0" w15:restartNumberingAfterBreak="0">
    <w:nsid w:val="679A4194"/>
    <w:multiLevelType w:val="hybridMultilevel"/>
    <w:tmpl w:val="978A07D8"/>
    <w:lvl w:ilvl="0" w:tplc="DBC0D4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1" w15:restartNumberingAfterBreak="0">
    <w:nsid w:val="68931251"/>
    <w:multiLevelType w:val="hybridMultilevel"/>
    <w:tmpl w:val="0AE41F9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2" w15:restartNumberingAfterBreak="0">
    <w:nsid w:val="68AA1959"/>
    <w:multiLevelType w:val="hybridMultilevel"/>
    <w:tmpl w:val="8C7873A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3" w15:restartNumberingAfterBreak="0">
    <w:nsid w:val="68DC1051"/>
    <w:multiLevelType w:val="hybridMultilevel"/>
    <w:tmpl w:val="CE8A33F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4" w15:restartNumberingAfterBreak="0">
    <w:nsid w:val="694D7296"/>
    <w:multiLevelType w:val="hybridMultilevel"/>
    <w:tmpl w:val="EF4267D8"/>
    <w:lvl w:ilvl="0" w:tplc="E520AB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5" w15:restartNumberingAfterBreak="0">
    <w:nsid w:val="69593D62"/>
    <w:multiLevelType w:val="hybridMultilevel"/>
    <w:tmpl w:val="96408D5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6" w15:restartNumberingAfterBreak="0">
    <w:nsid w:val="695A022D"/>
    <w:multiLevelType w:val="hybridMultilevel"/>
    <w:tmpl w:val="6910F94A"/>
    <w:lvl w:ilvl="0" w:tplc="BA0AAA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7" w15:restartNumberingAfterBreak="0">
    <w:nsid w:val="696A64A5"/>
    <w:multiLevelType w:val="hybridMultilevel"/>
    <w:tmpl w:val="389AB94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8" w15:restartNumberingAfterBreak="0">
    <w:nsid w:val="698C6024"/>
    <w:multiLevelType w:val="hybridMultilevel"/>
    <w:tmpl w:val="8AF8DF52"/>
    <w:lvl w:ilvl="0" w:tplc="C360D1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9" w15:restartNumberingAfterBreak="0">
    <w:nsid w:val="69AC4029"/>
    <w:multiLevelType w:val="hybridMultilevel"/>
    <w:tmpl w:val="B900B7EC"/>
    <w:lvl w:ilvl="0" w:tplc="7212A4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0" w15:restartNumberingAfterBreak="0">
    <w:nsid w:val="69AD555D"/>
    <w:multiLevelType w:val="hybridMultilevel"/>
    <w:tmpl w:val="2876BCB6"/>
    <w:lvl w:ilvl="0" w:tplc="6C7C4C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1" w15:restartNumberingAfterBreak="0">
    <w:nsid w:val="6A341836"/>
    <w:multiLevelType w:val="hybridMultilevel"/>
    <w:tmpl w:val="659EE15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2" w15:restartNumberingAfterBreak="0">
    <w:nsid w:val="6AAC0EA2"/>
    <w:multiLevelType w:val="hybridMultilevel"/>
    <w:tmpl w:val="50043636"/>
    <w:lvl w:ilvl="0" w:tplc="CCD251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3" w15:restartNumberingAfterBreak="0">
    <w:nsid w:val="6B2E0C7C"/>
    <w:multiLevelType w:val="hybridMultilevel"/>
    <w:tmpl w:val="1C2625B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4" w15:restartNumberingAfterBreak="0">
    <w:nsid w:val="6BD05671"/>
    <w:multiLevelType w:val="hybridMultilevel"/>
    <w:tmpl w:val="645C7AEA"/>
    <w:lvl w:ilvl="0" w:tplc="DD4074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5" w15:restartNumberingAfterBreak="0">
    <w:nsid w:val="6BD801E0"/>
    <w:multiLevelType w:val="hybridMultilevel"/>
    <w:tmpl w:val="C73CC246"/>
    <w:lvl w:ilvl="0" w:tplc="E5B0536C">
      <w:start w:val="352"/>
      <w:numFmt w:val="decimal"/>
      <w:lvlText w:val="%1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6" w15:restartNumberingAfterBreak="0">
    <w:nsid w:val="6C2F18FC"/>
    <w:multiLevelType w:val="hybridMultilevel"/>
    <w:tmpl w:val="3F24BC9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7" w15:restartNumberingAfterBreak="0">
    <w:nsid w:val="6C7E6BD6"/>
    <w:multiLevelType w:val="hybridMultilevel"/>
    <w:tmpl w:val="0B1A465E"/>
    <w:lvl w:ilvl="0" w:tplc="D360A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8" w15:restartNumberingAfterBreak="0">
    <w:nsid w:val="6CAD6B78"/>
    <w:multiLevelType w:val="hybridMultilevel"/>
    <w:tmpl w:val="F38A7B7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9" w15:restartNumberingAfterBreak="0">
    <w:nsid w:val="6CE30D97"/>
    <w:multiLevelType w:val="hybridMultilevel"/>
    <w:tmpl w:val="B9AED5D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0" w15:restartNumberingAfterBreak="0">
    <w:nsid w:val="6CEA149A"/>
    <w:multiLevelType w:val="hybridMultilevel"/>
    <w:tmpl w:val="A1745F70"/>
    <w:lvl w:ilvl="0" w:tplc="385205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1" w15:restartNumberingAfterBreak="0">
    <w:nsid w:val="6D233620"/>
    <w:multiLevelType w:val="hybridMultilevel"/>
    <w:tmpl w:val="2918C54A"/>
    <w:lvl w:ilvl="0" w:tplc="DB6EBB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2" w15:restartNumberingAfterBreak="0">
    <w:nsid w:val="6DC90D0E"/>
    <w:multiLevelType w:val="hybridMultilevel"/>
    <w:tmpl w:val="1BBEAE44"/>
    <w:lvl w:ilvl="0" w:tplc="6A2204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3" w15:restartNumberingAfterBreak="0">
    <w:nsid w:val="6DDB3C9E"/>
    <w:multiLevelType w:val="hybridMultilevel"/>
    <w:tmpl w:val="FDD0A3B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4" w15:restartNumberingAfterBreak="0">
    <w:nsid w:val="6E922849"/>
    <w:multiLevelType w:val="hybridMultilevel"/>
    <w:tmpl w:val="1B503C90"/>
    <w:lvl w:ilvl="0" w:tplc="69184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5" w15:restartNumberingAfterBreak="0">
    <w:nsid w:val="6EE9254C"/>
    <w:multiLevelType w:val="hybridMultilevel"/>
    <w:tmpl w:val="671C30B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6" w15:restartNumberingAfterBreak="0">
    <w:nsid w:val="6F061B47"/>
    <w:multiLevelType w:val="hybridMultilevel"/>
    <w:tmpl w:val="5DEEEF2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7" w15:restartNumberingAfterBreak="0">
    <w:nsid w:val="6F0A33D5"/>
    <w:multiLevelType w:val="hybridMultilevel"/>
    <w:tmpl w:val="0DC8156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8" w15:restartNumberingAfterBreak="0">
    <w:nsid w:val="6F502850"/>
    <w:multiLevelType w:val="hybridMultilevel"/>
    <w:tmpl w:val="8A80EDB6"/>
    <w:lvl w:ilvl="0" w:tplc="E376C6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9" w15:restartNumberingAfterBreak="0">
    <w:nsid w:val="6FAD1F62"/>
    <w:multiLevelType w:val="hybridMultilevel"/>
    <w:tmpl w:val="B4F47DC8"/>
    <w:lvl w:ilvl="0" w:tplc="52D07D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0" w15:restartNumberingAfterBreak="0">
    <w:nsid w:val="6FB41AFC"/>
    <w:multiLevelType w:val="hybridMultilevel"/>
    <w:tmpl w:val="864A4CC0"/>
    <w:lvl w:ilvl="0" w:tplc="2514D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1" w15:restartNumberingAfterBreak="0">
    <w:nsid w:val="703E463E"/>
    <w:multiLevelType w:val="hybridMultilevel"/>
    <w:tmpl w:val="F0CA3F56"/>
    <w:lvl w:ilvl="0" w:tplc="2388A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2" w15:restartNumberingAfterBreak="0">
    <w:nsid w:val="706E7E8C"/>
    <w:multiLevelType w:val="hybridMultilevel"/>
    <w:tmpl w:val="B78AB95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3" w15:restartNumberingAfterBreak="0">
    <w:nsid w:val="70862681"/>
    <w:multiLevelType w:val="hybridMultilevel"/>
    <w:tmpl w:val="6E54F7A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4" w15:restartNumberingAfterBreak="0">
    <w:nsid w:val="708B49B9"/>
    <w:multiLevelType w:val="hybridMultilevel"/>
    <w:tmpl w:val="52F4AD7A"/>
    <w:lvl w:ilvl="0" w:tplc="E1004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5" w15:restartNumberingAfterBreak="0">
    <w:nsid w:val="70BC36F5"/>
    <w:multiLevelType w:val="hybridMultilevel"/>
    <w:tmpl w:val="1988E59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6" w15:restartNumberingAfterBreak="0">
    <w:nsid w:val="70DE5329"/>
    <w:multiLevelType w:val="hybridMultilevel"/>
    <w:tmpl w:val="661A6D94"/>
    <w:lvl w:ilvl="0" w:tplc="A53C58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7" w15:restartNumberingAfterBreak="0">
    <w:nsid w:val="714D6C86"/>
    <w:multiLevelType w:val="hybridMultilevel"/>
    <w:tmpl w:val="DF94DC54"/>
    <w:lvl w:ilvl="0" w:tplc="84D0902E">
      <w:start w:val="41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8" w15:restartNumberingAfterBreak="0">
    <w:nsid w:val="715C2BEB"/>
    <w:multiLevelType w:val="hybridMultilevel"/>
    <w:tmpl w:val="FA308FA8"/>
    <w:lvl w:ilvl="0" w:tplc="68F05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9" w15:restartNumberingAfterBreak="0">
    <w:nsid w:val="71790D46"/>
    <w:multiLevelType w:val="hybridMultilevel"/>
    <w:tmpl w:val="9912E00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0" w15:restartNumberingAfterBreak="0">
    <w:nsid w:val="71DA0816"/>
    <w:multiLevelType w:val="hybridMultilevel"/>
    <w:tmpl w:val="8CAAF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1" w15:restartNumberingAfterBreak="0">
    <w:nsid w:val="72161607"/>
    <w:multiLevelType w:val="hybridMultilevel"/>
    <w:tmpl w:val="C2280728"/>
    <w:lvl w:ilvl="0" w:tplc="00FE92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2" w15:restartNumberingAfterBreak="0">
    <w:nsid w:val="72D47E05"/>
    <w:multiLevelType w:val="hybridMultilevel"/>
    <w:tmpl w:val="6DDE561E"/>
    <w:lvl w:ilvl="0" w:tplc="741E20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3" w15:restartNumberingAfterBreak="0">
    <w:nsid w:val="73426C74"/>
    <w:multiLevelType w:val="hybridMultilevel"/>
    <w:tmpl w:val="D3562490"/>
    <w:lvl w:ilvl="0" w:tplc="E81034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4" w15:restartNumberingAfterBreak="0">
    <w:nsid w:val="73514D03"/>
    <w:multiLevelType w:val="hybridMultilevel"/>
    <w:tmpl w:val="C938279C"/>
    <w:lvl w:ilvl="0" w:tplc="9C5AD0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5" w15:restartNumberingAfterBreak="0">
    <w:nsid w:val="73570F0A"/>
    <w:multiLevelType w:val="hybridMultilevel"/>
    <w:tmpl w:val="DAB87F8A"/>
    <w:lvl w:ilvl="0" w:tplc="7940E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6" w15:restartNumberingAfterBreak="0">
    <w:nsid w:val="736B2D17"/>
    <w:multiLevelType w:val="hybridMultilevel"/>
    <w:tmpl w:val="8B4EC332"/>
    <w:lvl w:ilvl="0" w:tplc="574671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7" w15:restartNumberingAfterBreak="0">
    <w:nsid w:val="73AA1C16"/>
    <w:multiLevelType w:val="hybridMultilevel"/>
    <w:tmpl w:val="9FE6C34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8" w15:restartNumberingAfterBreak="0">
    <w:nsid w:val="73C35764"/>
    <w:multiLevelType w:val="hybridMultilevel"/>
    <w:tmpl w:val="324266C2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9" w15:restartNumberingAfterBreak="0">
    <w:nsid w:val="73E90E37"/>
    <w:multiLevelType w:val="hybridMultilevel"/>
    <w:tmpl w:val="53763C5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0" w15:restartNumberingAfterBreak="0">
    <w:nsid w:val="73ED19CD"/>
    <w:multiLevelType w:val="hybridMultilevel"/>
    <w:tmpl w:val="6CE4F9EE"/>
    <w:lvl w:ilvl="0" w:tplc="FF68E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1" w15:restartNumberingAfterBreak="0">
    <w:nsid w:val="73FA2000"/>
    <w:multiLevelType w:val="hybridMultilevel"/>
    <w:tmpl w:val="B08EC5D0"/>
    <w:lvl w:ilvl="0" w:tplc="9138A7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2" w15:restartNumberingAfterBreak="0">
    <w:nsid w:val="74105B65"/>
    <w:multiLevelType w:val="hybridMultilevel"/>
    <w:tmpl w:val="179E90F6"/>
    <w:lvl w:ilvl="0" w:tplc="98A09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3" w15:restartNumberingAfterBreak="0">
    <w:nsid w:val="7432643B"/>
    <w:multiLevelType w:val="hybridMultilevel"/>
    <w:tmpl w:val="B18CE3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4" w15:restartNumberingAfterBreak="0">
    <w:nsid w:val="74721427"/>
    <w:multiLevelType w:val="hybridMultilevel"/>
    <w:tmpl w:val="8214E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5" w15:restartNumberingAfterBreak="0">
    <w:nsid w:val="74A642A3"/>
    <w:multiLevelType w:val="hybridMultilevel"/>
    <w:tmpl w:val="CDBC1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6" w15:restartNumberingAfterBreak="0">
    <w:nsid w:val="74EB3B10"/>
    <w:multiLevelType w:val="hybridMultilevel"/>
    <w:tmpl w:val="D41493F2"/>
    <w:lvl w:ilvl="0" w:tplc="C0C86D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7" w15:restartNumberingAfterBreak="0">
    <w:nsid w:val="751A2515"/>
    <w:multiLevelType w:val="hybridMultilevel"/>
    <w:tmpl w:val="5BEA8106"/>
    <w:lvl w:ilvl="0" w:tplc="A04E7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8" w15:restartNumberingAfterBreak="0">
    <w:nsid w:val="75504020"/>
    <w:multiLevelType w:val="hybridMultilevel"/>
    <w:tmpl w:val="B5585D8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9" w15:restartNumberingAfterBreak="0">
    <w:nsid w:val="75C66F03"/>
    <w:multiLevelType w:val="hybridMultilevel"/>
    <w:tmpl w:val="0A5499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0" w15:restartNumberingAfterBreak="0">
    <w:nsid w:val="75D6704E"/>
    <w:multiLevelType w:val="hybridMultilevel"/>
    <w:tmpl w:val="8A2C609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1" w15:restartNumberingAfterBreak="0">
    <w:nsid w:val="75E47CA4"/>
    <w:multiLevelType w:val="hybridMultilevel"/>
    <w:tmpl w:val="DAA6BA90"/>
    <w:lvl w:ilvl="0" w:tplc="EF0E7C16">
      <w:start w:val="384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2" w15:restartNumberingAfterBreak="0">
    <w:nsid w:val="761D1110"/>
    <w:multiLevelType w:val="hybridMultilevel"/>
    <w:tmpl w:val="EEACE1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3" w15:restartNumberingAfterBreak="0">
    <w:nsid w:val="76A2756E"/>
    <w:multiLevelType w:val="hybridMultilevel"/>
    <w:tmpl w:val="FB602F60"/>
    <w:lvl w:ilvl="0" w:tplc="FBDCC5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4" w15:restartNumberingAfterBreak="0">
    <w:nsid w:val="772E7543"/>
    <w:multiLevelType w:val="hybridMultilevel"/>
    <w:tmpl w:val="88580C9E"/>
    <w:lvl w:ilvl="0" w:tplc="D1B83620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65" w15:restartNumberingAfterBreak="0">
    <w:nsid w:val="774E437F"/>
    <w:multiLevelType w:val="hybridMultilevel"/>
    <w:tmpl w:val="0B56340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6" w15:restartNumberingAfterBreak="0">
    <w:nsid w:val="77AD6A69"/>
    <w:multiLevelType w:val="hybridMultilevel"/>
    <w:tmpl w:val="19867BA4"/>
    <w:lvl w:ilvl="0" w:tplc="C18A7A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7" w15:restartNumberingAfterBreak="0">
    <w:nsid w:val="77B53372"/>
    <w:multiLevelType w:val="hybridMultilevel"/>
    <w:tmpl w:val="BB424DC2"/>
    <w:lvl w:ilvl="0" w:tplc="D3888C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8" w15:restartNumberingAfterBreak="0">
    <w:nsid w:val="77F13D50"/>
    <w:multiLevelType w:val="hybridMultilevel"/>
    <w:tmpl w:val="5B8ED2E4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9" w15:restartNumberingAfterBreak="0">
    <w:nsid w:val="783720E6"/>
    <w:multiLevelType w:val="hybridMultilevel"/>
    <w:tmpl w:val="E5625D60"/>
    <w:lvl w:ilvl="0" w:tplc="113A42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0" w15:restartNumberingAfterBreak="0">
    <w:nsid w:val="79092D7F"/>
    <w:multiLevelType w:val="hybridMultilevel"/>
    <w:tmpl w:val="59B02E00"/>
    <w:lvl w:ilvl="0" w:tplc="758C04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1" w15:restartNumberingAfterBreak="0">
    <w:nsid w:val="7933650A"/>
    <w:multiLevelType w:val="hybridMultilevel"/>
    <w:tmpl w:val="A48C093E"/>
    <w:lvl w:ilvl="0" w:tplc="AE64DA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2" w15:restartNumberingAfterBreak="0">
    <w:nsid w:val="79336D50"/>
    <w:multiLevelType w:val="hybridMultilevel"/>
    <w:tmpl w:val="7A9E7656"/>
    <w:lvl w:ilvl="0" w:tplc="57BAEC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3" w15:restartNumberingAfterBreak="0">
    <w:nsid w:val="798F28FC"/>
    <w:multiLevelType w:val="hybridMultilevel"/>
    <w:tmpl w:val="AB883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4" w15:restartNumberingAfterBreak="0">
    <w:nsid w:val="79CA7C18"/>
    <w:multiLevelType w:val="hybridMultilevel"/>
    <w:tmpl w:val="F940C50E"/>
    <w:lvl w:ilvl="0" w:tplc="925C5554">
      <w:start w:val="76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5" w15:restartNumberingAfterBreak="0">
    <w:nsid w:val="7A6A14DF"/>
    <w:multiLevelType w:val="hybridMultilevel"/>
    <w:tmpl w:val="368E5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6" w15:restartNumberingAfterBreak="0">
    <w:nsid w:val="7A741741"/>
    <w:multiLevelType w:val="hybridMultilevel"/>
    <w:tmpl w:val="0830899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7" w15:restartNumberingAfterBreak="0">
    <w:nsid w:val="7B926620"/>
    <w:multiLevelType w:val="hybridMultilevel"/>
    <w:tmpl w:val="5298F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8" w15:restartNumberingAfterBreak="0">
    <w:nsid w:val="7B96064E"/>
    <w:multiLevelType w:val="hybridMultilevel"/>
    <w:tmpl w:val="0570E3C8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9" w15:restartNumberingAfterBreak="0">
    <w:nsid w:val="7BFC3C0B"/>
    <w:multiLevelType w:val="hybridMultilevel"/>
    <w:tmpl w:val="0CE0562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0" w15:restartNumberingAfterBreak="0">
    <w:nsid w:val="7CB04F38"/>
    <w:multiLevelType w:val="hybridMultilevel"/>
    <w:tmpl w:val="6E68F09C"/>
    <w:lvl w:ilvl="0" w:tplc="1F8EDF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1" w15:restartNumberingAfterBreak="0">
    <w:nsid w:val="7CF04601"/>
    <w:multiLevelType w:val="hybridMultilevel"/>
    <w:tmpl w:val="50A67CAA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2" w15:restartNumberingAfterBreak="0">
    <w:nsid w:val="7D434B2A"/>
    <w:multiLevelType w:val="hybridMultilevel"/>
    <w:tmpl w:val="04E29BA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3" w15:restartNumberingAfterBreak="0">
    <w:nsid w:val="7D450892"/>
    <w:multiLevelType w:val="hybridMultilevel"/>
    <w:tmpl w:val="B7221CA0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4" w15:restartNumberingAfterBreak="0">
    <w:nsid w:val="7D462A5E"/>
    <w:multiLevelType w:val="hybridMultilevel"/>
    <w:tmpl w:val="F822F632"/>
    <w:lvl w:ilvl="0" w:tplc="2E303F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5" w15:restartNumberingAfterBreak="0">
    <w:nsid w:val="7E816369"/>
    <w:multiLevelType w:val="hybridMultilevel"/>
    <w:tmpl w:val="F6D84782"/>
    <w:lvl w:ilvl="0" w:tplc="BBB6DD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6" w15:restartNumberingAfterBreak="0">
    <w:nsid w:val="7EC405A1"/>
    <w:multiLevelType w:val="hybridMultilevel"/>
    <w:tmpl w:val="0938102C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7" w15:restartNumberingAfterBreak="0">
    <w:nsid w:val="7EE312A0"/>
    <w:multiLevelType w:val="hybridMultilevel"/>
    <w:tmpl w:val="86CE37EC"/>
    <w:lvl w:ilvl="0" w:tplc="B358C2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8" w15:restartNumberingAfterBreak="0">
    <w:nsid w:val="7EF71956"/>
    <w:multiLevelType w:val="hybridMultilevel"/>
    <w:tmpl w:val="B24809A6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9" w15:restartNumberingAfterBreak="0">
    <w:nsid w:val="7F110186"/>
    <w:multiLevelType w:val="hybridMultilevel"/>
    <w:tmpl w:val="B096F0BE"/>
    <w:lvl w:ilvl="0" w:tplc="B89A7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0" w15:restartNumberingAfterBreak="0">
    <w:nsid w:val="7F6B7E9E"/>
    <w:multiLevelType w:val="hybridMultilevel"/>
    <w:tmpl w:val="9A7043EC"/>
    <w:lvl w:ilvl="0" w:tplc="641AC7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1" w15:restartNumberingAfterBreak="0">
    <w:nsid w:val="7FA06AD1"/>
    <w:multiLevelType w:val="hybridMultilevel"/>
    <w:tmpl w:val="F4144072"/>
    <w:lvl w:ilvl="0" w:tplc="97F2B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2" w15:restartNumberingAfterBreak="0">
    <w:nsid w:val="7FB35898"/>
    <w:multiLevelType w:val="hybridMultilevel"/>
    <w:tmpl w:val="0226CA70"/>
    <w:lvl w:ilvl="0" w:tplc="F8BCDA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1"/>
  </w:num>
  <w:num w:numId="2">
    <w:abstractNumId w:val="207"/>
  </w:num>
  <w:num w:numId="3">
    <w:abstractNumId w:val="251"/>
  </w:num>
  <w:num w:numId="4">
    <w:abstractNumId w:val="14"/>
  </w:num>
  <w:num w:numId="5">
    <w:abstractNumId w:val="474"/>
  </w:num>
  <w:num w:numId="6">
    <w:abstractNumId w:val="415"/>
  </w:num>
  <w:num w:numId="7">
    <w:abstractNumId w:val="18"/>
  </w:num>
  <w:num w:numId="8">
    <w:abstractNumId w:val="461"/>
  </w:num>
  <w:num w:numId="9">
    <w:abstractNumId w:val="437"/>
  </w:num>
  <w:num w:numId="10">
    <w:abstractNumId w:val="252"/>
  </w:num>
  <w:num w:numId="11">
    <w:abstractNumId w:val="193"/>
  </w:num>
  <w:num w:numId="12">
    <w:abstractNumId w:val="222"/>
  </w:num>
  <w:num w:numId="13">
    <w:abstractNumId w:val="355"/>
  </w:num>
  <w:num w:numId="14">
    <w:abstractNumId w:val="191"/>
  </w:num>
  <w:num w:numId="15">
    <w:abstractNumId w:val="8"/>
  </w:num>
  <w:num w:numId="16">
    <w:abstractNumId w:val="417"/>
  </w:num>
  <w:num w:numId="17">
    <w:abstractNumId w:val="364"/>
  </w:num>
  <w:num w:numId="18">
    <w:abstractNumId w:val="178"/>
  </w:num>
  <w:num w:numId="19">
    <w:abstractNumId w:val="53"/>
  </w:num>
  <w:num w:numId="20">
    <w:abstractNumId w:val="414"/>
  </w:num>
  <w:num w:numId="21">
    <w:abstractNumId w:val="335"/>
  </w:num>
  <w:num w:numId="22">
    <w:abstractNumId w:val="431"/>
  </w:num>
  <w:num w:numId="23">
    <w:abstractNumId w:val="85"/>
  </w:num>
  <w:num w:numId="24">
    <w:abstractNumId w:val="16"/>
  </w:num>
  <w:num w:numId="25">
    <w:abstractNumId w:val="28"/>
  </w:num>
  <w:num w:numId="26">
    <w:abstractNumId w:val="76"/>
  </w:num>
  <w:num w:numId="27">
    <w:abstractNumId w:val="55"/>
  </w:num>
  <w:num w:numId="28">
    <w:abstractNumId w:val="329"/>
  </w:num>
  <w:num w:numId="29">
    <w:abstractNumId w:val="108"/>
  </w:num>
  <w:num w:numId="30">
    <w:abstractNumId w:val="165"/>
  </w:num>
  <w:num w:numId="31">
    <w:abstractNumId w:val="253"/>
  </w:num>
  <w:num w:numId="32">
    <w:abstractNumId w:val="268"/>
  </w:num>
  <w:num w:numId="33">
    <w:abstractNumId w:val="279"/>
  </w:num>
  <w:num w:numId="34">
    <w:abstractNumId w:val="328"/>
  </w:num>
  <w:num w:numId="35">
    <w:abstractNumId w:val="284"/>
  </w:num>
  <w:num w:numId="36">
    <w:abstractNumId w:val="393"/>
  </w:num>
  <w:num w:numId="37">
    <w:abstractNumId w:val="149"/>
  </w:num>
  <w:num w:numId="38">
    <w:abstractNumId w:val="375"/>
  </w:num>
  <w:num w:numId="39">
    <w:abstractNumId w:val="366"/>
  </w:num>
  <w:num w:numId="40">
    <w:abstractNumId w:val="47"/>
  </w:num>
  <w:num w:numId="41">
    <w:abstractNumId w:val="109"/>
  </w:num>
  <w:num w:numId="42">
    <w:abstractNumId w:val="112"/>
  </w:num>
  <w:num w:numId="43">
    <w:abstractNumId w:val="477"/>
  </w:num>
  <w:num w:numId="44">
    <w:abstractNumId w:val="475"/>
  </w:num>
  <w:num w:numId="45">
    <w:abstractNumId w:val="257"/>
  </w:num>
  <w:num w:numId="46">
    <w:abstractNumId w:val="241"/>
  </w:num>
  <w:num w:numId="47">
    <w:abstractNumId w:val="421"/>
  </w:num>
  <w:num w:numId="48">
    <w:abstractNumId w:val="151"/>
  </w:num>
  <w:num w:numId="49">
    <w:abstractNumId w:val="353"/>
  </w:num>
  <w:num w:numId="50">
    <w:abstractNumId w:val="195"/>
  </w:num>
  <w:num w:numId="51">
    <w:abstractNumId w:val="484"/>
  </w:num>
  <w:num w:numId="52">
    <w:abstractNumId w:val="69"/>
  </w:num>
  <w:num w:numId="53">
    <w:abstractNumId w:val="356"/>
  </w:num>
  <w:num w:numId="54">
    <w:abstractNumId w:val="97"/>
  </w:num>
  <w:num w:numId="55">
    <w:abstractNumId w:val="258"/>
  </w:num>
  <w:num w:numId="56">
    <w:abstractNumId w:val="434"/>
  </w:num>
  <w:num w:numId="57">
    <w:abstractNumId w:val="381"/>
  </w:num>
  <w:num w:numId="58">
    <w:abstractNumId w:val="45"/>
  </w:num>
  <w:num w:numId="59">
    <w:abstractNumId w:val="311"/>
  </w:num>
  <w:num w:numId="60">
    <w:abstractNumId w:val="300"/>
  </w:num>
  <w:num w:numId="61">
    <w:abstractNumId w:val="135"/>
  </w:num>
  <w:num w:numId="62">
    <w:abstractNumId w:val="371"/>
  </w:num>
  <w:num w:numId="63">
    <w:abstractNumId w:val="155"/>
  </w:num>
  <w:num w:numId="64">
    <w:abstractNumId w:val="25"/>
  </w:num>
  <w:num w:numId="65">
    <w:abstractNumId w:val="269"/>
  </w:num>
  <w:num w:numId="66">
    <w:abstractNumId w:val="264"/>
  </w:num>
  <w:num w:numId="67">
    <w:abstractNumId w:val="37"/>
  </w:num>
  <w:num w:numId="68">
    <w:abstractNumId w:val="485"/>
  </w:num>
  <w:num w:numId="69">
    <w:abstractNumId w:val="242"/>
  </w:num>
  <w:num w:numId="70">
    <w:abstractNumId w:val="312"/>
  </w:num>
  <w:num w:numId="71">
    <w:abstractNumId w:val="327"/>
  </w:num>
  <w:num w:numId="72">
    <w:abstractNumId w:val="322"/>
  </w:num>
  <w:num w:numId="73">
    <w:abstractNumId w:val="171"/>
  </w:num>
  <w:num w:numId="74">
    <w:abstractNumId w:val="15"/>
  </w:num>
  <w:num w:numId="75">
    <w:abstractNumId w:val="376"/>
  </w:num>
  <w:num w:numId="76">
    <w:abstractNumId w:val="491"/>
  </w:num>
  <w:num w:numId="77">
    <w:abstractNumId w:val="408"/>
  </w:num>
  <w:num w:numId="78">
    <w:abstractNumId w:val="400"/>
  </w:num>
  <w:num w:numId="79">
    <w:abstractNumId w:val="218"/>
  </w:num>
  <w:num w:numId="80">
    <w:abstractNumId w:val="145"/>
  </w:num>
  <w:num w:numId="81">
    <w:abstractNumId w:val="41"/>
  </w:num>
  <w:num w:numId="82">
    <w:abstractNumId w:val="159"/>
  </w:num>
  <w:num w:numId="83">
    <w:abstractNumId w:val="172"/>
  </w:num>
  <w:num w:numId="84">
    <w:abstractNumId w:val="239"/>
  </w:num>
  <w:num w:numId="85">
    <w:abstractNumId w:val="424"/>
  </w:num>
  <w:num w:numId="86">
    <w:abstractNumId w:val="52"/>
  </w:num>
  <w:num w:numId="87">
    <w:abstractNumId w:val="369"/>
  </w:num>
  <w:num w:numId="88">
    <w:abstractNumId w:val="249"/>
  </w:num>
  <w:num w:numId="89">
    <w:abstractNumId w:val="490"/>
  </w:num>
  <w:num w:numId="90">
    <w:abstractNumId w:val="232"/>
  </w:num>
  <w:num w:numId="91">
    <w:abstractNumId w:val="261"/>
  </w:num>
  <w:num w:numId="92">
    <w:abstractNumId w:val="412"/>
  </w:num>
  <w:num w:numId="93">
    <w:abstractNumId w:val="73"/>
  </w:num>
  <w:num w:numId="94">
    <w:abstractNumId w:val="176"/>
  </w:num>
  <w:num w:numId="95">
    <w:abstractNumId w:val="370"/>
  </w:num>
  <w:num w:numId="96">
    <w:abstractNumId w:val="430"/>
  </w:num>
  <w:num w:numId="97">
    <w:abstractNumId w:val="283"/>
  </w:num>
  <w:num w:numId="98">
    <w:abstractNumId w:val="256"/>
  </w:num>
  <w:num w:numId="99">
    <w:abstractNumId w:val="88"/>
  </w:num>
  <w:num w:numId="100">
    <w:abstractNumId w:val="235"/>
  </w:num>
  <w:num w:numId="101">
    <w:abstractNumId w:val="200"/>
  </w:num>
  <w:num w:numId="102">
    <w:abstractNumId w:val="245"/>
  </w:num>
  <w:num w:numId="103">
    <w:abstractNumId w:val="20"/>
  </w:num>
  <w:num w:numId="104">
    <w:abstractNumId w:val="441"/>
  </w:num>
  <w:num w:numId="105">
    <w:abstractNumId w:val="17"/>
  </w:num>
  <w:num w:numId="106">
    <w:abstractNumId w:val="212"/>
  </w:num>
  <w:num w:numId="107">
    <w:abstractNumId w:val="188"/>
  </w:num>
  <w:num w:numId="108">
    <w:abstractNumId w:val="389"/>
  </w:num>
  <w:num w:numId="109">
    <w:abstractNumId w:val="337"/>
  </w:num>
  <w:num w:numId="110">
    <w:abstractNumId w:val="9"/>
  </w:num>
  <w:num w:numId="111">
    <w:abstractNumId w:val="368"/>
  </w:num>
  <w:num w:numId="112">
    <w:abstractNumId w:val="84"/>
  </w:num>
  <w:num w:numId="113">
    <w:abstractNumId w:val="60"/>
  </w:num>
  <w:num w:numId="114">
    <w:abstractNumId w:val="450"/>
  </w:num>
  <w:num w:numId="115">
    <w:abstractNumId w:val="36"/>
  </w:num>
  <w:num w:numId="116">
    <w:abstractNumId w:val="156"/>
  </w:num>
  <w:num w:numId="117">
    <w:abstractNumId w:val="101"/>
  </w:num>
  <w:num w:numId="118">
    <w:abstractNumId w:val="463"/>
  </w:num>
  <w:num w:numId="119">
    <w:abstractNumId w:val="38"/>
  </w:num>
  <w:num w:numId="120">
    <w:abstractNumId w:val="93"/>
  </w:num>
  <w:num w:numId="121">
    <w:abstractNumId w:val="385"/>
  </w:num>
  <w:num w:numId="122">
    <w:abstractNumId w:val="350"/>
  </w:num>
  <w:num w:numId="123">
    <w:abstractNumId w:val="87"/>
  </w:num>
  <w:num w:numId="124">
    <w:abstractNumId w:val="429"/>
  </w:num>
  <w:num w:numId="125">
    <w:abstractNumId w:val="467"/>
  </w:num>
  <w:num w:numId="126">
    <w:abstractNumId w:val="281"/>
  </w:num>
  <w:num w:numId="127">
    <w:abstractNumId w:val="296"/>
  </w:num>
  <w:num w:numId="128">
    <w:abstractNumId w:val="267"/>
  </w:num>
  <w:num w:numId="129">
    <w:abstractNumId w:val="120"/>
  </w:num>
  <w:num w:numId="130">
    <w:abstractNumId w:val="354"/>
  </w:num>
  <w:num w:numId="131">
    <w:abstractNumId w:val="94"/>
  </w:num>
  <w:num w:numId="132">
    <w:abstractNumId w:val="466"/>
  </w:num>
  <w:num w:numId="133">
    <w:abstractNumId w:val="444"/>
  </w:num>
  <w:num w:numId="134">
    <w:abstractNumId w:val="409"/>
  </w:num>
  <w:num w:numId="135">
    <w:abstractNumId w:val="158"/>
  </w:num>
  <w:num w:numId="136">
    <w:abstractNumId w:val="428"/>
  </w:num>
  <w:num w:numId="137">
    <w:abstractNumId w:val="341"/>
  </w:num>
  <w:num w:numId="138">
    <w:abstractNumId w:val="206"/>
  </w:num>
  <w:num w:numId="139">
    <w:abstractNumId w:val="313"/>
  </w:num>
  <w:num w:numId="140">
    <w:abstractNumId w:val="290"/>
  </w:num>
  <w:num w:numId="141">
    <w:abstractNumId w:val="236"/>
  </w:num>
  <w:num w:numId="142">
    <w:abstractNumId w:val="66"/>
  </w:num>
  <w:num w:numId="143">
    <w:abstractNumId w:val="438"/>
  </w:num>
  <w:num w:numId="144">
    <w:abstractNumId w:val="292"/>
  </w:num>
  <w:num w:numId="145">
    <w:abstractNumId w:val="286"/>
  </w:num>
  <w:num w:numId="146">
    <w:abstractNumId w:val="143"/>
  </w:num>
  <w:num w:numId="147">
    <w:abstractNumId w:val="382"/>
  </w:num>
  <w:num w:numId="148">
    <w:abstractNumId w:val="220"/>
  </w:num>
  <w:num w:numId="149">
    <w:abstractNumId w:val="46"/>
  </w:num>
  <w:num w:numId="150">
    <w:abstractNumId w:val="340"/>
  </w:num>
  <w:num w:numId="151">
    <w:abstractNumId w:val="285"/>
  </w:num>
  <w:num w:numId="152">
    <w:abstractNumId w:val="410"/>
  </w:num>
  <w:num w:numId="153">
    <w:abstractNumId w:val="33"/>
  </w:num>
  <w:num w:numId="154">
    <w:abstractNumId w:val="215"/>
  </w:num>
  <w:num w:numId="155">
    <w:abstractNumId w:val="233"/>
  </w:num>
  <w:num w:numId="156">
    <w:abstractNumId w:val="452"/>
  </w:num>
  <w:num w:numId="157">
    <w:abstractNumId w:val="141"/>
  </w:num>
  <w:num w:numId="158">
    <w:abstractNumId w:val="40"/>
  </w:num>
  <w:num w:numId="159">
    <w:abstractNumId w:val="113"/>
  </w:num>
  <w:num w:numId="160">
    <w:abstractNumId w:val="398"/>
  </w:num>
  <w:num w:numId="161">
    <w:abstractNumId w:val="180"/>
  </w:num>
  <w:num w:numId="162">
    <w:abstractNumId w:val="386"/>
  </w:num>
  <w:num w:numId="163">
    <w:abstractNumId w:val="248"/>
  </w:num>
  <w:num w:numId="164">
    <w:abstractNumId w:val="35"/>
  </w:num>
  <w:num w:numId="165">
    <w:abstractNumId w:val="132"/>
  </w:num>
  <w:num w:numId="166">
    <w:abstractNumId w:val="139"/>
  </w:num>
  <w:num w:numId="167">
    <w:abstractNumId w:val="451"/>
  </w:num>
  <w:num w:numId="168">
    <w:abstractNumId w:val="318"/>
  </w:num>
  <w:num w:numId="169">
    <w:abstractNumId w:val="70"/>
  </w:num>
  <w:num w:numId="170">
    <w:abstractNumId w:val="345"/>
  </w:num>
  <w:num w:numId="171">
    <w:abstractNumId w:val="259"/>
  </w:num>
  <w:num w:numId="172">
    <w:abstractNumId w:val="114"/>
  </w:num>
  <w:num w:numId="173">
    <w:abstractNumId w:val="133"/>
  </w:num>
  <w:num w:numId="174">
    <w:abstractNumId w:val="211"/>
  </w:num>
  <w:num w:numId="175">
    <w:abstractNumId w:val="104"/>
  </w:num>
  <w:num w:numId="176">
    <w:abstractNumId w:val="91"/>
  </w:num>
  <w:num w:numId="177">
    <w:abstractNumId w:val="270"/>
  </w:num>
  <w:num w:numId="178">
    <w:abstractNumId w:val="470"/>
  </w:num>
  <w:num w:numId="179">
    <w:abstractNumId w:val="65"/>
  </w:num>
  <w:num w:numId="180">
    <w:abstractNumId w:val="456"/>
  </w:num>
  <w:num w:numId="181">
    <w:abstractNumId w:val="273"/>
  </w:num>
  <w:num w:numId="182">
    <w:abstractNumId w:val="443"/>
  </w:num>
  <w:num w:numId="183">
    <w:abstractNumId w:val="57"/>
  </w:num>
  <w:num w:numId="184">
    <w:abstractNumId w:val="63"/>
  </w:num>
  <w:num w:numId="185">
    <w:abstractNumId w:val="363"/>
  </w:num>
  <w:num w:numId="186">
    <w:abstractNumId w:val="173"/>
  </w:num>
  <w:num w:numId="187">
    <w:abstractNumId w:val="446"/>
  </w:num>
  <w:num w:numId="188">
    <w:abstractNumId w:val="61"/>
  </w:num>
  <w:num w:numId="189">
    <w:abstractNumId w:val="420"/>
  </w:num>
  <w:num w:numId="190">
    <w:abstractNumId w:val="377"/>
  </w:num>
  <w:num w:numId="191">
    <w:abstractNumId w:val="44"/>
  </w:num>
  <w:num w:numId="192">
    <w:abstractNumId w:val="445"/>
  </w:num>
  <w:num w:numId="193">
    <w:abstractNumId w:val="216"/>
  </w:num>
  <w:num w:numId="194">
    <w:abstractNumId w:val="436"/>
  </w:num>
  <w:num w:numId="195">
    <w:abstractNumId w:val="98"/>
  </w:num>
  <w:num w:numId="196">
    <w:abstractNumId w:val="275"/>
  </w:num>
  <w:num w:numId="197">
    <w:abstractNumId w:val="260"/>
  </w:num>
  <w:num w:numId="198">
    <w:abstractNumId w:val="250"/>
  </w:num>
  <w:num w:numId="199">
    <w:abstractNumId w:val="480"/>
  </w:num>
  <w:num w:numId="200">
    <w:abstractNumId w:val="134"/>
  </w:num>
  <w:num w:numId="201">
    <w:abstractNumId w:val="185"/>
  </w:num>
  <w:num w:numId="202">
    <w:abstractNumId w:val="142"/>
  </w:num>
  <w:num w:numId="203">
    <w:abstractNumId w:val="184"/>
  </w:num>
  <w:num w:numId="204">
    <w:abstractNumId w:val="442"/>
  </w:num>
  <w:num w:numId="205">
    <w:abstractNumId w:val="404"/>
  </w:num>
  <w:num w:numId="206">
    <w:abstractNumId w:val="136"/>
  </w:num>
  <w:num w:numId="207">
    <w:abstractNumId w:val="6"/>
  </w:num>
  <w:num w:numId="208">
    <w:abstractNumId w:val="208"/>
  </w:num>
  <w:num w:numId="209">
    <w:abstractNumId w:val="422"/>
  </w:num>
  <w:num w:numId="210">
    <w:abstractNumId w:val="303"/>
  </w:num>
  <w:num w:numId="211">
    <w:abstractNumId w:val="492"/>
  </w:num>
  <w:num w:numId="212">
    <w:abstractNumId w:val="192"/>
  </w:num>
  <w:num w:numId="213">
    <w:abstractNumId w:val="397"/>
  </w:num>
  <w:num w:numId="214">
    <w:abstractNumId w:val="174"/>
  </w:num>
  <w:num w:numId="215">
    <w:abstractNumId w:val="390"/>
  </w:num>
  <w:num w:numId="216">
    <w:abstractNumId w:val="31"/>
  </w:num>
  <w:num w:numId="217">
    <w:abstractNumId w:val="471"/>
  </w:num>
  <w:num w:numId="218">
    <w:abstractNumId w:val="266"/>
  </w:num>
  <w:num w:numId="219">
    <w:abstractNumId w:val="276"/>
  </w:num>
  <w:num w:numId="220">
    <w:abstractNumId w:val="105"/>
  </w:num>
  <w:num w:numId="221">
    <w:abstractNumId w:val="472"/>
  </w:num>
  <w:num w:numId="222">
    <w:abstractNumId w:val="374"/>
  </w:num>
  <w:num w:numId="223">
    <w:abstractNumId w:val="117"/>
  </w:num>
  <w:num w:numId="224">
    <w:abstractNumId w:val="357"/>
  </w:num>
  <w:num w:numId="225">
    <w:abstractNumId w:val="82"/>
  </w:num>
  <w:num w:numId="226">
    <w:abstractNumId w:val="13"/>
  </w:num>
  <w:num w:numId="227">
    <w:abstractNumId w:val="154"/>
  </w:num>
  <w:num w:numId="228">
    <w:abstractNumId w:val="230"/>
  </w:num>
  <w:num w:numId="229">
    <w:abstractNumId w:val="130"/>
  </w:num>
  <w:num w:numId="230">
    <w:abstractNumId w:val="334"/>
  </w:num>
  <w:num w:numId="231">
    <w:abstractNumId w:val="30"/>
  </w:num>
  <w:num w:numId="232">
    <w:abstractNumId w:val="301"/>
  </w:num>
  <w:num w:numId="233">
    <w:abstractNumId w:val="225"/>
  </w:num>
  <w:num w:numId="234">
    <w:abstractNumId w:val="310"/>
  </w:num>
  <w:num w:numId="235">
    <w:abstractNumId w:val="199"/>
  </w:num>
  <w:num w:numId="236">
    <w:abstractNumId w:val="394"/>
  </w:num>
  <w:num w:numId="237">
    <w:abstractNumId w:val="226"/>
  </w:num>
  <w:num w:numId="238">
    <w:abstractNumId w:val="81"/>
  </w:num>
  <w:num w:numId="239">
    <w:abstractNumId w:val="77"/>
  </w:num>
  <w:num w:numId="240">
    <w:abstractNumId w:val="346"/>
  </w:num>
  <w:num w:numId="241">
    <w:abstractNumId w:val="406"/>
  </w:num>
  <w:num w:numId="242">
    <w:abstractNumId w:val="380"/>
  </w:num>
  <w:num w:numId="243">
    <w:abstractNumId w:val="72"/>
  </w:num>
  <w:num w:numId="244">
    <w:abstractNumId w:val="457"/>
  </w:num>
  <w:num w:numId="245">
    <w:abstractNumId w:val="106"/>
  </w:num>
  <w:num w:numId="246">
    <w:abstractNumId w:val="405"/>
  </w:num>
  <w:num w:numId="247">
    <w:abstractNumId w:val="349"/>
  </w:num>
  <w:num w:numId="248">
    <w:abstractNumId w:val="128"/>
  </w:num>
  <w:num w:numId="249">
    <w:abstractNumId w:val="338"/>
  </w:num>
  <w:num w:numId="250">
    <w:abstractNumId w:val="96"/>
  </w:num>
  <w:num w:numId="251">
    <w:abstractNumId w:val="265"/>
  </w:num>
  <w:num w:numId="252">
    <w:abstractNumId w:val="186"/>
  </w:num>
  <w:num w:numId="253">
    <w:abstractNumId w:val="169"/>
  </w:num>
  <w:num w:numId="254">
    <w:abstractNumId w:val="333"/>
  </w:num>
  <w:num w:numId="255">
    <w:abstractNumId w:val="99"/>
  </w:num>
  <w:num w:numId="256">
    <w:abstractNumId w:val="294"/>
  </w:num>
  <w:num w:numId="257">
    <w:abstractNumId w:val="27"/>
  </w:num>
  <w:num w:numId="258">
    <w:abstractNumId w:val="307"/>
  </w:num>
  <w:num w:numId="259">
    <w:abstractNumId w:val="359"/>
  </w:num>
  <w:num w:numId="260">
    <w:abstractNumId w:val="162"/>
  </w:num>
  <w:num w:numId="261">
    <w:abstractNumId w:val="202"/>
  </w:num>
  <w:num w:numId="262">
    <w:abstractNumId w:val="138"/>
  </w:num>
  <w:num w:numId="263">
    <w:abstractNumId w:val="231"/>
  </w:num>
  <w:num w:numId="264">
    <w:abstractNumId w:val="22"/>
  </w:num>
  <w:num w:numId="265">
    <w:abstractNumId w:val="278"/>
  </w:num>
  <w:num w:numId="266">
    <w:abstractNumId w:val="391"/>
  </w:num>
  <w:num w:numId="267">
    <w:abstractNumId w:val="168"/>
  </w:num>
  <w:num w:numId="268">
    <w:abstractNumId w:val="399"/>
  </w:num>
  <w:num w:numId="269">
    <w:abstractNumId w:val="11"/>
  </w:num>
  <w:num w:numId="270">
    <w:abstractNumId w:val="118"/>
  </w:num>
  <w:num w:numId="271">
    <w:abstractNumId w:val="34"/>
  </w:num>
  <w:num w:numId="272">
    <w:abstractNumId w:val="486"/>
  </w:num>
  <w:num w:numId="273">
    <w:abstractNumId w:val="360"/>
  </w:num>
  <w:num w:numId="274">
    <w:abstractNumId w:val="90"/>
  </w:num>
  <w:num w:numId="275">
    <w:abstractNumId w:val="324"/>
  </w:num>
  <w:num w:numId="276">
    <w:abstractNumId w:val="291"/>
  </w:num>
  <w:num w:numId="277">
    <w:abstractNumId w:val="447"/>
  </w:num>
  <w:num w:numId="278">
    <w:abstractNumId w:val="289"/>
  </w:num>
  <w:num w:numId="279">
    <w:abstractNumId w:val="378"/>
  </w:num>
  <w:num w:numId="280">
    <w:abstractNumId w:val="79"/>
  </w:num>
  <w:num w:numId="281">
    <w:abstractNumId w:val="282"/>
  </w:num>
  <w:num w:numId="282">
    <w:abstractNumId w:val="43"/>
  </w:num>
  <w:num w:numId="283">
    <w:abstractNumId w:val="161"/>
  </w:num>
  <w:num w:numId="284">
    <w:abstractNumId w:val="179"/>
  </w:num>
  <w:num w:numId="285">
    <w:abstractNumId w:val="121"/>
  </w:num>
  <w:num w:numId="286">
    <w:abstractNumId w:val="407"/>
  </w:num>
  <w:num w:numId="287">
    <w:abstractNumId w:val="23"/>
  </w:num>
  <w:num w:numId="288">
    <w:abstractNumId w:val="107"/>
  </w:num>
  <w:num w:numId="289">
    <w:abstractNumId w:val="295"/>
  </w:num>
  <w:num w:numId="290">
    <w:abstractNumId w:val="197"/>
  </w:num>
  <w:num w:numId="291">
    <w:abstractNumId w:val="489"/>
  </w:num>
  <w:num w:numId="292">
    <w:abstractNumId w:val="244"/>
  </w:num>
  <w:num w:numId="293">
    <w:abstractNumId w:val="32"/>
  </w:num>
  <w:num w:numId="294">
    <w:abstractNumId w:val="293"/>
  </w:num>
  <w:num w:numId="295">
    <w:abstractNumId w:val="7"/>
  </w:num>
  <w:num w:numId="296">
    <w:abstractNumId w:val="287"/>
  </w:num>
  <w:num w:numId="297">
    <w:abstractNumId w:val="127"/>
  </w:num>
  <w:num w:numId="298">
    <w:abstractNumId w:val="177"/>
  </w:num>
  <w:num w:numId="299">
    <w:abstractNumId w:val="10"/>
  </w:num>
  <w:num w:numId="300">
    <w:abstractNumId w:val="402"/>
  </w:num>
  <w:num w:numId="301">
    <w:abstractNumId w:val="280"/>
  </w:num>
  <w:num w:numId="302">
    <w:abstractNumId w:val="372"/>
  </w:num>
  <w:num w:numId="303">
    <w:abstractNumId w:val="100"/>
  </w:num>
  <w:num w:numId="304">
    <w:abstractNumId w:val="331"/>
  </w:num>
  <w:num w:numId="305">
    <w:abstractNumId w:val="362"/>
  </w:num>
  <w:num w:numId="306">
    <w:abstractNumId w:val="315"/>
  </w:num>
  <w:num w:numId="307">
    <w:abstractNumId w:val="367"/>
  </w:num>
  <w:num w:numId="308">
    <w:abstractNumId w:val="164"/>
  </w:num>
  <w:num w:numId="309">
    <w:abstractNumId w:val="482"/>
  </w:num>
  <w:num w:numId="310">
    <w:abstractNumId w:val="316"/>
  </w:num>
  <w:num w:numId="311">
    <w:abstractNumId w:val="160"/>
  </w:num>
  <w:num w:numId="312">
    <w:abstractNumId w:val="67"/>
  </w:num>
  <w:num w:numId="313">
    <w:abstractNumId w:val="478"/>
  </w:num>
  <w:num w:numId="314">
    <w:abstractNumId w:val="240"/>
  </w:num>
  <w:num w:numId="315">
    <w:abstractNumId w:val="320"/>
  </w:num>
  <w:num w:numId="316">
    <w:abstractNumId w:val="227"/>
  </w:num>
  <w:num w:numId="317">
    <w:abstractNumId w:val="440"/>
  </w:num>
  <w:num w:numId="318">
    <w:abstractNumId w:val="426"/>
  </w:num>
  <w:num w:numId="319">
    <w:abstractNumId w:val="272"/>
  </w:num>
  <w:num w:numId="320">
    <w:abstractNumId w:val="170"/>
  </w:num>
  <w:num w:numId="321">
    <w:abstractNumId w:val="86"/>
  </w:num>
  <w:num w:numId="322">
    <w:abstractNumId w:val="214"/>
  </w:num>
  <w:num w:numId="323">
    <w:abstractNumId w:val="306"/>
  </w:num>
  <w:num w:numId="324">
    <w:abstractNumId w:val="392"/>
  </w:num>
  <w:num w:numId="325">
    <w:abstractNumId w:val="175"/>
  </w:num>
  <w:num w:numId="326">
    <w:abstractNumId w:val="343"/>
  </w:num>
  <w:num w:numId="327">
    <w:abstractNumId w:val="435"/>
  </w:num>
  <w:num w:numId="328">
    <w:abstractNumId w:val="384"/>
  </w:num>
  <w:num w:numId="329">
    <w:abstractNumId w:val="204"/>
  </w:num>
  <w:num w:numId="330">
    <w:abstractNumId w:val="476"/>
  </w:num>
  <w:num w:numId="331">
    <w:abstractNumId w:val="332"/>
  </w:num>
  <w:num w:numId="332">
    <w:abstractNumId w:val="3"/>
  </w:num>
  <w:num w:numId="333">
    <w:abstractNumId w:val="221"/>
  </w:num>
  <w:num w:numId="334">
    <w:abstractNumId w:val="403"/>
  </w:num>
  <w:num w:numId="335">
    <w:abstractNumId w:val="102"/>
  </w:num>
  <w:num w:numId="336">
    <w:abstractNumId w:val="271"/>
  </w:num>
  <w:num w:numId="337">
    <w:abstractNumId w:val="187"/>
  </w:num>
  <w:num w:numId="338">
    <w:abstractNumId w:val="419"/>
  </w:num>
  <w:num w:numId="339">
    <w:abstractNumId w:val="302"/>
  </w:num>
  <w:num w:numId="340">
    <w:abstractNumId w:val="150"/>
  </w:num>
  <w:num w:numId="341">
    <w:abstractNumId w:val="433"/>
  </w:num>
  <w:num w:numId="342">
    <w:abstractNumId w:val="110"/>
  </w:num>
  <w:num w:numId="343">
    <w:abstractNumId w:val="1"/>
  </w:num>
  <w:num w:numId="344">
    <w:abstractNumId w:val="449"/>
  </w:num>
  <w:num w:numId="345">
    <w:abstractNumId w:val="163"/>
  </w:num>
  <w:num w:numId="346">
    <w:abstractNumId w:val="487"/>
  </w:num>
  <w:num w:numId="347">
    <w:abstractNumId w:val="182"/>
  </w:num>
  <w:num w:numId="348">
    <w:abstractNumId w:val="223"/>
  </w:num>
  <w:num w:numId="349">
    <w:abstractNumId w:val="418"/>
  </w:num>
  <w:num w:numId="350">
    <w:abstractNumId w:val="288"/>
  </w:num>
  <w:num w:numId="351">
    <w:abstractNumId w:val="481"/>
  </w:num>
  <w:num w:numId="352">
    <w:abstractNumId w:val="12"/>
  </w:num>
  <w:num w:numId="353">
    <w:abstractNumId w:val="325"/>
  </w:num>
  <w:num w:numId="354">
    <w:abstractNumId w:val="210"/>
  </w:num>
  <w:num w:numId="355">
    <w:abstractNumId w:val="342"/>
  </w:num>
  <w:num w:numId="356">
    <w:abstractNumId w:val="209"/>
  </w:num>
  <w:num w:numId="357">
    <w:abstractNumId w:val="95"/>
  </w:num>
  <w:num w:numId="358">
    <w:abstractNumId w:val="274"/>
  </w:num>
  <w:num w:numId="359">
    <w:abstractNumId w:val="254"/>
  </w:num>
  <w:num w:numId="360">
    <w:abstractNumId w:val="219"/>
  </w:num>
  <w:num w:numId="361">
    <w:abstractNumId w:val="246"/>
  </w:num>
  <w:num w:numId="362">
    <w:abstractNumId w:val="465"/>
  </w:num>
  <w:num w:numId="363">
    <w:abstractNumId w:val="116"/>
  </w:num>
  <w:num w:numId="364">
    <w:abstractNumId w:val="308"/>
  </w:num>
  <w:num w:numId="365">
    <w:abstractNumId w:val="304"/>
  </w:num>
  <w:num w:numId="366">
    <w:abstractNumId w:val="365"/>
  </w:num>
  <w:num w:numId="367">
    <w:abstractNumId w:val="352"/>
  </w:num>
  <w:num w:numId="368">
    <w:abstractNumId w:val="123"/>
  </w:num>
  <w:num w:numId="369">
    <w:abstractNumId w:val="19"/>
  </w:num>
  <w:num w:numId="370">
    <w:abstractNumId w:val="373"/>
  </w:num>
  <w:num w:numId="371">
    <w:abstractNumId w:val="323"/>
  </w:num>
  <w:num w:numId="372">
    <w:abstractNumId w:val="453"/>
  </w:num>
  <w:num w:numId="373">
    <w:abstractNumId w:val="224"/>
  </w:num>
  <w:num w:numId="374">
    <w:abstractNumId w:val="198"/>
  </w:num>
  <w:num w:numId="375">
    <w:abstractNumId w:val="166"/>
  </w:num>
  <w:num w:numId="376">
    <w:abstractNumId w:val="379"/>
  </w:num>
  <w:num w:numId="377">
    <w:abstractNumId w:val="190"/>
  </w:num>
  <w:num w:numId="378">
    <w:abstractNumId w:val="213"/>
  </w:num>
  <w:num w:numId="379">
    <w:abstractNumId w:val="459"/>
  </w:num>
  <w:num w:numId="380">
    <w:abstractNumId w:val="68"/>
  </w:num>
  <w:num w:numId="381">
    <w:abstractNumId w:val="229"/>
  </w:num>
  <w:num w:numId="382">
    <w:abstractNumId w:val="462"/>
  </w:num>
  <w:num w:numId="383">
    <w:abstractNumId w:val="347"/>
  </w:num>
  <w:num w:numId="384">
    <w:abstractNumId w:val="59"/>
  </w:num>
  <w:num w:numId="385">
    <w:abstractNumId w:val="58"/>
  </w:num>
  <w:num w:numId="386">
    <w:abstractNumId w:val="298"/>
  </w:num>
  <w:num w:numId="387">
    <w:abstractNumId w:val="78"/>
  </w:num>
  <w:num w:numId="388">
    <w:abstractNumId w:val="473"/>
  </w:num>
  <w:num w:numId="389">
    <w:abstractNumId w:val="387"/>
  </w:num>
  <w:num w:numId="390">
    <w:abstractNumId w:val="137"/>
  </w:num>
  <w:num w:numId="391">
    <w:abstractNumId w:val="455"/>
  </w:num>
  <w:num w:numId="392">
    <w:abstractNumId w:val="48"/>
  </w:num>
  <w:num w:numId="393">
    <w:abstractNumId w:val="305"/>
  </w:num>
  <w:num w:numId="394">
    <w:abstractNumId w:val="247"/>
  </w:num>
  <w:num w:numId="395">
    <w:abstractNumId w:val="124"/>
  </w:num>
  <w:num w:numId="396">
    <w:abstractNumId w:val="238"/>
  </w:num>
  <w:num w:numId="397">
    <w:abstractNumId w:val="189"/>
  </w:num>
  <w:num w:numId="398">
    <w:abstractNumId w:val="358"/>
  </w:num>
  <w:num w:numId="399">
    <w:abstractNumId w:val="388"/>
  </w:num>
  <w:num w:numId="400">
    <w:abstractNumId w:val="336"/>
  </w:num>
  <w:num w:numId="401">
    <w:abstractNumId w:val="458"/>
  </w:num>
  <w:num w:numId="402">
    <w:abstractNumId w:val="321"/>
  </w:num>
  <w:num w:numId="403">
    <w:abstractNumId w:val="205"/>
  </w:num>
  <w:num w:numId="404">
    <w:abstractNumId w:val="129"/>
  </w:num>
  <w:num w:numId="405">
    <w:abstractNumId w:val="119"/>
  </w:num>
  <w:num w:numId="406">
    <w:abstractNumId w:val="299"/>
  </w:num>
  <w:num w:numId="407">
    <w:abstractNumId w:val="111"/>
  </w:num>
  <w:num w:numId="408">
    <w:abstractNumId w:val="125"/>
  </w:num>
  <w:num w:numId="409">
    <w:abstractNumId w:val="144"/>
  </w:num>
  <w:num w:numId="410">
    <w:abstractNumId w:val="423"/>
  </w:num>
  <w:num w:numId="411">
    <w:abstractNumId w:val="80"/>
  </w:num>
  <w:num w:numId="412">
    <w:abstractNumId w:val="194"/>
  </w:num>
  <w:num w:numId="413">
    <w:abstractNumId w:val="92"/>
  </w:num>
  <w:num w:numId="414">
    <w:abstractNumId w:val="468"/>
  </w:num>
  <w:num w:numId="415">
    <w:abstractNumId w:val="479"/>
  </w:num>
  <w:num w:numId="416">
    <w:abstractNumId w:val="181"/>
  </w:num>
  <w:num w:numId="417">
    <w:abstractNumId w:val="483"/>
  </w:num>
  <w:num w:numId="418">
    <w:abstractNumId w:val="146"/>
  </w:num>
  <w:num w:numId="419">
    <w:abstractNumId w:val="49"/>
  </w:num>
  <w:num w:numId="420">
    <w:abstractNumId w:val="396"/>
  </w:num>
  <w:num w:numId="421">
    <w:abstractNumId w:val="29"/>
  </w:num>
  <w:num w:numId="422">
    <w:abstractNumId w:val="348"/>
  </w:num>
  <w:num w:numId="423">
    <w:abstractNumId w:val="344"/>
  </w:num>
  <w:num w:numId="424">
    <w:abstractNumId w:val="416"/>
  </w:num>
  <w:num w:numId="425">
    <w:abstractNumId w:val="153"/>
  </w:num>
  <w:num w:numId="426">
    <w:abstractNumId w:val="425"/>
  </w:num>
  <w:num w:numId="427">
    <w:abstractNumId w:val="201"/>
  </w:num>
  <w:num w:numId="428">
    <w:abstractNumId w:val="488"/>
  </w:num>
  <w:num w:numId="429">
    <w:abstractNumId w:val="319"/>
  </w:num>
  <w:num w:numId="430">
    <w:abstractNumId w:val="54"/>
  </w:num>
  <w:num w:numId="431">
    <w:abstractNumId w:val="62"/>
  </w:num>
  <w:num w:numId="432">
    <w:abstractNumId w:val="39"/>
  </w:num>
  <w:num w:numId="433">
    <w:abstractNumId w:val="56"/>
  </w:num>
  <w:num w:numId="434">
    <w:abstractNumId w:val="469"/>
  </w:num>
  <w:num w:numId="435">
    <w:abstractNumId w:val="330"/>
  </w:num>
  <w:num w:numId="436">
    <w:abstractNumId w:val="21"/>
  </w:num>
  <w:num w:numId="437">
    <w:abstractNumId w:val="2"/>
  </w:num>
  <w:num w:numId="438">
    <w:abstractNumId w:val="262"/>
  </w:num>
  <w:num w:numId="439">
    <w:abstractNumId w:val="314"/>
  </w:num>
  <w:num w:numId="440">
    <w:abstractNumId w:val="432"/>
  </w:num>
  <w:num w:numId="441">
    <w:abstractNumId w:val="74"/>
  </w:num>
  <w:num w:numId="442">
    <w:abstractNumId w:val="103"/>
  </w:num>
  <w:num w:numId="443">
    <w:abstractNumId w:val="395"/>
  </w:num>
  <w:num w:numId="444">
    <w:abstractNumId w:val="234"/>
  </w:num>
  <w:num w:numId="445">
    <w:abstractNumId w:val="439"/>
  </w:num>
  <w:num w:numId="446">
    <w:abstractNumId w:val="427"/>
  </w:num>
  <w:num w:numId="447">
    <w:abstractNumId w:val="167"/>
  </w:num>
  <w:num w:numId="448">
    <w:abstractNumId w:val="351"/>
  </w:num>
  <w:num w:numId="449">
    <w:abstractNumId w:val="339"/>
  </w:num>
  <w:num w:numId="450">
    <w:abstractNumId w:val="157"/>
  </w:num>
  <w:num w:numId="451">
    <w:abstractNumId w:val="411"/>
  </w:num>
  <w:num w:numId="452">
    <w:abstractNumId w:val="326"/>
  </w:num>
  <w:num w:numId="453">
    <w:abstractNumId w:val="317"/>
  </w:num>
  <w:num w:numId="454">
    <w:abstractNumId w:val="277"/>
  </w:num>
  <w:num w:numId="455">
    <w:abstractNumId w:val="237"/>
  </w:num>
  <w:num w:numId="456">
    <w:abstractNumId w:val="131"/>
  </w:num>
  <w:num w:numId="457">
    <w:abstractNumId w:val="401"/>
  </w:num>
  <w:num w:numId="458">
    <w:abstractNumId w:val="83"/>
  </w:num>
  <w:num w:numId="459">
    <w:abstractNumId w:val="383"/>
  </w:num>
  <w:num w:numId="460">
    <w:abstractNumId w:val="148"/>
  </w:num>
  <w:num w:numId="461">
    <w:abstractNumId w:val="243"/>
  </w:num>
  <w:num w:numId="462">
    <w:abstractNumId w:val="89"/>
  </w:num>
  <w:num w:numId="463">
    <w:abstractNumId w:val="64"/>
  </w:num>
  <w:num w:numId="464">
    <w:abstractNumId w:val="203"/>
  </w:num>
  <w:num w:numId="465">
    <w:abstractNumId w:val="126"/>
  </w:num>
  <w:num w:numId="466">
    <w:abstractNumId w:val="75"/>
  </w:num>
  <w:num w:numId="467">
    <w:abstractNumId w:val="51"/>
  </w:num>
  <w:num w:numId="468">
    <w:abstractNumId w:val="42"/>
  </w:num>
  <w:num w:numId="469">
    <w:abstractNumId w:val="50"/>
  </w:num>
  <w:num w:numId="470">
    <w:abstractNumId w:val="297"/>
  </w:num>
  <w:num w:numId="471">
    <w:abstractNumId w:val="147"/>
  </w:num>
  <w:num w:numId="472">
    <w:abstractNumId w:val="115"/>
  </w:num>
  <w:num w:numId="473">
    <w:abstractNumId w:val="183"/>
  </w:num>
  <w:num w:numId="474">
    <w:abstractNumId w:val="448"/>
  </w:num>
  <w:num w:numId="475">
    <w:abstractNumId w:val="361"/>
  </w:num>
  <w:num w:numId="476">
    <w:abstractNumId w:val="24"/>
  </w:num>
  <w:num w:numId="477">
    <w:abstractNumId w:val="460"/>
  </w:num>
  <w:num w:numId="478">
    <w:abstractNumId w:val="263"/>
  </w:num>
  <w:num w:numId="479">
    <w:abstractNumId w:val="413"/>
  </w:num>
  <w:num w:numId="480">
    <w:abstractNumId w:val="255"/>
  </w:num>
  <w:num w:numId="481">
    <w:abstractNumId w:val="228"/>
  </w:num>
  <w:num w:numId="482">
    <w:abstractNumId w:val="152"/>
  </w:num>
  <w:num w:numId="483">
    <w:abstractNumId w:val="196"/>
  </w:num>
  <w:num w:numId="484">
    <w:abstractNumId w:val="26"/>
  </w:num>
  <w:num w:numId="485">
    <w:abstractNumId w:val="454"/>
  </w:num>
  <w:num w:numId="486">
    <w:abstractNumId w:val="122"/>
  </w:num>
  <w:num w:numId="487">
    <w:abstractNumId w:val="4"/>
  </w:num>
  <w:num w:numId="488">
    <w:abstractNumId w:val="0"/>
  </w:num>
  <w:num w:numId="489">
    <w:abstractNumId w:val="217"/>
  </w:num>
  <w:num w:numId="490">
    <w:abstractNumId w:val="309"/>
  </w:num>
  <w:num w:numId="491">
    <w:abstractNumId w:val="140"/>
  </w:num>
  <w:num w:numId="492">
    <w:abstractNumId w:val="5"/>
  </w:num>
  <w:num w:numId="493">
    <w:abstractNumId w:val="464"/>
  </w:num>
  <w:numIdMacAtCleanup w:val="4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B7"/>
    <w:rsid w:val="000017FC"/>
    <w:rsid w:val="00004C2A"/>
    <w:rsid w:val="000068BE"/>
    <w:rsid w:val="00006A81"/>
    <w:rsid w:val="00006C07"/>
    <w:rsid w:val="0001072E"/>
    <w:rsid w:val="000120DA"/>
    <w:rsid w:val="00012168"/>
    <w:rsid w:val="000135D4"/>
    <w:rsid w:val="00013EB7"/>
    <w:rsid w:val="00016EA6"/>
    <w:rsid w:val="00017299"/>
    <w:rsid w:val="00020118"/>
    <w:rsid w:val="00022733"/>
    <w:rsid w:val="000230A6"/>
    <w:rsid w:val="00023ABF"/>
    <w:rsid w:val="000248CE"/>
    <w:rsid w:val="000258D1"/>
    <w:rsid w:val="00031163"/>
    <w:rsid w:val="00032F2B"/>
    <w:rsid w:val="00033697"/>
    <w:rsid w:val="00035E8C"/>
    <w:rsid w:val="00041641"/>
    <w:rsid w:val="00043CF0"/>
    <w:rsid w:val="000450E1"/>
    <w:rsid w:val="00045EC7"/>
    <w:rsid w:val="000514B4"/>
    <w:rsid w:val="00053418"/>
    <w:rsid w:val="0005572A"/>
    <w:rsid w:val="00056356"/>
    <w:rsid w:val="00057728"/>
    <w:rsid w:val="00060DEA"/>
    <w:rsid w:val="00062445"/>
    <w:rsid w:val="000631CF"/>
    <w:rsid w:val="0006346F"/>
    <w:rsid w:val="00063EBB"/>
    <w:rsid w:val="0006544D"/>
    <w:rsid w:val="00065F9A"/>
    <w:rsid w:val="000670CF"/>
    <w:rsid w:val="00067E9C"/>
    <w:rsid w:val="00070478"/>
    <w:rsid w:val="00072340"/>
    <w:rsid w:val="00072829"/>
    <w:rsid w:val="000777FC"/>
    <w:rsid w:val="00081E77"/>
    <w:rsid w:val="000859BB"/>
    <w:rsid w:val="0008675D"/>
    <w:rsid w:val="00087910"/>
    <w:rsid w:val="00087C9C"/>
    <w:rsid w:val="0009307B"/>
    <w:rsid w:val="00093CCC"/>
    <w:rsid w:val="000953A2"/>
    <w:rsid w:val="000A0F3D"/>
    <w:rsid w:val="000A21FF"/>
    <w:rsid w:val="000A255F"/>
    <w:rsid w:val="000A397B"/>
    <w:rsid w:val="000A55F6"/>
    <w:rsid w:val="000B1979"/>
    <w:rsid w:val="000B3837"/>
    <w:rsid w:val="000B4833"/>
    <w:rsid w:val="000B55C1"/>
    <w:rsid w:val="000B68D6"/>
    <w:rsid w:val="000B7AD7"/>
    <w:rsid w:val="000B7F15"/>
    <w:rsid w:val="000C33CD"/>
    <w:rsid w:val="000C5D9B"/>
    <w:rsid w:val="000C71C8"/>
    <w:rsid w:val="000C77F7"/>
    <w:rsid w:val="000D088F"/>
    <w:rsid w:val="000D0D3E"/>
    <w:rsid w:val="000D11E1"/>
    <w:rsid w:val="000D1D73"/>
    <w:rsid w:val="000D386E"/>
    <w:rsid w:val="000D4CDC"/>
    <w:rsid w:val="000D4D06"/>
    <w:rsid w:val="000D61E3"/>
    <w:rsid w:val="000D6715"/>
    <w:rsid w:val="000D711A"/>
    <w:rsid w:val="000D7A41"/>
    <w:rsid w:val="000E2409"/>
    <w:rsid w:val="000E4030"/>
    <w:rsid w:val="000E5F95"/>
    <w:rsid w:val="000E6752"/>
    <w:rsid w:val="000F0A96"/>
    <w:rsid w:val="000F1105"/>
    <w:rsid w:val="000F32B5"/>
    <w:rsid w:val="000F4762"/>
    <w:rsid w:val="000F4F28"/>
    <w:rsid w:val="000F5765"/>
    <w:rsid w:val="000F6C31"/>
    <w:rsid w:val="000F7275"/>
    <w:rsid w:val="000F739E"/>
    <w:rsid w:val="0010009E"/>
    <w:rsid w:val="00100956"/>
    <w:rsid w:val="001011A7"/>
    <w:rsid w:val="0010201C"/>
    <w:rsid w:val="00102225"/>
    <w:rsid w:val="001030FC"/>
    <w:rsid w:val="00105524"/>
    <w:rsid w:val="001100DC"/>
    <w:rsid w:val="001119B9"/>
    <w:rsid w:val="0011508D"/>
    <w:rsid w:val="0011554D"/>
    <w:rsid w:val="0012320E"/>
    <w:rsid w:val="00123BEB"/>
    <w:rsid w:val="001267D9"/>
    <w:rsid w:val="0013119E"/>
    <w:rsid w:val="00135B8E"/>
    <w:rsid w:val="00136DFB"/>
    <w:rsid w:val="00137466"/>
    <w:rsid w:val="00137510"/>
    <w:rsid w:val="001401DE"/>
    <w:rsid w:val="0014101D"/>
    <w:rsid w:val="00141E17"/>
    <w:rsid w:val="0014345F"/>
    <w:rsid w:val="00145E58"/>
    <w:rsid w:val="00146F1A"/>
    <w:rsid w:val="0015208D"/>
    <w:rsid w:val="001530FB"/>
    <w:rsid w:val="00154595"/>
    <w:rsid w:val="0015535B"/>
    <w:rsid w:val="0015648B"/>
    <w:rsid w:val="0016553D"/>
    <w:rsid w:val="00166B11"/>
    <w:rsid w:val="00170A68"/>
    <w:rsid w:val="00170EDB"/>
    <w:rsid w:val="00173644"/>
    <w:rsid w:val="00173DF2"/>
    <w:rsid w:val="00174E71"/>
    <w:rsid w:val="0017607F"/>
    <w:rsid w:val="00177913"/>
    <w:rsid w:val="00183337"/>
    <w:rsid w:val="001840FE"/>
    <w:rsid w:val="001848F3"/>
    <w:rsid w:val="00185F6B"/>
    <w:rsid w:val="00186D33"/>
    <w:rsid w:val="0018745A"/>
    <w:rsid w:val="00187AF4"/>
    <w:rsid w:val="00190495"/>
    <w:rsid w:val="0019054C"/>
    <w:rsid w:val="00190946"/>
    <w:rsid w:val="00190C53"/>
    <w:rsid w:val="0019103B"/>
    <w:rsid w:val="00191BC2"/>
    <w:rsid w:val="001930C4"/>
    <w:rsid w:val="001932CB"/>
    <w:rsid w:val="00193E5C"/>
    <w:rsid w:val="00195FBC"/>
    <w:rsid w:val="001A16FD"/>
    <w:rsid w:val="001A262C"/>
    <w:rsid w:val="001A2AA4"/>
    <w:rsid w:val="001A4CF5"/>
    <w:rsid w:val="001A6449"/>
    <w:rsid w:val="001A6DDC"/>
    <w:rsid w:val="001B1E51"/>
    <w:rsid w:val="001B22E2"/>
    <w:rsid w:val="001B3135"/>
    <w:rsid w:val="001B6036"/>
    <w:rsid w:val="001B73EC"/>
    <w:rsid w:val="001B7843"/>
    <w:rsid w:val="001C35E7"/>
    <w:rsid w:val="001C4092"/>
    <w:rsid w:val="001C4A53"/>
    <w:rsid w:val="001C564F"/>
    <w:rsid w:val="001C72F3"/>
    <w:rsid w:val="001D39DA"/>
    <w:rsid w:val="001E105A"/>
    <w:rsid w:val="001E1287"/>
    <w:rsid w:val="001E14E2"/>
    <w:rsid w:val="001E1DCC"/>
    <w:rsid w:val="001E76F0"/>
    <w:rsid w:val="001F3705"/>
    <w:rsid w:val="001F46EB"/>
    <w:rsid w:val="001F51D6"/>
    <w:rsid w:val="001F59A8"/>
    <w:rsid w:val="001F69BB"/>
    <w:rsid w:val="001F764A"/>
    <w:rsid w:val="00201AB1"/>
    <w:rsid w:val="00201AE0"/>
    <w:rsid w:val="00201FDB"/>
    <w:rsid w:val="00203972"/>
    <w:rsid w:val="00204052"/>
    <w:rsid w:val="00205EB9"/>
    <w:rsid w:val="00206159"/>
    <w:rsid w:val="00206566"/>
    <w:rsid w:val="00206D7F"/>
    <w:rsid w:val="0021033F"/>
    <w:rsid w:val="00210DCF"/>
    <w:rsid w:val="002110D9"/>
    <w:rsid w:val="00211481"/>
    <w:rsid w:val="002126F3"/>
    <w:rsid w:val="00212A58"/>
    <w:rsid w:val="00214EE2"/>
    <w:rsid w:val="002152E6"/>
    <w:rsid w:val="002155AD"/>
    <w:rsid w:val="0021576C"/>
    <w:rsid w:val="002164E4"/>
    <w:rsid w:val="00216950"/>
    <w:rsid w:val="00220747"/>
    <w:rsid w:val="0022130A"/>
    <w:rsid w:val="00223C2E"/>
    <w:rsid w:val="00225FC8"/>
    <w:rsid w:val="002273BA"/>
    <w:rsid w:val="00227524"/>
    <w:rsid w:val="00230173"/>
    <w:rsid w:val="00231A3B"/>
    <w:rsid w:val="00231FC0"/>
    <w:rsid w:val="0023241E"/>
    <w:rsid w:val="0023298E"/>
    <w:rsid w:val="00233DAB"/>
    <w:rsid w:val="00234126"/>
    <w:rsid w:val="0023538E"/>
    <w:rsid w:val="0023769C"/>
    <w:rsid w:val="002407EB"/>
    <w:rsid w:val="00241016"/>
    <w:rsid w:val="002412D0"/>
    <w:rsid w:val="0024211F"/>
    <w:rsid w:val="00243851"/>
    <w:rsid w:val="00247693"/>
    <w:rsid w:val="00247A4F"/>
    <w:rsid w:val="00247CFF"/>
    <w:rsid w:val="00247D20"/>
    <w:rsid w:val="0025333C"/>
    <w:rsid w:val="00254B4E"/>
    <w:rsid w:val="002632F7"/>
    <w:rsid w:val="00263E9B"/>
    <w:rsid w:val="00266454"/>
    <w:rsid w:val="00266459"/>
    <w:rsid w:val="00270822"/>
    <w:rsid w:val="00272287"/>
    <w:rsid w:val="00273120"/>
    <w:rsid w:val="002734F3"/>
    <w:rsid w:val="002747D2"/>
    <w:rsid w:val="002763A6"/>
    <w:rsid w:val="002816F3"/>
    <w:rsid w:val="00283204"/>
    <w:rsid w:val="0028428C"/>
    <w:rsid w:val="00285D2B"/>
    <w:rsid w:val="00292251"/>
    <w:rsid w:val="0029266E"/>
    <w:rsid w:val="00294063"/>
    <w:rsid w:val="00295015"/>
    <w:rsid w:val="00295A41"/>
    <w:rsid w:val="00295FB8"/>
    <w:rsid w:val="002963FA"/>
    <w:rsid w:val="00297F16"/>
    <w:rsid w:val="002A04DD"/>
    <w:rsid w:val="002A314D"/>
    <w:rsid w:val="002A48E6"/>
    <w:rsid w:val="002A4C4B"/>
    <w:rsid w:val="002A4CCD"/>
    <w:rsid w:val="002A5695"/>
    <w:rsid w:val="002A5CD0"/>
    <w:rsid w:val="002A75C3"/>
    <w:rsid w:val="002B0411"/>
    <w:rsid w:val="002B1857"/>
    <w:rsid w:val="002B5F6F"/>
    <w:rsid w:val="002B780A"/>
    <w:rsid w:val="002C2FE5"/>
    <w:rsid w:val="002C392D"/>
    <w:rsid w:val="002C4763"/>
    <w:rsid w:val="002C4E66"/>
    <w:rsid w:val="002C53B0"/>
    <w:rsid w:val="002C563D"/>
    <w:rsid w:val="002C58D6"/>
    <w:rsid w:val="002D0E87"/>
    <w:rsid w:val="002D1E5D"/>
    <w:rsid w:val="002D2C7D"/>
    <w:rsid w:val="002D4E2E"/>
    <w:rsid w:val="002D50F6"/>
    <w:rsid w:val="002D562F"/>
    <w:rsid w:val="002D64D5"/>
    <w:rsid w:val="002D7D5B"/>
    <w:rsid w:val="002E0008"/>
    <w:rsid w:val="002E2B13"/>
    <w:rsid w:val="002E2D00"/>
    <w:rsid w:val="002E35C0"/>
    <w:rsid w:val="002E5288"/>
    <w:rsid w:val="002E59BC"/>
    <w:rsid w:val="002E64E5"/>
    <w:rsid w:val="002E740A"/>
    <w:rsid w:val="002E75F1"/>
    <w:rsid w:val="002F0CBB"/>
    <w:rsid w:val="002F18C5"/>
    <w:rsid w:val="002F287C"/>
    <w:rsid w:val="002F587A"/>
    <w:rsid w:val="003012F2"/>
    <w:rsid w:val="00301875"/>
    <w:rsid w:val="003020B6"/>
    <w:rsid w:val="00302F1F"/>
    <w:rsid w:val="00303CB9"/>
    <w:rsid w:val="00304CB4"/>
    <w:rsid w:val="003053F1"/>
    <w:rsid w:val="00305AFC"/>
    <w:rsid w:val="0030679C"/>
    <w:rsid w:val="00306F38"/>
    <w:rsid w:val="00307DE3"/>
    <w:rsid w:val="00310A48"/>
    <w:rsid w:val="003171E0"/>
    <w:rsid w:val="00320963"/>
    <w:rsid w:val="003210B0"/>
    <w:rsid w:val="00321480"/>
    <w:rsid w:val="003218F6"/>
    <w:rsid w:val="00321C21"/>
    <w:rsid w:val="00321EC2"/>
    <w:rsid w:val="00321F4A"/>
    <w:rsid w:val="00322B73"/>
    <w:rsid w:val="00322C35"/>
    <w:rsid w:val="00326D6C"/>
    <w:rsid w:val="00327595"/>
    <w:rsid w:val="00327CEA"/>
    <w:rsid w:val="00330D1D"/>
    <w:rsid w:val="00331FD8"/>
    <w:rsid w:val="00332648"/>
    <w:rsid w:val="00333403"/>
    <w:rsid w:val="00333B5D"/>
    <w:rsid w:val="00335C37"/>
    <w:rsid w:val="003423AF"/>
    <w:rsid w:val="00344D25"/>
    <w:rsid w:val="003450C9"/>
    <w:rsid w:val="0034551A"/>
    <w:rsid w:val="00346F28"/>
    <w:rsid w:val="003477B3"/>
    <w:rsid w:val="00350781"/>
    <w:rsid w:val="003521B2"/>
    <w:rsid w:val="00355147"/>
    <w:rsid w:val="00357895"/>
    <w:rsid w:val="00360C7E"/>
    <w:rsid w:val="00360D24"/>
    <w:rsid w:val="00361CB2"/>
    <w:rsid w:val="003634A2"/>
    <w:rsid w:val="00364F3C"/>
    <w:rsid w:val="00365D29"/>
    <w:rsid w:val="00365F12"/>
    <w:rsid w:val="003660DA"/>
    <w:rsid w:val="0036713A"/>
    <w:rsid w:val="0037153F"/>
    <w:rsid w:val="00372CC8"/>
    <w:rsid w:val="00373C96"/>
    <w:rsid w:val="00374125"/>
    <w:rsid w:val="003765A8"/>
    <w:rsid w:val="0037680D"/>
    <w:rsid w:val="00376C24"/>
    <w:rsid w:val="00376E91"/>
    <w:rsid w:val="00377285"/>
    <w:rsid w:val="003814AF"/>
    <w:rsid w:val="00382410"/>
    <w:rsid w:val="00382EA4"/>
    <w:rsid w:val="0038461A"/>
    <w:rsid w:val="00384BD2"/>
    <w:rsid w:val="00386671"/>
    <w:rsid w:val="00387183"/>
    <w:rsid w:val="003906D5"/>
    <w:rsid w:val="00392758"/>
    <w:rsid w:val="00394E04"/>
    <w:rsid w:val="00395591"/>
    <w:rsid w:val="0039673A"/>
    <w:rsid w:val="00396A67"/>
    <w:rsid w:val="003A1988"/>
    <w:rsid w:val="003A49F0"/>
    <w:rsid w:val="003A619C"/>
    <w:rsid w:val="003B1586"/>
    <w:rsid w:val="003B1A17"/>
    <w:rsid w:val="003B1F4E"/>
    <w:rsid w:val="003B3964"/>
    <w:rsid w:val="003B4621"/>
    <w:rsid w:val="003C41CD"/>
    <w:rsid w:val="003C4AFA"/>
    <w:rsid w:val="003C4DF5"/>
    <w:rsid w:val="003D1383"/>
    <w:rsid w:val="003D1579"/>
    <w:rsid w:val="003D49F6"/>
    <w:rsid w:val="003D75E7"/>
    <w:rsid w:val="003E0486"/>
    <w:rsid w:val="003E3186"/>
    <w:rsid w:val="003E3E5D"/>
    <w:rsid w:val="003E4132"/>
    <w:rsid w:val="003F27E5"/>
    <w:rsid w:val="003F3421"/>
    <w:rsid w:val="003F4F0F"/>
    <w:rsid w:val="003F6174"/>
    <w:rsid w:val="003F78D8"/>
    <w:rsid w:val="003F7D29"/>
    <w:rsid w:val="00400285"/>
    <w:rsid w:val="004040E8"/>
    <w:rsid w:val="004044C0"/>
    <w:rsid w:val="00404DA6"/>
    <w:rsid w:val="00405B9E"/>
    <w:rsid w:val="00405D4E"/>
    <w:rsid w:val="00406FDA"/>
    <w:rsid w:val="00410068"/>
    <w:rsid w:val="00410D02"/>
    <w:rsid w:val="00411A27"/>
    <w:rsid w:val="00413D59"/>
    <w:rsid w:val="0041409F"/>
    <w:rsid w:val="00414B9B"/>
    <w:rsid w:val="00414C72"/>
    <w:rsid w:val="004162EB"/>
    <w:rsid w:val="00416CFB"/>
    <w:rsid w:val="00420AB1"/>
    <w:rsid w:val="0042171D"/>
    <w:rsid w:val="00421A16"/>
    <w:rsid w:val="00421B5D"/>
    <w:rsid w:val="0042251C"/>
    <w:rsid w:val="00424E91"/>
    <w:rsid w:val="00425029"/>
    <w:rsid w:val="00430980"/>
    <w:rsid w:val="0043130F"/>
    <w:rsid w:val="00431AE3"/>
    <w:rsid w:val="00433CCA"/>
    <w:rsid w:val="00435110"/>
    <w:rsid w:val="004355AC"/>
    <w:rsid w:val="00435C53"/>
    <w:rsid w:val="00436FA6"/>
    <w:rsid w:val="00443E0D"/>
    <w:rsid w:val="0044420E"/>
    <w:rsid w:val="0044424C"/>
    <w:rsid w:val="00452C3C"/>
    <w:rsid w:val="00452FA4"/>
    <w:rsid w:val="0045475D"/>
    <w:rsid w:val="0045569A"/>
    <w:rsid w:val="00460DB7"/>
    <w:rsid w:val="0046139A"/>
    <w:rsid w:val="00463AFD"/>
    <w:rsid w:val="00464372"/>
    <w:rsid w:val="00465239"/>
    <w:rsid w:val="004700FD"/>
    <w:rsid w:val="004703C8"/>
    <w:rsid w:val="00472858"/>
    <w:rsid w:val="00473E77"/>
    <w:rsid w:val="00476DF2"/>
    <w:rsid w:val="0048022C"/>
    <w:rsid w:val="00480733"/>
    <w:rsid w:val="004828FC"/>
    <w:rsid w:val="00483889"/>
    <w:rsid w:val="00487347"/>
    <w:rsid w:val="00487779"/>
    <w:rsid w:val="004904C9"/>
    <w:rsid w:val="00491BD6"/>
    <w:rsid w:val="00491C36"/>
    <w:rsid w:val="00491FBB"/>
    <w:rsid w:val="0049374D"/>
    <w:rsid w:val="00494C06"/>
    <w:rsid w:val="00495E79"/>
    <w:rsid w:val="004A16CD"/>
    <w:rsid w:val="004A1B30"/>
    <w:rsid w:val="004A2F0B"/>
    <w:rsid w:val="004A419B"/>
    <w:rsid w:val="004A486C"/>
    <w:rsid w:val="004B04B8"/>
    <w:rsid w:val="004B2899"/>
    <w:rsid w:val="004B2962"/>
    <w:rsid w:val="004B2967"/>
    <w:rsid w:val="004B316E"/>
    <w:rsid w:val="004B3505"/>
    <w:rsid w:val="004B67A7"/>
    <w:rsid w:val="004B783F"/>
    <w:rsid w:val="004B7B35"/>
    <w:rsid w:val="004C16DD"/>
    <w:rsid w:val="004C344A"/>
    <w:rsid w:val="004C583F"/>
    <w:rsid w:val="004C65BD"/>
    <w:rsid w:val="004C6820"/>
    <w:rsid w:val="004C7F9C"/>
    <w:rsid w:val="004D0BC7"/>
    <w:rsid w:val="004D1050"/>
    <w:rsid w:val="004D27DA"/>
    <w:rsid w:val="004D3962"/>
    <w:rsid w:val="004D4CAB"/>
    <w:rsid w:val="004D4EB2"/>
    <w:rsid w:val="004D55CC"/>
    <w:rsid w:val="004D57D3"/>
    <w:rsid w:val="004D70CE"/>
    <w:rsid w:val="004E3B9C"/>
    <w:rsid w:val="004E4C45"/>
    <w:rsid w:val="004E5025"/>
    <w:rsid w:val="004E6FC9"/>
    <w:rsid w:val="004F0A81"/>
    <w:rsid w:val="004F26D0"/>
    <w:rsid w:val="004F4A42"/>
    <w:rsid w:val="004F6DC0"/>
    <w:rsid w:val="004F7378"/>
    <w:rsid w:val="00502D68"/>
    <w:rsid w:val="0050375B"/>
    <w:rsid w:val="00504091"/>
    <w:rsid w:val="00510A46"/>
    <w:rsid w:val="005113A9"/>
    <w:rsid w:val="005129C0"/>
    <w:rsid w:val="00513674"/>
    <w:rsid w:val="00513863"/>
    <w:rsid w:val="00515A0F"/>
    <w:rsid w:val="00515D10"/>
    <w:rsid w:val="00516C2D"/>
    <w:rsid w:val="005175F0"/>
    <w:rsid w:val="00520FB3"/>
    <w:rsid w:val="0052316F"/>
    <w:rsid w:val="00523437"/>
    <w:rsid w:val="00525279"/>
    <w:rsid w:val="005256DA"/>
    <w:rsid w:val="00527BB1"/>
    <w:rsid w:val="00533C81"/>
    <w:rsid w:val="00533DA6"/>
    <w:rsid w:val="005344B4"/>
    <w:rsid w:val="00534610"/>
    <w:rsid w:val="00534B48"/>
    <w:rsid w:val="00536DA2"/>
    <w:rsid w:val="00541591"/>
    <w:rsid w:val="00541899"/>
    <w:rsid w:val="00541AE3"/>
    <w:rsid w:val="0054464D"/>
    <w:rsid w:val="00545369"/>
    <w:rsid w:val="00545687"/>
    <w:rsid w:val="0054641A"/>
    <w:rsid w:val="00546E97"/>
    <w:rsid w:val="00547023"/>
    <w:rsid w:val="00553146"/>
    <w:rsid w:val="0055517D"/>
    <w:rsid w:val="005551A6"/>
    <w:rsid w:val="00555359"/>
    <w:rsid w:val="00560AA5"/>
    <w:rsid w:val="00561557"/>
    <w:rsid w:val="00561805"/>
    <w:rsid w:val="00561F5E"/>
    <w:rsid w:val="00562319"/>
    <w:rsid w:val="00564929"/>
    <w:rsid w:val="00566BF7"/>
    <w:rsid w:val="00566CBE"/>
    <w:rsid w:val="0056757A"/>
    <w:rsid w:val="005700AC"/>
    <w:rsid w:val="00570C19"/>
    <w:rsid w:val="00571115"/>
    <w:rsid w:val="00571122"/>
    <w:rsid w:val="005715DB"/>
    <w:rsid w:val="0057190E"/>
    <w:rsid w:val="00571B8C"/>
    <w:rsid w:val="00572016"/>
    <w:rsid w:val="00572CE9"/>
    <w:rsid w:val="005730E0"/>
    <w:rsid w:val="0057462E"/>
    <w:rsid w:val="005748DA"/>
    <w:rsid w:val="00574EC6"/>
    <w:rsid w:val="0057501B"/>
    <w:rsid w:val="00575A0E"/>
    <w:rsid w:val="00575D26"/>
    <w:rsid w:val="005760E2"/>
    <w:rsid w:val="00577154"/>
    <w:rsid w:val="005835DC"/>
    <w:rsid w:val="0058402C"/>
    <w:rsid w:val="00585188"/>
    <w:rsid w:val="00585808"/>
    <w:rsid w:val="00585FFC"/>
    <w:rsid w:val="00586F70"/>
    <w:rsid w:val="0059080B"/>
    <w:rsid w:val="00591A6E"/>
    <w:rsid w:val="00592ABF"/>
    <w:rsid w:val="0059474A"/>
    <w:rsid w:val="00595656"/>
    <w:rsid w:val="00595B5B"/>
    <w:rsid w:val="0059644C"/>
    <w:rsid w:val="005A3EE7"/>
    <w:rsid w:val="005A4A6E"/>
    <w:rsid w:val="005A5329"/>
    <w:rsid w:val="005A6C97"/>
    <w:rsid w:val="005B1189"/>
    <w:rsid w:val="005B11A4"/>
    <w:rsid w:val="005B1D2C"/>
    <w:rsid w:val="005B372A"/>
    <w:rsid w:val="005B59D4"/>
    <w:rsid w:val="005B6668"/>
    <w:rsid w:val="005B7B73"/>
    <w:rsid w:val="005C0C35"/>
    <w:rsid w:val="005C4FE3"/>
    <w:rsid w:val="005D2E47"/>
    <w:rsid w:val="005D36A2"/>
    <w:rsid w:val="005D5641"/>
    <w:rsid w:val="005D5E7C"/>
    <w:rsid w:val="005D6086"/>
    <w:rsid w:val="005D6395"/>
    <w:rsid w:val="005D6769"/>
    <w:rsid w:val="005D7C74"/>
    <w:rsid w:val="005E2673"/>
    <w:rsid w:val="005E3AED"/>
    <w:rsid w:val="005E6AFA"/>
    <w:rsid w:val="005E6B6A"/>
    <w:rsid w:val="005F0DE2"/>
    <w:rsid w:val="005F14E6"/>
    <w:rsid w:val="005F540F"/>
    <w:rsid w:val="005F57CA"/>
    <w:rsid w:val="005F5977"/>
    <w:rsid w:val="00600433"/>
    <w:rsid w:val="006012A0"/>
    <w:rsid w:val="00601A89"/>
    <w:rsid w:val="00601D31"/>
    <w:rsid w:val="00601E9A"/>
    <w:rsid w:val="00601FCA"/>
    <w:rsid w:val="00602A17"/>
    <w:rsid w:val="00606F55"/>
    <w:rsid w:val="006071C8"/>
    <w:rsid w:val="00607974"/>
    <w:rsid w:val="00610667"/>
    <w:rsid w:val="00610B56"/>
    <w:rsid w:val="0061232A"/>
    <w:rsid w:val="00613113"/>
    <w:rsid w:val="006141F0"/>
    <w:rsid w:val="00614B44"/>
    <w:rsid w:val="006200D6"/>
    <w:rsid w:val="00623231"/>
    <w:rsid w:val="0062364E"/>
    <w:rsid w:val="00623C8D"/>
    <w:rsid w:val="00625236"/>
    <w:rsid w:val="00625389"/>
    <w:rsid w:val="00631870"/>
    <w:rsid w:val="0063386C"/>
    <w:rsid w:val="00633A28"/>
    <w:rsid w:val="006375E2"/>
    <w:rsid w:val="00642997"/>
    <w:rsid w:val="00642B6B"/>
    <w:rsid w:val="00645934"/>
    <w:rsid w:val="006500BA"/>
    <w:rsid w:val="00650F64"/>
    <w:rsid w:val="00650F76"/>
    <w:rsid w:val="0065149C"/>
    <w:rsid w:val="006535D8"/>
    <w:rsid w:val="00653BA4"/>
    <w:rsid w:val="00653DCC"/>
    <w:rsid w:val="006567B1"/>
    <w:rsid w:val="00657F63"/>
    <w:rsid w:val="00660DFF"/>
    <w:rsid w:val="006621EC"/>
    <w:rsid w:val="00664749"/>
    <w:rsid w:val="006650F5"/>
    <w:rsid w:val="006703F8"/>
    <w:rsid w:val="00670748"/>
    <w:rsid w:val="006709E1"/>
    <w:rsid w:val="0067178E"/>
    <w:rsid w:val="0067250A"/>
    <w:rsid w:val="006733DA"/>
    <w:rsid w:val="006734EA"/>
    <w:rsid w:val="006748EB"/>
    <w:rsid w:val="006756D1"/>
    <w:rsid w:val="00677113"/>
    <w:rsid w:val="006777F5"/>
    <w:rsid w:val="00682194"/>
    <w:rsid w:val="006821B4"/>
    <w:rsid w:val="006823D4"/>
    <w:rsid w:val="006832B5"/>
    <w:rsid w:val="00684845"/>
    <w:rsid w:val="00684E85"/>
    <w:rsid w:val="00685651"/>
    <w:rsid w:val="0068668D"/>
    <w:rsid w:val="0068681E"/>
    <w:rsid w:val="00686D78"/>
    <w:rsid w:val="00690A88"/>
    <w:rsid w:val="00690F80"/>
    <w:rsid w:val="00691306"/>
    <w:rsid w:val="00692CBC"/>
    <w:rsid w:val="00694B2A"/>
    <w:rsid w:val="006952E9"/>
    <w:rsid w:val="00696977"/>
    <w:rsid w:val="006A3440"/>
    <w:rsid w:val="006A3D3F"/>
    <w:rsid w:val="006B04E4"/>
    <w:rsid w:val="006B0E88"/>
    <w:rsid w:val="006B27AE"/>
    <w:rsid w:val="006B32EA"/>
    <w:rsid w:val="006B4873"/>
    <w:rsid w:val="006B51D7"/>
    <w:rsid w:val="006B5361"/>
    <w:rsid w:val="006C0CF6"/>
    <w:rsid w:val="006C225D"/>
    <w:rsid w:val="006C5B7E"/>
    <w:rsid w:val="006C6F1A"/>
    <w:rsid w:val="006D1B2D"/>
    <w:rsid w:val="006D7158"/>
    <w:rsid w:val="006E018A"/>
    <w:rsid w:val="006E4D9A"/>
    <w:rsid w:val="006E6304"/>
    <w:rsid w:val="006F2C05"/>
    <w:rsid w:val="006F3FFB"/>
    <w:rsid w:val="006F52B1"/>
    <w:rsid w:val="006F5EAA"/>
    <w:rsid w:val="006F775B"/>
    <w:rsid w:val="007001B0"/>
    <w:rsid w:val="0070047D"/>
    <w:rsid w:val="00704EF1"/>
    <w:rsid w:val="00706DE8"/>
    <w:rsid w:val="00711AF4"/>
    <w:rsid w:val="00712D08"/>
    <w:rsid w:val="007141FD"/>
    <w:rsid w:val="00714CEF"/>
    <w:rsid w:val="007150F8"/>
    <w:rsid w:val="00717FA3"/>
    <w:rsid w:val="00721869"/>
    <w:rsid w:val="00723463"/>
    <w:rsid w:val="00724170"/>
    <w:rsid w:val="007259ED"/>
    <w:rsid w:val="0072683D"/>
    <w:rsid w:val="00732B55"/>
    <w:rsid w:val="00734E11"/>
    <w:rsid w:val="007362EA"/>
    <w:rsid w:val="00737394"/>
    <w:rsid w:val="0074004E"/>
    <w:rsid w:val="00741121"/>
    <w:rsid w:val="00742FB2"/>
    <w:rsid w:val="007441D1"/>
    <w:rsid w:val="00747138"/>
    <w:rsid w:val="007500A5"/>
    <w:rsid w:val="00751474"/>
    <w:rsid w:val="0075170E"/>
    <w:rsid w:val="007560EA"/>
    <w:rsid w:val="0076028D"/>
    <w:rsid w:val="007609BB"/>
    <w:rsid w:val="0076257A"/>
    <w:rsid w:val="00766362"/>
    <w:rsid w:val="007724A6"/>
    <w:rsid w:val="00780139"/>
    <w:rsid w:val="00782A58"/>
    <w:rsid w:val="00782BA5"/>
    <w:rsid w:val="00782E48"/>
    <w:rsid w:val="00782EBF"/>
    <w:rsid w:val="007838B7"/>
    <w:rsid w:val="007866F5"/>
    <w:rsid w:val="00786A0B"/>
    <w:rsid w:val="00787984"/>
    <w:rsid w:val="00790F74"/>
    <w:rsid w:val="00792E41"/>
    <w:rsid w:val="00795427"/>
    <w:rsid w:val="00795F51"/>
    <w:rsid w:val="007975B8"/>
    <w:rsid w:val="007A0097"/>
    <w:rsid w:val="007A049C"/>
    <w:rsid w:val="007A270D"/>
    <w:rsid w:val="007A2AB7"/>
    <w:rsid w:val="007A36EB"/>
    <w:rsid w:val="007A487A"/>
    <w:rsid w:val="007A4DF3"/>
    <w:rsid w:val="007A5E95"/>
    <w:rsid w:val="007A6134"/>
    <w:rsid w:val="007A6771"/>
    <w:rsid w:val="007B2219"/>
    <w:rsid w:val="007B2231"/>
    <w:rsid w:val="007B3D04"/>
    <w:rsid w:val="007B4694"/>
    <w:rsid w:val="007B5352"/>
    <w:rsid w:val="007B60A1"/>
    <w:rsid w:val="007B67A9"/>
    <w:rsid w:val="007B7505"/>
    <w:rsid w:val="007C028E"/>
    <w:rsid w:val="007C249D"/>
    <w:rsid w:val="007C35B4"/>
    <w:rsid w:val="007C4362"/>
    <w:rsid w:val="007C48EF"/>
    <w:rsid w:val="007C6023"/>
    <w:rsid w:val="007C7D1E"/>
    <w:rsid w:val="007D0ADF"/>
    <w:rsid w:val="007D0BEF"/>
    <w:rsid w:val="007D2C8C"/>
    <w:rsid w:val="007D3F44"/>
    <w:rsid w:val="007D44B3"/>
    <w:rsid w:val="007D6572"/>
    <w:rsid w:val="007E13C2"/>
    <w:rsid w:val="007E32C0"/>
    <w:rsid w:val="007E46C3"/>
    <w:rsid w:val="007E605F"/>
    <w:rsid w:val="007E63FF"/>
    <w:rsid w:val="007E6E78"/>
    <w:rsid w:val="007F0523"/>
    <w:rsid w:val="007F14C5"/>
    <w:rsid w:val="007F213A"/>
    <w:rsid w:val="007F60DA"/>
    <w:rsid w:val="007F7F59"/>
    <w:rsid w:val="00803406"/>
    <w:rsid w:val="0080529D"/>
    <w:rsid w:val="008059D4"/>
    <w:rsid w:val="00806865"/>
    <w:rsid w:val="00810BB3"/>
    <w:rsid w:val="00814049"/>
    <w:rsid w:val="008144C2"/>
    <w:rsid w:val="008157D5"/>
    <w:rsid w:val="0081676E"/>
    <w:rsid w:val="00820E57"/>
    <w:rsid w:val="00822ADC"/>
    <w:rsid w:val="008240B6"/>
    <w:rsid w:val="0082450E"/>
    <w:rsid w:val="00824778"/>
    <w:rsid w:val="0082674C"/>
    <w:rsid w:val="00826D92"/>
    <w:rsid w:val="008302FF"/>
    <w:rsid w:val="00832748"/>
    <w:rsid w:val="00832B98"/>
    <w:rsid w:val="008344E5"/>
    <w:rsid w:val="00834E6D"/>
    <w:rsid w:val="00834FA4"/>
    <w:rsid w:val="00835889"/>
    <w:rsid w:val="008361A5"/>
    <w:rsid w:val="00837F25"/>
    <w:rsid w:val="00840361"/>
    <w:rsid w:val="00841482"/>
    <w:rsid w:val="00842401"/>
    <w:rsid w:val="0084532E"/>
    <w:rsid w:val="008513AA"/>
    <w:rsid w:val="00852679"/>
    <w:rsid w:val="00852AC4"/>
    <w:rsid w:val="00856A15"/>
    <w:rsid w:val="00857A41"/>
    <w:rsid w:val="00860D41"/>
    <w:rsid w:val="00861C4F"/>
    <w:rsid w:val="00862186"/>
    <w:rsid w:val="0086225B"/>
    <w:rsid w:val="008624EC"/>
    <w:rsid w:val="00865004"/>
    <w:rsid w:val="008661DB"/>
    <w:rsid w:val="00866260"/>
    <w:rsid w:val="008664F4"/>
    <w:rsid w:val="008665CF"/>
    <w:rsid w:val="0086777C"/>
    <w:rsid w:val="008704B4"/>
    <w:rsid w:val="00870A6B"/>
    <w:rsid w:val="00870D44"/>
    <w:rsid w:val="00872AC6"/>
    <w:rsid w:val="00873443"/>
    <w:rsid w:val="00873E0F"/>
    <w:rsid w:val="00874093"/>
    <w:rsid w:val="008740C5"/>
    <w:rsid w:val="00874705"/>
    <w:rsid w:val="00875151"/>
    <w:rsid w:val="008772A2"/>
    <w:rsid w:val="00880F00"/>
    <w:rsid w:val="00884E66"/>
    <w:rsid w:val="00886CF6"/>
    <w:rsid w:val="0089029C"/>
    <w:rsid w:val="00893505"/>
    <w:rsid w:val="00893A38"/>
    <w:rsid w:val="00893ACB"/>
    <w:rsid w:val="008946FC"/>
    <w:rsid w:val="00894916"/>
    <w:rsid w:val="00895858"/>
    <w:rsid w:val="00895DAE"/>
    <w:rsid w:val="008A03A3"/>
    <w:rsid w:val="008A1E10"/>
    <w:rsid w:val="008A4764"/>
    <w:rsid w:val="008A4DBC"/>
    <w:rsid w:val="008A4FF2"/>
    <w:rsid w:val="008A6C0D"/>
    <w:rsid w:val="008A7309"/>
    <w:rsid w:val="008A7D79"/>
    <w:rsid w:val="008B086E"/>
    <w:rsid w:val="008B1DF6"/>
    <w:rsid w:val="008B2063"/>
    <w:rsid w:val="008B6206"/>
    <w:rsid w:val="008B6E80"/>
    <w:rsid w:val="008C1A7C"/>
    <w:rsid w:val="008C2608"/>
    <w:rsid w:val="008C3A81"/>
    <w:rsid w:val="008C3F20"/>
    <w:rsid w:val="008C5F9D"/>
    <w:rsid w:val="008C6B29"/>
    <w:rsid w:val="008D225D"/>
    <w:rsid w:val="008D3152"/>
    <w:rsid w:val="008D51C7"/>
    <w:rsid w:val="008D5BEB"/>
    <w:rsid w:val="008E108E"/>
    <w:rsid w:val="008E1989"/>
    <w:rsid w:val="008E2953"/>
    <w:rsid w:val="008E366E"/>
    <w:rsid w:val="008E7436"/>
    <w:rsid w:val="008E7790"/>
    <w:rsid w:val="008E7D36"/>
    <w:rsid w:val="008F0AA7"/>
    <w:rsid w:val="008F0AAF"/>
    <w:rsid w:val="008F15DA"/>
    <w:rsid w:val="008F1B8A"/>
    <w:rsid w:val="008F1BDA"/>
    <w:rsid w:val="008F1D44"/>
    <w:rsid w:val="008F2332"/>
    <w:rsid w:val="008F6387"/>
    <w:rsid w:val="008F759E"/>
    <w:rsid w:val="00900711"/>
    <w:rsid w:val="00901794"/>
    <w:rsid w:val="00902F20"/>
    <w:rsid w:val="009053DA"/>
    <w:rsid w:val="00911011"/>
    <w:rsid w:val="00911EF8"/>
    <w:rsid w:val="009127B1"/>
    <w:rsid w:val="00912852"/>
    <w:rsid w:val="00912B06"/>
    <w:rsid w:val="00912B56"/>
    <w:rsid w:val="0091527D"/>
    <w:rsid w:val="009163F5"/>
    <w:rsid w:val="00920BBB"/>
    <w:rsid w:val="009215C3"/>
    <w:rsid w:val="00926D26"/>
    <w:rsid w:val="009324F0"/>
    <w:rsid w:val="00932CEB"/>
    <w:rsid w:val="0093321A"/>
    <w:rsid w:val="00933E77"/>
    <w:rsid w:val="009348DF"/>
    <w:rsid w:val="00934D20"/>
    <w:rsid w:val="00934D52"/>
    <w:rsid w:val="0093597A"/>
    <w:rsid w:val="009411F7"/>
    <w:rsid w:val="0094159D"/>
    <w:rsid w:val="00941FCB"/>
    <w:rsid w:val="0094326A"/>
    <w:rsid w:val="00943280"/>
    <w:rsid w:val="009433B8"/>
    <w:rsid w:val="00945C46"/>
    <w:rsid w:val="00946D1B"/>
    <w:rsid w:val="00952985"/>
    <w:rsid w:val="00952F10"/>
    <w:rsid w:val="00954654"/>
    <w:rsid w:val="009558E2"/>
    <w:rsid w:val="00956D28"/>
    <w:rsid w:val="00962C4E"/>
    <w:rsid w:val="00962D8A"/>
    <w:rsid w:val="009657C2"/>
    <w:rsid w:val="00966568"/>
    <w:rsid w:val="0096723F"/>
    <w:rsid w:val="00967E40"/>
    <w:rsid w:val="00971414"/>
    <w:rsid w:val="00972937"/>
    <w:rsid w:val="00974818"/>
    <w:rsid w:val="009768EF"/>
    <w:rsid w:val="009777D6"/>
    <w:rsid w:val="009811D7"/>
    <w:rsid w:val="009839A3"/>
    <w:rsid w:val="0098483B"/>
    <w:rsid w:val="00985C83"/>
    <w:rsid w:val="00987D9A"/>
    <w:rsid w:val="00990DF4"/>
    <w:rsid w:val="00992F0E"/>
    <w:rsid w:val="0099476E"/>
    <w:rsid w:val="00996102"/>
    <w:rsid w:val="00996A98"/>
    <w:rsid w:val="00997DC0"/>
    <w:rsid w:val="009A12D4"/>
    <w:rsid w:val="009A345B"/>
    <w:rsid w:val="009A3DA2"/>
    <w:rsid w:val="009A5AC2"/>
    <w:rsid w:val="009A61C5"/>
    <w:rsid w:val="009B0310"/>
    <w:rsid w:val="009B0B59"/>
    <w:rsid w:val="009B4DFB"/>
    <w:rsid w:val="009B5400"/>
    <w:rsid w:val="009B74E7"/>
    <w:rsid w:val="009B752A"/>
    <w:rsid w:val="009B7C55"/>
    <w:rsid w:val="009C4901"/>
    <w:rsid w:val="009C797A"/>
    <w:rsid w:val="009D2771"/>
    <w:rsid w:val="009D2AA0"/>
    <w:rsid w:val="009D525E"/>
    <w:rsid w:val="009D57AA"/>
    <w:rsid w:val="009D585E"/>
    <w:rsid w:val="009D735E"/>
    <w:rsid w:val="009D77DA"/>
    <w:rsid w:val="009E0E71"/>
    <w:rsid w:val="009E1193"/>
    <w:rsid w:val="009E12F7"/>
    <w:rsid w:val="009E37F9"/>
    <w:rsid w:val="009E3C53"/>
    <w:rsid w:val="009E5D73"/>
    <w:rsid w:val="009E6FAF"/>
    <w:rsid w:val="009E7A71"/>
    <w:rsid w:val="009F01ED"/>
    <w:rsid w:val="009F02A6"/>
    <w:rsid w:val="009F1CAC"/>
    <w:rsid w:val="009F1F98"/>
    <w:rsid w:val="009F2297"/>
    <w:rsid w:val="009F234E"/>
    <w:rsid w:val="009F438D"/>
    <w:rsid w:val="009F4C93"/>
    <w:rsid w:val="009F5D77"/>
    <w:rsid w:val="009F7943"/>
    <w:rsid w:val="00A00F90"/>
    <w:rsid w:val="00A02885"/>
    <w:rsid w:val="00A05630"/>
    <w:rsid w:val="00A057EA"/>
    <w:rsid w:val="00A064F3"/>
    <w:rsid w:val="00A116F9"/>
    <w:rsid w:val="00A11A38"/>
    <w:rsid w:val="00A12D27"/>
    <w:rsid w:val="00A13393"/>
    <w:rsid w:val="00A13C7D"/>
    <w:rsid w:val="00A15B57"/>
    <w:rsid w:val="00A1730D"/>
    <w:rsid w:val="00A1743A"/>
    <w:rsid w:val="00A17FB8"/>
    <w:rsid w:val="00A203C4"/>
    <w:rsid w:val="00A2119F"/>
    <w:rsid w:val="00A214F1"/>
    <w:rsid w:val="00A22DD1"/>
    <w:rsid w:val="00A231A9"/>
    <w:rsid w:val="00A24467"/>
    <w:rsid w:val="00A24B11"/>
    <w:rsid w:val="00A25F04"/>
    <w:rsid w:val="00A26396"/>
    <w:rsid w:val="00A27511"/>
    <w:rsid w:val="00A27D5C"/>
    <w:rsid w:val="00A27F38"/>
    <w:rsid w:val="00A30A8A"/>
    <w:rsid w:val="00A31A76"/>
    <w:rsid w:val="00A33A38"/>
    <w:rsid w:val="00A35252"/>
    <w:rsid w:val="00A35DBC"/>
    <w:rsid w:val="00A36BD3"/>
    <w:rsid w:val="00A42CC3"/>
    <w:rsid w:val="00A4450A"/>
    <w:rsid w:val="00A458AB"/>
    <w:rsid w:val="00A45BB3"/>
    <w:rsid w:val="00A45CF7"/>
    <w:rsid w:val="00A51552"/>
    <w:rsid w:val="00A520A0"/>
    <w:rsid w:val="00A54316"/>
    <w:rsid w:val="00A54E42"/>
    <w:rsid w:val="00A62AE8"/>
    <w:rsid w:val="00A62E3A"/>
    <w:rsid w:val="00A63544"/>
    <w:rsid w:val="00A6597F"/>
    <w:rsid w:val="00A65F99"/>
    <w:rsid w:val="00A67938"/>
    <w:rsid w:val="00A67C34"/>
    <w:rsid w:val="00A73ABD"/>
    <w:rsid w:val="00A74570"/>
    <w:rsid w:val="00A74D36"/>
    <w:rsid w:val="00A74EED"/>
    <w:rsid w:val="00A76947"/>
    <w:rsid w:val="00A76AE3"/>
    <w:rsid w:val="00A774DE"/>
    <w:rsid w:val="00A77779"/>
    <w:rsid w:val="00A80D53"/>
    <w:rsid w:val="00A81EDB"/>
    <w:rsid w:val="00A82E5E"/>
    <w:rsid w:val="00A84AD6"/>
    <w:rsid w:val="00A84CEA"/>
    <w:rsid w:val="00A85606"/>
    <w:rsid w:val="00A859E5"/>
    <w:rsid w:val="00A90C44"/>
    <w:rsid w:val="00A94D16"/>
    <w:rsid w:val="00A950F2"/>
    <w:rsid w:val="00A95F6E"/>
    <w:rsid w:val="00A9643F"/>
    <w:rsid w:val="00AA0245"/>
    <w:rsid w:val="00AA2BFC"/>
    <w:rsid w:val="00AA2F1E"/>
    <w:rsid w:val="00AA3BB1"/>
    <w:rsid w:val="00AA4D47"/>
    <w:rsid w:val="00AA79E1"/>
    <w:rsid w:val="00AB0CE0"/>
    <w:rsid w:val="00AB1524"/>
    <w:rsid w:val="00AB246F"/>
    <w:rsid w:val="00AB2534"/>
    <w:rsid w:val="00AB34D3"/>
    <w:rsid w:val="00AB474F"/>
    <w:rsid w:val="00AB48C6"/>
    <w:rsid w:val="00AB4FDB"/>
    <w:rsid w:val="00AB5A28"/>
    <w:rsid w:val="00AB5CF9"/>
    <w:rsid w:val="00AB6EDF"/>
    <w:rsid w:val="00AC2AA8"/>
    <w:rsid w:val="00AC2B1C"/>
    <w:rsid w:val="00AC302E"/>
    <w:rsid w:val="00AC3CA6"/>
    <w:rsid w:val="00AC4391"/>
    <w:rsid w:val="00AC6642"/>
    <w:rsid w:val="00AC69BB"/>
    <w:rsid w:val="00AD1ECD"/>
    <w:rsid w:val="00AD2B71"/>
    <w:rsid w:val="00AD3361"/>
    <w:rsid w:val="00AD47A9"/>
    <w:rsid w:val="00AD4C60"/>
    <w:rsid w:val="00AD642B"/>
    <w:rsid w:val="00AD7986"/>
    <w:rsid w:val="00AE05F6"/>
    <w:rsid w:val="00AE0ABF"/>
    <w:rsid w:val="00AE23AA"/>
    <w:rsid w:val="00AE31A0"/>
    <w:rsid w:val="00AE4F87"/>
    <w:rsid w:val="00AE6AE9"/>
    <w:rsid w:val="00AE6BDF"/>
    <w:rsid w:val="00AF1C1E"/>
    <w:rsid w:val="00AF2739"/>
    <w:rsid w:val="00AF292F"/>
    <w:rsid w:val="00AF369B"/>
    <w:rsid w:val="00AF3EE9"/>
    <w:rsid w:val="00AF5ACA"/>
    <w:rsid w:val="00AF5D97"/>
    <w:rsid w:val="00AF6FB7"/>
    <w:rsid w:val="00AF762B"/>
    <w:rsid w:val="00AF7700"/>
    <w:rsid w:val="00B01BAB"/>
    <w:rsid w:val="00B01EB0"/>
    <w:rsid w:val="00B02668"/>
    <w:rsid w:val="00B043CC"/>
    <w:rsid w:val="00B05252"/>
    <w:rsid w:val="00B0660F"/>
    <w:rsid w:val="00B06961"/>
    <w:rsid w:val="00B0771A"/>
    <w:rsid w:val="00B11786"/>
    <w:rsid w:val="00B14880"/>
    <w:rsid w:val="00B1562C"/>
    <w:rsid w:val="00B20483"/>
    <w:rsid w:val="00B2194C"/>
    <w:rsid w:val="00B25158"/>
    <w:rsid w:val="00B25370"/>
    <w:rsid w:val="00B256E1"/>
    <w:rsid w:val="00B26120"/>
    <w:rsid w:val="00B26CD8"/>
    <w:rsid w:val="00B2746D"/>
    <w:rsid w:val="00B3017E"/>
    <w:rsid w:val="00B3055C"/>
    <w:rsid w:val="00B34D9C"/>
    <w:rsid w:val="00B37818"/>
    <w:rsid w:val="00B37C21"/>
    <w:rsid w:val="00B40632"/>
    <w:rsid w:val="00B43E8A"/>
    <w:rsid w:val="00B440C1"/>
    <w:rsid w:val="00B44C6E"/>
    <w:rsid w:val="00B44CA7"/>
    <w:rsid w:val="00B45FFD"/>
    <w:rsid w:val="00B46CA1"/>
    <w:rsid w:val="00B52D80"/>
    <w:rsid w:val="00B53F8F"/>
    <w:rsid w:val="00B5485D"/>
    <w:rsid w:val="00B56F17"/>
    <w:rsid w:val="00B57DC9"/>
    <w:rsid w:val="00B60954"/>
    <w:rsid w:val="00B62F7E"/>
    <w:rsid w:val="00B6327C"/>
    <w:rsid w:val="00B65EFA"/>
    <w:rsid w:val="00B70979"/>
    <w:rsid w:val="00B72AC8"/>
    <w:rsid w:val="00B73C5D"/>
    <w:rsid w:val="00B744D4"/>
    <w:rsid w:val="00B75D06"/>
    <w:rsid w:val="00B80CCE"/>
    <w:rsid w:val="00B816F5"/>
    <w:rsid w:val="00B816F9"/>
    <w:rsid w:val="00B81710"/>
    <w:rsid w:val="00B82126"/>
    <w:rsid w:val="00B8236A"/>
    <w:rsid w:val="00B837C4"/>
    <w:rsid w:val="00B85748"/>
    <w:rsid w:val="00B858AE"/>
    <w:rsid w:val="00B85A28"/>
    <w:rsid w:val="00B867BE"/>
    <w:rsid w:val="00B86CCC"/>
    <w:rsid w:val="00B90301"/>
    <w:rsid w:val="00B9036B"/>
    <w:rsid w:val="00B90DA5"/>
    <w:rsid w:val="00B932B7"/>
    <w:rsid w:val="00B938AC"/>
    <w:rsid w:val="00B93914"/>
    <w:rsid w:val="00B96684"/>
    <w:rsid w:val="00BA1791"/>
    <w:rsid w:val="00BA1ECA"/>
    <w:rsid w:val="00BA40C9"/>
    <w:rsid w:val="00BA76D5"/>
    <w:rsid w:val="00BB2D01"/>
    <w:rsid w:val="00BB3EFA"/>
    <w:rsid w:val="00BB48B9"/>
    <w:rsid w:val="00BB5651"/>
    <w:rsid w:val="00BB5FC2"/>
    <w:rsid w:val="00BB7210"/>
    <w:rsid w:val="00BB74EB"/>
    <w:rsid w:val="00BB7E84"/>
    <w:rsid w:val="00BC13C7"/>
    <w:rsid w:val="00BC191B"/>
    <w:rsid w:val="00BC2340"/>
    <w:rsid w:val="00BC2D4F"/>
    <w:rsid w:val="00BC3E21"/>
    <w:rsid w:val="00BC469D"/>
    <w:rsid w:val="00BC5042"/>
    <w:rsid w:val="00BC6143"/>
    <w:rsid w:val="00BC6230"/>
    <w:rsid w:val="00BC6FA6"/>
    <w:rsid w:val="00BC7087"/>
    <w:rsid w:val="00BD0218"/>
    <w:rsid w:val="00BD07E9"/>
    <w:rsid w:val="00BD2211"/>
    <w:rsid w:val="00BD259F"/>
    <w:rsid w:val="00BD5838"/>
    <w:rsid w:val="00BD5F8B"/>
    <w:rsid w:val="00BD6BB0"/>
    <w:rsid w:val="00BD707B"/>
    <w:rsid w:val="00BD754A"/>
    <w:rsid w:val="00BE0BF2"/>
    <w:rsid w:val="00BF0FBF"/>
    <w:rsid w:val="00BF12B7"/>
    <w:rsid w:val="00BF15A5"/>
    <w:rsid w:val="00BF1E41"/>
    <w:rsid w:val="00BF4DC6"/>
    <w:rsid w:val="00BF4FA3"/>
    <w:rsid w:val="00BF5847"/>
    <w:rsid w:val="00BF78D5"/>
    <w:rsid w:val="00C04BC6"/>
    <w:rsid w:val="00C057EE"/>
    <w:rsid w:val="00C074B6"/>
    <w:rsid w:val="00C07B0C"/>
    <w:rsid w:val="00C13806"/>
    <w:rsid w:val="00C13AEB"/>
    <w:rsid w:val="00C14C82"/>
    <w:rsid w:val="00C178E5"/>
    <w:rsid w:val="00C21500"/>
    <w:rsid w:val="00C21F67"/>
    <w:rsid w:val="00C223BD"/>
    <w:rsid w:val="00C225B6"/>
    <w:rsid w:val="00C23607"/>
    <w:rsid w:val="00C238E7"/>
    <w:rsid w:val="00C25BDB"/>
    <w:rsid w:val="00C25FA4"/>
    <w:rsid w:val="00C26948"/>
    <w:rsid w:val="00C3017A"/>
    <w:rsid w:val="00C30D68"/>
    <w:rsid w:val="00C31043"/>
    <w:rsid w:val="00C316DC"/>
    <w:rsid w:val="00C33C58"/>
    <w:rsid w:val="00C3401C"/>
    <w:rsid w:val="00C347E3"/>
    <w:rsid w:val="00C36371"/>
    <w:rsid w:val="00C422E2"/>
    <w:rsid w:val="00C4312D"/>
    <w:rsid w:val="00C44BC2"/>
    <w:rsid w:val="00C4744E"/>
    <w:rsid w:val="00C5066A"/>
    <w:rsid w:val="00C517A4"/>
    <w:rsid w:val="00C545CE"/>
    <w:rsid w:val="00C55EBC"/>
    <w:rsid w:val="00C56292"/>
    <w:rsid w:val="00C56DD7"/>
    <w:rsid w:val="00C60EDB"/>
    <w:rsid w:val="00C62BF4"/>
    <w:rsid w:val="00C63AC7"/>
    <w:rsid w:val="00C679B2"/>
    <w:rsid w:val="00C67AC5"/>
    <w:rsid w:val="00C67D97"/>
    <w:rsid w:val="00C7030E"/>
    <w:rsid w:val="00C703AA"/>
    <w:rsid w:val="00C76854"/>
    <w:rsid w:val="00C77979"/>
    <w:rsid w:val="00C82DBF"/>
    <w:rsid w:val="00C842EB"/>
    <w:rsid w:val="00C85B75"/>
    <w:rsid w:val="00C86AAB"/>
    <w:rsid w:val="00C9100B"/>
    <w:rsid w:val="00C91A3F"/>
    <w:rsid w:val="00C9217E"/>
    <w:rsid w:val="00C94230"/>
    <w:rsid w:val="00C94568"/>
    <w:rsid w:val="00C95217"/>
    <w:rsid w:val="00CA000F"/>
    <w:rsid w:val="00CA128B"/>
    <w:rsid w:val="00CA1BB8"/>
    <w:rsid w:val="00CA292B"/>
    <w:rsid w:val="00CA56F2"/>
    <w:rsid w:val="00CA71B7"/>
    <w:rsid w:val="00CA7AF7"/>
    <w:rsid w:val="00CB3C45"/>
    <w:rsid w:val="00CB5BC9"/>
    <w:rsid w:val="00CB699E"/>
    <w:rsid w:val="00CB7662"/>
    <w:rsid w:val="00CC0D14"/>
    <w:rsid w:val="00CC1E4F"/>
    <w:rsid w:val="00CC482F"/>
    <w:rsid w:val="00CC4DDA"/>
    <w:rsid w:val="00CC7941"/>
    <w:rsid w:val="00CC7D94"/>
    <w:rsid w:val="00CD0B54"/>
    <w:rsid w:val="00CD7740"/>
    <w:rsid w:val="00CE02D8"/>
    <w:rsid w:val="00CE1A4A"/>
    <w:rsid w:val="00CE4333"/>
    <w:rsid w:val="00CE5194"/>
    <w:rsid w:val="00CF3451"/>
    <w:rsid w:val="00D02E6B"/>
    <w:rsid w:val="00D05854"/>
    <w:rsid w:val="00D05C8C"/>
    <w:rsid w:val="00D0721D"/>
    <w:rsid w:val="00D10966"/>
    <w:rsid w:val="00D1196F"/>
    <w:rsid w:val="00D11B48"/>
    <w:rsid w:val="00D126BE"/>
    <w:rsid w:val="00D134A7"/>
    <w:rsid w:val="00D14D75"/>
    <w:rsid w:val="00D15E57"/>
    <w:rsid w:val="00D16074"/>
    <w:rsid w:val="00D17643"/>
    <w:rsid w:val="00D201CD"/>
    <w:rsid w:val="00D214CC"/>
    <w:rsid w:val="00D217A0"/>
    <w:rsid w:val="00D22820"/>
    <w:rsid w:val="00D228A8"/>
    <w:rsid w:val="00D22CA5"/>
    <w:rsid w:val="00D2320B"/>
    <w:rsid w:val="00D306D9"/>
    <w:rsid w:val="00D30BB1"/>
    <w:rsid w:val="00D3123A"/>
    <w:rsid w:val="00D31DC5"/>
    <w:rsid w:val="00D320E8"/>
    <w:rsid w:val="00D32569"/>
    <w:rsid w:val="00D35186"/>
    <w:rsid w:val="00D36A70"/>
    <w:rsid w:val="00D36A7F"/>
    <w:rsid w:val="00D40AAD"/>
    <w:rsid w:val="00D4147E"/>
    <w:rsid w:val="00D45E9B"/>
    <w:rsid w:val="00D45EEA"/>
    <w:rsid w:val="00D46FC1"/>
    <w:rsid w:val="00D50061"/>
    <w:rsid w:val="00D50535"/>
    <w:rsid w:val="00D50CC2"/>
    <w:rsid w:val="00D5105A"/>
    <w:rsid w:val="00D51957"/>
    <w:rsid w:val="00D531D3"/>
    <w:rsid w:val="00D53365"/>
    <w:rsid w:val="00D53A5B"/>
    <w:rsid w:val="00D557B8"/>
    <w:rsid w:val="00D558AD"/>
    <w:rsid w:val="00D6106D"/>
    <w:rsid w:val="00D62388"/>
    <w:rsid w:val="00D63CAF"/>
    <w:rsid w:val="00D6793D"/>
    <w:rsid w:val="00D700AD"/>
    <w:rsid w:val="00D7067B"/>
    <w:rsid w:val="00D70A60"/>
    <w:rsid w:val="00D75A27"/>
    <w:rsid w:val="00D77B64"/>
    <w:rsid w:val="00D805A6"/>
    <w:rsid w:val="00D80D6E"/>
    <w:rsid w:val="00D82CAE"/>
    <w:rsid w:val="00D83F6E"/>
    <w:rsid w:val="00D84A31"/>
    <w:rsid w:val="00D86113"/>
    <w:rsid w:val="00D861F2"/>
    <w:rsid w:val="00D87607"/>
    <w:rsid w:val="00D87A48"/>
    <w:rsid w:val="00D91C30"/>
    <w:rsid w:val="00D92AEA"/>
    <w:rsid w:val="00D95227"/>
    <w:rsid w:val="00D979BE"/>
    <w:rsid w:val="00DA0723"/>
    <w:rsid w:val="00DA07AB"/>
    <w:rsid w:val="00DA28C6"/>
    <w:rsid w:val="00DA43E4"/>
    <w:rsid w:val="00DA5A39"/>
    <w:rsid w:val="00DA652B"/>
    <w:rsid w:val="00DA710D"/>
    <w:rsid w:val="00DA7156"/>
    <w:rsid w:val="00DA71F7"/>
    <w:rsid w:val="00DB1C53"/>
    <w:rsid w:val="00DB2367"/>
    <w:rsid w:val="00DB33C5"/>
    <w:rsid w:val="00DB3F45"/>
    <w:rsid w:val="00DB6667"/>
    <w:rsid w:val="00DC0183"/>
    <w:rsid w:val="00DC08B0"/>
    <w:rsid w:val="00DC0E0C"/>
    <w:rsid w:val="00DC10BD"/>
    <w:rsid w:val="00DC69BD"/>
    <w:rsid w:val="00DC6D8B"/>
    <w:rsid w:val="00DC75BC"/>
    <w:rsid w:val="00DD1341"/>
    <w:rsid w:val="00DD13F9"/>
    <w:rsid w:val="00DD3224"/>
    <w:rsid w:val="00DE1583"/>
    <w:rsid w:val="00DE20FF"/>
    <w:rsid w:val="00DE487F"/>
    <w:rsid w:val="00DE4A63"/>
    <w:rsid w:val="00DE6C87"/>
    <w:rsid w:val="00DE75FC"/>
    <w:rsid w:val="00DE7CBB"/>
    <w:rsid w:val="00DF2625"/>
    <w:rsid w:val="00DF2C48"/>
    <w:rsid w:val="00DF3033"/>
    <w:rsid w:val="00DF39AC"/>
    <w:rsid w:val="00DF40F3"/>
    <w:rsid w:val="00DF5DA3"/>
    <w:rsid w:val="00E02177"/>
    <w:rsid w:val="00E029C9"/>
    <w:rsid w:val="00E04F96"/>
    <w:rsid w:val="00E0511B"/>
    <w:rsid w:val="00E05CA8"/>
    <w:rsid w:val="00E06853"/>
    <w:rsid w:val="00E06B1F"/>
    <w:rsid w:val="00E14A0A"/>
    <w:rsid w:val="00E151E5"/>
    <w:rsid w:val="00E16A49"/>
    <w:rsid w:val="00E16AB6"/>
    <w:rsid w:val="00E170B7"/>
    <w:rsid w:val="00E20209"/>
    <w:rsid w:val="00E21C19"/>
    <w:rsid w:val="00E23521"/>
    <w:rsid w:val="00E24462"/>
    <w:rsid w:val="00E264C2"/>
    <w:rsid w:val="00E26BDD"/>
    <w:rsid w:val="00E27973"/>
    <w:rsid w:val="00E31164"/>
    <w:rsid w:val="00E312B4"/>
    <w:rsid w:val="00E32464"/>
    <w:rsid w:val="00E324B1"/>
    <w:rsid w:val="00E34912"/>
    <w:rsid w:val="00E34AE3"/>
    <w:rsid w:val="00E351E1"/>
    <w:rsid w:val="00E36776"/>
    <w:rsid w:val="00E36AEE"/>
    <w:rsid w:val="00E36B58"/>
    <w:rsid w:val="00E4403E"/>
    <w:rsid w:val="00E4469D"/>
    <w:rsid w:val="00E44DD6"/>
    <w:rsid w:val="00E450D7"/>
    <w:rsid w:val="00E45481"/>
    <w:rsid w:val="00E45507"/>
    <w:rsid w:val="00E546B3"/>
    <w:rsid w:val="00E54C9F"/>
    <w:rsid w:val="00E55E54"/>
    <w:rsid w:val="00E57952"/>
    <w:rsid w:val="00E60FD3"/>
    <w:rsid w:val="00E63115"/>
    <w:rsid w:val="00E63202"/>
    <w:rsid w:val="00E63CB3"/>
    <w:rsid w:val="00E641C9"/>
    <w:rsid w:val="00E65146"/>
    <w:rsid w:val="00E66DE7"/>
    <w:rsid w:val="00E74799"/>
    <w:rsid w:val="00E7578E"/>
    <w:rsid w:val="00E819DB"/>
    <w:rsid w:val="00E81A8C"/>
    <w:rsid w:val="00E869EF"/>
    <w:rsid w:val="00E91DC2"/>
    <w:rsid w:val="00E92676"/>
    <w:rsid w:val="00E93C39"/>
    <w:rsid w:val="00EA037A"/>
    <w:rsid w:val="00EA2A4B"/>
    <w:rsid w:val="00EA2C27"/>
    <w:rsid w:val="00EA2DB9"/>
    <w:rsid w:val="00EA3429"/>
    <w:rsid w:val="00EA75BA"/>
    <w:rsid w:val="00EB18D6"/>
    <w:rsid w:val="00EB1F95"/>
    <w:rsid w:val="00EB21AB"/>
    <w:rsid w:val="00EC0C67"/>
    <w:rsid w:val="00EC38B4"/>
    <w:rsid w:val="00EC4DD2"/>
    <w:rsid w:val="00EC5FB4"/>
    <w:rsid w:val="00EC6C09"/>
    <w:rsid w:val="00ED1795"/>
    <w:rsid w:val="00ED19A2"/>
    <w:rsid w:val="00ED203F"/>
    <w:rsid w:val="00ED5241"/>
    <w:rsid w:val="00ED6482"/>
    <w:rsid w:val="00ED6773"/>
    <w:rsid w:val="00ED6EBA"/>
    <w:rsid w:val="00EE0037"/>
    <w:rsid w:val="00EE09A9"/>
    <w:rsid w:val="00EE1D9C"/>
    <w:rsid w:val="00EE2E42"/>
    <w:rsid w:val="00EE522B"/>
    <w:rsid w:val="00EE56FB"/>
    <w:rsid w:val="00EF0042"/>
    <w:rsid w:val="00EF068B"/>
    <w:rsid w:val="00EF2F58"/>
    <w:rsid w:val="00EF4B27"/>
    <w:rsid w:val="00EF5A0C"/>
    <w:rsid w:val="00EF5A5A"/>
    <w:rsid w:val="00EF5C81"/>
    <w:rsid w:val="00F01D5C"/>
    <w:rsid w:val="00F02F43"/>
    <w:rsid w:val="00F03759"/>
    <w:rsid w:val="00F05E3D"/>
    <w:rsid w:val="00F0693F"/>
    <w:rsid w:val="00F10382"/>
    <w:rsid w:val="00F10C40"/>
    <w:rsid w:val="00F10D1D"/>
    <w:rsid w:val="00F11E01"/>
    <w:rsid w:val="00F137F6"/>
    <w:rsid w:val="00F14345"/>
    <w:rsid w:val="00F17356"/>
    <w:rsid w:val="00F25E79"/>
    <w:rsid w:val="00F2680B"/>
    <w:rsid w:val="00F32E78"/>
    <w:rsid w:val="00F336AB"/>
    <w:rsid w:val="00F3372A"/>
    <w:rsid w:val="00F36DEB"/>
    <w:rsid w:val="00F37D8B"/>
    <w:rsid w:val="00F41D4F"/>
    <w:rsid w:val="00F42E25"/>
    <w:rsid w:val="00F43493"/>
    <w:rsid w:val="00F44E43"/>
    <w:rsid w:val="00F46E19"/>
    <w:rsid w:val="00F46FBB"/>
    <w:rsid w:val="00F47003"/>
    <w:rsid w:val="00F54C4A"/>
    <w:rsid w:val="00F55654"/>
    <w:rsid w:val="00F632E7"/>
    <w:rsid w:val="00F64CAD"/>
    <w:rsid w:val="00F65773"/>
    <w:rsid w:val="00F663EC"/>
    <w:rsid w:val="00F664E7"/>
    <w:rsid w:val="00F6707B"/>
    <w:rsid w:val="00F67356"/>
    <w:rsid w:val="00F706A3"/>
    <w:rsid w:val="00F7170D"/>
    <w:rsid w:val="00F73080"/>
    <w:rsid w:val="00F75DA0"/>
    <w:rsid w:val="00F764B3"/>
    <w:rsid w:val="00F77D51"/>
    <w:rsid w:val="00F80935"/>
    <w:rsid w:val="00F809A9"/>
    <w:rsid w:val="00F83F33"/>
    <w:rsid w:val="00F84891"/>
    <w:rsid w:val="00F856A8"/>
    <w:rsid w:val="00F8595B"/>
    <w:rsid w:val="00F90C6B"/>
    <w:rsid w:val="00F91A95"/>
    <w:rsid w:val="00F92170"/>
    <w:rsid w:val="00F927A2"/>
    <w:rsid w:val="00F9348E"/>
    <w:rsid w:val="00F93A18"/>
    <w:rsid w:val="00F93EB6"/>
    <w:rsid w:val="00F9457B"/>
    <w:rsid w:val="00F94AE6"/>
    <w:rsid w:val="00F97209"/>
    <w:rsid w:val="00FA278B"/>
    <w:rsid w:val="00FA4F9E"/>
    <w:rsid w:val="00FA577D"/>
    <w:rsid w:val="00FA6FA3"/>
    <w:rsid w:val="00FB1176"/>
    <w:rsid w:val="00FB18B0"/>
    <w:rsid w:val="00FB2563"/>
    <w:rsid w:val="00FB4048"/>
    <w:rsid w:val="00FB5915"/>
    <w:rsid w:val="00FC1703"/>
    <w:rsid w:val="00FC19A9"/>
    <w:rsid w:val="00FC1BA8"/>
    <w:rsid w:val="00FC3131"/>
    <w:rsid w:val="00FC4F17"/>
    <w:rsid w:val="00FC588F"/>
    <w:rsid w:val="00FC6EA2"/>
    <w:rsid w:val="00FD0200"/>
    <w:rsid w:val="00FD04DA"/>
    <w:rsid w:val="00FD052B"/>
    <w:rsid w:val="00FD073B"/>
    <w:rsid w:val="00FD156A"/>
    <w:rsid w:val="00FD3C9F"/>
    <w:rsid w:val="00FD3F06"/>
    <w:rsid w:val="00FD598F"/>
    <w:rsid w:val="00FD6F37"/>
    <w:rsid w:val="00FD784D"/>
    <w:rsid w:val="00FE12E2"/>
    <w:rsid w:val="00FE18CE"/>
    <w:rsid w:val="00FE1B81"/>
    <w:rsid w:val="00FE27C0"/>
    <w:rsid w:val="00FE4086"/>
    <w:rsid w:val="00FE4380"/>
    <w:rsid w:val="00FE45DA"/>
    <w:rsid w:val="00FE4671"/>
    <w:rsid w:val="00FE57BC"/>
    <w:rsid w:val="00FF1EF2"/>
    <w:rsid w:val="00FF29BC"/>
    <w:rsid w:val="00FF2AB7"/>
    <w:rsid w:val="00FF3DB6"/>
    <w:rsid w:val="00FF429F"/>
    <w:rsid w:val="00FF5A85"/>
    <w:rsid w:val="00FF5DC8"/>
    <w:rsid w:val="00FF62AC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933EFC5D-5805-4E80-AF13-47E69774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7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27DA"/>
    <w:rPr>
      <w:color w:val="0000FF"/>
      <w:u w:val="single"/>
    </w:rPr>
  </w:style>
  <w:style w:type="character" w:customStyle="1" w:styleId="InitialStyle">
    <w:name w:val="InitialStyle"/>
    <w:rsid w:val="004D27DA"/>
    <w:rPr>
      <w:rFonts w:ascii="Times New Roman" w:hAnsi="Times New Roman"/>
      <w:color w:val="auto"/>
      <w:spacing w:val="0"/>
      <w:sz w:val="22"/>
    </w:rPr>
  </w:style>
  <w:style w:type="paragraph" w:customStyle="1" w:styleId="DefaultText">
    <w:name w:val="Default Text"/>
    <w:basedOn w:val="Normal"/>
    <w:rsid w:val="004D27D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Footer">
    <w:name w:val="footer"/>
    <w:basedOn w:val="Normal"/>
    <w:link w:val="FooterChar"/>
    <w:uiPriority w:val="99"/>
    <w:rsid w:val="004D27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27DA"/>
  </w:style>
  <w:style w:type="paragraph" w:styleId="BalloonText">
    <w:name w:val="Balloon Text"/>
    <w:basedOn w:val="Normal"/>
    <w:semiHidden/>
    <w:rsid w:val="00653BA4"/>
    <w:rPr>
      <w:rFonts w:ascii="Tahoma" w:hAnsi="Tahoma" w:cs="Tahoma"/>
      <w:sz w:val="16"/>
      <w:szCs w:val="16"/>
    </w:rPr>
  </w:style>
  <w:style w:type="character" w:customStyle="1" w:styleId="txt4">
    <w:name w:val="txt4"/>
    <w:basedOn w:val="DefaultParagraphFont"/>
    <w:rsid w:val="001401DE"/>
  </w:style>
  <w:style w:type="paragraph" w:styleId="ListBullet">
    <w:name w:val="List Bullet"/>
    <w:basedOn w:val="Normal"/>
    <w:rsid w:val="00A73ABD"/>
    <w:pPr>
      <w:numPr>
        <w:numId w:val="488"/>
      </w:numPr>
    </w:pPr>
  </w:style>
  <w:style w:type="character" w:styleId="Strong">
    <w:name w:val="Strong"/>
    <w:qFormat/>
    <w:rsid w:val="00373C96"/>
    <w:rPr>
      <w:b/>
      <w:bCs/>
    </w:rPr>
  </w:style>
  <w:style w:type="character" w:styleId="FollowedHyperlink">
    <w:name w:val="FollowedHyperlink"/>
    <w:rsid w:val="00031163"/>
    <w:rPr>
      <w:color w:val="800080"/>
      <w:u w:val="single"/>
    </w:rPr>
  </w:style>
  <w:style w:type="paragraph" w:styleId="NoSpacing">
    <w:name w:val="No Spacing"/>
    <w:uiPriority w:val="1"/>
    <w:qFormat/>
    <w:rsid w:val="00684E85"/>
    <w:rPr>
      <w:rFonts w:ascii="Calibri" w:eastAsia="Calibri" w:hAnsi="Calibri"/>
      <w:sz w:val="24"/>
      <w:szCs w:val="24"/>
    </w:rPr>
  </w:style>
  <w:style w:type="paragraph" w:styleId="Header">
    <w:name w:val="header"/>
    <w:basedOn w:val="Normal"/>
    <w:link w:val="HeaderChar"/>
    <w:unhideWhenUsed/>
    <w:rsid w:val="00E546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46B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46B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2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lancaster.sc.edu/NASarchive/blumer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01B8F-E3BC-425D-86EB-E95B3CCC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25451</Words>
  <Characters>145072</Characters>
  <Application>Microsoft Office Word</Application>
  <DocSecurity>0</DocSecurity>
  <Lines>1208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DRAWER     - Georgia Harris Correspondence</vt:lpstr>
    </vt:vector>
  </TitlesOfParts>
  <Company>University of South Carolina</Company>
  <LinksUpToDate>false</LinksUpToDate>
  <CharactersWithSpaces>170183</CharactersWithSpaces>
  <SharedDoc>false</SharedDoc>
  <HLinks>
    <vt:vector size="90" baseType="variant">
      <vt:variant>
        <vt:i4>589872</vt:i4>
      </vt:variant>
      <vt:variant>
        <vt:i4>42</vt:i4>
      </vt:variant>
      <vt:variant>
        <vt:i4>0</vt:i4>
      </vt:variant>
      <vt:variant>
        <vt:i4>5</vt:i4>
      </vt:variant>
      <vt:variant>
        <vt:lpwstr>http://www.catawba-people.com/turtle_pipe.htm</vt:lpwstr>
      </vt:variant>
      <vt:variant>
        <vt:lpwstr/>
      </vt:variant>
      <vt:variant>
        <vt:i4>5242979</vt:i4>
      </vt:variant>
      <vt:variant>
        <vt:i4>39</vt:i4>
      </vt:variant>
      <vt:variant>
        <vt:i4>0</vt:i4>
      </vt:variant>
      <vt:variant>
        <vt:i4>5</vt:i4>
      </vt:variant>
      <vt:variant>
        <vt:lpwstr>http://www.catawba-people.com/john_brown.htm</vt:lpwstr>
      </vt:variant>
      <vt:variant>
        <vt:lpwstr/>
      </vt:variant>
      <vt:variant>
        <vt:i4>262171</vt:i4>
      </vt:variant>
      <vt:variant>
        <vt:i4>36</vt:i4>
      </vt:variant>
      <vt:variant>
        <vt:i4>0</vt:i4>
      </vt:variant>
      <vt:variant>
        <vt:i4>5</vt:i4>
      </vt:variant>
      <vt:variant>
        <vt:lpwstr>http://www.catawba-people.com/potters.htm</vt:lpwstr>
      </vt:variant>
      <vt:variant>
        <vt:lpwstr/>
      </vt:variant>
      <vt:variant>
        <vt:i4>5898262</vt:i4>
      </vt:variant>
      <vt:variant>
        <vt:i4>33</vt:i4>
      </vt:variant>
      <vt:variant>
        <vt:i4>0</vt:i4>
      </vt:variant>
      <vt:variant>
        <vt:i4>5</vt:i4>
      </vt:variant>
      <vt:variant>
        <vt:lpwstr>http://www.hiltonpond.org/CatawbaIndiansMain.html</vt:lpwstr>
      </vt:variant>
      <vt:variant>
        <vt:lpwstr/>
      </vt:variant>
      <vt:variant>
        <vt:i4>6160477</vt:i4>
      </vt:variant>
      <vt:variant>
        <vt:i4>30</vt:i4>
      </vt:variant>
      <vt:variant>
        <vt:i4>0</vt:i4>
      </vt:variant>
      <vt:variant>
        <vt:i4>5</vt:i4>
      </vt:variant>
      <vt:variant>
        <vt:lpwstr>http://www.hiltonpond.org/CatawbaBlacksnakesMain</vt:lpwstr>
      </vt:variant>
      <vt:variant>
        <vt:lpwstr/>
      </vt:variant>
      <vt:variant>
        <vt:i4>6357071</vt:i4>
      </vt:variant>
      <vt:variant>
        <vt:i4>27</vt:i4>
      </vt:variant>
      <vt:variant>
        <vt:i4>0</vt:i4>
      </vt:variant>
      <vt:variant>
        <vt:i4>5</vt:i4>
      </vt:variant>
      <vt:variant>
        <vt:lpwstr>http://www.catawba-people.com/sewer_line.htm</vt:lpwstr>
      </vt:variant>
      <vt:variant>
        <vt:lpwstr/>
      </vt:variant>
      <vt:variant>
        <vt:i4>3604528</vt:i4>
      </vt:variant>
      <vt:variant>
        <vt:i4>24</vt:i4>
      </vt:variant>
      <vt:variant>
        <vt:i4>0</vt:i4>
      </vt:variant>
      <vt:variant>
        <vt:i4>5</vt:i4>
      </vt:variant>
      <vt:variant>
        <vt:lpwstr>http://usclancaster.sc.edu/library/nasc/blumer/</vt:lpwstr>
      </vt:variant>
      <vt:variant>
        <vt:lpwstr>photosslides</vt:lpwstr>
      </vt:variant>
      <vt:variant>
        <vt:i4>8323172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Series7</vt:lpwstr>
      </vt:variant>
      <vt:variant>
        <vt:i4>8323172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Series6</vt:lpwstr>
      </vt:variant>
      <vt:variant>
        <vt:i4>8323172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Series5</vt:lpwstr>
      </vt:variant>
      <vt:variant>
        <vt:i4>8323172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Series4</vt:lpwstr>
      </vt:variant>
      <vt:variant>
        <vt:i4>8323172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Series3</vt:lpwstr>
      </vt:variant>
      <vt:variant>
        <vt:i4>8323172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Series2</vt:lpwstr>
      </vt:variant>
      <vt:variant>
        <vt:i4>8323172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Series1</vt:lpwstr>
      </vt:variant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http://usclancaster.sc.edu/NASarchive/blumer/index.html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DRAWER     - Georgia Harris Correspondence</dc:title>
  <dc:creator>SPIFF</dc:creator>
  <cp:lastModifiedBy>BURGIN, BRENT</cp:lastModifiedBy>
  <cp:revision>2</cp:revision>
  <cp:lastPrinted>2016-02-22T17:29:00Z</cp:lastPrinted>
  <dcterms:created xsi:type="dcterms:W3CDTF">2018-05-22T19:48:00Z</dcterms:created>
  <dcterms:modified xsi:type="dcterms:W3CDTF">2018-05-22T19:48:00Z</dcterms:modified>
</cp:coreProperties>
</file>