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09" w:tblpY="-57"/>
        <w:tblW w:w="3830" w:type="dxa"/>
        <w:tblLook w:val="04A0" w:firstRow="1" w:lastRow="0" w:firstColumn="1" w:lastColumn="0" w:noHBand="0" w:noVBand="1"/>
      </w:tblPr>
      <w:tblGrid>
        <w:gridCol w:w="1728"/>
        <w:gridCol w:w="2102"/>
      </w:tblGrid>
      <w:tr w:rsidR="00D45C70" w14:paraId="6D9622FD" w14:textId="77777777" w:rsidTr="00A9628A">
        <w:tc>
          <w:tcPr>
            <w:tcW w:w="3830" w:type="dxa"/>
            <w:gridSpan w:val="2"/>
          </w:tcPr>
          <w:p w14:paraId="4A7E6283" w14:textId="77777777" w:rsidR="00D45C70" w:rsidRPr="008F7A9D" w:rsidRDefault="00D45C70" w:rsidP="00A9628A">
            <w:pPr>
              <w:tabs>
                <w:tab w:val="left" w:pos="2880"/>
                <w:tab w:val="left" w:pos="5760"/>
                <w:tab w:val="left" w:pos="8640"/>
              </w:tabs>
              <w:jc w:val="center"/>
              <w:rPr>
                <w:sz w:val="20"/>
                <w:szCs w:val="20"/>
              </w:rPr>
            </w:pPr>
            <w:r w:rsidRPr="008F7A9D">
              <w:rPr>
                <w:sz w:val="20"/>
                <w:szCs w:val="20"/>
              </w:rPr>
              <w:t>Your RAC Leadership Council</w:t>
            </w:r>
          </w:p>
        </w:tc>
      </w:tr>
      <w:tr w:rsidR="00D45C70" w14:paraId="617B2B51" w14:textId="77777777" w:rsidTr="00A9628A">
        <w:tc>
          <w:tcPr>
            <w:tcW w:w="1728" w:type="dxa"/>
          </w:tcPr>
          <w:p w14:paraId="33C9373A" w14:textId="77777777" w:rsidR="00D45C70" w:rsidRPr="008F7A9D" w:rsidRDefault="00D45C70" w:rsidP="00A9628A">
            <w:pPr>
              <w:tabs>
                <w:tab w:val="left" w:pos="2880"/>
                <w:tab w:val="left" w:pos="5760"/>
                <w:tab w:val="left" w:pos="8640"/>
              </w:tabs>
              <w:rPr>
                <w:sz w:val="20"/>
                <w:szCs w:val="20"/>
              </w:rPr>
            </w:pPr>
            <w:r w:rsidRPr="008F7A9D">
              <w:rPr>
                <w:sz w:val="20"/>
                <w:szCs w:val="20"/>
              </w:rPr>
              <w:t>Annette Miller</w:t>
            </w:r>
          </w:p>
        </w:tc>
        <w:tc>
          <w:tcPr>
            <w:tcW w:w="2102" w:type="dxa"/>
          </w:tcPr>
          <w:p w14:paraId="49587487" w14:textId="77777777" w:rsidR="00D45C70" w:rsidRPr="008F7A9D" w:rsidRDefault="00D45C70" w:rsidP="00A9628A">
            <w:pPr>
              <w:tabs>
                <w:tab w:val="left" w:pos="2880"/>
                <w:tab w:val="left" w:pos="5760"/>
                <w:tab w:val="left" w:pos="8640"/>
              </w:tabs>
              <w:rPr>
                <w:sz w:val="20"/>
                <w:szCs w:val="20"/>
              </w:rPr>
            </w:pPr>
            <w:r w:rsidRPr="008F7A9D">
              <w:rPr>
                <w:sz w:val="20"/>
                <w:szCs w:val="20"/>
              </w:rPr>
              <w:t>Chair</w:t>
            </w:r>
          </w:p>
        </w:tc>
      </w:tr>
      <w:tr w:rsidR="00D45C70" w14:paraId="27573351" w14:textId="77777777" w:rsidTr="00A9628A">
        <w:tc>
          <w:tcPr>
            <w:tcW w:w="1728" w:type="dxa"/>
          </w:tcPr>
          <w:p w14:paraId="4D39BF2E" w14:textId="2EA9439B" w:rsidR="00D45C70" w:rsidRPr="008F7A9D" w:rsidRDefault="00D45C70" w:rsidP="00A9628A">
            <w:pPr>
              <w:tabs>
                <w:tab w:val="left" w:pos="2880"/>
                <w:tab w:val="left" w:pos="5760"/>
                <w:tab w:val="left" w:pos="8640"/>
              </w:tabs>
              <w:rPr>
                <w:sz w:val="20"/>
                <w:szCs w:val="20"/>
              </w:rPr>
            </w:pPr>
          </w:p>
        </w:tc>
        <w:tc>
          <w:tcPr>
            <w:tcW w:w="2102" w:type="dxa"/>
          </w:tcPr>
          <w:p w14:paraId="3B68321C" w14:textId="77777777" w:rsidR="00D45C70" w:rsidRPr="008F7A9D" w:rsidRDefault="00D45C70" w:rsidP="00A9628A">
            <w:pPr>
              <w:tabs>
                <w:tab w:val="left" w:pos="2880"/>
                <w:tab w:val="left" w:pos="5760"/>
                <w:tab w:val="left" w:pos="8640"/>
              </w:tabs>
              <w:ind w:right="-260"/>
              <w:rPr>
                <w:sz w:val="20"/>
                <w:szCs w:val="20"/>
              </w:rPr>
            </w:pPr>
            <w:r w:rsidRPr="008F7A9D">
              <w:rPr>
                <w:sz w:val="20"/>
                <w:szCs w:val="20"/>
              </w:rPr>
              <w:t>Co-Chair</w:t>
            </w:r>
          </w:p>
        </w:tc>
      </w:tr>
      <w:tr w:rsidR="00D45C70" w14:paraId="6ED15A5B" w14:textId="77777777" w:rsidTr="00A9628A">
        <w:tc>
          <w:tcPr>
            <w:tcW w:w="1728" w:type="dxa"/>
          </w:tcPr>
          <w:p w14:paraId="5758676B" w14:textId="77777777" w:rsidR="00D45C70" w:rsidRPr="008F7A9D" w:rsidRDefault="00D45C70" w:rsidP="00A9628A">
            <w:pPr>
              <w:tabs>
                <w:tab w:val="left" w:pos="2880"/>
                <w:tab w:val="left" w:pos="5760"/>
                <w:tab w:val="left" w:pos="8640"/>
              </w:tabs>
              <w:rPr>
                <w:sz w:val="20"/>
                <w:szCs w:val="20"/>
              </w:rPr>
            </w:pPr>
            <w:r w:rsidRPr="008F7A9D">
              <w:rPr>
                <w:sz w:val="20"/>
                <w:szCs w:val="20"/>
              </w:rPr>
              <w:t>Phil Bowling-Dyer</w:t>
            </w:r>
          </w:p>
        </w:tc>
        <w:tc>
          <w:tcPr>
            <w:tcW w:w="2102" w:type="dxa"/>
          </w:tcPr>
          <w:p w14:paraId="7584482A" w14:textId="77777777" w:rsidR="00D45C70" w:rsidRPr="008F7A9D" w:rsidRDefault="00D45C70" w:rsidP="00A9628A">
            <w:pPr>
              <w:tabs>
                <w:tab w:val="left" w:pos="2880"/>
                <w:tab w:val="left" w:pos="5760"/>
                <w:tab w:val="left" w:pos="8640"/>
              </w:tabs>
              <w:rPr>
                <w:sz w:val="20"/>
                <w:szCs w:val="20"/>
              </w:rPr>
            </w:pPr>
            <w:r w:rsidRPr="008F7A9D">
              <w:rPr>
                <w:sz w:val="20"/>
                <w:szCs w:val="20"/>
              </w:rPr>
              <w:t>Treasurer</w:t>
            </w:r>
          </w:p>
        </w:tc>
      </w:tr>
      <w:tr w:rsidR="00D45C70" w14:paraId="03E098ED" w14:textId="77777777" w:rsidTr="00A9628A">
        <w:tc>
          <w:tcPr>
            <w:tcW w:w="1728" w:type="dxa"/>
          </w:tcPr>
          <w:p w14:paraId="708452DC" w14:textId="11BFB7DD" w:rsidR="00D45C70" w:rsidRPr="008F7A9D" w:rsidRDefault="00653763" w:rsidP="00A9628A">
            <w:pPr>
              <w:tabs>
                <w:tab w:val="center" w:pos="756"/>
              </w:tabs>
              <w:rPr>
                <w:sz w:val="20"/>
                <w:szCs w:val="20"/>
              </w:rPr>
            </w:pPr>
            <w:r>
              <w:rPr>
                <w:sz w:val="20"/>
                <w:szCs w:val="20"/>
              </w:rPr>
              <w:t>Grant Chen</w:t>
            </w:r>
          </w:p>
        </w:tc>
        <w:tc>
          <w:tcPr>
            <w:tcW w:w="2102" w:type="dxa"/>
          </w:tcPr>
          <w:p w14:paraId="1F6BC13A" w14:textId="77777777" w:rsidR="00D45C70" w:rsidRPr="008F7A9D" w:rsidRDefault="00D45C70" w:rsidP="00A9628A">
            <w:pPr>
              <w:tabs>
                <w:tab w:val="left" w:pos="2880"/>
                <w:tab w:val="left" w:pos="5760"/>
                <w:tab w:val="left" w:pos="8640"/>
              </w:tabs>
              <w:rPr>
                <w:sz w:val="20"/>
                <w:szCs w:val="20"/>
              </w:rPr>
            </w:pPr>
            <w:r>
              <w:rPr>
                <w:sz w:val="20"/>
                <w:szCs w:val="20"/>
              </w:rPr>
              <w:t>Secretary</w:t>
            </w:r>
          </w:p>
        </w:tc>
      </w:tr>
      <w:tr w:rsidR="00D45C70" w14:paraId="2A2AE299" w14:textId="77777777" w:rsidTr="00A9628A">
        <w:tc>
          <w:tcPr>
            <w:tcW w:w="1728" w:type="dxa"/>
          </w:tcPr>
          <w:p w14:paraId="5A57812E" w14:textId="57CCC8A8" w:rsidR="00D45C70" w:rsidRDefault="00B76A6D" w:rsidP="00A9628A">
            <w:pPr>
              <w:tabs>
                <w:tab w:val="left" w:pos="2880"/>
                <w:tab w:val="left" w:pos="5760"/>
                <w:tab w:val="left" w:pos="8640"/>
              </w:tabs>
              <w:rPr>
                <w:sz w:val="20"/>
                <w:szCs w:val="20"/>
              </w:rPr>
            </w:pPr>
            <w:r>
              <w:rPr>
                <w:sz w:val="20"/>
                <w:szCs w:val="20"/>
              </w:rPr>
              <w:t>Cesar Escalante</w:t>
            </w:r>
          </w:p>
        </w:tc>
        <w:tc>
          <w:tcPr>
            <w:tcW w:w="2102" w:type="dxa"/>
          </w:tcPr>
          <w:p w14:paraId="6A03ADAE" w14:textId="77777777" w:rsidR="00D45C70" w:rsidRDefault="00D45C70" w:rsidP="00A9628A">
            <w:pPr>
              <w:tabs>
                <w:tab w:val="left" w:pos="2880"/>
                <w:tab w:val="left" w:pos="5760"/>
                <w:tab w:val="left" w:pos="8640"/>
              </w:tabs>
              <w:rPr>
                <w:sz w:val="20"/>
                <w:szCs w:val="20"/>
              </w:rPr>
            </w:pPr>
            <w:r>
              <w:rPr>
                <w:sz w:val="20"/>
                <w:szCs w:val="20"/>
              </w:rPr>
              <w:t>Outreach Coordinator</w:t>
            </w:r>
          </w:p>
        </w:tc>
      </w:tr>
      <w:tr w:rsidR="00D45C70" w14:paraId="55079F1B" w14:textId="77777777" w:rsidTr="00A9628A">
        <w:tc>
          <w:tcPr>
            <w:tcW w:w="1728" w:type="dxa"/>
          </w:tcPr>
          <w:p w14:paraId="4A43E11F" w14:textId="55423D4D" w:rsidR="00D45C70" w:rsidRDefault="00D63D60" w:rsidP="00A9628A">
            <w:pPr>
              <w:tabs>
                <w:tab w:val="left" w:pos="2880"/>
                <w:tab w:val="left" w:pos="5760"/>
                <w:tab w:val="left" w:pos="8640"/>
              </w:tabs>
              <w:rPr>
                <w:sz w:val="20"/>
                <w:szCs w:val="20"/>
              </w:rPr>
            </w:pPr>
            <w:proofErr w:type="spellStart"/>
            <w:r>
              <w:rPr>
                <w:sz w:val="20"/>
                <w:szCs w:val="20"/>
              </w:rPr>
              <w:t>Alvirdia</w:t>
            </w:r>
            <w:proofErr w:type="spellEnd"/>
            <w:r>
              <w:rPr>
                <w:sz w:val="20"/>
                <w:szCs w:val="20"/>
              </w:rPr>
              <w:t xml:space="preserve"> Owens</w:t>
            </w:r>
          </w:p>
        </w:tc>
        <w:tc>
          <w:tcPr>
            <w:tcW w:w="2102" w:type="dxa"/>
          </w:tcPr>
          <w:p w14:paraId="29203E6D" w14:textId="77777777" w:rsidR="00D45C70" w:rsidRDefault="00D45C70" w:rsidP="00A9628A">
            <w:pPr>
              <w:tabs>
                <w:tab w:val="left" w:pos="2880"/>
                <w:tab w:val="left" w:pos="5760"/>
                <w:tab w:val="left" w:pos="8640"/>
              </w:tabs>
              <w:rPr>
                <w:sz w:val="20"/>
                <w:szCs w:val="20"/>
              </w:rPr>
            </w:pPr>
            <w:r>
              <w:rPr>
                <w:sz w:val="20"/>
                <w:szCs w:val="20"/>
              </w:rPr>
              <w:t>Parliamentarian</w:t>
            </w:r>
          </w:p>
        </w:tc>
      </w:tr>
      <w:tr w:rsidR="00D45C70" w14:paraId="798DEA5C" w14:textId="77777777" w:rsidTr="00A9628A">
        <w:tc>
          <w:tcPr>
            <w:tcW w:w="1728" w:type="dxa"/>
          </w:tcPr>
          <w:p w14:paraId="206FC1E7" w14:textId="77777777" w:rsidR="00D45C70" w:rsidRDefault="00D45C70" w:rsidP="00A9628A">
            <w:pPr>
              <w:tabs>
                <w:tab w:val="left" w:pos="2880"/>
                <w:tab w:val="left" w:pos="5760"/>
                <w:tab w:val="left" w:pos="8640"/>
              </w:tabs>
              <w:rPr>
                <w:sz w:val="20"/>
                <w:szCs w:val="20"/>
              </w:rPr>
            </w:pPr>
            <w:r w:rsidRPr="008F7A9D">
              <w:rPr>
                <w:sz w:val="20"/>
                <w:szCs w:val="20"/>
              </w:rPr>
              <w:t>RAC</w:t>
            </w:r>
            <w:r>
              <w:rPr>
                <w:sz w:val="20"/>
                <w:szCs w:val="20"/>
              </w:rPr>
              <w:t xml:space="preserve"> Contact:</w:t>
            </w:r>
          </w:p>
        </w:tc>
        <w:tc>
          <w:tcPr>
            <w:tcW w:w="2102" w:type="dxa"/>
          </w:tcPr>
          <w:p w14:paraId="7A6E6E64" w14:textId="77777777" w:rsidR="00D45C70" w:rsidRDefault="00D45C70" w:rsidP="00A9628A">
            <w:pPr>
              <w:tabs>
                <w:tab w:val="left" w:pos="2880"/>
                <w:tab w:val="left" w:pos="5760"/>
                <w:tab w:val="left" w:pos="8640"/>
              </w:tabs>
              <w:rPr>
                <w:sz w:val="20"/>
                <w:szCs w:val="20"/>
              </w:rPr>
            </w:pPr>
            <w:r w:rsidRPr="008F7A9D">
              <w:rPr>
                <w:sz w:val="20"/>
                <w:szCs w:val="20"/>
              </w:rPr>
              <w:t>hooverrac@gmail.com</w:t>
            </w:r>
          </w:p>
        </w:tc>
      </w:tr>
      <w:tr w:rsidR="00A9628A" w14:paraId="0ADE6C0F" w14:textId="77777777" w:rsidTr="000D0328">
        <w:tc>
          <w:tcPr>
            <w:tcW w:w="1728" w:type="dxa"/>
          </w:tcPr>
          <w:p w14:paraId="083EA476" w14:textId="55B20760" w:rsidR="00A9628A" w:rsidRDefault="00A9628A" w:rsidP="00A9628A">
            <w:pPr>
              <w:tabs>
                <w:tab w:val="left" w:pos="2880"/>
                <w:tab w:val="left" w:pos="5760"/>
                <w:tab w:val="left" w:pos="8640"/>
              </w:tabs>
              <w:rPr>
                <w:sz w:val="20"/>
                <w:szCs w:val="20"/>
              </w:rPr>
            </w:pPr>
            <w:r>
              <w:rPr>
                <w:sz w:val="20"/>
                <w:szCs w:val="20"/>
              </w:rPr>
              <w:t>Website</w:t>
            </w:r>
          </w:p>
        </w:tc>
        <w:tc>
          <w:tcPr>
            <w:tcW w:w="2102" w:type="dxa"/>
          </w:tcPr>
          <w:p w14:paraId="6637EF26" w14:textId="3FB43FFA" w:rsidR="00A9628A" w:rsidRPr="00A9628A" w:rsidRDefault="00A9628A" w:rsidP="00A9628A">
            <w:pPr>
              <w:tabs>
                <w:tab w:val="left" w:pos="2880"/>
                <w:tab w:val="left" w:pos="5760"/>
                <w:tab w:val="left" w:pos="8640"/>
              </w:tabs>
              <w:rPr>
                <w:b/>
                <w:sz w:val="20"/>
                <w:szCs w:val="20"/>
              </w:rPr>
            </w:pPr>
            <w:r w:rsidRPr="00A9628A">
              <w:rPr>
                <w:b/>
                <w:sz w:val="20"/>
                <w:szCs w:val="20"/>
              </w:rPr>
              <w:t>hoover-fosterrac.com</w:t>
            </w:r>
          </w:p>
        </w:tc>
      </w:tr>
      <w:tr w:rsidR="00D45C70" w14:paraId="5696C5CE" w14:textId="77777777" w:rsidTr="00A9628A">
        <w:tc>
          <w:tcPr>
            <w:tcW w:w="1728" w:type="dxa"/>
          </w:tcPr>
          <w:p w14:paraId="5464CB53" w14:textId="77777777" w:rsidR="00D45C70" w:rsidRDefault="00D45C70" w:rsidP="00A9628A">
            <w:pPr>
              <w:tabs>
                <w:tab w:val="left" w:pos="2880"/>
                <w:tab w:val="left" w:pos="5760"/>
                <w:tab w:val="left" w:pos="8640"/>
              </w:tabs>
              <w:rPr>
                <w:sz w:val="20"/>
                <w:szCs w:val="20"/>
              </w:rPr>
            </w:pPr>
            <w:r>
              <w:rPr>
                <w:sz w:val="20"/>
                <w:szCs w:val="20"/>
              </w:rPr>
              <w:t>Facebook</w:t>
            </w:r>
          </w:p>
        </w:tc>
        <w:tc>
          <w:tcPr>
            <w:tcW w:w="2102" w:type="dxa"/>
          </w:tcPr>
          <w:p w14:paraId="39D90B64" w14:textId="77777777" w:rsidR="00D45C70" w:rsidRDefault="00D45C70" w:rsidP="00A9628A">
            <w:pPr>
              <w:tabs>
                <w:tab w:val="left" w:pos="2880"/>
                <w:tab w:val="left" w:pos="5760"/>
                <w:tab w:val="left" w:pos="8640"/>
              </w:tabs>
              <w:rPr>
                <w:sz w:val="20"/>
                <w:szCs w:val="20"/>
              </w:rPr>
            </w:pPr>
            <w:proofErr w:type="spellStart"/>
            <w:r>
              <w:rPr>
                <w:sz w:val="20"/>
                <w:szCs w:val="20"/>
              </w:rPr>
              <w:t>HooverFoster</w:t>
            </w:r>
            <w:proofErr w:type="spellEnd"/>
          </w:p>
        </w:tc>
      </w:tr>
      <w:tr w:rsidR="00D45C70" w14:paraId="6FFDC3DF" w14:textId="77777777" w:rsidTr="00A9628A">
        <w:tc>
          <w:tcPr>
            <w:tcW w:w="1728" w:type="dxa"/>
          </w:tcPr>
          <w:p w14:paraId="712F5ECD" w14:textId="77777777" w:rsidR="00D45C70" w:rsidRDefault="00D45C70" w:rsidP="00A9628A">
            <w:pPr>
              <w:tabs>
                <w:tab w:val="left" w:pos="2880"/>
                <w:tab w:val="left" w:pos="5760"/>
                <w:tab w:val="left" w:pos="8640"/>
              </w:tabs>
              <w:rPr>
                <w:sz w:val="20"/>
                <w:szCs w:val="20"/>
              </w:rPr>
            </w:pPr>
            <w:proofErr w:type="spellStart"/>
            <w:r>
              <w:rPr>
                <w:sz w:val="20"/>
                <w:szCs w:val="20"/>
              </w:rPr>
              <w:t>Nextdoor</w:t>
            </w:r>
            <w:proofErr w:type="spellEnd"/>
          </w:p>
        </w:tc>
        <w:tc>
          <w:tcPr>
            <w:tcW w:w="2102" w:type="dxa"/>
          </w:tcPr>
          <w:p w14:paraId="4154DF0D" w14:textId="77777777" w:rsidR="00D45C70" w:rsidRDefault="00D45C70" w:rsidP="00A9628A">
            <w:pPr>
              <w:tabs>
                <w:tab w:val="left" w:pos="2880"/>
                <w:tab w:val="left" w:pos="5760"/>
                <w:tab w:val="left" w:pos="8640"/>
              </w:tabs>
              <w:rPr>
                <w:sz w:val="20"/>
                <w:szCs w:val="20"/>
              </w:rPr>
            </w:pPr>
            <w:r>
              <w:rPr>
                <w:sz w:val="20"/>
                <w:szCs w:val="20"/>
              </w:rPr>
              <w:t>Hoover-Foster</w:t>
            </w:r>
          </w:p>
        </w:tc>
      </w:tr>
      <w:tr w:rsidR="004D4AEB" w14:paraId="2CA27FFC" w14:textId="77777777" w:rsidTr="00A9628A">
        <w:tc>
          <w:tcPr>
            <w:tcW w:w="1728" w:type="dxa"/>
          </w:tcPr>
          <w:p w14:paraId="1C148EBA" w14:textId="6A0E7D93" w:rsidR="004D4AEB" w:rsidRDefault="004D4AEB" w:rsidP="00A9628A">
            <w:pPr>
              <w:tabs>
                <w:tab w:val="left" w:pos="2880"/>
                <w:tab w:val="left" w:pos="5760"/>
                <w:tab w:val="left" w:pos="8640"/>
              </w:tabs>
              <w:rPr>
                <w:sz w:val="20"/>
                <w:szCs w:val="20"/>
              </w:rPr>
            </w:pPr>
            <w:r>
              <w:rPr>
                <w:sz w:val="20"/>
                <w:szCs w:val="20"/>
              </w:rPr>
              <w:t>Instagram</w:t>
            </w:r>
          </w:p>
        </w:tc>
        <w:tc>
          <w:tcPr>
            <w:tcW w:w="2102" w:type="dxa"/>
          </w:tcPr>
          <w:p w14:paraId="5BB43D5A" w14:textId="64E3EF55" w:rsidR="004D4AEB" w:rsidRDefault="004D4AEB" w:rsidP="00A9628A">
            <w:pPr>
              <w:tabs>
                <w:tab w:val="left" w:pos="2880"/>
                <w:tab w:val="left" w:pos="5760"/>
                <w:tab w:val="left" w:pos="8640"/>
              </w:tabs>
              <w:rPr>
                <w:sz w:val="20"/>
                <w:szCs w:val="20"/>
              </w:rPr>
            </w:pPr>
            <w:proofErr w:type="spellStart"/>
            <w:r>
              <w:rPr>
                <w:sz w:val="20"/>
                <w:szCs w:val="20"/>
              </w:rPr>
              <w:t>hoover.rac</w:t>
            </w:r>
            <w:proofErr w:type="spellEnd"/>
          </w:p>
        </w:tc>
      </w:tr>
      <w:tr w:rsidR="00D45C70" w14:paraId="1FE14E25" w14:textId="77777777" w:rsidTr="00A9628A">
        <w:tc>
          <w:tcPr>
            <w:tcW w:w="3830" w:type="dxa"/>
            <w:gridSpan w:val="2"/>
          </w:tcPr>
          <w:p w14:paraId="75502D28" w14:textId="77777777" w:rsidR="00D45C70" w:rsidRDefault="00D45C70" w:rsidP="00A9628A">
            <w:pPr>
              <w:tabs>
                <w:tab w:val="left" w:pos="2880"/>
                <w:tab w:val="left" w:pos="5760"/>
                <w:tab w:val="left" w:pos="8640"/>
              </w:tabs>
              <w:jc w:val="center"/>
              <w:rPr>
                <w:sz w:val="20"/>
                <w:szCs w:val="20"/>
              </w:rPr>
            </w:pPr>
            <w:r>
              <w:rPr>
                <w:sz w:val="20"/>
                <w:szCs w:val="20"/>
              </w:rPr>
              <w:t>See the back of this agenda for additional helpful community contact information.</w:t>
            </w:r>
          </w:p>
        </w:tc>
      </w:tr>
    </w:tbl>
    <w:p w14:paraId="0F3C75FE" w14:textId="015178D2" w:rsidR="00503455" w:rsidRDefault="004E27BA" w:rsidP="00980698">
      <w:pPr>
        <w:tabs>
          <w:tab w:val="left" w:pos="6267"/>
          <w:tab w:val="right" w:pos="9216"/>
        </w:tabs>
        <w:spacing w:after="0"/>
        <w:rPr>
          <w:b/>
          <w:sz w:val="24"/>
          <w:szCs w:val="24"/>
        </w:rPr>
      </w:pPr>
      <w:r>
        <w:rPr>
          <w:b/>
          <w:noProof/>
          <w:sz w:val="24"/>
          <w:szCs w:val="24"/>
        </w:rPr>
        <w:drawing>
          <wp:anchor distT="0" distB="0" distL="114300" distR="114300" simplePos="0" relativeHeight="251664384" behindDoc="0" locked="0" layoutInCell="1" allowOverlap="1" wp14:anchorId="3EAE4DC3" wp14:editId="7FA095D7">
            <wp:simplePos x="0" y="0"/>
            <wp:positionH relativeFrom="column">
              <wp:posOffset>1778635</wp:posOffset>
            </wp:positionH>
            <wp:positionV relativeFrom="paragraph">
              <wp:posOffset>-106045</wp:posOffset>
            </wp:positionV>
            <wp:extent cx="1851660" cy="7918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HSD_LogosF_B_RGB_lowres.jpg"/>
                    <pic:cNvPicPr/>
                  </pic:nvPicPr>
                  <pic:blipFill>
                    <a:blip r:embed="rId7">
                      <a:extLst>
                        <a:ext uri="{28A0092B-C50C-407E-A947-70E740481C1C}">
                          <a14:useLocalDpi xmlns:a14="http://schemas.microsoft.com/office/drawing/2010/main" val="0"/>
                        </a:ext>
                      </a:extLst>
                    </a:blip>
                    <a:stretch>
                      <a:fillRect/>
                    </a:stretch>
                  </pic:blipFill>
                  <pic:spPr>
                    <a:xfrm>
                      <a:off x="0" y="0"/>
                      <a:ext cx="1851660" cy="791845"/>
                    </a:xfrm>
                    <a:prstGeom prst="rect">
                      <a:avLst/>
                    </a:prstGeom>
                  </pic:spPr>
                </pic:pic>
              </a:graphicData>
            </a:graphic>
            <wp14:sizeRelH relativeFrom="page">
              <wp14:pctWidth>0</wp14:pctWidth>
            </wp14:sizeRelH>
            <wp14:sizeRelV relativeFrom="page">
              <wp14:pctHeight>0</wp14:pctHeight>
            </wp14:sizeRelV>
          </wp:anchor>
        </w:drawing>
      </w:r>
      <w:r w:rsidR="00A9628A">
        <w:rPr>
          <w:b/>
          <w:noProof/>
          <w:sz w:val="24"/>
          <w:szCs w:val="24"/>
        </w:rPr>
        <w:drawing>
          <wp:anchor distT="0" distB="0" distL="114300" distR="114300" simplePos="0" relativeHeight="251665408" behindDoc="0" locked="0" layoutInCell="1" allowOverlap="1" wp14:anchorId="734C3CAE" wp14:editId="6D12448C">
            <wp:simplePos x="0" y="0"/>
            <wp:positionH relativeFrom="column">
              <wp:posOffset>-489980</wp:posOffset>
            </wp:positionH>
            <wp:positionV relativeFrom="paragraph">
              <wp:posOffset>-210642</wp:posOffset>
            </wp:positionV>
            <wp:extent cx="1078302" cy="10526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ver RAC Logo (transparent1).png"/>
                    <pic:cNvPicPr/>
                  </pic:nvPicPr>
                  <pic:blipFill>
                    <a:blip r:embed="rId8"/>
                    <a:stretch>
                      <a:fillRect/>
                    </a:stretch>
                  </pic:blipFill>
                  <pic:spPr>
                    <a:xfrm>
                      <a:off x="0" y="0"/>
                      <a:ext cx="1080141" cy="1054423"/>
                    </a:xfrm>
                    <a:prstGeom prst="rect">
                      <a:avLst/>
                    </a:prstGeom>
                  </pic:spPr>
                </pic:pic>
              </a:graphicData>
            </a:graphic>
            <wp14:sizeRelH relativeFrom="page">
              <wp14:pctWidth>0</wp14:pctWidth>
            </wp14:sizeRelH>
            <wp14:sizeRelV relativeFrom="page">
              <wp14:pctHeight>0</wp14:pctHeight>
            </wp14:sizeRelV>
          </wp:anchor>
        </w:drawing>
      </w:r>
      <w:r w:rsidR="00A9628A" w:rsidRPr="0041441B">
        <w:rPr>
          <w:b/>
          <w:noProof/>
          <w:sz w:val="24"/>
          <w:szCs w:val="24"/>
        </w:rPr>
        <w:drawing>
          <wp:anchor distT="0" distB="0" distL="114300" distR="114300" simplePos="0" relativeHeight="251659264" behindDoc="0" locked="0" layoutInCell="1" allowOverlap="1" wp14:anchorId="531FE081" wp14:editId="2D94BDD9">
            <wp:simplePos x="0" y="0"/>
            <wp:positionH relativeFrom="column">
              <wp:posOffset>691838</wp:posOffset>
            </wp:positionH>
            <wp:positionV relativeFrom="paragraph">
              <wp:posOffset>-183923</wp:posOffset>
            </wp:positionV>
            <wp:extent cx="983412" cy="982729"/>
            <wp:effectExtent l="0" t="0" r="0" b="0"/>
            <wp:wrapNone/>
            <wp:docPr id="7" name="Picture 1" descr="C:\Users\miwag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gne\Desktop\Logo.jpeg"/>
                    <pic:cNvPicPr>
                      <a:picLocks noChangeAspect="1" noChangeArrowheads="1"/>
                    </pic:cNvPicPr>
                  </pic:nvPicPr>
                  <pic:blipFill>
                    <a:blip r:embed="rId9" cstate="print"/>
                    <a:srcRect/>
                    <a:stretch>
                      <a:fillRect/>
                    </a:stretch>
                  </pic:blipFill>
                  <pic:spPr bwMode="auto">
                    <a:xfrm>
                      <a:off x="0" y="0"/>
                      <a:ext cx="988043" cy="9873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A9D" w:rsidRPr="0041441B">
        <w:rPr>
          <w:b/>
          <w:noProof/>
          <w:sz w:val="24"/>
          <w:szCs w:val="24"/>
        </w:rPr>
        <w:t xml:space="preserve"> </w:t>
      </w:r>
    </w:p>
    <w:p w14:paraId="28913769" w14:textId="4A29A24B" w:rsidR="00A71184" w:rsidRDefault="00A71184" w:rsidP="00980698">
      <w:pPr>
        <w:tabs>
          <w:tab w:val="left" w:pos="6267"/>
          <w:tab w:val="right" w:pos="9216"/>
        </w:tabs>
        <w:spacing w:after="0"/>
        <w:rPr>
          <w:b/>
          <w:sz w:val="24"/>
          <w:szCs w:val="24"/>
        </w:rPr>
      </w:pPr>
    </w:p>
    <w:p w14:paraId="6BB19B2E" w14:textId="62BD043B" w:rsidR="00A9628A" w:rsidRDefault="00A9628A" w:rsidP="00A71184">
      <w:pPr>
        <w:tabs>
          <w:tab w:val="left" w:pos="6267"/>
          <w:tab w:val="right" w:pos="9216"/>
        </w:tabs>
        <w:spacing w:after="0" w:line="240" w:lineRule="auto"/>
        <w:rPr>
          <w:b/>
          <w:sz w:val="24"/>
          <w:szCs w:val="24"/>
        </w:rPr>
      </w:pPr>
    </w:p>
    <w:p w14:paraId="35774889" w14:textId="283971E7" w:rsidR="00A9628A" w:rsidRDefault="00A9628A" w:rsidP="00A71184">
      <w:pPr>
        <w:tabs>
          <w:tab w:val="left" w:pos="6267"/>
          <w:tab w:val="right" w:pos="9216"/>
        </w:tabs>
        <w:spacing w:after="0" w:line="240" w:lineRule="auto"/>
        <w:rPr>
          <w:b/>
          <w:sz w:val="24"/>
          <w:szCs w:val="24"/>
        </w:rPr>
      </w:pPr>
    </w:p>
    <w:p w14:paraId="1911ECB2" w14:textId="77777777" w:rsidR="00A9628A" w:rsidRDefault="00A9628A" w:rsidP="00A71184">
      <w:pPr>
        <w:tabs>
          <w:tab w:val="left" w:pos="6267"/>
          <w:tab w:val="right" w:pos="9216"/>
        </w:tabs>
        <w:spacing w:after="0" w:line="240" w:lineRule="auto"/>
        <w:rPr>
          <w:b/>
          <w:sz w:val="24"/>
          <w:szCs w:val="24"/>
        </w:rPr>
      </w:pPr>
    </w:p>
    <w:p w14:paraId="4EA965DA" w14:textId="77777777" w:rsidR="00A9628A" w:rsidRDefault="00A9628A" w:rsidP="00A71184">
      <w:pPr>
        <w:tabs>
          <w:tab w:val="left" w:pos="6267"/>
          <w:tab w:val="right" w:pos="9216"/>
        </w:tabs>
        <w:spacing w:after="0" w:line="240" w:lineRule="auto"/>
        <w:rPr>
          <w:b/>
          <w:sz w:val="24"/>
          <w:szCs w:val="24"/>
        </w:rPr>
      </w:pPr>
    </w:p>
    <w:p w14:paraId="63728DA2" w14:textId="0EA8B14D" w:rsidR="00980698" w:rsidRPr="0041441B" w:rsidRDefault="00A9628A" w:rsidP="00A71184">
      <w:pPr>
        <w:tabs>
          <w:tab w:val="left" w:pos="6267"/>
          <w:tab w:val="right" w:pos="9216"/>
        </w:tabs>
        <w:spacing w:after="0" w:line="240" w:lineRule="auto"/>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78A680EE" wp14:editId="014A52B4">
                <wp:simplePos x="0" y="0"/>
                <wp:positionH relativeFrom="column">
                  <wp:posOffset>3227597</wp:posOffset>
                </wp:positionH>
                <wp:positionV relativeFrom="paragraph">
                  <wp:posOffset>58048</wp:posOffset>
                </wp:positionV>
                <wp:extent cx="560717" cy="224286"/>
                <wp:effectExtent l="63500" t="38100" r="23495" b="67945"/>
                <wp:wrapNone/>
                <wp:docPr id="6" name="Right Arrow 6"/>
                <wp:cNvGraphicFramePr/>
                <a:graphic xmlns:a="http://schemas.openxmlformats.org/drawingml/2006/main">
                  <a:graphicData uri="http://schemas.microsoft.com/office/word/2010/wordprocessingShape">
                    <wps:wsp>
                      <wps:cNvSpPr/>
                      <wps:spPr>
                        <a:xfrm>
                          <a:off x="0" y="0"/>
                          <a:ext cx="560717" cy="224286"/>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324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54.15pt;margin-top:4.55pt;width:44.1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" adj="1728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980698" w:rsidRPr="0041441B">
        <w:rPr>
          <w:b/>
          <w:sz w:val="24"/>
          <w:szCs w:val="24"/>
        </w:rPr>
        <w:t>Hoover RAC Meeting</w:t>
      </w:r>
    </w:p>
    <w:p w14:paraId="3CB05AF7" w14:textId="4D27AF02" w:rsidR="00980698" w:rsidRDefault="00980698" w:rsidP="00A71184">
      <w:pPr>
        <w:tabs>
          <w:tab w:val="left" w:pos="1440"/>
          <w:tab w:val="left" w:pos="2880"/>
          <w:tab w:val="left" w:pos="5760"/>
          <w:tab w:val="left" w:pos="8640"/>
          <w:tab w:val="right" w:pos="10800"/>
        </w:tabs>
        <w:spacing w:after="0" w:line="240" w:lineRule="auto"/>
        <w:rPr>
          <w:b/>
        </w:rPr>
      </w:pPr>
      <w:r>
        <w:rPr>
          <w:b/>
        </w:rPr>
        <w:t xml:space="preserve">LOCATION: </w:t>
      </w:r>
      <w:r w:rsidR="00611022">
        <w:rPr>
          <w:b/>
        </w:rPr>
        <w:t xml:space="preserve">Zoom </w:t>
      </w:r>
      <w:r w:rsidR="00611022" w:rsidRPr="00611022">
        <w:rPr>
          <w:b/>
        </w:rPr>
        <w:t>867 4562 7618</w:t>
      </w:r>
    </w:p>
    <w:p w14:paraId="549E8AC6" w14:textId="36274C64" w:rsidR="00173D46" w:rsidRPr="000B5828" w:rsidRDefault="00173D46" w:rsidP="00980698">
      <w:pPr>
        <w:tabs>
          <w:tab w:val="left" w:pos="1440"/>
          <w:tab w:val="left" w:pos="2880"/>
          <w:tab w:val="left" w:pos="5760"/>
          <w:tab w:val="left" w:pos="8640"/>
          <w:tab w:val="right" w:pos="10800"/>
        </w:tabs>
        <w:spacing w:after="0"/>
        <w:rPr>
          <w:b/>
        </w:rPr>
      </w:pPr>
    </w:p>
    <w:p w14:paraId="17DCEF83" w14:textId="00C21E48" w:rsidR="00DB19A9" w:rsidRDefault="00980698" w:rsidP="00DB19A9">
      <w:pPr>
        <w:tabs>
          <w:tab w:val="left" w:pos="2880"/>
          <w:tab w:val="left" w:pos="5760"/>
          <w:tab w:val="left" w:pos="8640"/>
        </w:tabs>
        <w:spacing w:after="0" w:line="240" w:lineRule="auto"/>
        <w:rPr>
          <w:b/>
        </w:rPr>
      </w:pPr>
      <w:r w:rsidRPr="000B5828">
        <w:rPr>
          <w:b/>
        </w:rPr>
        <w:t>DATE</w:t>
      </w:r>
      <w:r w:rsidR="00D37F1F">
        <w:rPr>
          <w:b/>
        </w:rPr>
        <w:t>:</w:t>
      </w:r>
      <w:r w:rsidR="003F6D26">
        <w:rPr>
          <w:b/>
        </w:rPr>
        <w:t xml:space="preserve"> </w:t>
      </w:r>
      <w:r w:rsidR="00876557">
        <w:rPr>
          <w:b/>
        </w:rPr>
        <w:t>May 5</w:t>
      </w:r>
      <w:r w:rsidR="002243B2">
        <w:rPr>
          <w:b/>
        </w:rPr>
        <w:t xml:space="preserve"> </w:t>
      </w:r>
      <w:r w:rsidR="00C06F4B">
        <w:rPr>
          <w:b/>
        </w:rPr>
        <w:t>2021</w:t>
      </w:r>
    </w:p>
    <w:p w14:paraId="3CA59781" w14:textId="6AD98B64" w:rsidR="00980698" w:rsidRDefault="00980698" w:rsidP="00DB19A9">
      <w:pPr>
        <w:tabs>
          <w:tab w:val="left" w:pos="2880"/>
          <w:tab w:val="left" w:pos="5760"/>
          <w:tab w:val="left" w:pos="8640"/>
        </w:tabs>
        <w:spacing w:after="0" w:line="240" w:lineRule="auto"/>
        <w:rPr>
          <w:b/>
        </w:rPr>
      </w:pPr>
      <w:r>
        <w:rPr>
          <w:b/>
        </w:rPr>
        <w:t xml:space="preserve">START </w:t>
      </w:r>
      <w:r w:rsidRPr="000B5828">
        <w:rPr>
          <w:b/>
        </w:rPr>
        <w:t xml:space="preserve">TIME:  </w:t>
      </w:r>
      <w:r w:rsidR="00F62F6F">
        <w:rPr>
          <w:b/>
        </w:rPr>
        <w:t>6:0</w:t>
      </w:r>
      <w:r w:rsidR="00DB19A9">
        <w:rPr>
          <w:b/>
        </w:rPr>
        <w:t>0</w:t>
      </w:r>
      <w:r w:rsidR="004B59F9">
        <w:rPr>
          <w:b/>
        </w:rPr>
        <w:t xml:space="preserve"> PM</w:t>
      </w:r>
    </w:p>
    <w:p w14:paraId="33415D28" w14:textId="2842562B" w:rsidR="00980698" w:rsidRPr="00CE768E" w:rsidRDefault="00980698" w:rsidP="00CE768E">
      <w:pPr>
        <w:tabs>
          <w:tab w:val="left" w:pos="2880"/>
          <w:tab w:val="left" w:pos="5760"/>
          <w:tab w:val="left" w:pos="8640"/>
        </w:tabs>
        <w:spacing w:after="0" w:line="240" w:lineRule="auto"/>
        <w:rPr>
          <w:b/>
        </w:rPr>
      </w:pPr>
      <w:r>
        <w:rPr>
          <w:b/>
        </w:rPr>
        <w:t xml:space="preserve">END </w:t>
      </w:r>
      <w:r w:rsidRPr="000B5828">
        <w:rPr>
          <w:b/>
        </w:rPr>
        <w:t xml:space="preserve">TIME:  </w:t>
      </w:r>
      <w:r w:rsidR="0013348F">
        <w:rPr>
          <w:b/>
        </w:rPr>
        <w:t>7</w:t>
      </w:r>
      <w:r>
        <w:rPr>
          <w:b/>
        </w:rPr>
        <w:t>:</w:t>
      </w:r>
      <w:r w:rsidR="00D63D60">
        <w:rPr>
          <w:b/>
        </w:rPr>
        <w:t>3</w:t>
      </w:r>
      <w:r w:rsidR="00F62F6F">
        <w:rPr>
          <w:b/>
        </w:rPr>
        <w:t>0</w:t>
      </w:r>
      <w:r w:rsidR="004B59F9">
        <w:rPr>
          <w:b/>
        </w:rPr>
        <w:t xml:space="preserve"> PM</w:t>
      </w:r>
    </w:p>
    <w:p w14:paraId="79FA3426" w14:textId="0EAFA166" w:rsidR="00D45C70" w:rsidRDefault="00D45C70" w:rsidP="00A71184">
      <w:pPr>
        <w:tabs>
          <w:tab w:val="left" w:pos="1980"/>
          <w:tab w:val="right" w:pos="9000"/>
          <w:tab w:val="right" w:pos="10800"/>
        </w:tabs>
        <w:jc w:val="center"/>
        <w:rPr>
          <w:rFonts w:ascii="Bodoni MT Black" w:hAnsi="Bodoni MT Black"/>
          <w:b/>
          <w:sz w:val="44"/>
          <w:szCs w:val="44"/>
        </w:rPr>
      </w:pPr>
    </w:p>
    <w:p w14:paraId="6D9FA39E" w14:textId="69ECD630" w:rsidR="00980698" w:rsidRPr="00CE768E" w:rsidRDefault="00980698" w:rsidP="00A71184">
      <w:pPr>
        <w:tabs>
          <w:tab w:val="left" w:pos="1980"/>
          <w:tab w:val="right" w:pos="9000"/>
          <w:tab w:val="right" w:pos="10800"/>
        </w:tabs>
        <w:jc w:val="center"/>
        <w:rPr>
          <w:rFonts w:ascii="Bodoni MT Black" w:hAnsi="Bodoni MT Black"/>
          <w:b/>
          <w:sz w:val="44"/>
          <w:szCs w:val="44"/>
        </w:rPr>
      </w:pPr>
      <w:r w:rsidRPr="00CE768E">
        <w:rPr>
          <w:rFonts w:ascii="Bodoni MT Black" w:hAnsi="Bodoni MT Black"/>
          <w:b/>
          <w:sz w:val="44"/>
          <w:szCs w:val="44"/>
        </w:rPr>
        <w:t xml:space="preserve">MEETING </w:t>
      </w:r>
      <w:r w:rsidR="000969A4">
        <w:rPr>
          <w:rFonts w:ascii="Bodoni MT Black" w:hAnsi="Bodoni MT Black"/>
          <w:b/>
          <w:sz w:val="44"/>
          <w:szCs w:val="44"/>
        </w:rPr>
        <w:t>MINUTES</w:t>
      </w:r>
    </w:p>
    <w:p w14:paraId="63CD8379" w14:textId="77777777" w:rsidR="00980698" w:rsidRPr="00CE768E" w:rsidRDefault="00980698" w:rsidP="00980698">
      <w:pPr>
        <w:spacing w:after="0" w:line="240" w:lineRule="auto"/>
        <w:rPr>
          <w:rFonts w:asciiTheme="minorHAnsi" w:hAnsiTheme="minorHAnsi"/>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393"/>
        <w:gridCol w:w="7864"/>
      </w:tblGrid>
      <w:tr w:rsidR="00644D08" w:rsidRPr="00733A9C" w14:paraId="5EC40423" w14:textId="77777777" w:rsidTr="000969A4">
        <w:trPr>
          <w:trHeight w:val="368"/>
          <w:jc w:val="center"/>
        </w:trPr>
        <w:tc>
          <w:tcPr>
            <w:tcW w:w="1696" w:type="dxa"/>
            <w:shd w:val="clear" w:color="auto" w:fill="E6E6E6"/>
            <w:vAlign w:val="center"/>
          </w:tcPr>
          <w:p w14:paraId="5E39B4E3" w14:textId="3524ACF0" w:rsidR="000969A4" w:rsidRPr="00733A9C" w:rsidRDefault="000969A4" w:rsidP="00884674">
            <w:pPr>
              <w:spacing w:after="0" w:line="240" w:lineRule="auto"/>
              <w:ind w:right="-154"/>
              <w:jc w:val="center"/>
              <w:rPr>
                <w:rFonts w:asciiTheme="minorHAnsi" w:hAnsiTheme="minorHAnsi" w:cs="Arial"/>
                <w:b/>
                <w:sz w:val="28"/>
                <w:szCs w:val="28"/>
              </w:rPr>
            </w:pPr>
            <w:r w:rsidRPr="00733A9C">
              <w:rPr>
                <w:rFonts w:asciiTheme="minorHAnsi" w:hAnsiTheme="minorHAnsi" w:cs="Arial"/>
                <w:b/>
                <w:sz w:val="28"/>
                <w:szCs w:val="28"/>
              </w:rPr>
              <w:t>Time</w:t>
            </w:r>
          </w:p>
        </w:tc>
        <w:tc>
          <w:tcPr>
            <w:tcW w:w="2619" w:type="dxa"/>
            <w:shd w:val="clear" w:color="auto" w:fill="E6E6E6"/>
            <w:vAlign w:val="center"/>
          </w:tcPr>
          <w:p w14:paraId="66DD52F0" w14:textId="77777777" w:rsidR="000969A4" w:rsidRPr="00733A9C" w:rsidRDefault="000969A4" w:rsidP="00CB0B0D">
            <w:pPr>
              <w:spacing w:after="0" w:line="240" w:lineRule="auto"/>
              <w:jc w:val="center"/>
              <w:rPr>
                <w:rFonts w:asciiTheme="minorHAnsi" w:hAnsiTheme="minorHAnsi" w:cs="Arial"/>
                <w:b/>
                <w:sz w:val="28"/>
                <w:szCs w:val="28"/>
              </w:rPr>
            </w:pPr>
            <w:r w:rsidRPr="00733A9C">
              <w:rPr>
                <w:rFonts w:asciiTheme="minorHAnsi" w:hAnsiTheme="minorHAnsi" w:cs="Arial"/>
                <w:b/>
                <w:sz w:val="28"/>
                <w:szCs w:val="28"/>
              </w:rPr>
              <w:t>Topic (Who)</w:t>
            </w:r>
          </w:p>
        </w:tc>
        <w:tc>
          <w:tcPr>
            <w:tcW w:w="5490" w:type="dxa"/>
            <w:shd w:val="clear" w:color="auto" w:fill="E6E6E6"/>
            <w:vAlign w:val="center"/>
          </w:tcPr>
          <w:p w14:paraId="53C39F4C" w14:textId="34D937BA" w:rsidR="000969A4" w:rsidRPr="00733A9C" w:rsidRDefault="000969A4" w:rsidP="00CB0B0D">
            <w:pPr>
              <w:spacing w:after="0" w:line="240" w:lineRule="auto"/>
              <w:jc w:val="center"/>
              <w:rPr>
                <w:rFonts w:asciiTheme="minorHAnsi" w:hAnsiTheme="minorHAnsi" w:cs="Arial"/>
                <w:b/>
                <w:sz w:val="28"/>
                <w:szCs w:val="28"/>
              </w:rPr>
            </w:pPr>
            <w:r>
              <w:rPr>
                <w:rFonts w:asciiTheme="minorHAnsi" w:hAnsiTheme="minorHAnsi" w:cs="Arial"/>
                <w:b/>
                <w:sz w:val="28"/>
                <w:szCs w:val="28"/>
              </w:rPr>
              <w:t>Notes</w:t>
            </w:r>
          </w:p>
        </w:tc>
      </w:tr>
      <w:tr w:rsidR="00644D08" w:rsidRPr="00733A9C" w14:paraId="07DE0FF3" w14:textId="77777777" w:rsidTr="000969A4">
        <w:trPr>
          <w:trHeight w:val="70"/>
          <w:jc w:val="center"/>
        </w:trPr>
        <w:tc>
          <w:tcPr>
            <w:tcW w:w="1696" w:type="dxa"/>
          </w:tcPr>
          <w:p w14:paraId="5462F428" w14:textId="580E856A" w:rsidR="000969A4" w:rsidRPr="00733A9C" w:rsidRDefault="000969A4" w:rsidP="00CB4C33">
            <w:pPr>
              <w:spacing w:after="120" w:line="240" w:lineRule="auto"/>
              <w:ind w:right="-154"/>
              <w:rPr>
                <w:rFonts w:asciiTheme="minorHAnsi" w:hAnsiTheme="minorHAnsi" w:cs="Arial"/>
                <w:sz w:val="24"/>
                <w:szCs w:val="24"/>
              </w:rPr>
            </w:pPr>
            <w:r w:rsidRPr="00733A9C">
              <w:rPr>
                <w:rFonts w:asciiTheme="minorHAnsi" w:hAnsiTheme="minorHAnsi" w:cs="Arial"/>
                <w:sz w:val="24"/>
                <w:szCs w:val="24"/>
              </w:rPr>
              <w:t>6:00 – 6:</w:t>
            </w:r>
            <w:r>
              <w:rPr>
                <w:rFonts w:asciiTheme="minorHAnsi" w:hAnsiTheme="minorHAnsi" w:cs="Arial"/>
                <w:sz w:val="24"/>
                <w:szCs w:val="24"/>
              </w:rPr>
              <w:t>10</w:t>
            </w:r>
          </w:p>
        </w:tc>
        <w:tc>
          <w:tcPr>
            <w:tcW w:w="2619" w:type="dxa"/>
          </w:tcPr>
          <w:p w14:paraId="733D87AF" w14:textId="1FF50640" w:rsidR="000969A4" w:rsidRDefault="000969A4" w:rsidP="00CB4C33">
            <w:pPr>
              <w:spacing w:after="0" w:line="240" w:lineRule="auto"/>
              <w:rPr>
                <w:rFonts w:asciiTheme="minorHAnsi" w:hAnsiTheme="minorHAnsi" w:cs="Arial"/>
                <w:b/>
                <w:sz w:val="24"/>
                <w:szCs w:val="24"/>
              </w:rPr>
            </w:pPr>
            <w:r>
              <w:rPr>
                <w:rFonts w:asciiTheme="minorHAnsi" w:hAnsiTheme="minorHAnsi" w:cs="Arial"/>
                <w:b/>
                <w:sz w:val="24"/>
                <w:szCs w:val="24"/>
              </w:rPr>
              <w:t xml:space="preserve">1. Introductions </w:t>
            </w:r>
            <w:r>
              <w:rPr>
                <w:rFonts w:asciiTheme="minorHAnsi" w:hAnsiTheme="minorHAnsi" w:cs="Arial"/>
                <w:bCs/>
                <w:sz w:val="24"/>
                <w:szCs w:val="24"/>
              </w:rPr>
              <w:t>(Phil Bowling-Dyer)</w:t>
            </w:r>
          </w:p>
        </w:tc>
        <w:tc>
          <w:tcPr>
            <w:tcW w:w="5490" w:type="dxa"/>
          </w:tcPr>
          <w:p w14:paraId="1A8B26A8" w14:textId="7B6B7E8F" w:rsidR="000969A4" w:rsidRDefault="000969A4" w:rsidP="00CB4C33">
            <w:pPr>
              <w:spacing w:after="0" w:line="240" w:lineRule="auto"/>
              <w:jc w:val="center"/>
              <w:rPr>
                <w:rFonts w:asciiTheme="minorHAnsi" w:hAnsiTheme="minorHAnsi" w:cs="Arial"/>
                <w:sz w:val="24"/>
                <w:szCs w:val="24"/>
              </w:rPr>
            </w:pPr>
            <w:r>
              <w:rPr>
                <w:rFonts w:asciiTheme="minorHAnsi" w:hAnsiTheme="minorHAnsi" w:cs="Arial"/>
                <w:sz w:val="24"/>
                <w:szCs w:val="24"/>
              </w:rPr>
              <w:t>Something someone given to you. 16 members present.</w:t>
            </w:r>
          </w:p>
        </w:tc>
      </w:tr>
      <w:tr w:rsidR="00644D08" w:rsidRPr="00733A9C" w14:paraId="2059CB11" w14:textId="77777777" w:rsidTr="000969A4">
        <w:trPr>
          <w:trHeight w:val="70"/>
          <w:jc w:val="center"/>
        </w:trPr>
        <w:tc>
          <w:tcPr>
            <w:tcW w:w="1696" w:type="dxa"/>
          </w:tcPr>
          <w:p w14:paraId="4A16534F" w14:textId="75D922CA" w:rsidR="000969A4" w:rsidRPr="00733A9C" w:rsidRDefault="000969A4" w:rsidP="00B76A6D">
            <w:pPr>
              <w:spacing w:after="120" w:line="240" w:lineRule="auto"/>
              <w:ind w:right="-154"/>
              <w:rPr>
                <w:rFonts w:asciiTheme="minorHAnsi" w:hAnsiTheme="minorHAnsi" w:cs="Arial"/>
                <w:sz w:val="24"/>
                <w:szCs w:val="24"/>
              </w:rPr>
            </w:pPr>
            <w:r>
              <w:rPr>
                <w:rFonts w:asciiTheme="minorHAnsi" w:hAnsiTheme="minorHAnsi" w:cs="Arial"/>
                <w:sz w:val="24"/>
                <w:szCs w:val="24"/>
              </w:rPr>
              <w:t>6:10 – 6:25</w:t>
            </w:r>
          </w:p>
        </w:tc>
        <w:tc>
          <w:tcPr>
            <w:tcW w:w="2619" w:type="dxa"/>
          </w:tcPr>
          <w:p w14:paraId="5586E6F9" w14:textId="61AAC75C" w:rsidR="000969A4" w:rsidRPr="000C1694" w:rsidRDefault="000969A4" w:rsidP="000C1694">
            <w:pPr>
              <w:rPr>
                <w:rFonts w:ascii="Times New Roman" w:eastAsia="Times New Roman" w:hAnsi="Times New Roman"/>
              </w:rPr>
            </w:pPr>
            <w:r w:rsidRPr="005E7CAD">
              <w:rPr>
                <w:rFonts w:asciiTheme="minorHAnsi" w:eastAsiaTheme="minorHAnsi" w:hAnsiTheme="minorHAnsi" w:cs="Cambria"/>
                <w:b/>
                <w:sz w:val="24"/>
                <w:szCs w:val="24"/>
              </w:rPr>
              <w:t xml:space="preserve">2. </w:t>
            </w:r>
            <w:r>
              <w:rPr>
                <w:b/>
                <w:bCs/>
              </w:rPr>
              <w:t>Oakland 20 Year Plan</w:t>
            </w:r>
            <w:r>
              <w:t xml:space="preserve"> (Ruslan </w:t>
            </w:r>
            <w:proofErr w:type="spellStart"/>
            <w:r>
              <w:t>Filipau</w:t>
            </w:r>
            <w:proofErr w:type="spellEnd"/>
            <w:r>
              <w:t xml:space="preserve"> from Oakland General Planning Office)</w:t>
            </w:r>
          </w:p>
        </w:tc>
        <w:tc>
          <w:tcPr>
            <w:tcW w:w="5490" w:type="dxa"/>
          </w:tcPr>
          <w:p w14:paraId="374857F5" w14:textId="39ADDBF1" w:rsidR="000969A4" w:rsidRDefault="00213CE0" w:rsidP="00B76A6D">
            <w:pPr>
              <w:spacing w:after="0" w:line="240" w:lineRule="auto"/>
              <w:jc w:val="center"/>
              <w:rPr>
                <w:rFonts w:asciiTheme="minorHAnsi" w:hAnsiTheme="minorHAnsi" w:cs="Arial"/>
                <w:sz w:val="24"/>
                <w:szCs w:val="24"/>
              </w:rPr>
            </w:pPr>
            <w:proofErr w:type="spellStart"/>
            <w:r>
              <w:rPr>
                <w:rFonts w:asciiTheme="minorHAnsi" w:hAnsiTheme="minorHAnsi" w:cs="Arial"/>
                <w:sz w:val="24"/>
                <w:szCs w:val="24"/>
              </w:rPr>
              <w:t>Khaliha</w:t>
            </w:r>
            <w:proofErr w:type="spellEnd"/>
            <w:r>
              <w:rPr>
                <w:rFonts w:asciiTheme="minorHAnsi" w:hAnsiTheme="minorHAnsi" w:cs="Arial"/>
                <w:sz w:val="24"/>
                <w:szCs w:val="24"/>
              </w:rPr>
              <w:t xml:space="preserve"> Hayes and Diana Perez: </w:t>
            </w:r>
            <w:r w:rsidR="000969A4">
              <w:rPr>
                <w:rFonts w:asciiTheme="minorHAnsi" w:hAnsiTheme="minorHAnsi" w:cs="Arial"/>
                <w:sz w:val="24"/>
                <w:szCs w:val="24"/>
              </w:rPr>
              <w:t>The Oakland General Plan is being redone. This is the first time it is being redone in 20 years. It provides a plan for things like housing, open space, safety, racial justice and equity,</w:t>
            </w:r>
            <w:r w:rsidR="000D295B">
              <w:rPr>
                <w:rFonts w:asciiTheme="minorHAnsi" w:hAnsiTheme="minorHAnsi" w:cs="Arial"/>
                <w:sz w:val="24"/>
                <w:szCs w:val="24"/>
              </w:rPr>
              <w:t xml:space="preserve"> environmental justice, climate change,</w:t>
            </w:r>
            <w:r w:rsidR="000969A4">
              <w:rPr>
                <w:rFonts w:asciiTheme="minorHAnsi" w:hAnsiTheme="minorHAnsi" w:cs="Arial"/>
                <w:sz w:val="24"/>
                <w:szCs w:val="24"/>
              </w:rPr>
              <w:t xml:space="preserve"> and more. </w:t>
            </w:r>
            <w:r w:rsidR="000D295B">
              <w:rPr>
                <w:rFonts w:asciiTheme="minorHAnsi" w:hAnsiTheme="minorHAnsi" w:cs="Arial"/>
                <w:sz w:val="24"/>
                <w:szCs w:val="24"/>
              </w:rPr>
              <w:t>There will be multiple phases of community engagement. The state requires cities to incorporate elements of environmental justice.</w:t>
            </w:r>
          </w:p>
          <w:p w14:paraId="5DDB90A7" w14:textId="4B494A48" w:rsidR="00790B14" w:rsidRDefault="00790B14" w:rsidP="00B76A6D">
            <w:pPr>
              <w:spacing w:after="0" w:line="240" w:lineRule="auto"/>
              <w:jc w:val="center"/>
              <w:rPr>
                <w:rFonts w:asciiTheme="minorHAnsi" w:hAnsiTheme="minorHAnsi" w:cs="Arial"/>
                <w:sz w:val="24"/>
                <w:szCs w:val="24"/>
              </w:rPr>
            </w:pPr>
          </w:p>
          <w:p w14:paraId="55B39069" w14:textId="6B20747F" w:rsidR="00790B14" w:rsidRDefault="00790B14" w:rsidP="00B76A6D">
            <w:pPr>
              <w:spacing w:after="0" w:line="240" w:lineRule="auto"/>
              <w:jc w:val="center"/>
              <w:rPr>
                <w:rFonts w:asciiTheme="minorHAnsi" w:hAnsiTheme="minorHAnsi" w:cs="Arial"/>
                <w:sz w:val="24"/>
                <w:szCs w:val="24"/>
              </w:rPr>
            </w:pPr>
            <w:r w:rsidRPr="00790B14">
              <w:rPr>
                <w:rFonts w:asciiTheme="minorHAnsi" w:hAnsiTheme="minorHAnsi" w:cs="Arial"/>
                <w:sz w:val="24"/>
                <w:szCs w:val="24"/>
              </w:rPr>
              <w:t xml:space="preserve">Oakland 2045 General Plan | Community Events and Public Hearings </w:t>
            </w:r>
            <w:hyperlink r:id="rId10" w:history="1">
              <w:r w:rsidRPr="0065112E">
                <w:rPr>
                  <w:rStyle w:val="Hyperlink"/>
                  <w:rFonts w:asciiTheme="minorHAnsi" w:hAnsiTheme="minorHAnsi" w:cs="Arial"/>
                  <w:sz w:val="24"/>
                  <w:szCs w:val="24"/>
                </w:rPr>
                <w:t>https://www.oaklandca.gov/topics/meetings-and-events</w:t>
              </w:r>
            </w:hyperlink>
            <w:r>
              <w:rPr>
                <w:rFonts w:asciiTheme="minorHAnsi" w:hAnsiTheme="minorHAnsi" w:cs="Arial"/>
                <w:sz w:val="24"/>
                <w:szCs w:val="24"/>
              </w:rPr>
              <w:t xml:space="preserve"> </w:t>
            </w:r>
          </w:p>
          <w:p w14:paraId="2B2326BB" w14:textId="7E91927F" w:rsidR="00790B14" w:rsidRDefault="00790B14" w:rsidP="00B76A6D">
            <w:pPr>
              <w:spacing w:after="0" w:line="240" w:lineRule="auto"/>
              <w:jc w:val="center"/>
              <w:rPr>
                <w:rFonts w:asciiTheme="minorHAnsi" w:hAnsiTheme="minorHAnsi" w:cs="Arial"/>
                <w:sz w:val="24"/>
                <w:szCs w:val="24"/>
              </w:rPr>
            </w:pPr>
          </w:p>
          <w:p w14:paraId="31AE05AD" w14:textId="600EFA86" w:rsidR="00790B14" w:rsidRDefault="00790B14" w:rsidP="00B76A6D">
            <w:pPr>
              <w:spacing w:after="0" w:line="240" w:lineRule="auto"/>
              <w:jc w:val="center"/>
              <w:rPr>
                <w:rFonts w:asciiTheme="minorHAnsi" w:hAnsiTheme="minorHAnsi" w:cs="Arial"/>
                <w:sz w:val="24"/>
                <w:szCs w:val="24"/>
              </w:rPr>
            </w:pPr>
            <w:r w:rsidRPr="00790B14">
              <w:rPr>
                <w:rFonts w:asciiTheme="minorHAnsi" w:hAnsiTheme="minorHAnsi" w:cs="Arial"/>
                <w:sz w:val="24"/>
                <w:szCs w:val="24"/>
              </w:rPr>
              <w:t xml:space="preserve">main website: </w:t>
            </w:r>
            <w:hyperlink r:id="rId11" w:history="1">
              <w:r w:rsidRPr="0065112E">
                <w:rPr>
                  <w:rStyle w:val="Hyperlink"/>
                  <w:rFonts w:asciiTheme="minorHAnsi" w:hAnsiTheme="minorHAnsi" w:cs="Arial"/>
                  <w:sz w:val="24"/>
                  <w:szCs w:val="24"/>
                </w:rPr>
                <w:t>https://www.oaklandca.gov/topics/general-plan-update</w:t>
              </w:r>
            </w:hyperlink>
            <w:r>
              <w:rPr>
                <w:rFonts w:asciiTheme="minorHAnsi" w:hAnsiTheme="minorHAnsi" w:cs="Arial"/>
                <w:sz w:val="24"/>
                <w:szCs w:val="24"/>
              </w:rPr>
              <w:t xml:space="preserve"> </w:t>
            </w:r>
          </w:p>
          <w:p w14:paraId="4315A543" w14:textId="698FA5D9" w:rsidR="00790B14" w:rsidRDefault="00790B14" w:rsidP="00B76A6D">
            <w:pPr>
              <w:spacing w:after="0" w:line="240" w:lineRule="auto"/>
              <w:jc w:val="center"/>
              <w:rPr>
                <w:rFonts w:asciiTheme="minorHAnsi" w:hAnsiTheme="minorHAnsi" w:cs="Arial"/>
                <w:sz w:val="24"/>
                <w:szCs w:val="24"/>
              </w:rPr>
            </w:pPr>
          </w:p>
          <w:p w14:paraId="46DA7642" w14:textId="23909186" w:rsidR="00790B14" w:rsidRDefault="00790B14" w:rsidP="00B76A6D">
            <w:pPr>
              <w:spacing w:after="0" w:line="240" w:lineRule="auto"/>
              <w:jc w:val="center"/>
              <w:rPr>
                <w:rFonts w:asciiTheme="minorHAnsi" w:hAnsiTheme="minorHAnsi" w:cs="Arial"/>
                <w:sz w:val="24"/>
                <w:szCs w:val="24"/>
              </w:rPr>
            </w:pPr>
            <w:r w:rsidRPr="00790B14">
              <w:rPr>
                <w:rFonts w:asciiTheme="minorHAnsi" w:hAnsiTheme="minorHAnsi" w:cs="Arial"/>
                <w:sz w:val="24"/>
                <w:szCs w:val="24"/>
              </w:rPr>
              <w:t xml:space="preserve">all community events: </w:t>
            </w:r>
            <w:hyperlink r:id="rId12" w:history="1">
              <w:r w:rsidRPr="0065112E">
                <w:rPr>
                  <w:rStyle w:val="Hyperlink"/>
                  <w:rFonts w:asciiTheme="minorHAnsi" w:hAnsiTheme="minorHAnsi" w:cs="Arial"/>
                  <w:sz w:val="24"/>
                  <w:szCs w:val="24"/>
                </w:rPr>
                <w:t>https://www.oaklandca.gov/topics/meetings-and-events</w:t>
              </w:r>
            </w:hyperlink>
            <w:r>
              <w:rPr>
                <w:rFonts w:asciiTheme="minorHAnsi" w:hAnsiTheme="minorHAnsi" w:cs="Arial"/>
                <w:sz w:val="24"/>
                <w:szCs w:val="24"/>
              </w:rPr>
              <w:t xml:space="preserve"> </w:t>
            </w:r>
          </w:p>
          <w:p w14:paraId="490A1C9D" w14:textId="77777777" w:rsidR="00790B14" w:rsidRDefault="00790B14" w:rsidP="00B76A6D">
            <w:pPr>
              <w:spacing w:after="0" w:line="240" w:lineRule="auto"/>
              <w:jc w:val="center"/>
              <w:rPr>
                <w:rFonts w:asciiTheme="minorHAnsi" w:hAnsiTheme="minorHAnsi" w:cs="Arial"/>
                <w:sz w:val="24"/>
                <w:szCs w:val="24"/>
              </w:rPr>
            </w:pPr>
          </w:p>
          <w:p w14:paraId="29E6FB82" w14:textId="37483E6D" w:rsidR="00790B14" w:rsidRDefault="00790B14" w:rsidP="00B76A6D">
            <w:pPr>
              <w:spacing w:after="0" w:line="240" w:lineRule="auto"/>
              <w:jc w:val="center"/>
              <w:rPr>
                <w:rFonts w:asciiTheme="minorHAnsi" w:hAnsiTheme="minorHAnsi" w:cs="Arial"/>
                <w:sz w:val="24"/>
                <w:szCs w:val="24"/>
              </w:rPr>
            </w:pPr>
            <w:r w:rsidRPr="00790B14">
              <w:rPr>
                <w:rFonts w:asciiTheme="minorHAnsi" w:hAnsiTheme="minorHAnsi" w:cs="Arial"/>
                <w:sz w:val="24"/>
                <w:szCs w:val="24"/>
              </w:rPr>
              <w:t>we have two reports with lots of data - the EJ Baseline that we went over today and the map atlas that has more baseline data for the city</w:t>
            </w:r>
          </w:p>
          <w:p w14:paraId="79FD4424" w14:textId="77777777" w:rsidR="00790B14" w:rsidRDefault="00790B14" w:rsidP="00B76A6D">
            <w:pPr>
              <w:spacing w:after="0" w:line="240" w:lineRule="auto"/>
              <w:jc w:val="center"/>
              <w:rPr>
                <w:rFonts w:asciiTheme="minorHAnsi" w:hAnsiTheme="minorHAnsi" w:cs="Arial"/>
                <w:sz w:val="24"/>
                <w:szCs w:val="24"/>
              </w:rPr>
            </w:pPr>
          </w:p>
          <w:p w14:paraId="1A7F1236" w14:textId="54979254" w:rsidR="00790B14" w:rsidRDefault="00790B14" w:rsidP="00B76A6D">
            <w:pPr>
              <w:spacing w:after="0" w:line="240" w:lineRule="auto"/>
              <w:jc w:val="center"/>
              <w:rPr>
                <w:rFonts w:asciiTheme="minorHAnsi" w:hAnsiTheme="minorHAnsi" w:cs="Arial"/>
                <w:sz w:val="24"/>
                <w:szCs w:val="24"/>
              </w:rPr>
            </w:pPr>
            <w:hyperlink r:id="rId13" w:history="1">
              <w:r w:rsidRPr="0065112E">
                <w:rPr>
                  <w:rStyle w:val="Hyperlink"/>
                  <w:rFonts w:asciiTheme="minorHAnsi" w:hAnsiTheme="minorHAnsi" w:cs="Arial"/>
                  <w:sz w:val="24"/>
                  <w:szCs w:val="24"/>
                </w:rPr>
                <w:t>https://www.oaklandca.gov/topics/oakland-2045-general-plan-project-documents</w:t>
              </w:r>
            </w:hyperlink>
            <w:r>
              <w:rPr>
                <w:rFonts w:asciiTheme="minorHAnsi" w:hAnsiTheme="minorHAnsi" w:cs="Arial"/>
                <w:sz w:val="24"/>
                <w:szCs w:val="24"/>
              </w:rPr>
              <w:t xml:space="preserve"> </w:t>
            </w:r>
          </w:p>
          <w:p w14:paraId="0EA48584" w14:textId="77777777" w:rsidR="00790B14" w:rsidRDefault="00790B14" w:rsidP="00B76A6D">
            <w:pPr>
              <w:spacing w:after="0" w:line="240" w:lineRule="auto"/>
              <w:jc w:val="center"/>
              <w:rPr>
                <w:rFonts w:asciiTheme="minorHAnsi" w:hAnsiTheme="minorHAnsi" w:cs="Arial"/>
                <w:sz w:val="24"/>
                <w:szCs w:val="24"/>
              </w:rPr>
            </w:pPr>
          </w:p>
          <w:p w14:paraId="6EB21F18" w14:textId="77777777" w:rsidR="00790B14" w:rsidRPr="00790B14" w:rsidRDefault="00790B14" w:rsidP="00790B14">
            <w:pPr>
              <w:spacing w:after="0" w:line="240" w:lineRule="auto"/>
              <w:jc w:val="center"/>
              <w:rPr>
                <w:rFonts w:asciiTheme="minorHAnsi" w:hAnsiTheme="minorHAnsi" w:cs="Arial"/>
                <w:sz w:val="24"/>
                <w:szCs w:val="24"/>
              </w:rPr>
            </w:pPr>
            <w:r w:rsidRPr="00790B14">
              <w:rPr>
                <w:rFonts w:asciiTheme="minorHAnsi" w:hAnsiTheme="minorHAnsi" w:cs="Arial"/>
                <w:sz w:val="24"/>
                <w:szCs w:val="24"/>
              </w:rPr>
              <w:t>West Oakland Reforestation Plan, 2013</w:t>
            </w:r>
          </w:p>
          <w:p w14:paraId="425FC67E" w14:textId="77777777" w:rsidR="00790B14" w:rsidRPr="00790B14" w:rsidRDefault="00790B14" w:rsidP="00790B14">
            <w:pPr>
              <w:spacing w:after="0" w:line="240" w:lineRule="auto"/>
              <w:jc w:val="center"/>
              <w:rPr>
                <w:rFonts w:asciiTheme="minorHAnsi" w:hAnsiTheme="minorHAnsi" w:cs="Arial"/>
                <w:sz w:val="24"/>
                <w:szCs w:val="24"/>
              </w:rPr>
            </w:pPr>
          </w:p>
          <w:p w14:paraId="54A45C02" w14:textId="77777777" w:rsidR="00790B14" w:rsidRDefault="00790B14" w:rsidP="00790B14">
            <w:pPr>
              <w:spacing w:after="0" w:line="240" w:lineRule="auto"/>
              <w:jc w:val="center"/>
              <w:rPr>
                <w:rFonts w:asciiTheme="minorHAnsi" w:hAnsiTheme="minorHAnsi" w:cs="Arial"/>
                <w:sz w:val="24"/>
                <w:szCs w:val="24"/>
              </w:rPr>
            </w:pPr>
            <w:hyperlink r:id="rId14" w:history="1">
              <w:r w:rsidRPr="0065112E">
                <w:rPr>
                  <w:rStyle w:val="Hyperlink"/>
                  <w:rFonts w:asciiTheme="minorHAnsi" w:hAnsiTheme="minorHAnsi" w:cs="Arial"/>
                  <w:sz w:val="24"/>
                  <w:szCs w:val="24"/>
                </w:rPr>
                <w:t>https://drive.google.com/file/d/1UzxcHwn7KW_tpG8JX-RSD5uMndMUpJQf/view?usp=drivesdk</w:t>
              </w:r>
            </w:hyperlink>
            <w:r>
              <w:rPr>
                <w:rFonts w:asciiTheme="minorHAnsi" w:hAnsiTheme="minorHAnsi" w:cs="Arial"/>
                <w:sz w:val="24"/>
                <w:szCs w:val="24"/>
              </w:rPr>
              <w:t xml:space="preserve"> </w:t>
            </w:r>
          </w:p>
          <w:p w14:paraId="53BC33E4" w14:textId="77777777" w:rsidR="00790B14" w:rsidRDefault="00790B14" w:rsidP="00790B14">
            <w:pPr>
              <w:spacing w:after="0" w:line="240" w:lineRule="auto"/>
              <w:jc w:val="center"/>
              <w:rPr>
                <w:rFonts w:asciiTheme="minorHAnsi" w:hAnsiTheme="minorHAnsi" w:cs="Arial"/>
                <w:sz w:val="24"/>
                <w:szCs w:val="24"/>
              </w:rPr>
            </w:pPr>
          </w:p>
          <w:p w14:paraId="4D2DF584" w14:textId="77777777" w:rsidR="00790B14" w:rsidRDefault="00790B14" w:rsidP="00790B14">
            <w:pPr>
              <w:spacing w:after="0" w:line="240" w:lineRule="auto"/>
              <w:jc w:val="center"/>
              <w:rPr>
                <w:rFonts w:asciiTheme="minorHAnsi" w:hAnsiTheme="minorHAnsi" w:cs="Arial"/>
                <w:sz w:val="24"/>
                <w:szCs w:val="24"/>
              </w:rPr>
            </w:pPr>
            <w:hyperlink r:id="rId15" w:history="1">
              <w:r w:rsidRPr="0065112E">
                <w:rPr>
                  <w:rStyle w:val="Hyperlink"/>
                  <w:rFonts w:asciiTheme="minorHAnsi" w:hAnsiTheme="minorHAnsi" w:cs="Arial"/>
                  <w:sz w:val="24"/>
                  <w:szCs w:val="24"/>
                </w:rPr>
                <w:t>https://www.oaklandca.gov/resources/oakdot-geographic-equity-toolbox</w:t>
              </w:r>
            </w:hyperlink>
            <w:r>
              <w:rPr>
                <w:rFonts w:asciiTheme="minorHAnsi" w:hAnsiTheme="minorHAnsi" w:cs="Arial"/>
                <w:sz w:val="24"/>
                <w:szCs w:val="24"/>
              </w:rPr>
              <w:t xml:space="preserve"> </w:t>
            </w:r>
          </w:p>
          <w:p w14:paraId="1E91C68D" w14:textId="77777777" w:rsidR="00790B14" w:rsidRDefault="00790B14" w:rsidP="00790B14">
            <w:pPr>
              <w:spacing w:after="0" w:line="240" w:lineRule="auto"/>
              <w:jc w:val="center"/>
              <w:rPr>
                <w:rFonts w:asciiTheme="minorHAnsi" w:hAnsiTheme="minorHAnsi" w:cs="Arial"/>
                <w:sz w:val="24"/>
                <w:szCs w:val="24"/>
              </w:rPr>
            </w:pPr>
          </w:p>
          <w:p w14:paraId="0A797B17" w14:textId="77777777" w:rsidR="00790B14" w:rsidRPr="00790B14" w:rsidRDefault="00790B14" w:rsidP="00790B14">
            <w:pPr>
              <w:spacing w:after="0" w:line="240" w:lineRule="auto"/>
              <w:jc w:val="center"/>
              <w:rPr>
                <w:rFonts w:asciiTheme="minorHAnsi" w:hAnsiTheme="minorHAnsi" w:cs="Arial"/>
                <w:sz w:val="24"/>
                <w:szCs w:val="24"/>
              </w:rPr>
            </w:pPr>
            <w:r w:rsidRPr="00790B14">
              <w:rPr>
                <w:rFonts w:asciiTheme="minorHAnsi" w:hAnsiTheme="minorHAnsi" w:cs="Arial"/>
                <w:sz w:val="24"/>
                <w:szCs w:val="24"/>
              </w:rPr>
              <w:t xml:space="preserve">Hydrogeology and Geochemistry of Aquifers Underlying the San Lorenzo and San Leandro Areas of the East Bay Plain, Alameda County, California.  </w:t>
            </w:r>
          </w:p>
          <w:p w14:paraId="0DD1C3A4" w14:textId="77777777" w:rsidR="00790B14" w:rsidRDefault="00790B14" w:rsidP="00790B14">
            <w:pPr>
              <w:spacing w:after="0" w:line="240" w:lineRule="auto"/>
              <w:jc w:val="center"/>
              <w:rPr>
                <w:rFonts w:asciiTheme="minorHAnsi" w:hAnsiTheme="minorHAnsi" w:cs="Arial"/>
                <w:sz w:val="24"/>
                <w:szCs w:val="24"/>
              </w:rPr>
            </w:pPr>
            <w:hyperlink r:id="rId16" w:history="1">
              <w:r w:rsidRPr="0065112E">
                <w:rPr>
                  <w:rStyle w:val="Hyperlink"/>
                  <w:rFonts w:asciiTheme="minorHAnsi" w:hAnsiTheme="minorHAnsi" w:cs="Arial"/>
                  <w:sz w:val="24"/>
                  <w:szCs w:val="24"/>
                </w:rPr>
                <w:t>https://pubs.usgs.gov/wri/wrir024259/ca0443text.pdf</w:t>
              </w:r>
            </w:hyperlink>
            <w:r>
              <w:rPr>
                <w:rFonts w:asciiTheme="minorHAnsi" w:hAnsiTheme="minorHAnsi" w:cs="Arial"/>
                <w:sz w:val="24"/>
                <w:szCs w:val="24"/>
              </w:rPr>
              <w:t xml:space="preserve"> </w:t>
            </w:r>
          </w:p>
          <w:p w14:paraId="34202D02" w14:textId="77777777" w:rsidR="000A1186" w:rsidRDefault="000A1186" w:rsidP="00790B14">
            <w:pPr>
              <w:spacing w:after="0" w:line="240" w:lineRule="auto"/>
              <w:jc w:val="center"/>
              <w:rPr>
                <w:rFonts w:asciiTheme="minorHAnsi" w:hAnsiTheme="minorHAnsi" w:cs="Arial"/>
                <w:sz w:val="24"/>
                <w:szCs w:val="24"/>
              </w:rPr>
            </w:pPr>
          </w:p>
          <w:p w14:paraId="34D3ECE5" w14:textId="77777777" w:rsidR="000A1186" w:rsidRDefault="000A1186" w:rsidP="00790B14">
            <w:pPr>
              <w:spacing w:after="0" w:line="240" w:lineRule="auto"/>
              <w:jc w:val="center"/>
              <w:rPr>
                <w:rFonts w:asciiTheme="minorHAnsi" w:hAnsiTheme="minorHAnsi" w:cs="Arial"/>
                <w:sz w:val="24"/>
                <w:szCs w:val="24"/>
              </w:rPr>
            </w:pPr>
            <w:r w:rsidRPr="000A1186">
              <w:rPr>
                <w:rFonts w:asciiTheme="minorHAnsi" w:hAnsiTheme="minorHAnsi" w:cs="Arial"/>
                <w:sz w:val="24"/>
                <w:szCs w:val="24"/>
              </w:rPr>
              <w:t xml:space="preserve">The Tree Division is currently starting community engagement for the Urban Forest Master Plan: </w:t>
            </w:r>
            <w:hyperlink r:id="rId17" w:history="1">
              <w:r w:rsidRPr="0065112E">
                <w:rPr>
                  <w:rStyle w:val="Hyperlink"/>
                  <w:rFonts w:asciiTheme="minorHAnsi" w:hAnsiTheme="minorHAnsi" w:cs="Arial"/>
                  <w:sz w:val="24"/>
                  <w:szCs w:val="24"/>
                </w:rPr>
                <w:t>https://publicinput.com/Oaklandtrees</w:t>
              </w:r>
            </w:hyperlink>
            <w:r>
              <w:rPr>
                <w:rFonts w:asciiTheme="minorHAnsi" w:hAnsiTheme="minorHAnsi" w:cs="Arial"/>
                <w:sz w:val="24"/>
                <w:szCs w:val="24"/>
              </w:rPr>
              <w:t xml:space="preserve"> </w:t>
            </w:r>
          </w:p>
          <w:p w14:paraId="7F300FB4" w14:textId="77777777" w:rsidR="00FF15F7" w:rsidRDefault="00FF15F7" w:rsidP="00790B14">
            <w:pPr>
              <w:spacing w:after="0" w:line="240" w:lineRule="auto"/>
              <w:jc w:val="center"/>
              <w:rPr>
                <w:rFonts w:asciiTheme="minorHAnsi" w:hAnsiTheme="minorHAnsi" w:cs="Arial"/>
                <w:sz w:val="24"/>
                <w:szCs w:val="24"/>
              </w:rPr>
            </w:pPr>
          </w:p>
          <w:p w14:paraId="3357C02A" w14:textId="06812166" w:rsidR="00FF15F7" w:rsidRDefault="00FF15F7" w:rsidP="00790B14">
            <w:pPr>
              <w:spacing w:after="0" w:line="240" w:lineRule="auto"/>
              <w:jc w:val="center"/>
              <w:rPr>
                <w:rFonts w:asciiTheme="minorHAnsi" w:hAnsiTheme="minorHAnsi" w:cs="Arial"/>
                <w:sz w:val="24"/>
                <w:szCs w:val="24"/>
              </w:rPr>
            </w:pPr>
            <w:r w:rsidRPr="00FF15F7">
              <w:rPr>
                <w:rFonts w:asciiTheme="minorHAnsi" w:hAnsiTheme="minorHAnsi" w:cs="Arial"/>
                <w:sz w:val="24"/>
                <w:szCs w:val="24"/>
              </w:rPr>
              <w:t xml:space="preserve">Thank you for your time and attention, and for the great feedback. Looking forward to continuing the conversation. Here is my complete contact information: </w:t>
            </w:r>
            <w:hyperlink r:id="rId18" w:history="1">
              <w:r w:rsidRPr="0065112E">
                <w:rPr>
                  <w:rStyle w:val="Hyperlink"/>
                  <w:rFonts w:asciiTheme="minorHAnsi" w:hAnsiTheme="minorHAnsi" w:cs="Arial"/>
                  <w:sz w:val="24"/>
                  <w:szCs w:val="24"/>
                </w:rPr>
                <w:t>https://www.oaklandca.gov/staff/diana-perez-domencich</w:t>
              </w:r>
            </w:hyperlink>
            <w:r>
              <w:rPr>
                <w:rFonts w:asciiTheme="minorHAnsi" w:hAnsiTheme="minorHAnsi" w:cs="Arial"/>
                <w:sz w:val="24"/>
                <w:szCs w:val="24"/>
              </w:rPr>
              <w:t xml:space="preserve"> </w:t>
            </w:r>
          </w:p>
        </w:tc>
      </w:tr>
      <w:tr w:rsidR="00644D08" w:rsidRPr="00733A9C" w14:paraId="582FE324" w14:textId="77777777" w:rsidTr="000969A4">
        <w:trPr>
          <w:trHeight w:val="70"/>
          <w:jc w:val="center"/>
        </w:trPr>
        <w:tc>
          <w:tcPr>
            <w:tcW w:w="1696" w:type="dxa"/>
          </w:tcPr>
          <w:p w14:paraId="1597A384" w14:textId="7CE2A8AC" w:rsidR="000969A4" w:rsidRDefault="000969A4" w:rsidP="00B76A6D">
            <w:pPr>
              <w:spacing w:after="120" w:line="240" w:lineRule="auto"/>
              <w:ind w:right="-154"/>
              <w:rPr>
                <w:rFonts w:asciiTheme="minorHAnsi" w:hAnsiTheme="minorHAnsi" w:cs="Arial"/>
                <w:sz w:val="24"/>
                <w:szCs w:val="24"/>
              </w:rPr>
            </w:pPr>
            <w:r>
              <w:rPr>
                <w:rFonts w:asciiTheme="minorHAnsi" w:hAnsiTheme="minorHAnsi" w:cs="Arial"/>
                <w:sz w:val="24"/>
                <w:szCs w:val="24"/>
              </w:rPr>
              <w:lastRenderedPageBreak/>
              <w:t>6:25 – 6:40</w:t>
            </w:r>
          </w:p>
        </w:tc>
        <w:tc>
          <w:tcPr>
            <w:tcW w:w="2619" w:type="dxa"/>
          </w:tcPr>
          <w:p w14:paraId="7568AADC" w14:textId="1FED5F86" w:rsidR="000969A4" w:rsidRPr="00876557" w:rsidRDefault="000969A4" w:rsidP="00CF60B9">
            <w:pPr>
              <w:widowControl w:val="0"/>
              <w:autoSpaceDE w:val="0"/>
              <w:autoSpaceDN w:val="0"/>
              <w:adjustRightInd w:val="0"/>
              <w:spacing w:after="0" w:line="240" w:lineRule="auto"/>
              <w:rPr>
                <w:rFonts w:cs="Calibri"/>
                <w:bCs/>
                <w:color w:val="000000"/>
                <w:sz w:val="27"/>
                <w:szCs w:val="27"/>
              </w:rPr>
            </w:pPr>
            <w:r>
              <w:rPr>
                <w:rFonts w:asciiTheme="minorHAnsi" w:eastAsiaTheme="minorHAnsi" w:hAnsiTheme="minorHAnsi" w:cs="Cambria"/>
                <w:b/>
                <w:sz w:val="24"/>
                <w:szCs w:val="24"/>
              </w:rPr>
              <w:t>3.</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 xml:space="preserve">Attitudinal Healing Connection and WOCAN </w:t>
            </w:r>
            <w:r>
              <w:rPr>
                <w:rFonts w:asciiTheme="minorHAnsi" w:hAnsiTheme="minorHAnsi" w:cs="Arial"/>
                <w:bCs/>
                <w:sz w:val="24"/>
                <w:szCs w:val="24"/>
              </w:rPr>
              <w:t>(Amana Harris)</w:t>
            </w:r>
          </w:p>
        </w:tc>
        <w:tc>
          <w:tcPr>
            <w:tcW w:w="5490" w:type="dxa"/>
          </w:tcPr>
          <w:p w14:paraId="2B88C323" w14:textId="37C1A534" w:rsidR="000969A4" w:rsidRDefault="000D3DA9" w:rsidP="00B76A6D">
            <w:pPr>
              <w:spacing w:after="0" w:line="240" w:lineRule="auto"/>
              <w:jc w:val="center"/>
              <w:rPr>
                <w:rFonts w:asciiTheme="minorHAnsi" w:hAnsiTheme="minorHAnsi" w:cs="Arial"/>
                <w:sz w:val="24"/>
                <w:szCs w:val="24"/>
              </w:rPr>
            </w:pPr>
            <w:r>
              <w:rPr>
                <w:rFonts w:asciiTheme="minorHAnsi" w:hAnsiTheme="minorHAnsi" w:cs="Arial"/>
                <w:sz w:val="24"/>
                <w:szCs w:val="24"/>
              </w:rPr>
              <w:t xml:space="preserve">Please fill out West Oakland Cultural Assets </w:t>
            </w:r>
            <w:r w:rsidR="00477181">
              <w:rPr>
                <w:rFonts w:asciiTheme="minorHAnsi" w:hAnsiTheme="minorHAnsi" w:cs="Arial"/>
                <w:sz w:val="24"/>
                <w:szCs w:val="24"/>
              </w:rPr>
              <w:t xml:space="preserve">Survey </w:t>
            </w:r>
            <w:r>
              <w:rPr>
                <w:rFonts w:asciiTheme="minorHAnsi" w:hAnsiTheme="minorHAnsi" w:cs="Arial"/>
                <w:sz w:val="24"/>
                <w:szCs w:val="24"/>
              </w:rPr>
              <w:t>here</w:t>
            </w:r>
            <w:r w:rsidR="00477181">
              <w:rPr>
                <w:rFonts w:asciiTheme="minorHAnsi" w:hAnsiTheme="minorHAnsi" w:cs="Arial"/>
                <w:sz w:val="24"/>
                <w:szCs w:val="24"/>
              </w:rPr>
              <w:t xml:space="preserve">: </w:t>
            </w:r>
            <w:hyperlink r:id="rId19" w:history="1">
              <w:r w:rsidR="00477181" w:rsidRPr="0065112E">
                <w:rPr>
                  <w:rStyle w:val="Hyperlink"/>
                  <w:rFonts w:asciiTheme="minorHAnsi" w:hAnsiTheme="minorHAnsi" w:cs="Arial"/>
                  <w:sz w:val="24"/>
                  <w:szCs w:val="24"/>
                </w:rPr>
                <w:t>https://docs.google.com/forms/d/e/1FAIpQLScQkut-35c_XRWS4hB2CS6aY21pCL53821DbLjNNyz5oJHOrQ/viewform</w:t>
              </w:r>
            </w:hyperlink>
            <w:r w:rsidR="00477181">
              <w:rPr>
                <w:rFonts w:asciiTheme="minorHAnsi" w:hAnsiTheme="minorHAnsi" w:cs="Arial"/>
                <w:sz w:val="24"/>
                <w:szCs w:val="24"/>
              </w:rPr>
              <w:t xml:space="preserve"> </w:t>
            </w:r>
          </w:p>
          <w:p w14:paraId="3F475E2E" w14:textId="77777777" w:rsidR="00477181" w:rsidRDefault="00477181" w:rsidP="00B76A6D">
            <w:pPr>
              <w:spacing w:after="0" w:line="240" w:lineRule="auto"/>
              <w:jc w:val="center"/>
              <w:rPr>
                <w:rFonts w:asciiTheme="minorHAnsi" w:hAnsiTheme="minorHAnsi" w:cs="Arial"/>
                <w:sz w:val="24"/>
                <w:szCs w:val="24"/>
              </w:rPr>
            </w:pPr>
          </w:p>
          <w:p w14:paraId="3FA913EE" w14:textId="77777777" w:rsidR="00477181" w:rsidRDefault="00477181" w:rsidP="00477181">
            <w:pPr>
              <w:spacing w:after="0" w:line="240" w:lineRule="auto"/>
              <w:jc w:val="center"/>
              <w:rPr>
                <w:rFonts w:asciiTheme="minorHAnsi" w:hAnsiTheme="minorHAnsi" w:cs="Arial"/>
                <w:sz w:val="24"/>
                <w:szCs w:val="24"/>
              </w:rPr>
            </w:pPr>
            <w:r>
              <w:rPr>
                <w:rFonts w:asciiTheme="minorHAnsi" w:hAnsiTheme="minorHAnsi" w:cs="Arial"/>
                <w:sz w:val="24"/>
                <w:szCs w:val="24"/>
              </w:rPr>
              <w:t>Survey attempts to engage people about protecting cultural assets in the community such as murals and art. The super heroes project engaged students at Hoover Elementary over two years to gather their hopes and dreams. These are in the murals under the 580 freeway.</w:t>
            </w:r>
          </w:p>
          <w:p w14:paraId="095E2367" w14:textId="77777777" w:rsidR="00477181" w:rsidRDefault="00477181" w:rsidP="00477181">
            <w:pPr>
              <w:spacing w:after="0" w:line="240" w:lineRule="auto"/>
              <w:jc w:val="center"/>
              <w:rPr>
                <w:rFonts w:asciiTheme="minorHAnsi" w:hAnsiTheme="minorHAnsi" w:cs="Arial"/>
                <w:sz w:val="24"/>
                <w:szCs w:val="24"/>
              </w:rPr>
            </w:pPr>
          </w:p>
          <w:p w14:paraId="0C63F86F" w14:textId="77777777" w:rsidR="000D3DA9" w:rsidRDefault="000D3DA9" w:rsidP="00477181">
            <w:pPr>
              <w:spacing w:after="0" w:line="240" w:lineRule="auto"/>
              <w:jc w:val="center"/>
              <w:rPr>
                <w:rFonts w:asciiTheme="minorHAnsi" w:hAnsiTheme="minorHAnsi" w:cs="Arial"/>
                <w:sz w:val="24"/>
                <w:szCs w:val="24"/>
              </w:rPr>
            </w:pPr>
            <w:r>
              <w:rPr>
                <w:rFonts w:asciiTheme="minorHAnsi" w:hAnsiTheme="minorHAnsi" w:cs="Arial"/>
                <w:sz w:val="24"/>
                <w:szCs w:val="24"/>
              </w:rPr>
              <w:t>Share your thoughts on the survey to get your input.</w:t>
            </w:r>
          </w:p>
          <w:p w14:paraId="5F15AE02" w14:textId="77777777" w:rsidR="002B79D6" w:rsidRDefault="002B79D6" w:rsidP="00477181">
            <w:pPr>
              <w:spacing w:after="0" w:line="240" w:lineRule="auto"/>
              <w:jc w:val="center"/>
              <w:rPr>
                <w:rFonts w:asciiTheme="minorHAnsi" w:hAnsiTheme="minorHAnsi" w:cs="Arial"/>
                <w:sz w:val="24"/>
                <w:szCs w:val="24"/>
              </w:rPr>
            </w:pPr>
          </w:p>
          <w:p w14:paraId="2CF17014" w14:textId="77777777" w:rsidR="002B79D6" w:rsidRDefault="002B79D6" w:rsidP="00477181">
            <w:pPr>
              <w:spacing w:after="0" w:line="240" w:lineRule="auto"/>
              <w:jc w:val="center"/>
              <w:rPr>
                <w:rFonts w:asciiTheme="minorHAnsi" w:hAnsiTheme="minorHAnsi" w:cs="Arial"/>
                <w:sz w:val="24"/>
                <w:szCs w:val="24"/>
              </w:rPr>
            </w:pPr>
            <w:r>
              <w:rPr>
                <w:rFonts w:asciiTheme="minorHAnsi" w:hAnsiTheme="minorHAnsi" w:cs="Arial"/>
                <w:sz w:val="24"/>
                <w:szCs w:val="24"/>
              </w:rPr>
              <w:t xml:space="preserve">Inspiring video: </w:t>
            </w:r>
            <w:hyperlink r:id="rId20" w:history="1">
              <w:r w:rsidRPr="0065112E">
                <w:rPr>
                  <w:rStyle w:val="Hyperlink"/>
                  <w:rFonts w:asciiTheme="minorHAnsi" w:hAnsiTheme="minorHAnsi" w:cs="Arial"/>
                  <w:sz w:val="24"/>
                  <w:szCs w:val="24"/>
                </w:rPr>
                <w:t>https://www.kqed.org/arts/13824746/young-oakland-superheroes-fight-for-their-mural</w:t>
              </w:r>
            </w:hyperlink>
            <w:r>
              <w:rPr>
                <w:rFonts w:asciiTheme="minorHAnsi" w:hAnsiTheme="minorHAnsi" w:cs="Arial"/>
                <w:sz w:val="24"/>
                <w:szCs w:val="24"/>
              </w:rPr>
              <w:t xml:space="preserve"> </w:t>
            </w:r>
          </w:p>
          <w:p w14:paraId="603605EA" w14:textId="77777777" w:rsidR="002B79D6" w:rsidRDefault="002B79D6" w:rsidP="00477181">
            <w:pPr>
              <w:spacing w:after="0" w:line="240" w:lineRule="auto"/>
              <w:jc w:val="center"/>
              <w:rPr>
                <w:rFonts w:asciiTheme="minorHAnsi" w:hAnsiTheme="minorHAnsi" w:cs="Arial"/>
                <w:sz w:val="24"/>
                <w:szCs w:val="24"/>
              </w:rPr>
            </w:pPr>
          </w:p>
          <w:p w14:paraId="4B6FA4B2" w14:textId="00380665" w:rsidR="002B79D6" w:rsidRPr="00733A9C" w:rsidRDefault="002B79D6" w:rsidP="00477181">
            <w:pPr>
              <w:spacing w:after="0" w:line="240" w:lineRule="auto"/>
              <w:jc w:val="center"/>
              <w:rPr>
                <w:rFonts w:asciiTheme="minorHAnsi" w:hAnsiTheme="minorHAnsi" w:cs="Arial"/>
                <w:sz w:val="24"/>
                <w:szCs w:val="24"/>
              </w:rPr>
            </w:pPr>
            <w:r w:rsidRPr="002B79D6">
              <w:rPr>
                <w:rFonts w:asciiTheme="minorHAnsi" w:hAnsiTheme="minorHAnsi" w:cs="Arial"/>
                <w:sz w:val="24"/>
                <w:szCs w:val="24"/>
              </w:rPr>
              <w:t xml:space="preserve">here is one article of how storytelling / cultural protective factors can lead to improved health outcomes for youth: </w:t>
            </w:r>
            <w:hyperlink r:id="rId21" w:history="1">
              <w:r w:rsidRPr="0065112E">
                <w:rPr>
                  <w:rStyle w:val="Hyperlink"/>
                  <w:rFonts w:asciiTheme="minorHAnsi" w:hAnsiTheme="minorHAnsi" w:cs="Arial"/>
                  <w:sz w:val="24"/>
                  <w:szCs w:val="24"/>
                </w:rPr>
                <w:t>https://www.walshmedicalmedia.com/open-access/culture-as-a-protective-factor-the-use-of-storytelling-in-a-teen-pregnancy-and-sti-prevention-curriculum.hccr.1000127.pdf</w:t>
              </w:r>
            </w:hyperlink>
            <w:r>
              <w:rPr>
                <w:rFonts w:asciiTheme="minorHAnsi" w:hAnsiTheme="minorHAnsi" w:cs="Arial"/>
                <w:sz w:val="24"/>
                <w:szCs w:val="24"/>
              </w:rPr>
              <w:t xml:space="preserve"> </w:t>
            </w:r>
          </w:p>
        </w:tc>
      </w:tr>
      <w:tr w:rsidR="00644D08" w:rsidRPr="00733A9C" w14:paraId="5A4450F8" w14:textId="77777777" w:rsidTr="000969A4">
        <w:trPr>
          <w:trHeight w:val="70"/>
          <w:jc w:val="center"/>
        </w:trPr>
        <w:tc>
          <w:tcPr>
            <w:tcW w:w="1696" w:type="dxa"/>
          </w:tcPr>
          <w:p w14:paraId="65737E2D" w14:textId="55C79B3A" w:rsidR="000969A4" w:rsidRDefault="000969A4" w:rsidP="00CF60B9">
            <w:pPr>
              <w:spacing w:after="120" w:line="240" w:lineRule="auto"/>
              <w:ind w:right="-154"/>
              <w:rPr>
                <w:rFonts w:asciiTheme="minorHAnsi" w:hAnsiTheme="minorHAnsi" w:cs="Arial"/>
                <w:sz w:val="24"/>
                <w:szCs w:val="24"/>
              </w:rPr>
            </w:pPr>
            <w:r>
              <w:rPr>
                <w:rFonts w:asciiTheme="minorHAnsi" w:hAnsiTheme="minorHAnsi" w:cs="Arial"/>
                <w:sz w:val="24"/>
                <w:szCs w:val="24"/>
              </w:rPr>
              <w:t>6:40 – 6:55</w:t>
            </w:r>
          </w:p>
        </w:tc>
        <w:tc>
          <w:tcPr>
            <w:tcW w:w="2619" w:type="dxa"/>
          </w:tcPr>
          <w:p w14:paraId="1ABC6F59" w14:textId="12A70F81" w:rsidR="000969A4" w:rsidRPr="00CF60B9" w:rsidRDefault="000969A4" w:rsidP="00CF60B9">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
                <w:sz w:val="24"/>
                <w:szCs w:val="24"/>
              </w:rPr>
              <w:t>4.</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 xml:space="preserve">In-Person RAC Meeting in June </w:t>
            </w:r>
            <w:r>
              <w:rPr>
                <w:rFonts w:asciiTheme="minorHAnsi" w:hAnsiTheme="minorHAnsi" w:cs="Arial"/>
                <w:bCs/>
                <w:sz w:val="24"/>
                <w:szCs w:val="24"/>
              </w:rPr>
              <w:t>(Phil Bowling-Dyer)</w:t>
            </w:r>
          </w:p>
        </w:tc>
        <w:tc>
          <w:tcPr>
            <w:tcW w:w="5490" w:type="dxa"/>
          </w:tcPr>
          <w:p w14:paraId="4A086B7E" w14:textId="7C9CF385" w:rsidR="000969A4" w:rsidRDefault="00FF15F7" w:rsidP="00CF60B9">
            <w:pPr>
              <w:spacing w:after="0" w:line="240" w:lineRule="auto"/>
              <w:jc w:val="center"/>
              <w:rPr>
                <w:rFonts w:asciiTheme="minorHAnsi" w:hAnsiTheme="minorHAnsi" w:cs="Arial"/>
                <w:sz w:val="24"/>
                <w:szCs w:val="24"/>
              </w:rPr>
            </w:pPr>
            <w:r>
              <w:rPr>
                <w:rFonts w:asciiTheme="minorHAnsi" w:hAnsiTheme="minorHAnsi" w:cs="Arial"/>
                <w:sz w:val="24"/>
                <w:szCs w:val="24"/>
              </w:rPr>
              <w:t xml:space="preserve">June RAC meeting will be in person at St. Mary’s Center. Hybrid options will be available. </w:t>
            </w:r>
          </w:p>
        </w:tc>
      </w:tr>
      <w:tr w:rsidR="00644D08" w:rsidRPr="00733A9C" w14:paraId="0BC20174" w14:textId="77777777" w:rsidTr="000969A4">
        <w:trPr>
          <w:trHeight w:val="70"/>
          <w:jc w:val="center"/>
        </w:trPr>
        <w:tc>
          <w:tcPr>
            <w:tcW w:w="1696" w:type="dxa"/>
          </w:tcPr>
          <w:p w14:paraId="4212D851" w14:textId="2C37E52A" w:rsidR="000969A4" w:rsidRDefault="000969A4" w:rsidP="00BF347B">
            <w:pPr>
              <w:spacing w:after="120" w:line="240" w:lineRule="auto"/>
              <w:ind w:right="-154"/>
              <w:rPr>
                <w:rFonts w:asciiTheme="minorHAnsi" w:hAnsiTheme="minorHAnsi" w:cstheme="minorHAnsi"/>
                <w:sz w:val="24"/>
                <w:szCs w:val="24"/>
              </w:rPr>
            </w:pPr>
            <w:r>
              <w:rPr>
                <w:rFonts w:asciiTheme="minorHAnsi" w:hAnsiTheme="minorHAnsi" w:cstheme="minorHAnsi"/>
                <w:sz w:val="24"/>
                <w:szCs w:val="24"/>
              </w:rPr>
              <w:t>6:55 – 7:30</w:t>
            </w:r>
          </w:p>
        </w:tc>
        <w:tc>
          <w:tcPr>
            <w:tcW w:w="2619" w:type="dxa"/>
          </w:tcPr>
          <w:p w14:paraId="5A32C78C" w14:textId="0605A582" w:rsidR="000969A4" w:rsidRPr="00CF60B9" w:rsidRDefault="000969A4" w:rsidP="00BF347B">
            <w:pPr>
              <w:rPr>
                <w:rFonts w:asciiTheme="minorHAnsi" w:hAnsiTheme="minorHAnsi" w:cstheme="minorHAnsi"/>
                <w:b/>
                <w:bCs/>
              </w:rPr>
            </w:pPr>
            <w:r>
              <w:rPr>
                <w:rFonts w:asciiTheme="minorHAnsi" w:hAnsiTheme="minorHAnsi" w:cstheme="minorHAnsi"/>
                <w:b/>
                <w:bCs/>
              </w:rPr>
              <w:t>5</w:t>
            </w:r>
            <w:r w:rsidRPr="00CF60B9">
              <w:rPr>
                <w:rFonts w:asciiTheme="minorHAnsi" w:hAnsiTheme="minorHAnsi" w:cstheme="minorHAnsi"/>
                <w:b/>
                <w:bCs/>
              </w:rPr>
              <w:t xml:space="preserve">. </w:t>
            </w:r>
            <w:r>
              <w:rPr>
                <w:rFonts w:asciiTheme="minorHAnsi" w:hAnsiTheme="minorHAnsi" w:cstheme="minorHAnsi"/>
                <w:b/>
                <w:bCs/>
              </w:rPr>
              <w:t>Community Announcements</w:t>
            </w:r>
          </w:p>
          <w:p w14:paraId="68016DB2" w14:textId="77777777" w:rsidR="000969A4" w:rsidRPr="00CF60B9" w:rsidRDefault="000969A4" w:rsidP="00BF347B">
            <w:pPr>
              <w:rPr>
                <w:rFonts w:asciiTheme="minorHAnsi" w:hAnsiTheme="minorHAnsi" w:cstheme="minorHAnsi"/>
                <w:b/>
                <w:bCs/>
              </w:rPr>
            </w:pPr>
          </w:p>
        </w:tc>
        <w:tc>
          <w:tcPr>
            <w:tcW w:w="5490" w:type="dxa"/>
          </w:tcPr>
          <w:p w14:paraId="4315BB32" w14:textId="77777777" w:rsidR="000969A4" w:rsidRDefault="000D3DA9" w:rsidP="00BF347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Brigitte Cook: Victim outreach for OPD. People are eligible for victim compensation for </w:t>
            </w:r>
          </w:p>
          <w:p w14:paraId="301EBFE0" w14:textId="77777777" w:rsidR="00E83264" w:rsidRDefault="00E83264" w:rsidP="00BF347B">
            <w:pPr>
              <w:spacing w:after="0" w:line="240" w:lineRule="auto"/>
              <w:jc w:val="center"/>
              <w:rPr>
                <w:rFonts w:asciiTheme="minorHAnsi" w:hAnsiTheme="minorHAnsi" w:cstheme="minorHAnsi"/>
                <w:sz w:val="24"/>
                <w:szCs w:val="24"/>
              </w:rPr>
            </w:pPr>
          </w:p>
          <w:p w14:paraId="19336DBA" w14:textId="77777777" w:rsidR="00E83264" w:rsidRDefault="00E83264" w:rsidP="00BF347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The Cat Program hires people who are either formerly incarcerated or unhoused to clean the streets. Mostly in Clawson or the southern part of Hoover Foster. </w:t>
            </w:r>
            <w:proofErr w:type="spellStart"/>
            <w:r>
              <w:rPr>
                <w:rFonts w:asciiTheme="minorHAnsi" w:hAnsiTheme="minorHAnsi" w:cstheme="minorHAnsi"/>
                <w:sz w:val="24"/>
                <w:szCs w:val="24"/>
              </w:rPr>
              <w:t>Collaberation</w:t>
            </w:r>
            <w:proofErr w:type="spellEnd"/>
            <w:r>
              <w:rPr>
                <w:rFonts w:asciiTheme="minorHAnsi" w:hAnsiTheme="minorHAnsi" w:cstheme="minorHAnsi"/>
                <w:sz w:val="24"/>
                <w:szCs w:val="24"/>
              </w:rPr>
              <w:t xml:space="preserve"> with Hoover Foster and West Oakland Neighbors for June 25</w:t>
            </w:r>
            <w:r w:rsidRPr="00E83264">
              <w:rPr>
                <w:rFonts w:asciiTheme="minorHAnsi" w:hAnsiTheme="minorHAnsi" w:cstheme="minorHAnsi"/>
                <w:sz w:val="24"/>
                <w:szCs w:val="24"/>
                <w:vertAlign w:val="superscript"/>
              </w:rPr>
              <w:t>th</w:t>
            </w:r>
            <w:r>
              <w:rPr>
                <w:rFonts w:asciiTheme="minorHAnsi" w:hAnsiTheme="minorHAnsi" w:cstheme="minorHAnsi"/>
                <w:sz w:val="24"/>
                <w:szCs w:val="24"/>
              </w:rPr>
              <w:t xml:space="preserve"> from 10-1 to have people come out </w:t>
            </w:r>
            <w:r w:rsidR="002B79D6">
              <w:rPr>
                <w:rFonts w:asciiTheme="minorHAnsi" w:hAnsiTheme="minorHAnsi" w:cstheme="minorHAnsi"/>
                <w:sz w:val="24"/>
                <w:szCs w:val="24"/>
              </w:rPr>
              <w:t xml:space="preserve">and focus on West Grand </w:t>
            </w:r>
            <w:r w:rsidR="002B79D6">
              <w:rPr>
                <w:rFonts w:asciiTheme="minorHAnsi" w:hAnsiTheme="minorHAnsi" w:cstheme="minorHAnsi"/>
                <w:sz w:val="24"/>
                <w:szCs w:val="24"/>
              </w:rPr>
              <w:lastRenderedPageBreak/>
              <w:t>and San Pablo. Bring in the city and Ken Houston to do some deep cleaning of the homeless encampments around there. Block party. True Vine Ministries will have tables and resources.</w:t>
            </w:r>
          </w:p>
          <w:p w14:paraId="14D885E4" w14:textId="77777777" w:rsidR="002B79D6" w:rsidRDefault="002B79D6" w:rsidP="00BF347B">
            <w:pPr>
              <w:spacing w:after="0" w:line="240" w:lineRule="auto"/>
              <w:jc w:val="center"/>
              <w:rPr>
                <w:rFonts w:asciiTheme="minorHAnsi" w:hAnsiTheme="minorHAnsi" w:cstheme="minorHAnsi"/>
                <w:sz w:val="24"/>
                <w:szCs w:val="24"/>
              </w:rPr>
            </w:pPr>
          </w:p>
          <w:p w14:paraId="48FE2384" w14:textId="77777777" w:rsidR="002B79D6" w:rsidRDefault="002B79D6" w:rsidP="00BF347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Flyer: </w:t>
            </w:r>
            <w:r w:rsidRPr="002B79D6">
              <w:rPr>
                <w:rFonts w:asciiTheme="minorHAnsi" w:hAnsiTheme="minorHAnsi" w:cstheme="minorHAnsi"/>
                <w:sz w:val="24"/>
                <w:szCs w:val="24"/>
              </w:rPr>
              <w:drawing>
                <wp:inline distT="0" distB="0" distL="0" distR="0" wp14:anchorId="1127E7C1" wp14:editId="644B8AC6">
                  <wp:extent cx="4573060" cy="61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83125" cy="6113601"/>
                          </a:xfrm>
                          <a:prstGeom prst="rect">
                            <a:avLst/>
                          </a:prstGeom>
                        </pic:spPr>
                      </pic:pic>
                    </a:graphicData>
                  </a:graphic>
                </wp:inline>
              </w:drawing>
            </w:r>
          </w:p>
          <w:p w14:paraId="59A85CCA" w14:textId="77777777" w:rsidR="002B79D6" w:rsidRDefault="002B79D6" w:rsidP="00BF347B">
            <w:pPr>
              <w:spacing w:after="0" w:line="240" w:lineRule="auto"/>
              <w:jc w:val="center"/>
              <w:rPr>
                <w:rFonts w:asciiTheme="minorHAnsi" w:hAnsiTheme="minorHAnsi" w:cstheme="minorHAnsi"/>
                <w:sz w:val="24"/>
                <w:szCs w:val="24"/>
              </w:rPr>
            </w:pPr>
          </w:p>
          <w:p w14:paraId="65BFA81F" w14:textId="2689C882" w:rsidR="002B79D6" w:rsidRDefault="002B79D6" w:rsidP="00BF347B">
            <w:pPr>
              <w:spacing w:after="0" w:line="240" w:lineRule="auto"/>
              <w:jc w:val="center"/>
              <w:rPr>
                <w:rFonts w:asciiTheme="minorHAnsi" w:hAnsiTheme="minorHAnsi" w:cstheme="minorHAnsi"/>
                <w:sz w:val="24"/>
                <w:szCs w:val="24"/>
              </w:rPr>
            </w:pPr>
            <w:r w:rsidRPr="002B79D6">
              <w:rPr>
                <w:rFonts w:asciiTheme="minorHAnsi" w:hAnsiTheme="minorHAnsi" w:cstheme="minorHAnsi"/>
                <w:sz w:val="24"/>
                <w:szCs w:val="24"/>
              </w:rPr>
              <w:t xml:space="preserve">Brigitte Cook (510)238-6790 </w:t>
            </w:r>
            <w:hyperlink r:id="rId23" w:history="1">
              <w:r w:rsidR="00FF15F7" w:rsidRPr="0065112E">
                <w:rPr>
                  <w:rStyle w:val="Hyperlink"/>
                  <w:rFonts w:asciiTheme="minorHAnsi" w:hAnsiTheme="minorHAnsi" w:cstheme="minorHAnsi"/>
                  <w:sz w:val="24"/>
                  <w:szCs w:val="24"/>
                </w:rPr>
                <w:t>BCook@oaklandca.gov</w:t>
              </w:r>
            </w:hyperlink>
          </w:p>
          <w:p w14:paraId="7217AB51" w14:textId="77777777" w:rsidR="00FF15F7" w:rsidRDefault="00FF15F7" w:rsidP="00BF347B">
            <w:pPr>
              <w:spacing w:after="0" w:line="240" w:lineRule="auto"/>
              <w:jc w:val="center"/>
              <w:rPr>
                <w:rFonts w:asciiTheme="minorHAnsi" w:hAnsiTheme="minorHAnsi" w:cstheme="minorHAnsi"/>
                <w:sz w:val="24"/>
                <w:szCs w:val="24"/>
              </w:rPr>
            </w:pPr>
          </w:p>
          <w:p w14:paraId="566E4ABF" w14:textId="77777777" w:rsidR="00FF15F7" w:rsidRDefault="00FF15F7" w:rsidP="00BF347B">
            <w:pPr>
              <w:spacing w:after="0" w:line="240" w:lineRule="auto"/>
              <w:jc w:val="center"/>
              <w:rPr>
                <w:rFonts w:asciiTheme="minorHAnsi" w:hAnsiTheme="minorHAnsi" w:cstheme="minorHAnsi"/>
                <w:sz w:val="24"/>
                <w:szCs w:val="24"/>
              </w:rPr>
            </w:pPr>
            <w:hyperlink r:id="rId24" w:history="1">
              <w:r w:rsidRPr="0065112E">
                <w:rPr>
                  <w:rStyle w:val="Hyperlink"/>
                  <w:rFonts w:asciiTheme="minorHAnsi" w:hAnsiTheme="minorHAnsi" w:cstheme="minorHAnsi"/>
                  <w:sz w:val="24"/>
                  <w:szCs w:val="24"/>
                </w:rPr>
                <w:t>https://www.oaklandca.gov/res</w:t>
              </w:r>
              <w:r w:rsidRPr="0065112E">
                <w:rPr>
                  <w:rStyle w:val="Hyperlink"/>
                  <w:rFonts w:asciiTheme="minorHAnsi" w:hAnsiTheme="minorHAnsi" w:cstheme="minorHAnsi"/>
                  <w:sz w:val="24"/>
                  <w:szCs w:val="24"/>
                </w:rPr>
                <w:t>o</w:t>
              </w:r>
              <w:r w:rsidRPr="0065112E">
                <w:rPr>
                  <w:rStyle w:val="Hyperlink"/>
                  <w:rFonts w:asciiTheme="minorHAnsi" w:hAnsiTheme="minorHAnsi" w:cstheme="minorHAnsi"/>
                  <w:sz w:val="24"/>
                  <w:szCs w:val="24"/>
                </w:rPr>
                <w:t>urces/victim-and-witness-assistance</w:t>
              </w:r>
            </w:hyperlink>
            <w:r>
              <w:rPr>
                <w:rFonts w:asciiTheme="minorHAnsi" w:hAnsiTheme="minorHAnsi" w:cstheme="minorHAnsi"/>
                <w:sz w:val="24"/>
                <w:szCs w:val="24"/>
              </w:rPr>
              <w:t xml:space="preserve"> </w:t>
            </w:r>
          </w:p>
          <w:p w14:paraId="229E177E" w14:textId="77777777" w:rsidR="00FF15F7" w:rsidRDefault="00FF15F7" w:rsidP="00BF347B">
            <w:pPr>
              <w:spacing w:after="0" w:line="240" w:lineRule="auto"/>
              <w:jc w:val="center"/>
              <w:rPr>
                <w:rFonts w:asciiTheme="minorHAnsi" w:hAnsiTheme="minorHAnsi" w:cstheme="minorHAnsi"/>
                <w:sz w:val="24"/>
                <w:szCs w:val="24"/>
              </w:rPr>
            </w:pPr>
          </w:p>
          <w:p w14:paraId="475C8143" w14:textId="77777777" w:rsidR="00FF15F7" w:rsidRDefault="00FF15F7" w:rsidP="00BF347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WOCAN had a successful Brown </w:t>
            </w:r>
            <w:proofErr w:type="spellStart"/>
            <w:r>
              <w:rPr>
                <w:rFonts w:asciiTheme="minorHAnsi" w:hAnsiTheme="minorHAnsi" w:cstheme="minorHAnsi"/>
                <w:sz w:val="24"/>
                <w:szCs w:val="24"/>
              </w:rPr>
              <w:t>Likka</w:t>
            </w:r>
            <w:proofErr w:type="spellEnd"/>
            <w:r>
              <w:rPr>
                <w:rFonts w:asciiTheme="minorHAnsi" w:hAnsiTheme="minorHAnsi" w:cstheme="minorHAnsi"/>
                <w:sz w:val="24"/>
                <w:szCs w:val="24"/>
              </w:rPr>
              <w:t xml:space="preserve"> Friday. Will resume on May 13 and be on May 20 and May 27. There will be a speaker series of political candidates. 6 PM at David Peter’s house. Speakers start at 7 PM.</w:t>
            </w:r>
          </w:p>
          <w:p w14:paraId="684EE813" w14:textId="77777777" w:rsidR="00FF15F7" w:rsidRDefault="00FF15F7" w:rsidP="00BF347B">
            <w:pPr>
              <w:spacing w:after="0" w:line="240" w:lineRule="auto"/>
              <w:jc w:val="center"/>
              <w:rPr>
                <w:rFonts w:asciiTheme="minorHAnsi" w:hAnsiTheme="minorHAnsi" w:cstheme="minorHAnsi"/>
                <w:sz w:val="24"/>
                <w:szCs w:val="24"/>
              </w:rPr>
            </w:pPr>
          </w:p>
          <w:p w14:paraId="37B246DB" w14:textId="77777777" w:rsidR="00FF15F7" w:rsidRDefault="00FF15F7" w:rsidP="00BF347B">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Invite everyone to AHC 24</w:t>
            </w:r>
            <w:r w:rsidRPr="00FF15F7">
              <w:rPr>
                <w:rFonts w:asciiTheme="minorHAnsi" w:hAnsiTheme="minorHAnsi" w:cstheme="minorHAnsi"/>
                <w:sz w:val="24"/>
                <w:szCs w:val="24"/>
                <w:vertAlign w:val="superscript"/>
              </w:rPr>
              <w:t>th</w:t>
            </w:r>
            <w:r>
              <w:rPr>
                <w:rFonts w:asciiTheme="minorHAnsi" w:hAnsiTheme="minorHAnsi" w:cstheme="minorHAnsi"/>
                <w:sz w:val="24"/>
                <w:szCs w:val="24"/>
              </w:rPr>
              <w:t xml:space="preserve"> annual artist exhibition on May 21</w:t>
            </w:r>
            <w:r w:rsidRPr="00FF15F7">
              <w:rPr>
                <w:rFonts w:asciiTheme="minorHAnsi" w:hAnsiTheme="minorHAnsi" w:cstheme="minorHAnsi"/>
                <w:sz w:val="24"/>
                <w:szCs w:val="24"/>
                <w:vertAlign w:val="superscript"/>
              </w:rPr>
              <w:t>st</w:t>
            </w:r>
            <w:r>
              <w:rPr>
                <w:rFonts w:asciiTheme="minorHAnsi" w:hAnsiTheme="minorHAnsi" w:cstheme="minorHAnsi"/>
                <w:sz w:val="24"/>
                <w:szCs w:val="24"/>
              </w:rPr>
              <w:t xml:space="preserve"> </w:t>
            </w:r>
            <w:r w:rsidR="00644D08">
              <w:rPr>
                <w:rFonts w:asciiTheme="minorHAnsi" w:hAnsiTheme="minorHAnsi" w:cstheme="minorHAnsi"/>
                <w:sz w:val="24"/>
                <w:szCs w:val="24"/>
              </w:rPr>
              <w:t xml:space="preserve">2-5PM </w:t>
            </w:r>
            <w:r>
              <w:rPr>
                <w:rFonts w:asciiTheme="minorHAnsi" w:hAnsiTheme="minorHAnsi" w:cstheme="minorHAnsi"/>
                <w:sz w:val="24"/>
                <w:szCs w:val="24"/>
              </w:rPr>
              <w:t>at 3115 West St.</w:t>
            </w:r>
            <w:r w:rsidR="00644D08">
              <w:rPr>
                <w:rFonts w:asciiTheme="minorHAnsi" w:hAnsiTheme="minorHAnsi" w:cstheme="minorHAnsi"/>
                <w:sz w:val="24"/>
                <w:szCs w:val="24"/>
              </w:rPr>
              <w:t xml:space="preserve"> Some art may be available for sale. </w:t>
            </w:r>
            <w:hyperlink r:id="rId25" w:history="1">
              <w:r w:rsidR="00644D08" w:rsidRPr="0065112E">
                <w:rPr>
                  <w:rStyle w:val="Hyperlink"/>
                  <w:rFonts w:asciiTheme="minorHAnsi" w:hAnsiTheme="minorHAnsi" w:cstheme="minorHAnsi"/>
                  <w:sz w:val="24"/>
                  <w:szCs w:val="24"/>
                </w:rPr>
                <w:t>www.ahc-oakland.org</w:t>
              </w:r>
            </w:hyperlink>
            <w:r w:rsidR="00644D08">
              <w:rPr>
                <w:rFonts w:asciiTheme="minorHAnsi" w:hAnsiTheme="minorHAnsi" w:cstheme="minorHAnsi"/>
                <w:sz w:val="24"/>
                <w:szCs w:val="24"/>
              </w:rPr>
              <w:t xml:space="preserve"> </w:t>
            </w:r>
          </w:p>
          <w:p w14:paraId="5534EA4B" w14:textId="77777777" w:rsidR="00644D08" w:rsidRDefault="00644D08" w:rsidP="00BF347B">
            <w:pPr>
              <w:spacing w:after="0" w:line="240" w:lineRule="auto"/>
              <w:jc w:val="center"/>
              <w:rPr>
                <w:rFonts w:asciiTheme="minorHAnsi" w:hAnsiTheme="minorHAnsi" w:cstheme="minorHAnsi"/>
                <w:sz w:val="24"/>
                <w:szCs w:val="24"/>
              </w:rPr>
            </w:pPr>
          </w:p>
          <w:p w14:paraId="21C404F3" w14:textId="2266AA93" w:rsidR="00644D08" w:rsidRPr="00644D08" w:rsidRDefault="00644D08" w:rsidP="00644D08">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FOHDPL hosting a poetry contest for local youth. May 1</w:t>
            </w:r>
            <w:r w:rsidRPr="00644D08">
              <w:rPr>
                <w:rFonts w:asciiTheme="minorHAnsi" w:hAnsiTheme="minorHAnsi" w:cstheme="minorHAnsi"/>
                <w:sz w:val="24"/>
                <w:szCs w:val="24"/>
                <w:vertAlign w:val="superscript"/>
              </w:rPr>
              <w:t>st</w:t>
            </w:r>
            <w:r>
              <w:rPr>
                <w:rFonts w:asciiTheme="minorHAnsi" w:hAnsiTheme="minorHAnsi" w:cstheme="minorHAnsi"/>
                <w:sz w:val="24"/>
                <w:szCs w:val="24"/>
              </w:rPr>
              <w:t xml:space="preserve"> to May 28</w:t>
            </w:r>
            <w:r w:rsidRPr="00644D08">
              <w:rPr>
                <w:rFonts w:asciiTheme="minorHAnsi" w:hAnsiTheme="minorHAnsi" w:cstheme="minorHAnsi"/>
                <w:sz w:val="24"/>
                <w:szCs w:val="24"/>
                <w:vertAlign w:val="superscript"/>
              </w:rPr>
              <w:t>th</w:t>
            </w:r>
          </w:p>
          <w:p w14:paraId="6163BB8E" w14:textId="275DF966" w:rsidR="00644D08" w:rsidRDefault="00644D08" w:rsidP="00644D08">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The winning student will present to city council.</w:t>
            </w:r>
          </w:p>
          <w:p w14:paraId="5B357833" w14:textId="2D511492" w:rsidR="00644D08" w:rsidRDefault="00644D08" w:rsidP="00644D08">
            <w:pPr>
              <w:spacing w:after="0" w:line="240" w:lineRule="auto"/>
              <w:jc w:val="center"/>
              <w:rPr>
                <w:rFonts w:asciiTheme="minorHAnsi" w:hAnsiTheme="minorHAnsi" w:cstheme="minorHAnsi"/>
                <w:sz w:val="24"/>
                <w:szCs w:val="24"/>
              </w:rPr>
            </w:pPr>
          </w:p>
          <w:p w14:paraId="1A8EE8ED" w14:textId="0E6E64F3" w:rsidR="00644D08" w:rsidRDefault="00644D08" w:rsidP="00644D08">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Vote yes on measure C to support libraries without raising taxes. Contact Ms. Cook or Karen for a lawn sign.</w:t>
            </w:r>
          </w:p>
          <w:p w14:paraId="32C4482E" w14:textId="77777777" w:rsidR="00644D08" w:rsidRDefault="00644D08" w:rsidP="00644D08">
            <w:pPr>
              <w:spacing w:after="0" w:line="240" w:lineRule="auto"/>
              <w:jc w:val="center"/>
              <w:rPr>
                <w:rFonts w:asciiTheme="minorHAnsi" w:hAnsiTheme="minorHAnsi" w:cstheme="minorHAnsi"/>
                <w:sz w:val="24"/>
                <w:szCs w:val="24"/>
              </w:rPr>
            </w:pPr>
          </w:p>
          <w:p w14:paraId="77FEA3F5" w14:textId="5B1A342A"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Amos White</w:t>
            </w:r>
          </w:p>
          <w:p w14:paraId="7EE4EB5B"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Founder &amp; Chief Planting Officer</w:t>
            </w:r>
          </w:p>
          <w:p w14:paraId="2F25FDEB"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 xml:space="preserve">100K Trees for Humanity </w:t>
            </w:r>
          </w:p>
          <w:p w14:paraId="5F8ADD96"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amos@100ktrees4humanity.com</w:t>
            </w:r>
          </w:p>
          <w:p w14:paraId="6D63ACB0"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415.489.0074</w:t>
            </w:r>
          </w:p>
          <w:p w14:paraId="23E4DD0A" w14:textId="77777777" w:rsidR="00644D08" w:rsidRPr="00644D08" w:rsidRDefault="00644D08" w:rsidP="00644D08">
            <w:pPr>
              <w:spacing w:after="0" w:line="240" w:lineRule="auto"/>
              <w:jc w:val="center"/>
              <w:rPr>
                <w:rFonts w:asciiTheme="minorHAnsi" w:hAnsiTheme="minorHAnsi" w:cstheme="minorHAnsi"/>
                <w:sz w:val="24"/>
                <w:szCs w:val="24"/>
              </w:rPr>
            </w:pPr>
          </w:p>
          <w:p w14:paraId="1E00A146"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Our Plan: http://bit.ly/100KTrees2030ss</w:t>
            </w:r>
          </w:p>
          <w:p w14:paraId="1937CFB3" w14:textId="77777777" w:rsidR="00644D08" w:rsidRPr="00644D08" w:rsidRDefault="00644D08" w:rsidP="00644D08">
            <w:pPr>
              <w:spacing w:after="0" w:line="240" w:lineRule="auto"/>
              <w:jc w:val="center"/>
              <w:rPr>
                <w:rFonts w:asciiTheme="minorHAnsi" w:hAnsiTheme="minorHAnsi" w:cstheme="minorHAnsi"/>
                <w:sz w:val="24"/>
                <w:szCs w:val="24"/>
              </w:rPr>
            </w:pPr>
          </w:p>
          <w:p w14:paraId="0D27D4A1"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Press Release</w:t>
            </w:r>
          </w:p>
          <w:p w14:paraId="4C14ECB8" w14:textId="77777777" w:rsidR="00644D08" w:rsidRPr="00644D08" w:rsidRDefault="00644D08" w:rsidP="00644D08">
            <w:pPr>
              <w:spacing w:after="0" w:line="240" w:lineRule="auto"/>
              <w:jc w:val="center"/>
              <w:rPr>
                <w:rFonts w:asciiTheme="minorHAnsi" w:hAnsiTheme="minorHAnsi" w:cstheme="minorHAnsi"/>
                <w:sz w:val="24"/>
                <w:szCs w:val="24"/>
              </w:rPr>
            </w:pPr>
            <w:r w:rsidRPr="00644D08">
              <w:rPr>
                <w:rFonts w:asciiTheme="minorHAnsi" w:hAnsiTheme="minorHAnsi" w:cstheme="minorHAnsi"/>
                <w:sz w:val="24"/>
                <w:szCs w:val="24"/>
              </w:rPr>
              <w:t>https://docs.google.com/document/d/14425P9Tzhugt9me7eYcM_vx6Z9Lge2HscGu6MOnuy38/edit</w:t>
            </w:r>
          </w:p>
          <w:p w14:paraId="59CA2C94" w14:textId="77777777" w:rsidR="00644D08" w:rsidRPr="00644D08" w:rsidRDefault="00644D08" w:rsidP="00644D08">
            <w:pPr>
              <w:spacing w:after="0" w:line="240" w:lineRule="auto"/>
              <w:jc w:val="center"/>
              <w:rPr>
                <w:rFonts w:asciiTheme="minorHAnsi" w:hAnsiTheme="minorHAnsi" w:cstheme="minorHAnsi"/>
                <w:sz w:val="24"/>
                <w:szCs w:val="24"/>
              </w:rPr>
            </w:pPr>
          </w:p>
          <w:p w14:paraId="19DA3071" w14:textId="3F87F150" w:rsidR="00644D08" w:rsidRDefault="00644D08" w:rsidP="00644D08">
            <w:pPr>
              <w:spacing w:after="0" w:line="240" w:lineRule="auto"/>
              <w:jc w:val="center"/>
              <w:rPr>
                <w:rFonts w:asciiTheme="minorHAnsi" w:hAnsiTheme="minorHAnsi" w:cstheme="minorHAnsi"/>
                <w:sz w:val="24"/>
                <w:szCs w:val="24"/>
              </w:rPr>
            </w:pPr>
            <w:hyperlink r:id="rId26" w:history="1">
              <w:r w:rsidRPr="0065112E">
                <w:rPr>
                  <w:rStyle w:val="Hyperlink"/>
                  <w:rFonts w:asciiTheme="minorHAnsi" w:hAnsiTheme="minorHAnsi" w:cstheme="minorHAnsi"/>
                  <w:sz w:val="24"/>
                  <w:szCs w:val="24"/>
                </w:rPr>
                <w:t>www.100ktrees4humanity.com</w:t>
              </w:r>
            </w:hyperlink>
            <w:r>
              <w:rPr>
                <w:rFonts w:asciiTheme="minorHAnsi" w:hAnsiTheme="minorHAnsi" w:cstheme="minorHAnsi"/>
                <w:sz w:val="24"/>
                <w:szCs w:val="24"/>
              </w:rPr>
              <w:t xml:space="preserve"> </w:t>
            </w:r>
          </w:p>
        </w:tc>
      </w:tr>
    </w:tbl>
    <w:p w14:paraId="7C0FEE81" w14:textId="77777777" w:rsidR="00331A6E" w:rsidRPr="00331A6E" w:rsidRDefault="00331A6E" w:rsidP="00331A6E">
      <w:pPr>
        <w:rPr>
          <w:rFonts w:asciiTheme="minorHAnsi" w:eastAsia="Times New Roman" w:hAnsiTheme="minorHAnsi" w:cstheme="minorHAnsi"/>
          <w:sz w:val="20"/>
          <w:szCs w:val="20"/>
        </w:rPr>
      </w:pPr>
    </w:p>
    <w:p w14:paraId="170690ED" w14:textId="338F31FA" w:rsidR="003F6D26" w:rsidRPr="00D7399E" w:rsidRDefault="003F6D26" w:rsidP="00D7399E">
      <w:pPr>
        <w:spacing w:after="0" w:line="240" w:lineRule="auto"/>
        <w:rPr>
          <w:sz w:val="20"/>
          <w:szCs w:val="20"/>
          <w:u w:val="single"/>
        </w:rPr>
      </w:pPr>
    </w:p>
    <w:sectPr w:rsidR="003F6D26" w:rsidRPr="00D7399E" w:rsidSect="003752AD">
      <w:pgSz w:w="12240" w:h="15840" w:code="1"/>
      <w:pgMar w:top="806"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4B95" w14:textId="77777777" w:rsidR="00AC1CF4" w:rsidRDefault="00AC1CF4" w:rsidP="00297ED1">
      <w:pPr>
        <w:spacing w:after="0" w:line="240" w:lineRule="auto"/>
      </w:pPr>
      <w:r>
        <w:separator/>
      </w:r>
    </w:p>
  </w:endnote>
  <w:endnote w:type="continuationSeparator" w:id="0">
    <w:p w14:paraId="1457DD97" w14:textId="77777777" w:rsidR="00AC1CF4" w:rsidRDefault="00AC1CF4" w:rsidP="0029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E085" w14:textId="77777777" w:rsidR="00AC1CF4" w:rsidRDefault="00AC1CF4" w:rsidP="00297ED1">
      <w:pPr>
        <w:spacing w:after="0" w:line="240" w:lineRule="auto"/>
      </w:pPr>
      <w:r>
        <w:separator/>
      </w:r>
    </w:p>
  </w:footnote>
  <w:footnote w:type="continuationSeparator" w:id="0">
    <w:p w14:paraId="3BBCC85B" w14:textId="77777777" w:rsidR="00AC1CF4" w:rsidRDefault="00AC1CF4" w:rsidP="0029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44"/>
    <w:multiLevelType w:val="hybridMultilevel"/>
    <w:tmpl w:val="CCD6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456"/>
    <w:multiLevelType w:val="hybridMultilevel"/>
    <w:tmpl w:val="FAF630EC"/>
    <w:lvl w:ilvl="0" w:tplc="420EA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679"/>
    <w:multiLevelType w:val="hybridMultilevel"/>
    <w:tmpl w:val="88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010"/>
    <w:multiLevelType w:val="multilevel"/>
    <w:tmpl w:val="3F6098B6"/>
    <w:lvl w:ilvl="0">
      <w:start w:val="1"/>
      <w:numFmt w:val="decimal"/>
      <w:lvlText w:val="%1."/>
      <w:lvlJc w:val="left"/>
      <w:pPr>
        <w:ind w:left="1710" w:hanging="360"/>
      </w:pPr>
      <w:rPr>
        <w:rFonts w:hint="default"/>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4" w15:restartNumberingAfterBreak="0">
    <w:nsid w:val="07E63BA3"/>
    <w:multiLevelType w:val="hybridMultilevel"/>
    <w:tmpl w:val="19D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9A6"/>
    <w:multiLevelType w:val="hybridMultilevel"/>
    <w:tmpl w:val="3EE42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730F"/>
    <w:multiLevelType w:val="multilevel"/>
    <w:tmpl w:val="A5A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E11BD"/>
    <w:multiLevelType w:val="hybridMultilevel"/>
    <w:tmpl w:val="5DD8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7633B"/>
    <w:multiLevelType w:val="hybridMultilevel"/>
    <w:tmpl w:val="007E5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4F2AFB"/>
    <w:multiLevelType w:val="multilevel"/>
    <w:tmpl w:val="37B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4597B"/>
    <w:multiLevelType w:val="hybridMultilevel"/>
    <w:tmpl w:val="0D9C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E76D4"/>
    <w:multiLevelType w:val="hybridMultilevel"/>
    <w:tmpl w:val="E64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F0ABD"/>
    <w:multiLevelType w:val="hybridMultilevel"/>
    <w:tmpl w:val="4A5AC1E6"/>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 w15:restartNumberingAfterBreak="0">
    <w:nsid w:val="5FB166E7"/>
    <w:multiLevelType w:val="hybridMultilevel"/>
    <w:tmpl w:val="0FE8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DE5AE2"/>
    <w:multiLevelType w:val="hybridMultilevel"/>
    <w:tmpl w:val="915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6563E"/>
    <w:multiLevelType w:val="hybridMultilevel"/>
    <w:tmpl w:val="3058FB42"/>
    <w:lvl w:ilvl="0" w:tplc="8D464194">
      <w:start w:val="9"/>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15:restartNumberingAfterBreak="0">
    <w:nsid w:val="7C22660A"/>
    <w:multiLevelType w:val="hybridMultilevel"/>
    <w:tmpl w:val="3F6098B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16cid:durableId="2053308537">
    <w:abstractNumId w:val="16"/>
  </w:num>
  <w:num w:numId="2" w16cid:durableId="1319457018">
    <w:abstractNumId w:val="15"/>
  </w:num>
  <w:num w:numId="3" w16cid:durableId="1249732039">
    <w:abstractNumId w:val="1"/>
  </w:num>
  <w:num w:numId="4" w16cid:durableId="236061098">
    <w:abstractNumId w:val="14"/>
  </w:num>
  <w:num w:numId="5" w16cid:durableId="2145346644">
    <w:abstractNumId w:val="3"/>
  </w:num>
  <w:num w:numId="6" w16cid:durableId="1073086988">
    <w:abstractNumId w:val="12"/>
  </w:num>
  <w:num w:numId="7" w16cid:durableId="563613596">
    <w:abstractNumId w:val="5"/>
  </w:num>
  <w:num w:numId="8" w16cid:durableId="1014767641">
    <w:abstractNumId w:val="10"/>
  </w:num>
  <w:num w:numId="9" w16cid:durableId="1457604905">
    <w:abstractNumId w:val="8"/>
  </w:num>
  <w:num w:numId="10" w16cid:durableId="1054239688">
    <w:abstractNumId w:val="4"/>
  </w:num>
  <w:num w:numId="11" w16cid:durableId="1704671173">
    <w:abstractNumId w:val="11"/>
  </w:num>
  <w:num w:numId="12" w16cid:durableId="2037273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297199">
    <w:abstractNumId w:val="11"/>
  </w:num>
  <w:num w:numId="14" w16cid:durableId="597564484">
    <w:abstractNumId w:val="2"/>
  </w:num>
  <w:num w:numId="15" w16cid:durableId="174270294">
    <w:abstractNumId w:val="0"/>
  </w:num>
  <w:num w:numId="16" w16cid:durableId="677732522">
    <w:abstractNumId w:val="6"/>
  </w:num>
  <w:num w:numId="17" w16cid:durableId="217472539">
    <w:abstractNumId w:val="9"/>
  </w:num>
  <w:num w:numId="18" w16cid:durableId="33372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8"/>
    <w:rsid w:val="00000E84"/>
    <w:rsid w:val="000039F1"/>
    <w:rsid w:val="00005C34"/>
    <w:rsid w:val="00012E1A"/>
    <w:rsid w:val="000373AF"/>
    <w:rsid w:val="00041C32"/>
    <w:rsid w:val="000547F6"/>
    <w:rsid w:val="00074BA7"/>
    <w:rsid w:val="000773B5"/>
    <w:rsid w:val="00085CF7"/>
    <w:rsid w:val="000969A4"/>
    <w:rsid w:val="000A0F6B"/>
    <w:rsid w:val="000A1186"/>
    <w:rsid w:val="000C1694"/>
    <w:rsid w:val="000D295B"/>
    <w:rsid w:val="000D3DA9"/>
    <w:rsid w:val="000D6663"/>
    <w:rsid w:val="000E14F9"/>
    <w:rsid w:val="000F6729"/>
    <w:rsid w:val="001142C3"/>
    <w:rsid w:val="00120B31"/>
    <w:rsid w:val="0013200E"/>
    <w:rsid w:val="0013348F"/>
    <w:rsid w:val="00137FA5"/>
    <w:rsid w:val="00143DF1"/>
    <w:rsid w:val="00150181"/>
    <w:rsid w:val="00157F80"/>
    <w:rsid w:val="00163FED"/>
    <w:rsid w:val="00173D46"/>
    <w:rsid w:val="00180869"/>
    <w:rsid w:val="00182C3F"/>
    <w:rsid w:val="00191C2E"/>
    <w:rsid w:val="001A3385"/>
    <w:rsid w:val="001B4992"/>
    <w:rsid w:val="001B4BF3"/>
    <w:rsid w:val="001C6D45"/>
    <w:rsid w:val="001D47E9"/>
    <w:rsid w:val="001D480B"/>
    <w:rsid w:val="001D5191"/>
    <w:rsid w:val="001E3A50"/>
    <w:rsid w:val="001E3F01"/>
    <w:rsid w:val="001E743F"/>
    <w:rsid w:val="00213CE0"/>
    <w:rsid w:val="002222BD"/>
    <w:rsid w:val="0022236A"/>
    <w:rsid w:val="002243B2"/>
    <w:rsid w:val="00227B86"/>
    <w:rsid w:val="00246DD9"/>
    <w:rsid w:val="002525FD"/>
    <w:rsid w:val="00261591"/>
    <w:rsid w:val="00266CAD"/>
    <w:rsid w:val="00290479"/>
    <w:rsid w:val="00297ED1"/>
    <w:rsid w:val="002A2A2F"/>
    <w:rsid w:val="002B79D6"/>
    <w:rsid w:val="002C36FF"/>
    <w:rsid w:val="002F4A33"/>
    <w:rsid w:val="00304E9B"/>
    <w:rsid w:val="00331A6E"/>
    <w:rsid w:val="00345A5B"/>
    <w:rsid w:val="00366130"/>
    <w:rsid w:val="003752AD"/>
    <w:rsid w:val="00386B97"/>
    <w:rsid w:val="00392A14"/>
    <w:rsid w:val="003C7694"/>
    <w:rsid w:val="003D0D17"/>
    <w:rsid w:val="003F6D26"/>
    <w:rsid w:val="003F7719"/>
    <w:rsid w:val="004123CA"/>
    <w:rsid w:val="00417C91"/>
    <w:rsid w:val="00433A69"/>
    <w:rsid w:val="00454173"/>
    <w:rsid w:val="00456A7C"/>
    <w:rsid w:val="00477181"/>
    <w:rsid w:val="00485E44"/>
    <w:rsid w:val="00487773"/>
    <w:rsid w:val="004918C5"/>
    <w:rsid w:val="004A3DD1"/>
    <w:rsid w:val="004A679B"/>
    <w:rsid w:val="004B59F9"/>
    <w:rsid w:val="004D4AEB"/>
    <w:rsid w:val="004E27BA"/>
    <w:rsid w:val="004F57F6"/>
    <w:rsid w:val="004F67EA"/>
    <w:rsid w:val="00500CD7"/>
    <w:rsid w:val="00503455"/>
    <w:rsid w:val="00517C20"/>
    <w:rsid w:val="00525F83"/>
    <w:rsid w:val="00533C23"/>
    <w:rsid w:val="00536A44"/>
    <w:rsid w:val="00543EE2"/>
    <w:rsid w:val="00551753"/>
    <w:rsid w:val="00553D74"/>
    <w:rsid w:val="00557179"/>
    <w:rsid w:val="00565E9C"/>
    <w:rsid w:val="005746A2"/>
    <w:rsid w:val="00574F51"/>
    <w:rsid w:val="0059266E"/>
    <w:rsid w:val="005A72E7"/>
    <w:rsid w:val="005B2077"/>
    <w:rsid w:val="005C3FA1"/>
    <w:rsid w:val="005E7CAD"/>
    <w:rsid w:val="005F0568"/>
    <w:rsid w:val="00611022"/>
    <w:rsid w:val="00613BD9"/>
    <w:rsid w:val="00622F72"/>
    <w:rsid w:val="00641F5F"/>
    <w:rsid w:val="00641FAA"/>
    <w:rsid w:val="00644D08"/>
    <w:rsid w:val="00653763"/>
    <w:rsid w:val="00667FDB"/>
    <w:rsid w:val="00684EEB"/>
    <w:rsid w:val="006B3E44"/>
    <w:rsid w:val="006B42A4"/>
    <w:rsid w:val="006B51E8"/>
    <w:rsid w:val="006C6C54"/>
    <w:rsid w:val="006C75B1"/>
    <w:rsid w:val="006D07AB"/>
    <w:rsid w:val="006D21A4"/>
    <w:rsid w:val="006F1A39"/>
    <w:rsid w:val="006F76C9"/>
    <w:rsid w:val="007040C5"/>
    <w:rsid w:val="007218A0"/>
    <w:rsid w:val="00724A34"/>
    <w:rsid w:val="00733A9C"/>
    <w:rsid w:val="00765FF9"/>
    <w:rsid w:val="00776949"/>
    <w:rsid w:val="0078179B"/>
    <w:rsid w:val="00782279"/>
    <w:rsid w:val="007832D2"/>
    <w:rsid w:val="0078635B"/>
    <w:rsid w:val="00790B14"/>
    <w:rsid w:val="007930DB"/>
    <w:rsid w:val="007A46BF"/>
    <w:rsid w:val="007F712E"/>
    <w:rsid w:val="00876557"/>
    <w:rsid w:val="00884674"/>
    <w:rsid w:val="00885331"/>
    <w:rsid w:val="00896012"/>
    <w:rsid w:val="008D6D9D"/>
    <w:rsid w:val="008F7A9D"/>
    <w:rsid w:val="008F7FF6"/>
    <w:rsid w:val="009075A7"/>
    <w:rsid w:val="009109A8"/>
    <w:rsid w:val="009271B8"/>
    <w:rsid w:val="00934C23"/>
    <w:rsid w:val="00945A5C"/>
    <w:rsid w:val="00960ECC"/>
    <w:rsid w:val="00980698"/>
    <w:rsid w:val="009843DE"/>
    <w:rsid w:val="00994BEB"/>
    <w:rsid w:val="009B3338"/>
    <w:rsid w:val="009C276E"/>
    <w:rsid w:val="009C4C0E"/>
    <w:rsid w:val="009D4E13"/>
    <w:rsid w:val="00A05F63"/>
    <w:rsid w:val="00A130D9"/>
    <w:rsid w:val="00A234DF"/>
    <w:rsid w:val="00A369C3"/>
    <w:rsid w:val="00A36BCE"/>
    <w:rsid w:val="00A44C44"/>
    <w:rsid w:val="00A50AA0"/>
    <w:rsid w:val="00A5667F"/>
    <w:rsid w:val="00A6232E"/>
    <w:rsid w:val="00A624E8"/>
    <w:rsid w:val="00A6433F"/>
    <w:rsid w:val="00A71184"/>
    <w:rsid w:val="00A72982"/>
    <w:rsid w:val="00A768AB"/>
    <w:rsid w:val="00A956BF"/>
    <w:rsid w:val="00A9628A"/>
    <w:rsid w:val="00AA39FB"/>
    <w:rsid w:val="00AB3A1B"/>
    <w:rsid w:val="00AC1CF4"/>
    <w:rsid w:val="00AD1F36"/>
    <w:rsid w:val="00AE1DFC"/>
    <w:rsid w:val="00AF0FD3"/>
    <w:rsid w:val="00AF371A"/>
    <w:rsid w:val="00B02B09"/>
    <w:rsid w:val="00B2183C"/>
    <w:rsid w:val="00B2349E"/>
    <w:rsid w:val="00B323A7"/>
    <w:rsid w:val="00B34539"/>
    <w:rsid w:val="00B41AFC"/>
    <w:rsid w:val="00B44FB9"/>
    <w:rsid w:val="00B47066"/>
    <w:rsid w:val="00B634E8"/>
    <w:rsid w:val="00B76235"/>
    <w:rsid w:val="00B76A6D"/>
    <w:rsid w:val="00B93166"/>
    <w:rsid w:val="00BA5B49"/>
    <w:rsid w:val="00BB1ACC"/>
    <w:rsid w:val="00BB32AF"/>
    <w:rsid w:val="00BE5158"/>
    <w:rsid w:val="00BF347B"/>
    <w:rsid w:val="00C05F1D"/>
    <w:rsid w:val="00C06F4B"/>
    <w:rsid w:val="00C16968"/>
    <w:rsid w:val="00C41941"/>
    <w:rsid w:val="00C41C75"/>
    <w:rsid w:val="00C5240D"/>
    <w:rsid w:val="00C56548"/>
    <w:rsid w:val="00C65CDE"/>
    <w:rsid w:val="00C82E73"/>
    <w:rsid w:val="00C82EB1"/>
    <w:rsid w:val="00C918EE"/>
    <w:rsid w:val="00C922BE"/>
    <w:rsid w:val="00C97BEE"/>
    <w:rsid w:val="00CB0B0D"/>
    <w:rsid w:val="00CB4C33"/>
    <w:rsid w:val="00CC370A"/>
    <w:rsid w:val="00CD61C5"/>
    <w:rsid w:val="00CE768E"/>
    <w:rsid w:val="00CF30D1"/>
    <w:rsid w:val="00CF4C9A"/>
    <w:rsid w:val="00CF60B9"/>
    <w:rsid w:val="00D064A4"/>
    <w:rsid w:val="00D37F1F"/>
    <w:rsid w:val="00D441BB"/>
    <w:rsid w:val="00D45C70"/>
    <w:rsid w:val="00D533DE"/>
    <w:rsid w:val="00D63D60"/>
    <w:rsid w:val="00D65D7E"/>
    <w:rsid w:val="00D66751"/>
    <w:rsid w:val="00D7399E"/>
    <w:rsid w:val="00D753C4"/>
    <w:rsid w:val="00D77E53"/>
    <w:rsid w:val="00D87EE2"/>
    <w:rsid w:val="00D9706E"/>
    <w:rsid w:val="00DB19A9"/>
    <w:rsid w:val="00DC5A4B"/>
    <w:rsid w:val="00DC74F1"/>
    <w:rsid w:val="00DE343A"/>
    <w:rsid w:val="00DE5B63"/>
    <w:rsid w:val="00DE5F11"/>
    <w:rsid w:val="00DE7A9A"/>
    <w:rsid w:val="00DF0BDA"/>
    <w:rsid w:val="00E10F14"/>
    <w:rsid w:val="00E51DFA"/>
    <w:rsid w:val="00E55CA6"/>
    <w:rsid w:val="00E56494"/>
    <w:rsid w:val="00E6536E"/>
    <w:rsid w:val="00E83264"/>
    <w:rsid w:val="00E8610C"/>
    <w:rsid w:val="00E93E38"/>
    <w:rsid w:val="00E9673F"/>
    <w:rsid w:val="00EA5EAF"/>
    <w:rsid w:val="00EA7932"/>
    <w:rsid w:val="00EB3FD4"/>
    <w:rsid w:val="00EC2C9D"/>
    <w:rsid w:val="00ED7A11"/>
    <w:rsid w:val="00EF5A9B"/>
    <w:rsid w:val="00F31906"/>
    <w:rsid w:val="00F31F85"/>
    <w:rsid w:val="00F450D3"/>
    <w:rsid w:val="00F45300"/>
    <w:rsid w:val="00F62F6F"/>
    <w:rsid w:val="00F84B09"/>
    <w:rsid w:val="00FB5B37"/>
    <w:rsid w:val="00FD61B6"/>
    <w:rsid w:val="00FD68E2"/>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961DD"/>
  <w15:docId w15:val="{22E4BF7F-D9B5-45E8-BCE8-4285016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9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98"/>
    <w:rPr>
      <w:rFonts w:ascii="Tahoma" w:eastAsia="Calibri" w:hAnsi="Tahoma" w:cs="Tahoma"/>
      <w:sz w:val="16"/>
      <w:szCs w:val="16"/>
    </w:rPr>
  </w:style>
  <w:style w:type="paragraph" w:styleId="Header">
    <w:name w:val="header"/>
    <w:basedOn w:val="Normal"/>
    <w:link w:val="HeaderChar"/>
    <w:uiPriority w:val="99"/>
    <w:unhideWhenUsed/>
    <w:rsid w:val="0029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1"/>
    <w:rPr>
      <w:rFonts w:ascii="Calibri" w:eastAsia="Calibri" w:hAnsi="Calibri" w:cs="Times New Roman"/>
    </w:rPr>
  </w:style>
  <w:style w:type="paragraph" w:styleId="Footer">
    <w:name w:val="footer"/>
    <w:basedOn w:val="Normal"/>
    <w:link w:val="FooterChar"/>
    <w:uiPriority w:val="99"/>
    <w:unhideWhenUsed/>
    <w:rsid w:val="0029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1"/>
    <w:rPr>
      <w:rFonts w:ascii="Calibri" w:eastAsia="Calibri" w:hAnsi="Calibri" w:cs="Times New Roman"/>
    </w:rPr>
  </w:style>
  <w:style w:type="table" w:styleId="TableGrid">
    <w:name w:val="Table Grid"/>
    <w:basedOn w:val="TableNormal"/>
    <w:uiPriority w:val="59"/>
    <w:rsid w:val="00DB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C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80869"/>
    <w:rPr>
      <w:color w:val="0000FF" w:themeColor="hyperlink"/>
      <w:u w:val="single"/>
    </w:rPr>
  </w:style>
  <w:style w:type="character" w:customStyle="1" w:styleId="UnresolvedMention1">
    <w:name w:val="Unresolved Mention1"/>
    <w:basedOn w:val="DefaultParagraphFont"/>
    <w:uiPriority w:val="99"/>
    <w:semiHidden/>
    <w:unhideWhenUsed/>
    <w:rsid w:val="00331A6E"/>
    <w:rPr>
      <w:color w:val="605E5C"/>
      <w:shd w:val="clear" w:color="auto" w:fill="E1DFDD"/>
    </w:rPr>
  </w:style>
  <w:style w:type="character" w:styleId="UnresolvedMention">
    <w:name w:val="Unresolved Mention"/>
    <w:basedOn w:val="DefaultParagraphFont"/>
    <w:uiPriority w:val="99"/>
    <w:semiHidden/>
    <w:unhideWhenUsed/>
    <w:rsid w:val="004123CA"/>
    <w:rPr>
      <w:color w:val="605E5C"/>
      <w:shd w:val="clear" w:color="auto" w:fill="E1DFDD"/>
    </w:rPr>
  </w:style>
  <w:style w:type="character" w:customStyle="1" w:styleId="apple-converted-space">
    <w:name w:val="apple-converted-space"/>
    <w:basedOn w:val="DefaultParagraphFont"/>
    <w:rsid w:val="000C1694"/>
  </w:style>
  <w:style w:type="character" w:styleId="FollowedHyperlink">
    <w:name w:val="FollowedHyperlink"/>
    <w:basedOn w:val="DefaultParagraphFont"/>
    <w:uiPriority w:val="99"/>
    <w:semiHidden/>
    <w:unhideWhenUsed/>
    <w:rsid w:val="00FF1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385">
      <w:bodyDiv w:val="1"/>
      <w:marLeft w:val="0"/>
      <w:marRight w:val="0"/>
      <w:marTop w:val="0"/>
      <w:marBottom w:val="0"/>
      <w:divBdr>
        <w:top w:val="none" w:sz="0" w:space="0" w:color="auto"/>
        <w:left w:val="none" w:sz="0" w:space="0" w:color="auto"/>
        <w:bottom w:val="none" w:sz="0" w:space="0" w:color="auto"/>
        <w:right w:val="none" w:sz="0" w:space="0" w:color="auto"/>
      </w:divBdr>
    </w:div>
    <w:div w:id="32655868">
      <w:bodyDiv w:val="1"/>
      <w:marLeft w:val="0"/>
      <w:marRight w:val="0"/>
      <w:marTop w:val="0"/>
      <w:marBottom w:val="0"/>
      <w:divBdr>
        <w:top w:val="none" w:sz="0" w:space="0" w:color="auto"/>
        <w:left w:val="none" w:sz="0" w:space="0" w:color="auto"/>
        <w:bottom w:val="none" w:sz="0" w:space="0" w:color="auto"/>
        <w:right w:val="none" w:sz="0" w:space="0" w:color="auto"/>
      </w:divBdr>
    </w:div>
    <w:div w:id="349723379">
      <w:bodyDiv w:val="1"/>
      <w:marLeft w:val="0"/>
      <w:marRight w:val="0"/>
      <w:marTop w:val="0"/>
      <w:marBottom w:val="0"/>
      <w:divBdr>
        <w:top w:val="none" w:sz="0" w:space="0" w:color="auto"/>
        <w:left w:val="none" w:sz="0" w:space="0" w:color="auto"/>
        <w:bottom w:val="none" w:sz="0" w:space="0" w:color="auto"/>
        <w:right w:val="none" w:sz="0" w:space="0" w:color="auto"/>
      </w:divBdr>
      <w:divsChild>
        <w:div w:id="1692995062">
          <w:marLeft w:val="0"/>
          <w:marRight w:val="0"/>
          <w:marTop w:val="0"/>
          <w:marBottom w:val="0"/>
          <w:divBdr>
            <w:top w:val="none" w:sz="0" w:space="0" w:color="auto"/>
            <w:left w:val="none" w:sz="0" w:space="0" w:color="auto"/>
            <w:bottom w:val="none" w:sz="0" w:space="0" w:color="auto"/>
            <w:right w:val="none" w:sz="0" w:space="0" w:color="auto"/>
          </w:divBdr>
        </w:div>
        <w:div w:id="1707831469">
          <w:blockQuote w:val="1"/>
          <w:marLeft w:val="600"/>
          <w:marRight w:val="0"/>
          <w:marTop w:val="0"/>
          <w:marBottom w:val="0"/>
          <w:divBdr>
            <w:top w:val="none" w:sz="0" w:space="0" w:color="auto"/>
            <w:left w:val="none" w:sz="0" w:space="0" w:color="auto"/>
            <w:bottom w:val="none" w:sz="0" w:space="0" w:color="auto"/>
            <w:right w:val="none" w:sz="0" w:space="0" w:color="auto"/>
          </w:divBdr>
          <w:divsChild>
            <w:div w:id="565722661">
              <w:marLeft w:val="0"/>
              <w:marRight w:val="0"/>
              <w:marTop w:val="0"/>
              <w:marBottom w:val="0"/>
              <w:divBdr>
                <w:top w:val="none" w:sz="0" w:space="0" w:color="auto"/>
                <w:left w:val="none" w:sz="0" w:space="0" w:color="auto"/>
                <w:bottom w:val="none" w:sz="0" w:space="0" w:color="auto"/>
                <w:right w:val="none" w:sz="0" w:space="0" w:color="auto"/>
              </w:divBdr>
            </w:div>
            <w:div w:id="841041549">
              <w:marLeft w:val="0"/>
              <w:marRight w:val="0"/>
              <w:marTop w:val="0"/>
              <w:marBottom w:val="0"/>
              <w:divBdr>
                <w:top w:val="none" w:sz="0" w:space="0" w:color="auto"/>
                <w:left w:val="none" w:sz="0" w:space="0" w:color="auto"/>
                <w:bottom w:val="none" w:sz="0" w:space="0" w:color="auto"/>
                <w:right w:val="none" w:sz="0" w:space="0" w:color="auto"/>
              </w:divBdr>
            </w:div>
            <w:div w:id="502475446">
              <w:marLeft w:val="0"/>
              <w:marRight w:val="0"/>
              <w:marTop w:val="0"/>
              <w:marBottom w:val="0"/>
              <w:divBdr>
                <w:top w:val="none" w:sz="0" w:space="0" w:color="auto"/>
                <w:left w:val="none" w:sz="0" w:space="0" w:color="auto"/>
                <w:bottom w:val="none" w:sz="0" w:space="0" w:color="auto"/>
                <w:right w:val="none" w:sz="0" w:space="0" w:color="auto"/>
              </w:divBdr>
            </w:div>
            <w:div w:id="574630871">
              <w:marLeft w:val="0"/>
              <w:marRight w:val="0"/>
              <w:marTop w:val="0"/>
              <w:marBottom w:val="0"/>
              <w:divBdr>
                <w:top w:val="none" w:sz="0" w:space="0" w:color="auto"/>
                <w:left w:val="none" w:sz="0" w:space="0" w:color="auto"/>
                <w:bottom w:val="none" w:sz="0" w:space="0" w:color="auto"/>
                <w:right w:val="none" w:sz="0" w:space="0" w:color="auto"/>
              </w:divBdr>
            </w:div>
          </w:divsChild>
        </w:div>
        <w:div w:id="649411038">
          <w:marLeft w:val="0"/>
          <w:marRight w:val="0"/>
          <w:marTop w:val="0"/>
          <w:marBottom w:val="0"/>
          <w:divBdr>
            <w:top w:val="none" w:sz="0" w:space="0" w:color="auto"/>
            <w:left w:val="none" w:sz="0" w:space="0" w:color="auto"/>
            <w:bottom w:val="none" w:sz="0" w:space="0" w:color="auto"/>
            <w:right w:val="none" w:sz="0" w:space="0" w:color="auto"/>
          </w:divBdr>
        </w:div>
        <w:div w:id="210699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741757">
              <w:marLeft w:val="0"/>
              <w:marRight w:val="0"/>
              <w:marTop w:val="0"/>
              <w:marBottom w:val="0"/>
              <w:divBdr>
                <w:top w:val="none" w:sz="0" w:space="0" w:color="auto"/>
                <w:left w:val="none" w:sz="0" w:space="0" w:color="auto"/>
                <w:bottom w:val="none" w:sz="0" w:space="0" w:color="auto"/>
                <w:right w:val="none" w:sz="0" w:space="0" w:color="auto"/>
              </w:divBdr>
            </w:div>
          </w:divsChild>
        </w:div>
        <w:div w:id="1607809879">
          <w:blockQuote w:val="1"/>
          <w:marLeft w:val="600"/>
          <w:marRight w:val="0"/>
          <w:marTop w:val="0"/>
          <w:marBottom w:val="0"/>
          <w:divBdr>
            <w:top w:val="none" w:sz="0" w:space="0" w:color="auto"/>
            <w:left w:val="none" w:sz="0" w:space="0" w:color="auto"/>
            <w:bottom w:val="none" w:sz="0" w:space="0" w:color="auto"/>
            <w:right w:val="none" w:sz="0" w:space="0" w:color="auto"/>
          </w:divBdr>
          <w:divsChild>
            <w:div w:id="615142148">
              <w:marLeft w:val="0"/>
              <w:marRight w:val="0"/>
              <w:marTop w:val="0"/>
              <w:marBottom w:val="0"/>
              <w:divBdr>
                <w:top w:val="none" w:sz="0" w:space="0" w:color="auto"/>
                <w:left w:val="none" w:sz="0" w:space="0" w:color="auto"/>
                <w:bottom w:val="none" w:sz="0" w:space="0" w:color="auto"/>
                <w:right w:val="none" w:sz="0" w:space="0" w:color="auto"/>
              </w:divBdr>
            </w:div>
            <w:div w:id="1530952356">
              <w:marLeft w:val="0"/>
              <w:marRight w:val="0"/>
              <w:marTop w:val="0"/>
              <w:marBottom w:val="0"/>
              <w:divBdr>
                <w:top w:val="none" w:sz="0" w:space="0" w:color="auto"/>
                <w:left w:val="none" w:sz="0" w:space="0" w:color="auto"/>
                <w:bottom w:val="none" w:sz="0" w:space="0" w:color="auto"/>
                <w:right w:val="none" w:sz="0" w:space="0" w:color="auto"/>
              </w:divBdr>
            </w:div>
            <w:div w:id="734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166">
      <w:bodyDiv w:val="1"/>
      <w:marLeft w:val="0"/>
      <w:marRight w:val="0"/>
      <w:marTop w:val="0"/>
      <w:marBottom w:val="0"/>
      <w:divBdr>
        <w:top w:val="none" w:sz="0" w:space="0" w:color="auto"/>
        <w:left w:val="none" w:sz="0" w:space="0" w:color="auto"/>
        <w:bottom w:val="none" w:sz="0" w:space="0" w:color="auto"/>
        <w:right w:val="none" w:sz="0" w:space="0" w:color="auto"/>
      </w:divBdr>
    </w:div>
    <w:div w:id="804616850">
      <w:bodyDiv w:val="1"/>
      <w:marLeft w:val="0"/>
      <w:marRight w:val="0"/>
      <w:marTop w:val="0"/>
      <w:marBottom w:val="0"/>
      <w:divBdr>
        <w:top w:val="none" w:sz="0" w:space="0" w:color="auto"/>
        <w:left w:val="none" w:sz="0" w:space="0" w:color="auto"/>
        <w:bottom w:val="none" w:sz="0" w:space="0" w:color="auto"/>
        <w:right w:val="none" w:sz="0" w:space="0" w:color="auto"/>
      </w:divBdr>
    </w:div>
    <w:div w:id="973876019">
      <w:bodyDiv w:val="1"/>
      <w:marLeft w:val="0"/>
      <w:marRight w:val="0"/>
      <w:marTop w:val="0"/>
      <w:marBottom w:val="0"/>
      <w:divBdr>
        <w:top w:val="none" w:sz="0" w:space="0" w:color="auto"/>
        <w:left w:val="none" w:sz="0" w:space="0" w:color="auto"/>
        <w:bottom w:val="none" w:sz="0" w:space="0" w:color="auto"/>
        <w:right w:val="none" w:sz="0" w:space="0" w:color="auto"/>
      </w:divBdr>
    </w:div>
    <w:div w:id="1044788230">
      <w:bodyDiv w:val="1"/>
      <w:marLeft w:val="0"/>
      <w:marRight w:val="0"/>
      <w:marTop w:val="0"/>
      <w:marBottom w:val="0"/>
      <w:divBdr>
        <w:top w:val="none" w:sz="0" w:space="0" w:color="auto"/>
        <w:left w:val="none" w:sz="0" w:space="0" w:color="auto"/>
        <w:bottom w:val="none" w:sz="0" w:space="0" w:color="auto"/>
        <w:right w:val="none" w:sz="0" w:space="0" w:color="auto"/>
      </w:divBdr>
    </w:div>
    <w:div w:id="1991129899">
      <w:bodyDiv w:val="1"/>
      <w:marLeft w:val="0"/>
      <w:marRight w:val="0"/>
      <w:marTop w:val="0"/>
      <w:marBottom w:val="0"/>
      <w:divBdr>
        <w:top w:val="none" w:sz="0" w:space="0" w:color="auto"/>
        <w:left w:val="none" w:sz="0" w:space="0" w:color="auto"/>
        <w:bottom w:val="none" w:sz="0" w:space="0" w:color="auto"/>
        <w:right w:val="none" w:sz="0" w:space="0" w:color="auto"/>
      </w:divBdr>
    </w:div>
    <w:div w:id="20991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aklandca.gov/topics/oakland-2045-general-plan-project-documents" TargetMode="External"/><Relationship Id="rId18" Type="http://schemas.openxmlformats.org/officeDocument/2006/relationships/hyperlink" Target="https://www.oaklandca.gov/staff/diana-perez-domencich" TargetMode="External"/><Relationship Id="rId26" Type="http://schemas.openxmlformats.org/officeDocument/2006/relationships/hyperlink" Target="http://www.100ktrees4humanity.com" TargetMode="External"/><Relationship Id="rId3" Type="http://schemas.openxmlformats.org/officeDocument/2006/relationships/settings" Target="settings.xml"/><Relationship Id="rId21" Type="http://schemas.openxmlformats.org/officeDocument/2006/relationships/hyperlink" Target="https://www.walshmedicalmedia.com/open-access/culture-as-a-protective-factor-the-use-of-storytelling-in-a-teen-pregnancy-and-sti-prevention-curriculum.hccr.1000127.pdf" TargetMode="External"/><Relationship Id="rId7" Type="http://schemas.openxmlformats.org/officeDocument/2006/relationships/image" Target="media/image1.jpg"/><Relationship Id="rId12" Type="http://schemas.openxmlformats.org/officeDocument/2006/relationships/hyperlink" Target="https://www.oaklandca.gov/topics/meetings-and-events" TargetMode="External"/><Relationship Id="rId17" Type="http://schemas.openxmlformats.org/officeDocument/2006/relationships/hyperlink" Target="https://publicinput.com/Oaklandtrees" TargetMode="External"/><Relationship Id="rId25" Type="http://schemas.openxmlformats.org/officeDocument/2006/relationships/hyperlink" Target="http://www.ahc-oakland.org" TargetMode="External"/><Relationship Id="rId2" Type="http://schemas.openxmlformats.org/officeDocument/2006/relationships/styles" Target="styles.xml"/><Relationship Id="rId16" Type="http://schemas.openxmlformats.org/officeDocument/2006/relationships/hyperlink" Target="https://pubs.usgs.gov/wri/wrir024259/ca0443text.pdf" TargetMode="External"/><Relationship Id="rId20" Type="http://schemas.openxmlformats.org/officeDocument/2006/relationships/hyperlink" Target="https://www.kqed.org/arts/13824746/young-oakland-superheroes-fight-for-their-mu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landca.gov/topics/general-plan-update" TargetMode="External"/><Relationship Id="rId24" Type="http://schemas.openxmlformats.org/officeDocument/2006/relationships/hyperlink" Target="https://www.oaklandca.gov/resources/victim-and-witness-assistance" TargetMode="External"/><Relationship Id="rId5" Type="http://schemas.openxmlformats.org/officeDocument/2006/relationships/footnotes" Target="footnotes.xml"/><Relationship Id="rId15" Type="http://schemas.openxmlformats.org/officeDocument/2006/relationships/hyperlink" Target="https://www.oaklandca.gov/resources/oakdot-geographic-equity-toolbox" TargetMode="External"/><Relationship Id="rId23" Type="http://schemas.openxmlformats.org/officeDocument/2006/relationships/hyperlink" Target="mailto:BCook@oaklandca.gov" TargetMode="External"/><Relationship Id="rId28" Type="http://schemas.openxmlformats.org/officeDocument/2006/relationships/theme" Target="theme/theme1.xml"/><Relationship Id="rId10" Type="http://schemas.openxmlformats.org/officeDocument/2006/relationships/hyperlink" Target="https://www.oaklandca.gov/topics/meetings-and-events" TargetMode="External"/><Relationship Id="rId19" Type="http://schemas.openxmlformats.org/officeDocument/2006/relationships/hyperlink" Target="https://docs.google.com/forms/d/e/1FAIpQLScQkut-35c_XRWS4hB2CS6aY21pCL53821DbLjNNyz5oJHOrQ/viewfor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file/d/1UzxcHwn7KW_tpG8JX-RSD5uMndMUpJQf/view?usp=drivesd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Public Health Department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Alameda County</dc:creator>
  <cp:keywords/>
  <dc:description/>
  <cp:lastModifiedBy>grant chen</cp:lastModifiedBy>
  <cp:revision>5</cp:revision>
  <cp:lastPrinted>2020-01-08T17:32:00Z</cp:lastPrinted>
  <dcterms:created xsi:type="dcterms:W3CDTF">2022-05-06T01:14:00Z</dcterms:created>
  <dcterms:modified xsi:type="dcterms:W3CDTF">2022-05-06T02:43:00Z</dcterms:modified>
</cp:coreProperties>
</file>