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B7E80" w:rsidP="008B7E80" w:rsidRDefault="008B7E80" w14:paraId="40C6E0BE" w14:textId="2159F249">
      <w:pPr>
        <w:widowControl w:val="0"/>
        <w:suppressAutoHyphens/>
        <w:spacing w:line="218" w:lineRule="auto"/>
        <w:ind w:firstLine="159"/>
        <w:jc w:val="center"/>
        <w:rPr>
          <w:rFonts w:eastAsia="Andale Sans UI"/>
          <w:b/>
          <w:kern w:val="1"/>
        </w:rPr>
      </w:pPr>
      <w:r>
        <w:rPr>
          <w:noProof/>
          <w:sz w:val="28"/>
          <w:szCs w:val="28"/>
        </w:rPr>
        <w:drawing>
          <wp:inline distT="0" distB="0" distL="0" distR="0" wp14:anchorId="12B0A54D" wp14:editId="1DC23917">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8B7E80" w:rsidP="008B7E80" w:rsidRDefault="008B7E80" w14:paraId="5E7F6E82" w14:textId="77777777">
      <w:pPr>
        <w:widowControl w:val="0"/>
        <w:suppressAutoHyphens/>
        <w:spacing w:line="218" w:lineRule="auto"/>
        <w:ind w:firstLine="159"/>
        <w:jc w:val="center"/>
        <w:rPr>
          <w:rFonts w:eastAsia="Andale Sans UI"/>
          <w:b/>
          <w:kern w:val="1"/>
        </w:rPr>
      </w:pPr>
    </w:p>
    <w:p w:rsidRPr="008B7E80" w:rsidR="008B7E80" w:rsidP="008B7E80" w:rsidRDefault="008B7E80" w14:paraId="34A9865D" w14:textId="2CC6B7A1">
      <w:pPr>
        <w:widowControl w:val="0"/>
        <w:suppressAutoHyphens/>
        <w:spacing w:line="218" w:lineRule="auto"/>
        <w:ind w:firstLine="159"/>
        <w:jc w:val="center"/>
        <w:rPr>
          <w:rFonts w:eastAsia="Andale Sans UI"/>
          <w:b/>
          <w:kern w:val="1"/>
        </w:rPr>
      </w:pPr>
      <w:r w:rsidRPr="008B7E80">
        <w:rPr>
          <w:rFonts w:eastAsia="Andale Sans UI"/>
          <w:b/>
          <w:kern w:val="1"/>
        </w:rPr>
        <w:t>FACT SHEET</w:t>
      </w:r>
    </w:p>
    <w:p w:rsidR="008B7E80" w:rsidP="008B7E80" w:rsidRDefault="008B7E80" w14:paraId="19DD6F65" w14:textId="77777777">
      <w:pPr>
        <w:widowControl w:val="0"/>
        <w:suppressAutoHyphens/>
        <w:spacing w:line="218" w:lineRule="auto"/>
        <w:ind w:firstLine="159"/>
        <w:jc w:val="center"/>
        <w:rPr>
          <w:rFonts w:eastAsia="Andale Sans UI"/>
          <w:b/>
          <w:kern w:val="1"/>
        </w:rPr>
      </w:pPr>
    </w:p>
    <w:p w:rsidRPr="008B7E80" w:rsidR="008B7E80" w:rsidP="008B7E80" w:rsidRDefault="00F23F55" w14:paraId="097868CF" w14:textId="5B9D509E">
      <w:pPr>
        <w:widowControl w:val="0"/>
        <w:suppressAutoHyphens/>
        <w:spacing w:line="218" w:lineRule="auto"/>
        <w:ind w:firstLine="159"/>
        <w:jc w:val="center"/>
        <w:rPr>
          <w:rFonts w:eastAsia="Andale Sans UI"/>
          <w:b/>
          <w:kern w:val="1"/>
        </w:rPr>
      </w:pPr>
      <w:r>
        <w:rPr>
          <w:rFonts w:eastAsia="Andale Sans UI"/>
          <w:b/>
          <w:kern w:val="1"/>
        </w:rPr>
        <w:t xml:space="preserve">Getting </w:t>
      </w:r>
      <w:r w:rsidRPr="008B7E80" w:rsidR="008B7E80">
        <w:rPr>
          <w:rFonts w:eastAsia="Andale Sans UI"/>
          <w:b/>
          <w:kern w:val="1"/>
        </w:rPr>
        <w:t>Organis</w:t>
      </w:r>
      <w:r>
        <w:rPr>
          <w:rFonts w:eastAsia="Andale Sans UI"/>
          <w:b/>
          <w:kern w:val="1"/>
        </w:rPr>
        <w:t>ed</w:t>
      </w:r>
      <w:bookmarkStart w:name="_GoBack" w:id="0"/>
      <w:bookmarkEnd w:id="0"/>
      <w:r w:rsidRPr="008B7E80" w:rsidR="008B7E80">
        <w:rPr>
          <w:rFonts w:eastAsia="Andale Sans UI"/>
          <w:b/>
          <w:kern w:val="1"/>
        </w:rPr>
        <w:t xml:space="preserve"> for Creative Activities and Projects</w:t>
      </w:r>
    </w:p>
    <w:p w:rsidRPr="008B7E80" w:rsidR="008B7E80" w:rsidP="008B7E80" w:rsidRDefault="008B7E80" w14:paraId="2AD26040" w14:textId="77777777">
      <w:pPr>
        <w:widowControl w:val="0"/>
        <w:suppressAutoHyphens/>
        <w:spacing w:line="218" w:lineRule="auto"/>
        <w:ind w:firstLine="160"/>
        <w:rPr>
          <w:rFonts w:eastAsia="Andale Sans UI"/>
          <w:kern w:val="1"/>
        </w:rPr>
      </w:pPr>
    </w:p>
    <w:p w:rsidR="16E0A568" w:rsidP="783CAF29" w:rsidRDefault="16E0A568" w14:paraId="5A64D197" w14:textId="4B8B3162">
      <w:pPr>
        <w:spacing w:before="280" w:after="160" w:line="259" w:lineRule="auto"/>
      </w:pPr>
      <w:r w:rsidRPr="783CAF29" w:rsidR="16E0A568">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783CAF29" w:rsidR="16E0A56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783CAF29" w:rsidR="16E0A568">
        <w:rPr>
          <w:rFonts w:ascii="Times New Roman" w:hAnsi="Times New Roman" w:eastAsia="Times New Roman" w:cs="Times New Roman"/>
          <w:noProof w:val="0"/>
          <w:sz w:val="24"/>
          <w:szCs w:val="24"/>
          <w:lang w:val="en-AU"/>
        </w:rPr>
        <w:t xml:space="preserve"> </w:t>
      </w:r>
    </w:p>
    <w:p w:rsidR="783CAF29" w:rsidP="783CAF29" w:rsidRDefault="783CAF29" w14:paraId="78AB6F2F" w14:textId="1BA80EB8">
      <w:pPr>
        <w:pStyle w:val="Normal"/>
        <w:widowControl w:val="0"/>
        <w:spacing w:line="264" w:lineRule="auto"/>
        <w:ind w:firstLine="159"/>
        <w:rPr>
          <w:rFonts w:eastAsia="Andale Sans UI"/>
        </w:rPr>
      </w:pPr>
    </w:p>
    <w:p w:rsidR="783CAF29" w:rsidP="783CAF29" w:rsidRDefault="783CAF29" w14:paraId="54C6C9BF" w14:textId="2F93987A">
      <w:pPr>
        <w:widowControl w:val="0"/>
        <w:spacing w:line="264" w:lineRule="auto"/>
        <w:ind w:firstLine="159"/>
        <w:rPr>
          <w:rFonts w:eastAsia="Andale Sans UI"/>
        </w:rPr>
      </w:pPr>
    </w:p>
    <w:p w:rsidRPr="008B7E80" w:rsidR="008B7E80" w:rsidP="008B7E80" w:rsidRDefault="008B7E80" w14:paraId="66946617" w14:textId="77777777">
      <w:pPr>
        <w:widowControl w:val="0"/>
        <w:suppressAutoHyphens/>
        <w:spacing w:line="264" w:lineRule="auto"/>
        <w:ind w:firstLine="159"/>
        <w:rPr>
          <w:rFonts w:eastAsia="Andale Sans UI"/>
          <w:kern w:val="1"/>
        </w:rPr>
      </w:pPr>
      <w:r w:rsidRPr="008B7E80">
        <w:rPr>
          <w:rFonts w:eastAsia="Andale Sans UI"/>
          <w:kern w:val="1"/>
        </w:rPr>
        <w:t xml:space="preserve">Being prepared for the spontaneous as well as the planned creative activities of children can make life a lot less stressful.  Mess is inevitable however, so make sure your activities are either outside or in as easy to clean place as possible. Make it part of the fun to clean up, in fact state it from the outset. </w:t>
      </w:r>
    </w:p>
    <w:p w:rsidRPr="008B7E80" w:rsidR="008B7E80" w:rsidP="008B7E80" w:rsidRDefault="008B7E80" w14:paraId="661D650F" w14:textId="77777777">
      <w:pPr>
        <w:widowControl w:val="0"/>
        <w:suppressAutoHyphens/>
        <w:spacing w:line="264" w:lineRule="auto"/>
        <w:ind w:firstLine="159"/>
        <w:rPr>
          <w:rFonts w:eastAsia="Andale Sans UI"/>
          <w:kern w:val="1"/>
        </w:rPr>
      </w:pPr>
      <w:r w:rsidRPr="008B7E80">
        <w:rPr>
          <w:rFonts w:eastAsia="Andale Sans UI"/>
          <w:kern w:val="1"/>
        </w:rPr>
        <w:t>An excellent resource book is the Women’s Weekly publication “Fun activities for kids”( it used to be available at most newsagents, Coles, Woolworths or bookshops)… which was packed full of activities and recipes for a broad range of fun activities for children.</w:t>
      </w:r>
    </w:p>
    <w:p w:rsidRPr="008B7E80" w:rsidR="008B7E80" w:rsidP="008B7E80" w:rsidRDefault="008B7E80" w14:paraId="10BACF16" w14:textId="77777777">
      <w:pPr>
        <w:widowControl w:val="0"/>
        <w:suppressAutoHyphens/>
        <w:spacing w:line="264" w:lineRule="auto"/>
        <w:ind w:firstLine="159"/>
        <w:rPr>
          <w:rFonts w:eastAsia="Andale Sans UI"/>
          <w:kern w:val="1"/>
        </w:rPr>
      </w:pPr>
      <w:r w:rsidRPr="008B7E80">
        <w:rPr>
          <w:rFonts w:eastAsia="Andale Sans UI"/>
          <w:kern w:val="1"/>
        </w:rPr>
        <w:t xml:space="preserve">A word of caution, however, is that you will enjoy these fun activities so much you will be compelled to collect absolutely everything! It is very addictive. Enlist the help of relatives and non-home-school friends to collect some of these treasures for you. Also, like in a preschool, container everything (ice cream containers are ok, or click-lock containers) and only permit access to a </w:t>
      </w:r>
      <w:r w:rsidRPr="008B7E80">
        <w:rPr>
          <w:rFonts w:eastAsia="Andale Sans UI"/>
          <w:b/>
          <w:kern w:val="1"/>
        </w:rPr>
        <w:t>limited</w:t>
      </w:r>
      <w:r w:rsidRPr="008B7E80">
        <w:rPr>
          <w:rFonts w:eastAsia="Andale Sans UI"/>
          <w:kern w:val="1"/>
        </w:rPr>
        <w:t xml:space="preserve"> </w:t>
      </w:r>
      <w:r w:rsidRPr="008B7E80">
        <w:rPr>
          <w:rFonts w:eastAsia="Andale Sans UI"/>
          <w:b/>
          <w:kern w:val="1"/>
        </w:rPr>
        <w:t xml:space="preserve">amount </w:t>
      </w:r>
      <w:r w:rsidRPr="008B7E80">
        <w:rPr>
          <w:rFonts w:eastAsia="Andale Sans UI"/>
          <w:kern w:val="1"/>
        </w:rPr>
        <w:t xml:space="preserve">of resources at a time. The following list gives some ideas.  </w:t>
      </w:r>
    </w:p>
    <w:p w:rsidRPr="008B7E80" w:rsidR="008B7E80" w:rsidP="008B7E80" w:rsidRDefault="008B7E80" w14:paraId="69A74247" w14:textId="77777777">
      <w:pPr>
        <w:widowControl w:val="0"/>
        <w:tabs>
          <w:tab w:val="left" w:pos="737"/>
          <w:tab w:val="left" w:pos="1871"/>
        </w:tabs>
        <w:suppressAutoHyphens/>
        <w:rPr>
          <w:rFonts w:eastAsia="Andale Sans UI"/>
          <w:bCs/>
          <w:iCs/>
          <w:kern w:val="1"/>
        </w:rPr>
      </w:pPr>
      <w:r w:rsidRPr="008B7E80">
        <w:rPr>
          <w:rFonts w:eastAsia="Andale Sans UI"/>
          <w:bCs/>
          <w:iCs/>
          <w:kern w:val="1"/>
        </w:rPr>
        <w:t>This list depends on your family's curriculum, maturity and academic growth/age:</w:t>
      </w:r>
    </w:p>
    <w:p w:rsidRPr="008B7E80" w:rsidR="008B7E80" w:rsidP="008B7E80" w:rsidRDefault="008B7E80" w14:paraId="50A67BFA" w14:textId="77777777">
      <w:pPr>
        <w:widowControl w:val="0"/>
        <w:tabs>
          <w:tab w:val="left" w:pos="737"/>
          <w:tab w:val="left" w:pos="1871"/>
        </w:tabs>
        <w:suppressAutoHyphens/>
        <w:rPr>
          <w:rFonts w:eastAsia="Andale Sans UI"/>
          <w:bCs/>
          <w:iCs/>
          <w:kern w:val="1"/>
        </w:rPr>
      </w:pPr>
    </w:p>
    <w:p w:rsidRPr="008B7E80" w:rsidR="008B7E80" w:rsidP="008B7E80" w:rsidRDefault="008B7E80" w14:paraId="1DEF0C06" w14:textId="77777777">
      <w:pPr>
        <w:widowControl w:val="0"/>
        <w:tabs>
          <w:tab w:val="left" w:pos="453"/>
          <w:tab w:val="left" w:pos="1871"/>
        </w:tabs>
        <w:suppressAutoHyphens/>
        <w:spacing w:line="264" w:lineRule="auto"/>
        <w:ind w:left="851" w:hanging="567"/>
        <w:rPr>
          <w:rFonts w:eastAsia="Andale Sans UI"/>
          <w:bCs/>
          <w:iCs/>
          <w:kern w:val="1"/>
        </w:rPr>
      </w:pPr>
      <w:r w:rsidRPr="008B7E80">
        <w:rPr>
          <w:rFonts w:eastAsia="Andale Sans UI"/>
          <w:bCs/>
          <w:iCs/>
          <w:kern w:val="1"/>
        </w:rPr>
        <w:t xml:space="preserve">a)  </w:t>
      </w:r>
      <w:r w:rsidRPr="008B7E80">
        <w:rPr>
          <w:rFonts w:eastAsia="Andale Sans UI"/>
          <w:bCs/>
          <w:iCs/>
          <w:kern w:val="1"/>
          <w:u w:val="single"/>
        </w:rPr>
        <w:t>Pencils</w:t>
      </w:r>
      <w:r w:rsidRPr="008B7E80">
        <w:rPr>
          <w:rFonts w:eastAsia="Andale Sans UI"/>
          <w:bCs/>
          <w:iCs/>
          <w:kern w:val="1"/>
        </w:rPr>
        <w:t>:  We use ‘HB’ because ‘2B’ was too difficult to erase.  Different brands have different results. Rubbers at the end of pencils are attractive but we found they smudged more than erased.   Each child gets two ‘HB pencils’.  I keep 10-20 in storage.</w:t>
      </w:r>
    </w:p>
    <w:p w:rsidRPr="008B7E80" w:rsidR="008B7E80" w:rsidP="008B7E80" w:rsidRDefault="008B7E80" w14:paraId="76AD12B9" w14:textId="77777777">
      <w:pPr>
        <w:widowControl w:val="0"/>
        <w:tabs>
          <w:tab w:val="left" w:pos="453"/>
          <w:tab w:val="left" w:pos="1871"/>
        </w:tabs>
        <w:suppressAutoHyphens/>
        <w:spacing w:line="264" w:lineRule="auto"/>
        <w:ind w:left="851" w:hanging="567"/>
        <w:rPr>
          <w:rFonts w:eastAsia="Andale Sans UI"/>
          <w:bCs/>
          <w:iCs/>
          <w:kern w:val="1"/>
        </w:rPr>
      </w:pPr>
      <w:r w:rsidRPr="008B7E80">
        <w:rPr>
          <w:rFonts w:eastAsia="Andale Sans UI"/>
          <w:bCs/>
          <w:iCs/>
          <w:kern w:val="1"/>
        </w:rPr>
        <w:t xml:space="preserve">b)  </w:t>
      </w:r>
      <w:r w:rsidRPr="008B7E80">
        <w:rPr>
          <w:rFonts w:eastAsia="Andale Sans UI"/>
          <w:bCs/>
          <w:iCs/>
          <w:kern w:val="1"/>
          <w:u w:val="single"/>
        </w:rPr>
        <w:t>Good metal sharpener</w:t>
      </w:r>
      <w:r w:rsidRPr="008B7E80">
        <w:rPr>
          <w:rFonts w:eastAsia="Andale Sans UI"/>
          <w:bCs/>
          <w:iCs/>
          <w:kern w:val="1"/>
        </w:rPr>
        <w:t>:  1 each and 1 for mum;</w:t>
      </w:r>
    </w:p>
    <w:p w:rsidRPr="008B7E80" w:rsidR="008B7E80" w:rsidP="008B7E80" w:rsidRDefault="008B7E80" w14:paraId="68B44D86" w14:textId="77777777">
      <w:pPr>
        <w:widowControl w:val="0"/>
        <w:tabs>
          <w:tab w:val="left" w:pos="453"/>
          <w:tab w:val="left" w:pos="1871"/>
        </w:tabs>
        <w:suppressAutoHyphens/>
        <w:spacing w:line="264" w:lineRule="auto"/>
        <w:ind w:left="851" w:hanging="567"/>
        <w:rPr>
          <w:rFonts w:eastAsia="Andale Sans UI"/>
          <w:bCs/>
          <w:iCs/>
          <w:kern w:val="1"/>
        </w:rPr>
      </w:pPr>
      <w:r w:rsidRPr="008B7E80">
        <w:rPr>
          <w:rFonts w:eastAsia="Andale Sans UI"/>
          <w:bCs/>
          <w:iCs/>
          <w:kern w:val="1"/>
        </w:rPr>
        <w:t xml:space="preserve">c)  </w:t>
      </w:r>
      <w:r w:rsidRPr="008B7E80">
        <w:rPr>
          <w:rFonts w:eastAsia="Andale Sans UI"/>
          <w:bCs/>
          <w:iCs/>
          <w:kern w:val="1"/>
          <w:u w:val="single"/>
        </w:rPr>
        <w:t>Good erasers:</w:t>
      </w:r>
      <w:r w:rsidRPr="008B7E80">
        <w:rPr>
          <w:rFonts w:eastAsia="Andale Sans UI"/>
          <w:bCs/>
          <w:iCs/>
          <w:kern w:val="1"/>
        </w:rPr>
        <w:t xml:space="preserve"> 1 each and 2 for mum;</w:t>
      </w:r>
    </w:p>
    <w:p w:rsidRPr="008B7E80" w:rsidR="008B7E80" w:rsidP="008B7E80" w:rsidRDefault="008B7E80" w14:paraId="680EF381" w14:textId="77777777">
      <w:pPr>
        <w:widowControl w:val="0"/>
        <w:tabs>
          <w:tab w:val="left" w:pos="453"/>
          <w:tab w:val="left" w:pos="1871"/>
        </w:tabs>
        <w:suppressAutoHyphens/>
        <w:spacing w:line="264" w:lineRule="auto"/>
        <w:ind w:left="851" w:hanging="567"/>
        <w:rPr>
          <w:rFonts w:eastAsia="Andale Sans UI"/>
          <w:bCs/>
          <w:iCs/>
          <w:kern w:val="1"/>
        </w:rPr>
      </w:pPr>
      <w:r w:rsidRPr="008B7E80">
        <w:rPr>
          <w:rFonts w:eastAsia="Andale Sans UI"/>
          <w:bCs/>
          <w:iCs/>
          <w:kern w:val="1"/>
        </w:rPr>
        <w:t xml:space="preserve">d)  </w:t>
      </w:r>
      <w:r w:rsidRPr="008B7E80">
        <w:rPr>
          <w:rFonts w:eastAsia="Andale Sans UI"/>
          <w:bCs/>
          <w:iCs/>
          <w:kern w:val="1"/>
          <w:u w:val="single"/>
        </w:rPr>
        <w:t>Coloured pencils:</w:t>
      </w:r>
      <w:r w:rsidRPr="008B7E80">
        <w:rPr>
          <w:rFonts w:eastAsia="Andale Sans UI"/>
          <w:bCs/>
          <w:iCs/>
          <w:kern w:val="1"/>
        </w:rPr>
        <w:t xml:space="preserve">  Buy some good quality pencils because the cheaper woods of some made the pencil shatter.  If you can't afford a set of each, buy 1 large set for the whole family. We did this and we lost very few pencils this way.</w:t>
      </w:r>
    </w:p>
    <w:p w:rsidRPr="008B7E80" w:rsidR="008B7E80" w:rsidP="008B7E80" w:rsidRDefault="008B7E80" w14:paraId="20A0964C" w14:textId="77777777">
      <w:pPr>
        <w:widowControl w:val="0"/>
        <w:tabs>
          <w:tab w:val="left" w:pos="453"/>
          <w:tab w:val="left" w:pos="1871"/>
        </w:tabs>
        <w:suppressAutoHyphens/>
        <w:spacing w:line="264" w:lineRule="auto"/>
        <w:ind w:left="851" w:hanging="567"/>
        <w:rPr>
          <w:rFonts w:eastAsia="Andale Sans UI"/>
          <w:bCs/>
          <w:iCs/>
          <w:kern w:val="1"/>
        </w:rPr>
      </w:pPr>
      <w:r w:rsidRPr="008B7E80">
        <w:rPr>
          <w:rFonts w:eastAsia="Andale Sans UI"/>
          <w:bCs/>
          <w:iCs/>
          <w:kern w:val="1"/>
        </w:rPr>
        <w:t xml:space="preserve">e)  </w:t>
      </w:r>
      <w:r w:rsidRPr="008B7E80">
        <w:rPr>
          <w:rFonts w:eastAsia="Andale Sans UI"/>
          <w:bCs/>
          <w:iCs/>
          <w:kern w:val="1"/>
          <w:u w:val="single"/>
        </w:rPr>
        <w:t>Crayola felt pens</w:t>
      </w:r>
      <w:r w:rsidRPr="008B7E80">
        <w:rPr>
          <w:rFonts w:eastAsia="Andale Sans UI"/>
          <w:bCs/>
          <w:iCs/>
          <w:kern w:val="1"/>
        </w:rPr>
        <w:t xml:space="preserve"> are good value.  We had an occasional mishap with lids left off and they simply needed a dip in water to revive them.  Cheaper varieties were a waste of money.  These felts were also resistant to heavy-duty use (as when toddlers make dots with added force), whereas the bin was the final resting place for cheap varieties.  We were given a barrel of Crayola felt pens and have gradually added "Stampers and Squiggles”. The older children prefer the fine point felt pens.  Our toddlers were not allowed felt pens until they showed self-control in using them (i.e. didn’t eat them, poke them into strange or dangerous places or drew on floors, walls, books or themselves).</w:t>
      </w:r>
    </w:p>
    <w:p w:rsidRPr="008B7E80" w:rsidR="008B7E80" w:rsidP="008B7E80" w:rsidRDefault="008B7E80" w14:paraId="4BB2B3CE" w14:textId="77777777">
      <w:pPr>
        <w:widowControl w:val="0"/>
        <w:tabs>
          <w:tab w:val="left" w:pos="453"/>
          <w:tab w:val="left" w:pos="1871"/>
        </w:tabs>
        <w:suppressAutoHyphens/>
        <w:spacing w:line="264" w:lineRule="auto"/>
        <w:ind w:left="1020" w:hanging="567"/>
        <w:rPr>
          <w:rFonts w:eastAsia="Andale Sans UI"/>
          <w:bCs/>
          <w:iCs/>
          <w:kern w:val="1"/>
        </w:rPr>
      </w:pPr>
      <w:r w:rsidRPr="008B7E80">
        <w:rPr>
          <w:rFonts w:eastAsia="Andale Sans UI"/>
          <w:bCs/>
          <w:iCs/>
          <w:kern w:val="1"/>
        </w:rPr>
        <w:t xml:space="preserve">f)  </w:t>
      </w:r>
      <w:r w:rsidRPr="008B7E80">
        <w:rPr>
          <w:rFonts w:eastAsia="Andale Sans UI"/>
          <w:bCs/>
          <w:iCs/>
          <w:kern w:val="1"/>
          <w:u w:val="single"/>
        </w:rPr>
        <w:t>Rulers:</w:t>
      </w:r>
      <w:r w:rsidRPr="008B7E80">
        <w:rPr>
          <w:rFonts w:eastAsia="Andale Sans UI"/>
          <w:bCs/>
          <w:iCs/>
          <w:kern w:val="1"/>
        </w:rPr>
        <w:t xml:space="preserve">  Plastic or metal last longer.  1 each and 1 for mum;</w:t>
      </w:r>
    </w:p>
    <w:p w:rsidRPr="008B7E80" w:rsidR="008B7E80" w:rsidP="008B7E80" w:rsidRDefault="008B7E80" w14:paraId="21A8C9A5" w14:textId="77777777">
      <w:pPr>
        <w:widowControl w:val="0"/>
        <w:tabs>
          <w:tab w:val="left" w:pos="453"/>
          <w:tab w:val="left" w:pos="1871"/>
        </w:tabs>
        <w:suppressAutoHyphens/>
        <w:spacing w:line="264" w:lineRule="auto"/>
        <w:ind w:left="1020" w:hanging="567"/>
        <w:rPr>
          <w:rFonts w:eastAsia="Andale Sans UI"/>
          <w:bCs/>
          <w:iCs/>
          <w:kern w:val="1"/>
        </w:rPr>
      </w:pPr>
      <w:r w:rsidRPr="008B7E80">
        <w:rPr>
          <w:rFonts w:eastAsia="Andale Sans UI"/>
          <w:bCs/>
          <w:iCs/>
          <w:kern w:val="1"/>
        </w:rPr>
        <w:t xml:space="preserve">g)  </w:t>
      </w:r>
      <w:r w:rsidRPr="008B7E80">
        <w:rPr>
          <w:rFonts w:eastAsia="Andale Sans UI"/>
          <w:bCs/>
          <w:iCs/>
          <w:kern w:val="1"/>
          <w:u w:val="single"/>
        </w:rPr>
        <w:t>Geometry set:</w:t>
      </w:r>
      <w:r w:rsidRPr="008B7E80">
        <w:rPr>
          <w:rFonts w:eastAsia="Andale Sans UI"/>
          <w:bCs/>
          <w:iCs/>
          <w:kern w:val="1"/>
        </w:rPr>
        <w:t xml:space="preserve">  Older students;</w:t>
      </w:r>
    </w:p>
    <w:p w:rsidRPr="008B7E80" w:rsidR="008B7E80" w:rsidP="008B7E80" w:rsidRDefault="008B7E80" w14:paraId="634C7051" w14:textId="77777777">
      <w:pPr>
        <w:widowControl w:val="0"/>
        <w:tabs>
          <w:tab w:val="left" w:pos="453"/>
          <w:tab w:val="left" w:pos="1871"/>
        </w:tabs>
        <w:suppressAutoHyphens/>
        <w:spacing w:line="264" w:lineRule="auto"/>
        <w:ind w:left="1021" w:hanging="567"/>
        <w:rPr>
          <w:rFonts w:eastAsia="Andale Sans UI"/>
          <w:bCs/>
          <w:iCs/>
          <w:kern w:val="1"/>
        </w:rPr>
      </w:pPr>
      <w:r w:rsidRPr="008B7E80">
        <w:rPr>
          <w:rFonts w:eastAsia="Andale Sans UI"/>
          <w:bCs/>
          <w:iCs/>
          <w:kern w:val="1"/>
        </w:rPr>
        <w:t xml:space="preserve">h)  </w:t>
      </w:r>
      <w:r w:rsidRPr="008B7E80">
        <w:rPr>
          <w:rFonts w:eastAsia="Andale Sans UI"/>
          <w:bCs/>
          <w:iCs/>
          <w:kern w:val="1"/>
          <w:u w:val="single"/>
        </w:rPr>
        <w:t>Nikko fine point felt pen</w:t>
      </w:r>
      <w:r w:rsidRPr="008B7E80">
        <w:rPr>
          <w:rFonts w:eastAsia="Andale Sans UI"/>
          <w:bCs/>
          <w:iCs/>
          <w:kern w:val="1"/>
        </w:rPr>
        <w:t xml:space="preserve"> for map, titles &amp; labelling;</w:t>
      </w:r>
    </w:p>
    <w:p w:rsidRPr="008B7E80" w:rsidR="008B7E80" w:rsidP="008B7E80" w:rsidRDefault="008B7E80" w14:paraId="067DC82B" w14:textId="77777777">
      <w:pPr>
        <w:widowControl w:val="0"/>
        <w:tabs>
          <w:tab w:val="left" w:pos="453"/>
          <w:tab w:val="left" w:pos="1871"/>
        </w:tabs>
        <w:suppressAutoHyphens/>
        <w:spacing w:line="264" w:lineRule="auto"/>
        <w:ind w:left="1021" w:hanging="567"/>
        <w:rPr>
          <w:rFonts w:eastAsia="Andale Sans UI"/>
          <w:bCs/>
          <w:iCs/>
          <w:kern w:val="1"/>
        </w:rPr>
      </w:pPr>
      <w:proofErr w:type="spellStart"/>
      <w:r w:rsidRPr="008B7E80">
        <w:rPr>
          <w:rFonts w:eastAsia="Andale Sans UI"/>
          <w:bCs/>
          <w:iCs/>
          <w:kern w:val="1"/>
        </w:rPr>
        <w:t>i</w:t>
      </w:r>
      <w:proofErr w:type="spellEnd"/>
      <w:r w:rsidRPr="008B7E80">
        <w:rPr>
          <w:rFonts w:eastAsia="Andale Sans UI"/>
          <w:bCs/>
          <w:iCs/>
          <w:kern w:val="1"/>
        </w:rPr>
        <w:t>)   Chalkboard / Chalk door / Whiteboard...”</w:t>
      </w:r>
    </w:p>
    <w:p w:rsidRPr="008B7E80" w:rsidR="008B7E80" w:rsidP="008B7E80" w:rsidRDefault="008B7E80" w14:paraId="2274CCF3" w14:textId="77777777">
      <w:pPr>
        <w:widowControl w:val="0"/>
        <w:tabs>
          <w:tab w:val="left" w:pos="453"/>
          <w:tab w:val="left" w:pos="1871"/>
          <w:tab w:val="left" w:pos="7824"/>
        </w:tabs>
        <w:suppressAutoHyphens/>
        <w:ind w:left="1020" w:hanging="567"/>
        <w:rPr>
          <w:rFonts w:eastAsia="Andale Sans UI"/>
          <w:bCs/>
          <w:iCs/>
          <w:kern w:val="1"/>
        </w:rPr>
      </w:pPr>
    </w:p>
    <w:p w:rsidRPr="008B7E80" w:rsidR="008B7E80" w:rsidP="008B7E80" w:rsidRDefault="008B7E80" w14:paraId="75E74A02" w14:textId="77777777">
      <w:pPr>
        <w:widowControl w:val="0"/>
        <w:tabs>
          <w:tab w:val="left" w:pos="737"/>
          <w:tab w:val="left" w:pos="1871"/>
        </w:tabs>
        <w:suppressAutoHyphens/>
        <w:spacing w:line="264" w:lineRule="auto"/>
        <w:rPr>
          <w:rFonts w:eastAsia="Andale Sans UI"/>
          <w:b/>
          <w:bCs/>
          <w:iCs/>
          <w:kern w:val="1"/>
        </w:rPr>
      </w:pPr>
      <w:r w:rsidRPr="008B7E80">
        <w:rPr>
          <w:rFonts w:eastAsia="Andale Sans UI"/>
          <w:b/>
          <w:bCs/>
          <w:iCs/>
          <w:kern w:val="1"/>
        </w:rPr>
        <w:lastRenderedPageBreak/>
        <w:t>Useful Box:</w:t>
      </w:r>
    </w:p>
    <w:p w:rsidRPr="008B7E80" w:rsidR="008B7E80" w:rsidP="008B7E80" w:rsidRDefault="008B7E80" w14:paraId="450F36B9"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1. Wrapping paper- save from gifts</w:t>
      </w:r>
    </w:p>
    <w:p w:rsidRPr="008B7E80" w:rsidR="008B7E80" w:rsidP="008B7E80" w:rsidRDefault="008B7E80" w14:paraId="73B324C1"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2. Sweet wrappers- especially foil, cellophane</w:t>
      </w:r>
    </w:p>
    <w:p w:rsidRPr="008B7E80" w:rsidR="008B7E80" w:rsidP="008B7E80" w:rsidRDefault="008B7E80" w14:paraId="3A96003E"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3. Egg cartons- cardboard for craft, plastic as paint holders</w:t>
      </w:r>
    </w:p>
    <w:p w:rsidRPr="008B7E80" w:rsidR="008B7E80" w:rsidP="008B7E80" w:rsidRDefault="008B7E80" w14:paraId="27941561"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4. Spent toilet rolls</w:t>
      </w:r>
    </w:p>
    <w:p w:rsidRPr="008B7E80" w:rsidR="008B7E80" w:rsidP="008B7E80" w:rsidRDefault="008B7E80" w14:paraId="7704EF52"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5. Margarine, yogurt, other plastic pots</w:t>
      </w:r>
    </w:p>
    <w:p w:rsidRPr="008B7E80" w:rsidR="008B7E80" w:rsidP="008B7E80" w:rsidRDefault="008B7E80" w14:paraId="135E08C4"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6. Cardboard boxes- all sizes from tiny to fridge size (great for cubbies, forts)</w:t>
      </w:r>
    </w:p>
    <w:p w:rsidRPr="008B7E80" w:rsidR="008B7E80" w:rsidP="008B7E80" w:rsidRDefault="008B7E80" w14:paraId="1982F0F1"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7. Paddle pop sticks, raffia scraps, noodles (colour yourself in dye or the children can paint), all kinds of seeds, legumes, rice, leaves (autumn)</w:t>
      </w:r>
    </w:p>
    <w:p w:rsidRPr="008B7E80" w:rsidR="008B7E80" w:rsidP="008B7E80" w:rsidRDefault="008B7E80" w14:paraId="4F6207B2" w14:textId="77777777">
      <w:pPr>
        <w:widowControl w:val="0"/>
        <w:tabs>
          <w:tab w:val="left" w:pos="737"/>
          <w:tab w:val="left" w:pos="1871"/>
        </w:tabs>
        <w:suppressAutoHyphens/>
        <w:rPr>
          <w:rFonts w:eastAsia="Andale Sans UI"/>
          <w:bCs/>
          <w:iCs/>
          <w:kern w:val="1"/>
        </w:rPr>
      </w:pPr>
      <w:r w:rsidRPr="008B7E80">
        <w:rPr>
          <w:rFonts w:eastAsia="Andale Sans UI"/>
          <w:bCs/>
          <w:iCs/>
          <w:kern w:val="1"/>
        </w:rPr>
        <w:t xml:space="preserve">The list is endless and books from libraries will add to the list. </w:t>
      </w:r>
    </w:p>
    <w:p w:rsidRPr="008B7E80" w:rsidR="008B7E80" w:rsidP="008B7E80" w:rsidRDefault="008B7E80" w14:paraId="7ECE0FB4" w14:textId="77777777">
      <w:pPr>
        <w:widowControl w:val="0"/>
        <w:tabs>
          <w:tab w:val="left" w:pos="737"/>
          <w:tab w:val="left" w:pos="1871"/>
        </w:tabs>
        <w:suppressAutoHyphens/>
        <w:rPr>
          <w:rFonts w:eastAsia="Andale Sans UI"/>
          <w:bCs/>
          <w:iCs/>
          <w:kern w:val="1"/>
        </w:rPr>
      </w:pPr>
    </w:p>
    <w:p w:rsidRPr="008B7E80" w:rsidR="008B7E80" w:rsidP="008B7E80" w:rsidRDefault="008B7E80" w14:paraId="423D56A4" w14:textId="77777777">
      <w:pPr>
        <w:widowControl w:val="0"/>
        <w:tabs>
          <w:tab w:val="left" w:pos="737"/>
          <w:tab w:val="left" w:pos="1871"/>
        </w:tabs>
        <w:suppressAutoHyphens/>
        <w:rPr>
          <w:rFonts w:eastAsia="Andale Sans UI"/>
          <w:bCs/>
          <w:iCs/>
          <w:kern w:val="1"/>
        </w:rPr>
      </w:pPr>
    </w:p>
    <w:p w:rsidRPr="008B7E80" w:rsidR="008B7E80" w:rsidP="008B7E80" w:rsidRDefault="008B7E80" w14:paraId="46319AEF" w14:textId="77777777">
      <w:pPr>
        <w:widowControl w:val="0"/>
        <w:tabs>
          <w:tab w:val="left" w:pos="737"/>
          <w:tab w:val="left" w:pos="1871"/>
        </w:tabs>
        <w:suppressAutoHyphens/>
        <w:spacing w:line="264" w:lineRule="auto"/>
        <w:rPr>
          <w:rFonts w:eastAsia="Andale Sans UI"/>
          <w:b/>
          <w:bCs/>
          <w:iCs/>
          <w:kern w:val="1"/>
        </w:rPr>
      </w:pPr>
      <w:r w:rsidRPr="008B7E80">
        <w:rPr>
          <w:rFonts w:eastAsia="Andale Sans UI"/>
          <w:b/>
          <w:bCs/>
          <w:iCs/>
          <w:kern w:val="1"/>
        </w:rPr>
        <w:t xml:space="preserve">Craft List: </w:t>
      </w:r>
    </w:p>
    <w:p w:rsidRPr="008B7E80" w:rsidR="008B7E80" w:rsidP="008B7E80" w:rsidRDefault="008B7E80" w14:paraId="781195FE"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 xml:space="preserve">1. </w:t>
      </w:r>
      <w:proofErr w:type="spellStart"/>
      <w:r w:rsidRPr="008B7E80">
        <w:rPr>
          <w:rFonts w:eastAsia="Andale Sans UI"/>
          <w:bCs/>
          <w:iCs/>
          <w:kern w:val="1"/>
        </w:rPr>
        <w:t>Stickytape</w:t>
      </w:r>
      <w:proofErr w:type="spellEnd"/>
      <w:r w:rsidRPr="008B7E80">
        <w:rPr>
          <w:rFonts w:eastAsia="Andale Sans UI"/>
          <w:bCs/>
          <w:iCs/>
          <w:kern w:val="1"/>
        </w:rPr>
        <w:t>: If you can buy bulk, do so. Believe me; children use phenomenal amounts of 2cm wide sticky tape. Get a couple of dispensers too.</w:t>
      </w:r>
    </w:p>
    <w:p w:rsidRPr="008B7E80" w:rsidR="008B7E80" w:rsidP="008B7E80" w:rsidRDefault="008B7E80" w14:paraId="55B422F0"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2. Cardboard &amp; A4 paper: reams of coloured pastel, bright, black, fluorescent</w:t>
      </w:r>
    </w:p>
    <w:p w:rsidRPr="008B7E80" w:rsidR="008B7E80" w:rsidP="008B7E80" w:rsidRDefault="008B7E80" w14:paraId="7AAD4027"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3. Tracing paper</w:t>
      </w:r>
    </w:p>
    <w:p w:rsidRPr="008B7E80" w:rsidR="008B7E80" w:rsidP="008B7E80" w:rsidRDefault="008B7E80" w14:paraId="638318BE"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 xml:space="preserve">4. </w:t>
      </w:r>
      <w:proofErr w:type="spellStart"/>
      <w:r w:rsidRPr="008B7E80">
        <w:rPr>
          <w:rFonts w:eastAsia="Andale Sans UI"/>
          <w:bCs/>
          <w:iCs/>
          <w:kern w:val="1"/>
        </w:rPr>
        <w:t>Ziplock</w:t>
      </w:r>
      <w:proofErr w:type="spellEnd"/>
      <w:r w:rsidRPr="008B7E80">
        <w:rPr>
          <w:rFonts w:eastAsia="Andale Sans UI"/>
          <w:bCs/>
          <w:iCs/>
          <w:kern w:val="1"/>
        </w:rPr>
        <w:t xml:space="preserve"> bags: A4 and ½ A4 size – great to store projects in process</w:t>
      </w:r>
    </w:p>
    <w:p w:rsidRPr="008B7E80" w:rsidR="008B7E80" w:rsidP="008B7E80" w:rsidRDefault="008B7E80" w14:paraId="3759258A"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5. Plastic tablecloth</w:t>
      </w:r>
    </w:p>
    <w:p w:rsidRPr="008B7E80" w:rsidR="008B7E80" w:rsidP="008B7E80" w:rsidRDefault="008B7E80" w14:paraId="7201E3EA"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 xml:space="preserve">6. Paint: It is more economical to buy 2 litre bottles of primary colours at school supplies or if you have little ones you could buy </w:t>
      </w:r>
      <w:proofErr w:type="spellStart"/>
      <w:r w:rsidRPr="008B7E80">
        <w:rPr>
          <w:rFonts w:eastAsia="Andale Sans UI"/>
          <w:bCs/>
          <w:iCs/>
          <w:kern w:val="1"/>
        </w:rPr>
        <w:t>edicol</w:t>
      </w:r>
      <w:proofErr w:type="spellEnd"/>
      <w:r w:rsidRPr="008B7E80">
        <w:rPr>
          <w:rFonts w:eastAsia="Andale Sans UI"/>
          <w:bCs/>
          <w:iCs/>
          <w:kern w:val="1"/>
        </w:rPr>
        <w:t xml:space="preserve"> dyes at some kindies or school supplies shops or toy shops. Most of these shops have internet sites and mail order. To save more dollars your support group could organize a bulk order or have Sunstate school supplies bus come to your home or a designated hall to sell you all you want</w:t>
      </w:r>
    </w:p>
    <w:p w:rsidRPr="008B7E80" w:rsidR="008B7E80" w:rsidP="008B7E80" w:rsidRDefault="008B7E80" w14:paraId="4D917E78"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7. Scissors: one pair per child and one for an adult. Store these in an upturned tin with holes punched in the top. That way you can see if you have any scissors missing.</w:t>
      </w:r>
    </w:p>
    <w:p w:rsidRPr="008B7E80" w:rsidR="008B7E80" w:rsidP="008B7E80" w:rsidRDefault="008B7E80" w14:paraId="61ADA22D" w14:textId="77777777">
      <w:pPr>
        <w:widowControl w:val="0"/>
        <w:tabs>
          <w:tab w:val="left" w:pos="737"/>
          <w:tab w:val="left" w:pos="1871"/>
        </w:tabs>
        <w:suppressAutoHyphens/>
        <w:spacing w:line="264" w:lineRule="auto"/>
        <w:rPr>
          <w:rFonts w:eastAsia="Andale Sans UI"/>
          <w:bCs/>
          <w:iCs/>
          <w:kern w:val="1"/>
        </w:rPr>
      </w:pPr>
      <w:r w:rsidRPr="008B7E80">
        <w:rPr>
          <w:rFonts w:eastAsia="Andale Sans UI"/>
          <w:bCs/>
          <w:iCs/>
          <w:kern w:val="1"/>
        </w:rPr>
        <w:t xml:space="preserve"> You could also purchase fancy scissors- Silly </w:t>
      </w:r>
      <w:proofErr w:type="spellStart"/>
      <w:r w:rsidRPr="008B7E80">
        <w:rPr>
          <w:rFonts w:eastAsia="Andale Sans UI"/>
          <w:bCs/>
          <w:iCs/>
          <w:kern w:val="1"/>
        </w:rPr>
        <w:t>Sollys</w:t>
      </w:r>
      <w:proofErr w:type="spellEnd"/>
      <w:r w:rsidRPr="008B7E80">
        <w:rPr>
          <w:rFonts w:eastAsia="Andale Sans UI"/>
          <w:bCs/>
          <w:iCs/>
          <w:kern w:val="1"/>
        </w:rPr>
        <w:t xml:space="preserve"> warehouse are cheap.</w:t>
      </w:r>
    </w:p>
    <w:p w:rsidRPr="008B7E80" w:rsidR="008B7E80" w:rsidP="008B7E80" w:rsidRDefault="008B7E80" w14:paraId="5D33775B" w14:textId="77777777">
      <w:pPr>
        <w:widowControl w:val="0"/>
        <w:suppressAutoHyphens/>
        <w:spacing w:line="264" w:lineRule="auto"/>
        <w:rPr>
          <w:rFonts w:eastAsia="Andale Sans UI"/>
          <w:bCs/>
          <w:iCs/>
          <w:kern w:val="1"/>
        </w:rPr>
      </w:pPr>
      <w:r w:rsidRPr="008B7E80">
        <w:rPr>
          <w:rFonts w:eastAsia="Andale Sans UI"/>
          <w:bCs/>
          <w:iCs/>
          <w:kern w:val="1"/>
        </w:rPr>
        <w:t>8. For those brave or mad enough: glitter glue sticks (Silly’s warehouse are cheapest), glitter, foil card.</w:t>
      </w:r>
    </w:p>
    <w:p w:rsidRPr="008B7E80" w:rsidR="008B7E80" w:rsidP="008B7E80" w:rsidRDefault="008B7E80" w14:paraId="1A76C430" w14:textId="77777777">
      <w:pPr>
        <w:widowControl w:val="0"/>
        <w:tabs>
          <w:tab w:val="left" w:pos="737"/>
          <w:tab w:val="left" w:pos="1871"/>
        </w:tabs>
        <w:suppressAutoHyphens/>
        <w:jc w:val="center"/>
        <w:rPr>
          <w:rFonts w:eastAsia="Andale Sans UI"/>
          <w:b/>
          <w:bCs/>
          <w:iCs/>
          <w:kern w:val="1"/>
        </w:rPr>
      </w:pPr>
    </w:p>
    <w:p w:rsidRPr="008B7E80" w:rsidR="008B7E80" w:rsidP="008B7E80" w:rsidRDefault="008B7E80" w14:paraId="59512F04" w14:textId="77777777">
      <w:pPr>
        <w:widowControl w:val="0"/>
        <w:tabs>
          <w:tab w:val="left" w:pos="737"/>
          <w:tab w:val="left" w:pos="1871"/>
        </w:tabs>
        <w:suppressAutoHyphens/>
        <w:jc w:val="center"/>
        <w:rPr>
          <w:rFonts w:eastAsia="Andale Sans UI"/>
          <w:b/>
          <w:bCs/>
          <w:iCs/>
          <w:kern w:val="1"/>
        </w:rPr>
      </w:pPr>
    </w:p>
    <w:p w:rsidRPr="008B7E80" w:rsidR="008B7E80" w:rsidP="008B7E80" w:rsidRDefault="008B7E80" w14:paraId="1A859488" w14:textId="77777777">
      <w:pPr>
        <w:widowControl w:val="0"/>
        <w:tabs>
          <w:tab w:val="left" w:pos="737"/>
          <w:tab w:val="left" w:pos="1871"/>
        </w:tabs>
        <w:suppressAutoHyphens/>
        <w:jc w:val="center"/>
        <w:rPr>
          <w:rFonts w:eastAsia="Andale Sans UI"/>
          <w:b/>
          <w:bCs/>
          <w:iCs/>
          <w:kern w:val="1"/>
        </w:rPr>
      </w:pPr>
      <w:r w:rsidRPr="008B7E80">
        <w:rPr>
          <w:rFonts w:eastAsia="Andale Sans UI"/>
          <w:b/>
          <w:bCs/>
          <w:iCs/>
          <w:kern w:val="1"/>
        </w:rPr>
        <w:t>THE KEY IS ORGANISED STORAGE</w:t>
      </w:r>
    </w:p>
    <w:p w:rsidRPr="008B7E80" w:rsidR="008B7E80" w:rsidP="008B7E80" w:rsidRDefault="008B7E80" w14:paraId="119FE459" w14:textId="77777777">
      <w:pPr>
        <w:widowControl w:val="0"/>
        <w:tabs>
          <w:tab w:val="left" w:pos="737"/>
          <w:tab w:val="left" w:pos="1871"/>
        </w:tabs>
        <w:suppressAutoHyphens/>
        <w:jc w:val="center"/>
        <w:rPr>
          <w:rFonts w:eastAsia="Andale Sans UI"/>
          <w:b/>
          <w:bCs/>
          <w:iCs/>
          <w:kern w:val="1"/>
        </w:rPr>
      </w:pPr>
    </w:p>
    <w:p w:rsidRPr="008B7E80" w:rsidR="008B7E80" w:rsidP="008B7E80" w:rsidRDefault="008B7E80" w14:paraId="3E07F3FD" w14:textId="77777777">
      <w:pPr>
        <w:widowControl w:val="0"/>
        <w:numPr>
          <w:ilvl w:val="0"/>
          <w:numId w:val="11"/>
        </w:numPr>
        <w:tabs>
          <w:tab w:val="left" w:pos="1871"/>
        </w:tabs>
        <w:suppressAutoHyphens/>
        <w:autoSpaceDE w:val="0"/>
        <w:spacing w:line="300" w:lineRule="auto"/>
        <w:rPr>
          <w:rFonts w:eastAsia="Andale Sans UI"/>
          <w:bCs/>
          <w:iCs/>
          <w:kern w:val="1"/>
        </w:rPr>
      </w:pPr>
      <w:r w:rsidRPr="008B7E80">
        <w:rPr>
          <w:rFonts w:eastAsia="Andale Sans UI"/>
          <w:bCs/>
          <w:iCs/>
          <w:kern w:val="1"/>
        </w:rPr>
        <w:t>Lockable storage cupboard, chest, or filing cabinet.</w:t>
      </w:r>
    </w:p>
    <w:p w:rsidRPr="008B7E80" w:rsidR="008B7E80" w:rsidP="008B7E80" w:rsidRDefault="008B7E80" w14:paraId="5227F997" w14:textId="77777777">
      <w:pPr>
        <w:widowControl w:val="0"/>
        <w:numPr>
          <w:ilvl w:val="0"/>
          <w:numId w:val="11"/>
        </w:numPr>
        <w:tabs>
          <w:tab w:val="left" w:pos="1871"/>
        </w:tabs>
        <w:suppressAutoHyphens/>
        <w:autoSpaceDE w:val="0"/>
        <w:spacing w:line="300" w:lineRule="auto"/>
        <w:rPr>
          <w:rFonts w:eastAsia="Andale Sans UI"/>
          <w:bCs/>
          <w:iCs/>
          <w:kern w:val="1"/>
        </w:rPr>
      </w:pPr>
      <w:r w:rsidRPr="008B7E80">
        <w:rPr>
          <w:rFonts w:eastAsia="Andale Sans UI"/>
          <w:bCs/>
          <w:iCs/>
          <w:kern w:val="1"/>
        </w:rPr>
        <w:t>Containers, labelled for ease of recognition</w:t>
      </w:r>
    </w:p>
    <w:p w:rsidRPr="008B7E80" w:rsidR="008B7E80" w:rsidP="008B7E80" w:rsidRDefault="008B7E80" w14:paraId="629EF709" w14:textId="07F4EE2A">
      <w:pPr>
        <w:widowControl w:val="0"/>
        <w:tabs>
          <w:tab w:val="left" w:pos="1871"/>
        </w:tabs>
        <w:suppressAutoHyphens/>
        <w:spacing w:line="264" w:lineRule="auto"/>
        <w:ind w:left="360"/>
        <w:rPr>
          <w:rFonts w:eastAsia="Andale Sans UI"/>
          <w:bCs/>
          <w:iCs/>
          <w:kern w:val="1"/>
        </w:rPr>
      </w:pPr>
      <w:r w:rsidRPr="008B7E80">
        <w:rPr>
          <w:rFonts w:eastAsia="Andale Sans UI"/>
          <w:bCs/>
          <w:iCs/>
          <w:kern w:val="1"/>
        </w:rPr>
        <w:t>Remember: Clean</w:t>
      </w:r>
      <w:r w:rsidR="00C9786C">
        <w:rPr>
          <w:rFonts w:eastAsia="Andale Sans UI"/>
          <w:bCs/>
          <w:iCs/>
          <w:kern w:val="1"/>
        </w:rPr>
        <w:t>-</w:t>
      </w:r>
      <w:r w:rsidRPr="008B7E80">
        <w:rPr>
          <w:rFonts w:eastAsia="Andale Sans UI"/>
          <w:bCs/>
          <w:iCs/>
          <w:kern w:val="1"/>
        </w:rPr>
        <w:t>up is part of all craft/play time- never do it by yourself.</w:t>
      </w:r>
    </w:p>
    <w:p w:rsidRPr="008B7E80" w:rsidR="008B7E80" w:rsidP="008B7E80" w:rsidRDefault="008B7E80" w14:paraId="077804AA" w14:textId="77777777">
      <w:pPr>
        <w:widowControl w:val="0"/>
        <w:tabs>
          <w:tab w:val="left" w:pos="1871"/>
        </w:tabs>
        <w:suppressAutoHyphens/>
        <w:spacing w:line="264" w:lineRule="auto"/>
        <w:ind w:left="360"/>
        <w:rPr>
          <w:rFonts w:eastAsia="Andale Sans UI"/>
          <w:bCs/>
          <w:iCs/>
          <w:kern w:val="1"/>
        </w:rPr>
      </w:pPr>
      <w:r w:rsidRPr="008B7E80">
        <w:rPr>
          <w:rFonts w:eastAsia="Andale Sans UI"/>
          <w:bCs/>
          <w:iCs/>
          <w:kern w:val="1"/>
        </w:rPr>
        <w:t>If it is messy do it all outside. I made a slap together table when my children were small – 60 cm high by 1.2m long by 60 cm wide. It was painted well and not so precious that I couldn’t hose it down afterwards. Old large men’s shirts are cheap at second-hand shops. Use them as paint aprons (put on backwards- remove collar if necessary)</w:t>
      </w:r>
    </w:p>
    <w:p w:rsidRPr="008B7E80" w:rsidR="008B7E80" w:rsidP="008B7E80" w:rsidRDefault="008B7E80" w14:paraId="2257B2EB" w14:textId="77777777">
      <w:pPr>
        <w:widowControl w:val="0"/>
        <w:tabs>
          <w:tab w:val="left" w:pos="1871"/>
        </w:tabs>
        <w:suppressAutoHyphens/>
        <w:spacing w:line="264" w:lineRule="auto"/>
        <w:ind w:left="360"/>
        <w:rPr>
          <w:rFonts w:eastAsia="Andale Sans UI"/>
          <w:bCs/>
          <w:iCs/>
          <w:kern w:val="1"/>
        </w:rPr>
      </w:pPr>
      <w:r w:rsidRPr="008B7E80">
        <w:rPr>
          <w:rFonts w:eastAsia="Andale Sans UI"/>
          <w:bCs/>
          <w:iCs/>
          <w:kern w:val="1"/>
        </w:rPr>
        <w:t xml:space="preserve">We always had a basin nearby to wash hands and whatever other body part that needed it, and another basin for the tools of fun- paint brushes, glue pots.  </w:t>
      </w:r>
    </w:p>
    <w:p w:rsidRPr="008B7E80" w:rsidR="008B7E80" w:rsidP="008B7E80" w:rsidRDefault="008B7E80" w14:paraId="1977ADF3" w14:textId="77777777">
      <w:pPr>
        <w:widowControl w:val="0"/>
        <w:suppressAutoHyphens/>
        <w:spacing w:line="264" w:lineRule="auto"/>
        <w:ind w:right="200" w:firstLine="160"/>
        <w:rPr>
          <w:rFonts w:eastAsia="Andale Sans UI"/>
          <w:kern w:val="1"/>
        </w:rPr>
      </w:pPr>
    </w:p>
    <w:p w:rsidRPr="008B7E80" w:rsidR="008B7E80" w:rsidP="008B7E80" w:rsidRDefault="008B7E80" w14:paraId="36A831A0" w14:textId="7699ED62" w14:noSpellErr="1">
      <w:pPr>
        <w:widowControl w:val="0"/>
        <w:suppressAutoHyphens/>
        <w:spacing w:line="264" w:lineRule="auto"/>
        <w:ind w:right="200" w:firstLine="160"/>
        <w:rPr>
          <w:rFonts w:eastAsia="Andale Sans UI"/>
          <w:kern w:val="1"/>
        </w:rPr>
      </w:pPr>
      <w:r w:rsidRPr="008B7E80" w:rsidR="008B7E80">
        <w:rPr>
          <w:rFonts w:eastAsia="Andale Sans UI"/>
          <w:kern w:val="1"/>
        </w:rPr>
        <w:t>The other Key is to play a little yourself- some children will learn to play as you play. They will see you as a co-learner and ally too.</w:t>
      </w:r>
    </w:p>
    <w:p w:rsidR="0E6FDBB0" w:rsidP="0E6FDBB0" w:rsidRDefault="0E6FDBB0" w14:paraId="76B191ED" w14:textId="70A6B6F2">
      <w:pPr>
        <w:pStyle w:val="Normal"/>
        <w:widowControl w:val="0"/>
        <w:spacing w:line="264" w:lineRule="auto"/>
        <w:ind w:right="200" w:firstLine="160"/>
        <w:rPr>
          <w:rFonts w:eastAsia="Andale Sans UI"/>
        </w:rPr>
      </w:pPr>
    </w:p>
    <w:p w:rsidR="516E619F" w:rsidP="0E6FDBB0" w:rsidRDefault="516E619F" w14:paraId="5FCF028D" w14:textId="15DE0550">
      <w:pPr>
        <w:pStyle w:val="Normal"/>
        <w:widowControl w:val="0"/>
        <w:spacing w:line="264" w:lineRule="auto"/>
        <w:ind w:right="200" w:firstLine="160"/>
        <w:rPr>
          <w:rFonts w:eastAsia="Andale Sans UI"/>
        </w:rPr>
      </w:pPr>
      <w:r w:rsidRPr="0E6FDBB0" w:rsidR="516E619F">
        <w:rPr>
          <w:rFonts w:eastAsia="Andale Sans UI"/>
        </w:rPr>
        <w:t>......................................................................................................................</w:t>
      </w:r>
    </w:p>
    <w:p w:rsidR="516E619F" w:rsidP="0E6FDBB0" w:rsidRDefault="516E619F" w14:paraId="46C4813F" w14:textId="5D2CFB75">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0E6FDBB0" w:rsidR="516E619F">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516E619F" w:rsidP="0E6FDBB0" w:rsidRDefault="516E619F" w14:paraId="1829B67D" w14:textId="41EAED59">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0E6FDBB0" w:rsidR="516E619F">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0E6FDBB0" w:rsidP="0E6FDBB0" w:rsidRDefault="0E6FDBB0" w14:paraId="22FF1125" w14:textId="4E76B55B">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0E6FDBB0" w:rsidP="0E6FDBB0" w:rsidRDefault="0E6FDBB0" w14:paraId="18B8E56D" w14:textId="260AAA2E">
      <w:pPr>
        <w:pStyle w:val="Normal"/>
        <w:widowControl w:val="0"/>
        <w:spacing w:line="264" w:lineRule="auto"/>
        <w:ind w:right="200" w:firstLine="160"/>
        <w:rPr>
          <w:rFonts w:eastAsia="Andale Sans UI"/>
        </w:rPr>
      </w:pPr>
    </w:p>
    <w:sectPr w:rsidRPr="008B7E80" w:rsidR="008B7E80" w:rsidSect="006238F8">
      <w:footerReference w:type="even" r:id="rId8"/>
      <w:footerReference w:type="default" r:id="rId9"/>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F99" w:rsidRDefault="00804F99" w14:paraId="09E085EC" w14:textId="77777777">
      <w:r>
        <w:separator/>
      </w:r>
    </w:p>
  </w:endnote>
  <w:endnote w:type="continuationSeparator" w:id="0">
    <w:p w:rsidR="00804F99" w:rsidRDefault="00804F99" w14:paraId="5D175C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83" w:rsidP="00592CE7" w:rsidRDefault="00BD3383" w14:paraId="7523F6B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3383" w:rsidP="00214BC4" w:rsidRDefault="00BD3383" w14:paraId="7FBBB4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BD3383" w:rsidP="00214BC4" w:rsidRDefault="000364F9" w14:paraId="4CBA854C" w14:textId="173AC7DC">
    <w:pPr>
      <w:pStyle w:val="Footer"/>
      <w:ind w:right="360"/>
    </w:pPr>
    <w:r>
      <w:rPr>
        <w:noProof/>
      </w:rPr>
      <mc:AlternateContent>
        <mc:Choice Requires="wps">
          <w:drawing>
            <wp:anchor distT="0" distB="0" distL="114300" distR="114300" simplePos="0" relativeHeight="251659264" behindDoc="0" locked="0" layoutInCell="1" allowOverlap="1" wp14:anchorId="24449A12" wp14:editId="76D75FF4">
              <wp:simplePos x="0" y="0"/>
              <wp:positionH relativeFrom="page">
                <wp:align>center</wp:align>
              </wp:positionH>
              <wp:positionV relativeFrom="page">
                <wp:align>center</wp:align>
              </wp:positionV>
              <wp:extent cx="7155815" cy="10132695"/>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style="position:absolute;margin-left:0;margin-top:0;width:563.4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67171" strokeweight="1.25pt" w14:anchorId="7F21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">
              <v:path arrowok="t"/>
              <w10:wrap anchorx="page" anchory="page"/>
            </v:rect>
          </w:pict>
        </mc:Fallback>
      </mc:AlternateContent>
    </w:r>
    <w:r w:rsidR="006238F8">
      <w:rPr>
        <w:color w:val="4472C4"/>
      </w:rPr>
      <w:t xml:space="preserve">Charlotte Mason </w:t>
    </w:r>
    <w:proofErr w:type="gramStart"/>
    <w:r w:rsidR="00705A8A">
      <w:rPr>
        <w:color w:val="4472C4"/>
      </w:rPr>
      <w:t>College</w:t>
    </w:r>
    <w:r w:rsidR="009E3475">
      <w:rPr>
        <w:color w:val="4472C4"/>
      </w:rPr>
      <w:t>,</w:t>
    </w:r>
    <w:r w:rsidR="00705A8A">
      <w:rPr>
        <w:color w:val="4472C4"/>
      </w:rPr>
      <w:t xml:space="preserve">  </w:t>
    </w:r>
    <w:r w:rsidR="006238F8">
      <w:rPr>
        <w:color w:val="4472C4"/>
      </w:rPr>
      <w:t>PO</w:t>
    </w:r>
    <w:proofErr w:type="gramEnd"/>
    <w:r w:rsidR="006238F8">
      <w:rPr>
        <w:color w:val="4472C4"/>
      </w:rPr>
      <w:t xml:space="preserve"> Box 546  Kallangur QLD 4503  cmc.qld.edu.au  </w:t>
    </w:r>
    <w:r w:rsidR="00705A8A">
      <w:rPr>
        <w:color w:val="4472C4"/>
      </w:rPr>
      <w:t xml:space="preserve">0437453910 </w:t>
    </w:r>
    <w:r w:rsidRPr="006238F8" w:rsidR="006238F8">
      <w:rPr>
        <w:rFonts w:ascii="Calibri Light" w:hAnsi="Calibri Light"/>
        <w:color w:val="4472C4"/>
        <w:sz w:val="20"/>
        <w:szCs w:val="20"/>
      </w:rPr>
      <w:t xml:space="preserve">pg. </w:t>
    </w:r>
    <w:r w:rsidRPr="006238F8" w:rsidR="006238F8">
      <w:rPr>
        <w:rFonts w:ascii="Calibri" w:hAnsi="Calibri"/>
        <w:color w:val="4472C4"/>
        <w:sz w:val="20"/>
        <w:szCs w:val="20"/>
      </w:rPr>
      <w:fldChar w:fldCharType="begin"/>
    </w:r>
    <w:r w:rsidRPr="006238F8" w:rsidR="006238F8">
      <w:rPr>
        <w:color w:val="4472C4"/>
        <w:sz w:val="20"/>
        <w:szCs w:val="20"/>
      </w:rPr>
      <w:instrText xml:space="preserve"> PAGE    \* MERGEFORMAT </w:instrText>
    </w:r>
    <w:r w:rsidRPr="006238F8" w:rsidR="006238F8">
      <w:rPr>
        <w:rFonts w:ascii="Calibri" w:hAnsi="Calibri"/>
        <w:color w:val="4472C4"/>
        <w:sz w:val="20"/>
        <w:szCs w:val="20"/>
      </w:rPr>
      <w:fldChar w:fldCharType="separate"/>
    </w:r>
    <w:r w:rsidRPr="00C9786C" w:rsidR="00C9786C">
      <w:rPr>
        <w:rFonts w:ascii="Calibri Light" w:hAnsi="Calibri Light"/>
        <w:noProof/>
        <w:color w:val="4472C4"/>
        <w:sz w:val="20"/>
        <w:szCs w:val="20"/>
      </w:rPr>
      <w:t>2</w:t>
    </w:r>
    <w:r w:rsidRPr="006238F8" w:rsidR="006238F8">
      <w:rPr>
        <w:rFonts w:ascii="Calibri Light" w:hAnsi="Calibri Light"/>
        <w:noProof/>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F99" w:rsidRDefault="00804F99" w14:paraId="7943DCE3" w14:textId="77777777">
      <w:r>
        <w:separator/>
      </w:r>
    </w:p>
  </w:footnote>
  <w:footnote w:type="continuationSeparator" w:id="0">
    <w:p w:rsidR="00804F99" w:rsidRDefault="00804F99" w14:paraId="6AB1946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6"/>
      <w:numFmt w:val="bullet"/>
      <w:lvlText w:val=""/>
      <w:lvlJc w:val="left"/>
      <w:pPr>
        <w:tabs>
          <w:tab w:val="num" w:pos="720"/>
        </w:tabs>
        <w:ind w:left="720" w:hanging="360"/>
      </w:pPr>
      <w:rPr>
        <w:rFonts w:ascii="Symbol" w:hAnsi="Symbol" w:cs="Times New Roman"/>
      </w:rPr>
    </w:lvl>
  </w:abstractNum>
  <w:abstractNum w:abstractNumId="1" w15:restartNumberingAfterBreak="0">
    <w:nsid w:val="01DE5097"/>
    <w:multiLevelType w:val="hybridMultilevel"/>
    <w:tmpl w:val="ED102B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66D2422"/>
    <w:multiLevelType w:val="hybridMultilevel"/>
    <w:tmpl w:val="AA3085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F49133F"/>
    <w:multiLevelType w:val="hybridMultilevel"/>
    <w:tmpl w:val="0270D7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1EE7B33"/>
    <w:multiLevelType w:val="hybridMultilevel"/>
    <w:tmpl w:val="6D780E0A"/>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5" w15:restartNumberingAfterBreak="0">
    <w:nsid w:val="4ADF1E4B"/>
    <w:multiLevelType w:val="hybridMultilevel"/>
    <w:tmpl w:val="DA08DF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75B7920"/>
    <w:multiLevelType w:val="multilevel"/>
    <w:tmpl w:val="02CE1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8947003"/>
    <w:multiLevelType w:val="hybridMultilevel"/>
    <w:tmpl w:val="FD9011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4874932"/>
    <w:multiLevelType w:val="hybridMultilevel"/>
    <w:tmpl w:val="09F411CC"/>
    <w:lvl w:ilvl="0" w:tplc="283E1B06">
      <w:numFmt w:val="bullet"/>
      <w:lvlText w:val="-"/>
      <w:lvlJc w:val="left"/>
      <w:pPr>
        <w:ind w:left="720" w:hanging="36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6EDF2A07"/>
    <w:multiLevelType w:val="hybridMultilevel"/>
    <w:tmpl w:val="08782D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FC62671"/>
    <w:multiLevelType w:val="hybridMultilevel"/>
    <w:tmpl w:val="E864E55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9"/>
  </w:num>
  <w:num w:numId="4">
    <w:abstractNumId w:val="1"/>
  </w:num>
  <w:num w:numId="5">
    <w:abstractNumId w:val="5"/>
  </w:num>
  <w:num w:numId="6">
    <w:abstractNumId w:val="7"/>
  </w:num>
  <w:num w:numId="7">
    <w:abstractNumId w:val="2"/>
  </w:num>
  <w:num w:numId="8">
    <w:abstractNumId w:val="6"/>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652"/>
    <w:rsid w:val="00013424"/>
    <w:rsid w:val="000364F9"/>
    <w:rsid w:val="00061EA5"/>
    <w:rsid w:val="00065C36"/>
    <w:rsid w:val="000C259C"/>
    <w:rsid w:val="00123894"/>
    <w:rsid w:val="00181A98"/>
    <w:rsid w:val="001B5E15"/>
    <w:rsid w:val="001C1BAE"/>
    <w:rsid w:val="001E1530"/>
    <w:rsid w:val="00214BC4"/>
    <w:rsid w:val="00254F00"/>
    <w:rsid w:val="0028674B"/>
    <w:rsid w:val="003009C0"/>
    <w:rsid w:val="00310E88"/>
    <w:rsid w:val="00350681"/>
    <w:rsid w:val="00392240"/>
    <w:rsid w:val="00416BAE"/>
    <w:rsid w:val="0044108C"/>
    <w:rsid w:val="00467AA4"/>
    <w:rsid w:val="00470CE7"/>
    <w:rsid w:val="004F2C69"/>
    <w:rsid w:val="004F6A77"/>
    <w:rsid w:val="00505B06"/>
    <w:rsid w:val="00505F03"/>
    <w:rsid w:val="00544171"/>
    <w:rsid w:val="00566AD1"/>
    <w:rsid w:val="00592CE7"/>
    <w:rsid w:val="005B3A4D"/>
    <w:rsid w:val="005B645D"/>
    <w:rsid w:val="006238F8"/>
    <w:rsid w:val="00656966"/>
    <w:rsid w:val="00660338"/>
    <w:rsid w:val="00685839"/>
    <w:rsid w:val="00705A8A"/>
    <w:rsid w:val="00803E01"/>
    <w:rsid w:val="00804F99"/>
    <w:rsid w:val="00805CA4"/>
    <w:rsid w:val="00833CE1"/>
    <w:rsid w:val="00883130"/>
    <w:rsid w:val="008B7E80"/>
    <w:rsid w:val="008E162A"/>
    <w:rsid w:val="009360A4"/>
    <w:rsid w:val="009B4B1C"/>
    <w:rsid w:val="009E1CA6"/>
    <w:rsid w:val="009E3475"/>
    <w:rsid w:val="00A164C7"/>
    <w:rsid w:val="00A27F72"/>
    <w:rsid w:val="00A74137"/>
    <w:rsid w:val="00A82A3E"/>
    <w:rsid w:val="00AA59CB"/>
    <w:rsid w:val="00AE408A"/>
    <w:rsid w:val="00B278C1"/>
    <w:rsid w:val="00BD3383"/>
    <w:rsid w:val="00BD50D6"/>
    <w:rsid w:val="00BE029A"/>
    <w:rsid w:val="00BF6652"/>
    <w:rsid w:val="00C06272"/>
    <w:rsid w:val="00C9786C"/>
    <w:rsid w:val="00CD0D6F"/>
    <w:rsid w:val="00CF4C29"/>
    <w:rsid w:val="00D768E5"/>
    <w:rsid w:val="00D7739A"/>
    <w:rsid w:val="00D83242"/>
    <w:rsid w:val="00DD04A7"/>
    <w:rsid w:val="00DE59BE"/>
    <w:rsid w:val="00DF43A0"/>
    <w:rsid w:val="00E0154C"/>
    <w:rsid w:val="00E14545"/>
    <w:rsid w:val="00E26611"/>
    <w:rsid w:val="00F061B9"/>
    <w:rsid w:val="00F11CB5"/>
    <w:rsid w:val="00F23F55"/>
    <w:rsid w:val="00F86AC3"/>
    <w:rsid w:val="00FD1A24"/>
    <w:rsid w:val="0E6FDBB0"/>
    <w:rsid w:val="16E0A568"/>
    <w:rsid w:val="516E619F"/>
    <w:rsid w:val="783CA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7746E"/>
  <w15:chartTrackingRefBased/>
  <w15:docId w15:val="{87C973D8-5DD2-44EC-927B-77FD0FF8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rPr>
  </w:style>
  <w:style w:type="paragraph" w:styleId="Heading1">
    <w:name w:val="heading 1"/>
    <w:basedOn w:val="Normal"/>
    <w:qFormat/>
    <w:rsid w:val="00214BC4"/>
    <w:pPr>
      <w:spacing w:before="100" w:beforeAutospacing="1" w:after="100" w:afterAutospacing="1"/>
      <w:outlineLvl w:val="0"/>
    </w:pPr>
    <w:rPr>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214BC4"/>
    <w:pPr>
      <w:spacing w:before="100" w:beforeAutospacing="1" w:after="100" w:afterAutospacing="1"/>
    </w:pPr>
  </w:style>
  <w:style w:type="character" w:styleId="Hyperlink">
    <w:name w:val="Hyperlink"/>
    <w:rsid w:val="00214BC4"/>
    <w:rPr>
      <w:color w:val="0000FF"/>
      <w:u w:val="single"/>
    </w:rPr>
  </w:style>
  <w:style w:type="character" w:styleId="Hyperlink2" w:customStyle="1">
    <w:name w:val="Hyperlink2"/>
    <w:rsid w:val="00214BC4"/>
    <w:rPr>
      <w:strike w:val="0"/>
      <w:dstrike w:val="0"/>
      <w:color w:val="FFFFFF"/>
      <w:u w:val="none"/>
      <w:effect w:val="none"/>
    </w:rPr>
  </w:style>
  <w:style w:type="paragraph" w:styleId="Footer">
    <w:name w:val="footer"/>
    <w:basedOn w:val="Normal"/>
    <w:rsid w:val="00214BC4"/>
    <w:pPr>
      <w:tabs>
        <w:tab w:val="center" w:pos="4153"/>
        <w:tab w:val="right" w:pos="8306"/>
      </w:tabs>
    </w:pPr>
  </w:style>
  <w:style w:type="character" w:styleId="PageNumber">
    <w:name w:val="page number"/>
    <w:basedOn w:val="DefaultParagraphFont"/>
    <w:rsid w:val="00214BC4"/>
  </w:style>
  <w:style w:type="paragraph" w:styleId="Header">
    <w:name w:val="header"/>
    <w:basedOn w:val="Normal"/>
    <w:link w:val="HeaderChar"/>
    <w:uiPriority w:val="99"/>
    <w:unhideWhenUsed/>
    <w:rsid w:val="006238F8"/>
    <w:pPr>
      <w:tabs>
        <w:tab w:val="center" w:pos="4513"/>
        <w:tab w:val="right" w:pos="9026"/>
      </w:tabs>
    </w:pPr>
  </w:style>
  <w:style w:type="character" w:styleId="HeaderChar" w:customStyle="1">
    <w:name w:val="Header Char"/>
    <w:link w:val="Header"/>
    <w:uiPriority w:val="99"/>
    <w:rsid w:val="006238F8"/>
    <w:rPr>
      <w:sz w:val="24"/>
      <w:szCs w:val="24"/>
    </w:rPr>
  </w:style>
  <w:style w:type="character" w:styleId="UnresolvedMention">
    <w:name w:val="Unresolved Mention"/>
    <w:basedOn w:val="DefaultParagraphFont"/>
    <w:uiPriority w:val="99"/>
    <w:semiHidden/>
    <w:unhideWhenUsed/>
    <w:rsid w:val="0044108C"/>
    <w:rPr>
      <w:color w:val="808080"/>
      <w:shd w:val="clear" w:color="auto" w:fill="E6E6E6"/>
    </w:rPr>
  </w:style>
  <w:style w:type="paragraph" w:styleId="ListParagraph">
    <w:name w:val="List Paragraph"/>
    <w:basedOn w:val="Normal"/>
    <w:uiPriority w:val="34"/>
    <w:qFormat/>
    <w:rsid w:val="004F6A77"/>
    <w:pPr>
      <w:ind w:left="720"/>
      <w:contextualSpacing/>
    </w:pPr>
  </w:style>
  <w:style w:type="paragraph" w:styleId="BalloonText">
    <w:name w:val="Balloon Text"/>
    <w:basedOn w:val="Normal"/>
    <w:link w:val="BalloonTextChar"/>
    <w:uiPriority w:val="99"/>
    <w:semiHidden/>
    <w:unhideWhenUsed/>
    <w:rsid w:val="00C9786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7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8784">
      <w:bodyDiv w:val="1"/>
      <w:marLeft w:val="0"/>
      <w:marRight w:val="0"/>
      <w:marTop w:val="0"/>
      <w:marBottom w:val="0"/>
      <w:divBdr>
        <w:top w:val="none" w:sz="0" w:space="0" w:color="auto"/>
        <w:left w:val="none" w:sz="0" w:space="0" w:color="auto"/>
        <w:bottom w:val="none" w:sz="0" w:space="0" w:color="auto"/>
        <w:right w:val="none" w:sz="0" w:space="0" w:color="auto"/>
      </w:divBdr>
    </w:div>
    <w:div w:id="565990683">
      <w:bodyDiv w:val="1"/>
      <w:marLeft w:val="0"/>
      <w:marRight w:val="0"/>
      <w:marTop w:val="0"/>
      <w:marBottom w:val="0"/>
      <w:divBdr>
        <w:top w:val="none" w:sz="0" w:space="0" w:color="auto"/>
        <w:left w:val="none" w:sz="0" w:space="0" w:color="auto"/>
        <w:bottom w:val="none" w:sz="0" w:space="0" w:color="auto"/>
        <w:right w:val="none" w:sz="0" w:space="0" w:color="auto"/>
      </w:divBdr>
    </w:div>
    <w:div w:id="1230770221">
      <w:bodyDiv w:val="1"/>
      <w:marLeft w:val="0"/>
      <w:marRight w:val="0"/>
      <w:marTop w:val="0"/>
      <w:marBottom w:val="0"/>
      <w:divBdr>
        <w:top w:val="none" w:sz="0" w:space="0" w:color="auto"/>
        <w:left w:val="none" w:sz="0" w:space="0" w:color="auto"/>
        <w:bottom w:val="none" w:sz="0" w:space="0" w:color="auto"/>
        <w:right w:val="none" w:sz="0" w:space="0" w:color="auto"/>
      </w:divBdr>
    </w:div>
    <w:div w:id="21018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c:creator>
  <keywords/>
  <dc:description/>
  <lastModifiedBy>Bruce McNeice</lastModifiedBy>
  <revision>6</revision>
  <lastPrinted>2018-02-28T00:39:00.0000000Z</lastPrinted>
  <dcterms:created xsi:type="dcterms:W3CDTF">2018-02-28T00:38:00.0000000Z</dcterms:created>
  <dcterms:modified xsi:type="dcterms:W3CDTF">2024-04-21T06:40:49.0968481Z</dcterms:modified>
</coreProperties>
</file>