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A3900" w:rsidR="007A3900" w:rsidP="007A3900" w:rsidRDefault="007A3900" w14:paraId="6AE4359E" w14:textId="77777777">
      <w:pPr>
        <w:rPr>
          <w:rFonts w:ascii="Arial" w:hAnsi="Arial" w:cs="Arial"/>
          <w:b/>
        </w:rPr>
      </w:pPr>
      <w:r w:rsidRPr="007A3900">
        <w:rPr>
          <w:rFonts w:ascii="Arial" w:hAnsi="Arial" w:cs="Arial"/>
          <w:b/>
        </w:rPr>
        <w:t>Foreign Languages</w:t>
      </w:r>
    </w:p>
    <w:p w:rsidRPr="007A3900" w:rsidR="007A3900" w:rsidP="007A3900" w:rsidRDefault="007A3900" w14:paraId="4FE9EC34" w14:textId="77777777">
      <w:pPr>
        <w:rPr>
          <w:rFonts w:ascii="Arial" w:hAnsi="Arial" w:cs="Arial"/>
        </w:rPr>
      </w:pPr>
    </w:p>
    <w:p w:rsidRPr="007A3900" w:rsidR="007A3900" w:rsidP="007A3900" w:rsidRDefault="007A3900" w14:paraId="5C175FD4" w14:textId="77777777">
      <w:pPr>
        <w:rPr>
          <w:rFonts w:ascii="Arial" w:hAnsi="Arial" w:cs="Arial"/>
        </w:rPr>
      </w:pPr>
      <w:r w:rsidRPr="007A3900">
        <w:rPr>
          <w:rFonts w:ascii="Arial" w:hAnsi="Arial" w:cs="Arial"/>
        </w:rPr>
        <w:t>In a world era that is increasingly globalised, it is quite useful to be able to speak other languages. It can also open worldwide doors of opportunity and friendship. Learning a language is a mental discipline that increases logical reasoning skills as well as appreciation of other peoples and cultures.</w:t>
      </w:r>
    </w:p>
    <w:p w:rsidRPr="007A3900" w:rsidR="007A3900" w:rsidP="007A3900" w:rsidRDefault="007A3900" w14:paraId="07C43929" w14:textId="77777777">
      <w:pPr>
        <w:rPr>
          <w:rFonts w:ascii="Arial" w:hAnsi="Arial" w:cs="Arial"/>
        </w:rPr>
      </w:pPr>
    </w:p>
    <w:p w:rsidRPr="007A3900" w:rsidR="007A3900" w:rsidP="007A3900" w:rsidRDefault="007A3900" w14:paraId="0DD19803" w14:textId="77777777">
      <w:pPr>
        <w:rPr>
          <w:rFonts w:ascii="Arial" w:hAnsi="Arial" w:cs="Arial"/>
        </w:rPr>
      </w:pPr>
      <w:r w:rsidRPr="007A3900">
        <w:rPr>
          <w:rFonts w:ascii="Arial" w:hAnsi="Arial" w:cs="Arial"/>
        </w:rPr>
        <w:t xml:space="preserve">Apart from being a requirement of the Australian Curriculum, learning other languages increases an understanding of our own language and the ability to quickly decipher unknown words. For </w:t>
      </w:r>
      <w:proofErr w:type="gramStart"/>
      <w:r w:rsidRPr="007A3900">
        <w:rPr>
          <w:rFonts w:ascii="Arial" w:hAnsi="Arial" w:cs="Arial"/>
        </w:rPr>
        <w:t>example</w:t>
      </w:r>
      <w:proofErr w:type="gramEnd"/>
      <w:r w:rsidRPr="007A3900">
        <w:rPr>
          <w:rFonts w:ascii="Arial" w:hAnsi="Arial" w:cs="Arial"/>
        </w:rPr>
        <w:t xml:space="preserve"> 60 percent of the English language comes from Latin as well as all of our medical and scientific words. English has significant influences from Greek, French, and </w:t>
      </w:r>
      <w:proofErr w:type="spellStart"/>
      <w:r w:rsidRPr="007A3900">
        <w:rPr>
          <w:rFonts w:ascii="Arial" w:hAnsi="Arial" w:cs="Arial"/>
        </w:rPr>
        <w:t>Scandanavian</w:t>
      </w:r>
      <w:proofErr w:type="spellEnd"/>
      <w:r w:rsidRPr="007A3900">
        <w:rPr>
          <w:rFonts w:ascii="Arial" w:hAnsi="Arial" w:cs="Arial"/>
        </w:rPr>
        <w:t xml:space="preserve"> words.</w:t>
      </w:r>
    </w:p>
    <w:p w:rsidRPr="007A3900" w:rsidR="007A3900" w:rsidP="007A3900" w:rsidRDefault="007A3900" w14:paraId="3CC174D2" w14:textId="77777777">
      <w:pPr>
        <w:rPr>
          <w:rFonts w:ascii="Arial" w:hAnsi="Arial" w:cs="Arial"/>
        </w:rPr>
      </w:pPr>
    </w:p>
    <w:p w:rsidRPr="007A3900" w:rsidR="007A3900" w:rsidP="007A3900" w:rsidRDefault="007A3900" w14:paraId="64AB6BF0" w14:textId="77777777">
      <w:pPr>
        <w:rPr>
          <w:rFonts w:ascii="Arial" w:hAnsi="Arial" w:cs="Arial"/>
        </w:rPr>
      </w:pPr>
      <w:r w:rsidRPr="007A3900">
        <w:rPr>
          <w:rFonts w:ascii="Arial" w:hAnsi="Arial" w:cs="Arial"/>
        </w:rPr>
        <w:t>It is common for people in European countries to be familiar with four or five languages, which helps relations with neighbouring countries, but also adds a cultural richness to a child’s education.</w:t>
      </w:r>
    </w:p>
    <w:p w:rsidRPr="007A3900" w:rsidR="007A3900" w:rsidP="007A3900" w:rsidRDefault="007A3900" w14:paraId="1F58B340" w14:textId="77777777">
      <w:pPr>
        <w:rPr>
          <w:rFonts w:ascii="Arial" w:hAnsi="Arial" w:cs="Arial"/>
        </w:rPr>
      </w:pPr>
    </w:p>
    <w:p w:rsidRPr="007A3900" w:rsidR="007A3900" w:rsidP="007A3900" w:rsidRDefault="007A3900" w14:paraId="28E168A8" w14:textId="64B7F3EC">
      <w:pPr>
        <w:rPr>
          <w:rFonts w:ascii="Arial" w:hAnsi="Arial" w:cs="Arial"/>
        </w:rPr>
      </w:pPr>
      <w:r w:rsidRPr="5516F815" w:rsidR="007A3900">
        <w:rPr>
          <w:rFonts w:ascii="Arial" w:hAnsi="Arial" w:cs="Arial"/>
        </w:rPr>
        <w:t xml:space="preserve">In an ideal Charlotte Mason </w:t>
      </w:r>
      <w:r w:rsidRPr="5516F815" w:rsidR="007A3900">
        <w:rPr>
          <w:rFonts w:ascii="Arial" w:hAnsi="Arial" w:cs="Arial"/>
        </w:rPr>
        <w:t>education</w:t>
      </w:r>
      <w:r w:rsidRPr="5516F815" w:rsidR="007A3900">
        <w:rPr>
          <w:rFonts w:ascii="Arial" w:hAnsi="Arial" w:cs="Arial"/>
        </w:rPr>
        <w:t xml:space="preserve"> we would try to give the children an introduction to </w:t>
      </w:r>
      <w:r w:rsidRPr="5516F815" w:rsidR="41B7E448">
        <w:rPr>
          <w:rFonts w:ascii="Arial" w:hAnsi="Arial" w:cs="Arial"/>
        </w:rPr>
        <w:t>several</w:t>
      </w:r>
      <w:r w:rsidRPr="5516F815" w:rsidR="007A3900">
        <w:rPr>
          <w:rFonts w:ascii="Arial" w:hAnsi="Arial" w:cs="Arial"/>
        </w:rPr>
        <w:t xml:space="preserve"> languages (Romance languages, Germanic, Asian, and Classic languages); and then the students may specialise in high school. The following list is our preferred sequence for a student who is with us for </w:t>
      </w:r>
      <w:r w:rsidRPr="5516F815" w:rsidR="46FA2FEB">
        <w:rPr>
          <w:rFonts w:ascii="Arial" w:hAnsi="Arial" w:cs="Arial"/>
        </w:rPr>
        <w:t>all</w:t>
      </w:r>
      <w:r w:rsidRPr="5516F815" w:rsidR="007A3900">
        <w:rPr>
          <w:rFonts w:ascii="Arial" w:hAnsi="Arial" w:cs="Arial"/>
        </w:rPr>
        <w:t xml:space="preserve"> the Year levels. However, this list is also negotiable.</w:t>
      </w:r>
    </w:p>
    <w:p w:rsidRPr="007A3900" w:rsidR="007A3900" w:rsidP="007A3900" w:rsidRDefault="007A3900" w14:paraId="6A78B6AB" w14:textId="77777777">
      <w:pPr>
        <w:rPr>
          <w:rFonts w:ascii="Arial" w:hAnsi="Arial" w:cs="Arial"/>
        </w:rPr>
      </w:pPr>
    </w:p>
    <w:p w:rsidRPr="007A3900" w:rsidR="007A3900" w:rsidP="007A3900" w:rsidRDefault="007A3900" w14:paraId="34049C75" w14:textId="513848BA">
      <w:pPr>
        <w:numPr>
          <w:ilvl w:val="0"/>
          <w:numId w:val="1"/>
        </w:numPr>
        <w:rPr>
          <w:rFonts w:ascii="Arial" w:hAnsi="Arial" w:cs="Arial"/>
        </w:rPr>
      </w:pPr>
      <w:r w:rsidRPr="5516F815" w:rsidR="007A3900">
        <w:rPr>
          <w:rFonts w:ascii="Arial" w:hAnsi="Arial" w:cs="Arial"/>
        </w:rPr>
        <w:t xml:space="preserve">Year P-2: Select </w:t>
      </w:r>
      <w:r w:rsidRPr="5516F815" w:rsidR="007A3900">
        <w:rPr>
          <w:rFonts w:ascii="Arial" w:hAnsi="Arial" w:cs="Arial"/>
        </w:rPr>
        <w:t>on</w:t>
      </w:r>
      <w:r w:rsidRPr="5516F815" w:rsidR="4A334967">
        <w:rPr>
          <w:rFonts w:ascii="Arial" w:hAnsi="Arial" w:cs="Arial"/>
        </w:rPr>
        <w:t>e</w:t>
      </w:r>
      <w:r w:rsidRPr="5516F815" w:rsidR="007A3900">
        <w:rPr>
          <w:rFonts w:ascii="Arial" w:hAnsi="Arial" w:cs="Arial"/>
        </w:rPr>
        <w:t xml:space="preserve"> of the Romance Languages (French, Italian, Spanish) or a Family Ancestor’s language. Just one or two short sessions each week</w:t>
      </w:r>
    </w:p>
    <w:p w:rsidRPr="007A3900" w:rsidR="007A3900" w:rsidP="007A3900" w:rsidRDefault="007A3900" w14:paraId="2FF30248" w14:textId="77777777">
      <w:pPr>
        <w:numPr>
          <w:ilvl w:val="0"/>
          <w:numId w:val="1"/>
        </w:numPr>
        <w:rPr>
          <w:rFonts w:ascii="Arial" w:hAnsi="Arial" w:cs="Arial"/>
        </w:rPr>
      </w:pPr>
      <w:r w:rsidRPr="007A3900">
        <w:rPr>
          <w:rFonts w:ascii="Arial" w:hAnsi="Arial" w:cs="Arial"/>
        </w:rPr>
        <w:t xml:space="preserve">Year 3-4: Keep on with a chosen romance language </w:t>
      </w:r>
      <w:proofErr w:type="gramStart"/>
      <w:r w:rsidRPr="007A3900">
        <w:rPr>
          <w:rFonts w:ascii="Arial" w:hAnsi="Arial" w:cs="Arial"/>
        </w:rPr>
        <w:t>and also</w:t>
      </w:r>
      <w:proofErr w:type="gramEnd"/>
      <w:r w:rsidRPr="007A3900">
        <w:rPr>
          <w:rFonts w:ascii="Arial" w:hAnsi="Arial" w:cs="Arial"/>
        </w:rPr>
        <w:t xml:space="preserve"> introduce one of the Germanic languages (</w:t>
      </w:r>
      <w:proofErr w:type="spellStart"/>
      <w:r w:rsidRPr="007A3900">
        <w:rPr>
          <w:rFonts w:ascii="Arial" w:hAnsi="Arial" w:cs="Arial"/>
        </w:rPr>
        <w:t>eg.</w:t>
      </w:r>
      <w:proofErr w:type="spellEnd"/>
      <w:r w:rsidRPr="007A3900">
        <w:rPr>
          <w:rFonts w:ascii="Arial" w:hAnsi="Arial" w:cs="Arial"/>
        </w:rPr>
        <w:t>, German, Dutch, Afrikaans, Frisian or Scandinavian languages)</w:t>
      </w:r>
    </w:p>
    <w:p w:rsidRPr="007A3900" w:rsidR="007A3900" w:rsidP="007A3900" w:rsidRDefault="007A3900" w14:paraId="18AB4C77" w14:textId="77777777">
      <w:pPr>
        <w:numPr>
          <w:ilvl w:val="0"/>
          <w:numId w:val="1"/>
        </w:numPr>
        <w:rPr>
          <w:rFonts w:ascii="Arial" w:hAnsi="Arial" w:cs="Arial"/>
        </w:rPr>
      </w:pPr>
      <w:r w:rsidRPr="007A3900">
        <w:rPr>
          <w:rFonts w:ascii="Arial" w:hAnsi="Arial" w:cs="Arial"/>
        </w:rPr>
        <w:t>Year 5-6: Keep on with your chosen romance and Germanic language plus introduce one of the Asian languages (Mandarin Chinese, Japanese, Hindi, Arabic) or an Austronesian language such as Indonesian.</w:t>
      </w:r>
    </w:p>
    <w:p w:rsidRPr="007A3900" w:rsidR="007A3900" w:rsidP="007A3900" w:rsidRDefault="007A3900" w14:paraId="7EA12F91" w14:textId="77777777">
      <w:pPr>
        <w:numPr>
          <w:ilvl w:val="0"/>
          <w:numId w:val="1"/>
        </w:numPr>
        <w:rPr>
          <w:rFonts w:ascii="Arial" w:hAnsi="Arial" w:cs="Arial"/>
        </w:rPr>
      </w:pPr>
      <w:r w:rsidRPr="007A3900">
        <w:rPr>
          <w:rFonts w:ascii="Arial" w:hAnsi="Arial" w:cs="Arial"/>
        </w:rPr>
        <w:t>Year 7-8: Continue one or more previous languages; and commence Latin. (</w:t>
      </w:r>
      <w:proofErr w:type="spellStart"/>
      <w:r w:rsidRPr="007A3900">
        <w:rPr>
          <w:rFonts w:ascii="Arial" w:hAnsi="Arial" w:cs="Arial"/>
        </w:rPr>
        <w:t>eg.</w:t>
      </w:r>
      <w:proofErr w:type="spellEnd"/>
      <w:r w:rsidRPr="007A3900">
        <w:rPr>
          <w:rFonts w:ascii="Arial" w:hAnsi="Arial" w:cs="Arial"/>
        </w:rPr>
        <w:t>, using “Latina Christiana Level 1 Kit</w:t>
      </w:r>
      <w:proofErr w:type="gramStart"/>
      <w:r w:rsidRPr="007A3900">
        <w:rPr>
          <w:rFonts w:ascii="Arial" w:hAnsi="Arial" w:cs="Arial"/>
        </w:rPr>
        <w:t>” )</w:t>
      </w:r>
      <w:proofErr w:type="gramEnd"/>
    </w:p>
    <w:p w:rsidRPr="007A3900" w:rsidR="007A3900" w:rsidP="007A3900" w:rsidRDefault="007A3900" w14:paraId="08AAD2AD" w14:textId="77777777">
      <w:pPr>
        <w:numPr>
          <w:ilvl w:val="0"/>
          <w:numId w:val="1"/>
        </w:numPr>
        <w:rPr>
          <w:rFonts w:ascii="Arial" w:hAnsi="Arial" w:cs="Arial"/>
        </w:rPr>
      </w:pPr>
      <w:r w:rsidRPr="007A3900">
        <w:rPr>
          <w:rFonts w:ascii="Arial" w:hAnsi="Arial" w:cs="Arial"/>
        </w:rPr>
        <w:t xml:space="preserve">Year 9-10: Continue one or more previous languages; </w:t>
      </w:r>
      <w:proofErr w:type="gramStart"/>
      <w:r w:rsidRPr="007A3900">
        <w:rPr>
          <w:rFonts w:ascii="Arial" w:hAnsi="Arial" w:cs="Arial"/>
        </w:rPr>
        <w:t>and also</w:t>
      </w:r>
      <w:proofErr w:type="gramEnd"/>
      <w:r w:rsidRPr="007A3900">
        <w:rPr>
          <w:rFonts w:ascii="Arial" w:hAnsi="Arial" w:cs="Arial"/>
        </w:rPr>
        <w:t xml:space="preserve"> continue Latin. (</w:t>
      </w:r>
      <w:proofErr w:type="spellStart"/>
      <w:r w:rsidRPr="007A3900">
        <w:rPr>
          <w:rFonts w:ascii="Arial" w:hAnsi="Arial" w:cs="Arial"/>
        </w:rPr>
        <w:t>eg.</w:t>
      </w:r>
      <w:proofErr w:type="spellEnd"/>
      <w:r w:rsidRPr="007A3900">
        <w:rPr>
          <w:rFonts w:ascii="Arial" w:hAnsi="Arial" w:cs="Arial"/>
        </w:rPr>
        <w:t>, using “Latina Christiana Level 2 Kit</w:t>
      </w:r>
      <w:proofErr w:type="gramStart"/>
      <w:r w:rsidRPr="007A3900">
        <w:rPr>
          <w:rFonts w:ascii="Arial" w:hAnsi="Arial" w:cs="Arial"/>
        </w:rPr>
        <w:t>” )</w:t>
      </w:r>
      <w:proofErr w:type="gramEnd"/>
    </w:p>
    <w:p w:rsidRPr="007A3900" w:rsidR="007A3900" w:rsidP="007A3900" w:rsidRDefault="007A3900" w14:paraId="1C60FA36" w14:textId="77777777">
      <w:pPr>
        <w:numPr>
          <w:ilvl w:val="0"/>
          <w:numId w:val="1"/>
        </w:numPr>
        <w:rPr>
          <w:rFonts w:ascii="Arial" w:hAnsi="Arial" w:cs="Arial"/>
        </w:rPr>
      </w:pPr>
      <w:r w:rsidRPr="007A3900">
        <w:rPr>
          <w:rFonts w:ascii="Arial" w:hAnsi="Arial" w:cs="Arial"/>
        </w:rPr>
        <w:t>Year 11-12: Optional: continue preferred languages or Latin, or Ancient Hebrew or Greek.</w:t>
      </w:r>
    </w:p>
    <w:p w:rsidRPr="007A3900" w:rsidR="007A3900" w:rsidP="007A3900" w:rsidRDefault="007A3900" w14:paraId="4F6BA868" w14:textId="77777777">
      <w:pPr>
        <w:rPr>
          <w:rFonts w:ascii="Arial" w:hAnsi="Arial" w:cs="Arial"/>
        </w:rPr>
      </w:pPr>
    </w:p>
    <w:p w:rsidRPr="007A3900" w:rsidR="007A3900" w:rsidP="007A3900" w:rsidRDefault="007A3900" w14:paraId="70287FDC" w14:textId="77777777">
      <w:pPr>
        <w:rPr>
          <w:rFonts w:ascii="Arial" w:hAnsi="Arial" w:cs="Arial"/>
        </w:rPr>
      </w:pPr>
    </w:p>
    <w:p w:rsidRPr="007A3900" w:rsidR="007A3900" w:rsidP="007A3900" w:rsidRDefault="007A3900" w14:paraId="5CBE1235" w14:textId="77777777"/>
    <w:p w:rsidR="00E52EBD" w:rsidRDefault="00E52EBD" w14:paraId="345DE4F0" w14:textId="77777777"/>
    <w:sectPr w:rsidR="00E52EBD" w:rsidSect="006238F8">
      <w:footerReference w:type="even" r:id="rId5"/>
      <w:footerReference w:type="default" r:id="rId6"/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6277" w:rsidP="00592CE7" w:rsidRDefault="007A3900" w14:paraId="02CD5BB1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6277" w:rsidP="00214BC4" w:rsidRDefault="007A3900" w14:paraId="1B434003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C16277" w:rsidP="00214BC4" w:rsidRDefault="007A3900" w14:paraId="33AE4DEB" w14:textId="77777777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DC384B" wp14:editId="4E687D5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0" b="0"/>
              <wp:wrapNone/>
              <wp:docPr id="452" name="Rectangle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Rectangle 452" style="position:absolute;margin-left:0;margin-top:0;width:563.45pt;height:797.8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spid="_x0000_s1026" filled="f" strokecolor="#767171" strokeweight="1.25pt" w14:anchorId="6F16E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">
              <v:path arrowok="t"/>
              <w10:wrap anchorx="page" anchory="page"/>
            </v:rect>
          </w:pict>
        </mc:Fallback>
      </mc:AlternateContent>
    </w:r>
    <w:r>
      <w:rPr>
        <w:color w:val="4472C4"/>
      </w:rPr>
      <w:t xml:space="preserve">© Bruce McNeice 2016                                                                                              </w:t>
    </w:r>
    <w:r>
      <w:rPr>
        <w:color w:val="4472C4"/>
      </w:rPr>
      <w:t xml:space="preserve"> </w:t>
    </w:r>
    <w:r w:rsidRPr="006238F8">
      <w:rPr>
        <w:rFonts w:ascii="Calibri Light" w:hAnsi="Calibri Light"/>
        <w:color w:val="4472C4"/>
        <w:sz w:val="20"/>
        <w:szCs w:val="20"/>
      </w:rPr>
      <w:t xml:space="preserve">pg. </w:t>
    </w:r>
    <w:r w:rsidRPr="006238F8">
      <w:rPr>
        <w:rFonts w:ascii="Calibri" w:hAnsi="Calibri"/>
        <w:color w:val="4472C4"/>
        <w:sz w:val="20"/>
        <w:szCs w:val="20"/>
      </w:rPr>
      <w:fldChar w:fldCharType="begin"/>
    </w:r>
    <w:r w:rsidRPr="006238F8">
      <w:rPr>
        <w:color w:val="4472C4"/>
        <w:sz w:val="20"/>
        <w:szCs w:val="20"/>
      </w:rPr>
      <w:instrText xml:space="preserve"> PAGE    \* MERGEFORMAT </w:instrText>
    </w:r>
    <w:r w:rsidRPr="006238F8">
      <w:rPr>
        <w:rFonts w:ascii="Calibri" w:hAnsi="Calibri"/>
        <w:color w:val="4472C4"/>
        <w:sz w:val="20"/>
        <w:szCs w:val="20"/>
      </w:rPr>
      <w:fldChar w:fldCharType="separate"/>
    </w:r>
    <w:r w:rsidRPr="0028706A">
      <w:rPr>
        <w:rFonts w:ascii="Calibri Light" w:hAnsi="Calibri Light"/>
        <w:noProof/>
        <w:color w:val="4472C4"/>
        <w:sz w:val="20"/>
        <w:szCs w:val="20"/>
      </w:rPr>
      <w:t>1</w:t>
    </w:r>
    <w:r w:rsidRPr="006238F8">
      <w:rPr>
        <w:rFonts w:ascii="Calibri Light" w:hAnsi="Calibri Light"/>
        <w:noProof/>
        <w:color w:val="4472C4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65BCA"/>
    <w:multiLevelType w:val="hybridMultilevel"/>
    <w:tmpl w:val="1C1485E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4E"/>
    <w:rsid w:val="0024424E"/>
    <w:rsid w:val="007A3900"/>
    <w:rsid w:val="00E52EBD"/>
    <w:rsid w:val="41B7E448"/>
    <w:rsid w:val="46FA2FEB"/>
    <w:rsid w:val="4A334967"/>
    <w:rsid w:val="5516F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6D02B-55E7-48FD-A372-1AF65894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A390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7A3900"/>
  </w:style>
  <w:style w:type="character" w:styleId="PageNumber">
    <w:name w:val="page number"/>
    <w:basedOn w:val="DefaultParagraphFont"/>
    <w:rsid w:val="007A3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er" Target="footer2.xml" Id="rId6" /><Relationship Type="http://schemas.openxmlformats.org/officeDocument/2006/relationships/footer" Target="footer1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Bruce McNeice</dc:creator>
  <keywords/>
  <dc:description/>
  <lastModifiedBy>Bruce McNeice</lastModifiedBy>
  <revision>3</revision>
  <dcterms:created xsi:type="dcterms:W3CDTF">2022-01-30T06:18:00.0000000Z</dcterms:created>
  <dcterms:modified xsi:type="dcterms:W3CDTF">2023-08-17T23:27:19.4751986Z</dcterms:modified>
</coreProperties>
</file>