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F223" w14:textId="77777777" w:rsidR="00CB3436" w:rsidRPr="00CB3436" w:rsidRDefault="00CB3436" w:rsidP="00CB34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B34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Cognitive Distortions and Restructuring Worksheet</w:t>
      </w:r>
    </w:p>
    <w:p w14:paraId="2841E9D4" w14:textId="77777777" w:rsidR="00CB3436" w:rsidRPr="00CB3436" w:rsidRDefault="00CB3436" w:rsidP="00CB34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34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Are Cognitive Distortions?</w:t>
      </w:r>
    </w:p>
    <w:p w14:paraId="03B43DF0" w14:textId="77777777" w:rsidR="00CB3436" w:rsidRPr="00CB3436" w:rsidRDefault="00CB3436" w:rsidP="00CB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3436">
        <w:rPr>
          <w:rFonts w:ascii="Times New Roman" w:eastAsia="Times New Roman" w:hAnsi="Times New Roman" w:cs="Times New Roman"/>
          <w:kern w:val="0"/>
          <w14:ligatures w14:val="none"/>
        </w:rPr>
        <w:t>Cognitive distortions are biased, irrational ways of thinking that can contribute to negative emotions and behaviors. Recognizing and restructuring these distortions is a key part of Cognitive Behavioral Therapy (CBT) and can improve mental well-being.</w:t>
      </w:r>
    </w:p>
    <w:p w14:paraId="34B8E473" w14:textId="77777777" w:rsidR="00CB3436" w:rsidRPr="00CB3436" w:rsidRDefault="00D82614" w:rsidP="00CB34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82614">
        <w:rPr>
          <w:rFonts w:ascii="Times New Roman" w:eastAsia="Times New Roman" w:hAnsi="Times New Roman" w:cs="Times New Roman"/>
          <w:noProof/>
          <w:kern w:val="0"/>
        </w:rPr>
        <w:pict w14:anchorId="4B0DC89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420D576" w14:textId="77777777" w:rsidR="00CB3436" w:rsidRPr="00CB3436" w:rsidRDefault="00CB3436" w:rsidP="00CB34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34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Common Cognitive Distortions and Restructuring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2625"/>
        <w:gridCol w:w="1997"/>
        <w:gridCol w:w="2599"/>
      </w:tblGrid>
      <w:tr w:rsidR="00CB3436" w:rsidRPr="00CB3436" w14:paraId="1F53F673" w14:textId="77777777" w:rsidTr="00CB34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A9E6DB" w14:textId="77777777" w:rsidR="00CB3436" w:rsidRPr="00CB3436" w:rsidRDefault="00CB3436" w:rsidP="00CB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Cognitive Distortion</w:t>
            </w:r>
          </w:p>
        </w:tc>
        <w:tc>
          <w:tcPr>
            <w:tcW w:w="0" w:type="auto"/>
            <w:vAlign w:val="center"/>
            <w:hideMark/>
          </w:tcPr>
          <w:p w14:paraId="130A5B58" w14:textId="77777777" w:rsidR="00CB3436" w:rsidRPr="00CB3436" w:rsidRDefault="00CB3436" w:rsidP="00CB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0F5EF525" w14:textId="77777777" w:rsidR="00CB3436" w:rsidRPr="00CB3436" w:rsidRDefault="00CB3436" w:rsidP="00CB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14:paraId="48EF4C6E" w14:textId="77777777" w:rsidR="00CB3436" w:rsidRPr="00CB3436" w:rsidRDefault="00CB3436" w:rsidP="00CB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Restructuring</w:t>
            </w:r>
          </w:p>
        </w:tc>
      </w:tr>
      <w:tr w:rsidR="00CB3436" w:rsidRPr="00CB3436" w14:paraId="6105F9E1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24F20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All-or-Nothing Thinking</w:t>
            </w:r>
          </w:p>
        </w:tc>
        <w:tc>
          <w:tcPr>
            <w:tcW w:w="0" w:type="auto"/>
            <w:vAlign w:val="center"/>
            <w:hideMark/>
          </w:tcPr>
          <w:p w14:paraId="0642650E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Seeing things as all good or all bad, with no middle ground.</w:t>
            </w:r>
          </w:p>
        </w:tc>
        <w:tc>
          <w:tcPr>
            <w:tcW w:w="0" w:type="auto"/>
            <w:vAlign w:val="center"/>
            <w:hideMark/>
          </w:tcPr>
          <w:p w14:paraId="3C2B8940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“If I don’t get this job, I’m a failure.”</w:t>
            </w:r>
          </w:p>
        </w:tc>
        <w:tc>
          <w:tcPr>
            <w:tcW w:w="0" w:type="auto"/>
            <w:vAlign w:val="center"/>
            <w:hideMark/>
          </w:tcPr>
          <w:p w14:paraId="6D3D3ACF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Recognize the gray areas: “What are the other possibilities?”</w:t>
            </w:r>
          </w:p>
        </w:tc>
      </w:tr>
      <w:tr w:rsidR="00CB3436" w:rsidRPr="00CB3436" w14:paraId="516F2197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00F1F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Overgeneralization</w:t>
            </w:r>
          </w:p>
        </w:tc>
        <w:tc>
          <w:tcPr>
            <w:tcW w:w="0" w:type="auto"/>
            <w:vAlign w:val="center"/>
            <w:hideMark/>
          </w:tcPr>
          <w:p w14:paraId="4360DEB2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Making broad conclusions from one event.</w:t>
            </w:r>
          </w:p>
        </w:tc>
        <w:tc>
          <w:tcPr>
            <w:tcW w:w="0" w:type="auto"/>
            <w:vAlign w:val="center"/>
            <w:hideMark/>
          </w:tcPr>
          <w:p w14:paraId="764C229C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 didn’t pass the exam. I’ll never succeed.”</w:t>
            </w:r>
          </w:p>
        </w:tc>
        <w:tc>
          <w:tcPr>
            <w:tcW w:w="0" w:type="auto"/>
            <w:vAlign w:val="center"/>
            <w:hideMark/>
          </w:tcPr>
          <w:p w14:paraId="61D8B39B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Look for evidence to the contrary: “What past successes can I reflect on?”</w:t>
            </w:r>
          </w:p>
        </w:tc>
      </w:tr>
      <w:tr w:rsidR="00CB3436" w:rsidRPr="00CB3436" w14:paraId="45567937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8875B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Mental Filtering</w:t>
            </w:r>
          </w:p>
        </w:tc>
        <w:tc>
          <w:tcPr>
            <w:tcW w:w="0" w:type="auto"/>
            <w:vAlign w:val="center"/>
            <w:hideMark/>
          </w:tcPr>
          <w:p w14:paraId="581D7E4E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Focusing only on the negative aspects, ignoring the positive.</w:t>
            </w:r>
          </w:p>
        </w:tc>
        <w:tc>
          <w:tcPr>
            <w:tcW w:w="0" w:type="auto"/>
            <w:vAlign w:val="center"/>
            <w:hideMark/>
          </w:tcPr>
          <w:p w14:paraId="7E8364C7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 made a mistake in the presentation.”</w:t>
            </w:r>
          </w:p>
        </w:tc>
        <w:tc>
          <w:tcPr>
            <w:tcW w:w="0" w:type="auto"/>
            <w:vAlign w:val="center"/>
            <w:hideMark/>
          </w:tcPr>
          <w:p w14:paraId="11BE1C75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Identify positives: “What went well, even if I made a mistake?”</w:t>
            </w:r>
          </w:p>
        </w:tc>
      </w:tr>
      <w:tr w:rsidR="00CB3436" w:rsidRPr="00CB3436" w14:paraId="7630A8DB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4FC1D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Disqualifying the Positive</w:t>
            </w:r>
          </w:p>
        </w:tc>
        <w:tc>
          <w:tcPr>
            <w:tcW w:w="0" w:type="auto"/>
            <w:vAlign w:val="center"/>
            <w:hideMark/>
          </w:tcPr>
          <w:p w14:paraId="1FF8A2CE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Discounting positive experiences or accomplishments.</w:t>
            </w:r>
          </w:p>
        </w:tc>
        <w:tc>
          <w:tcPr>
            <w:tcW w:w="0" w:type="auto"/>
            <w:vAlign w:val="center"/>
            <w:hideMark/>
          </w:tcPr>
          <w:p w14:paraId="208A6A24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 only got the promotion because no one else wanted it.”</w:t>
            </w:r>
          </w:p>
        </w:tc>
        <w:tc>
          <w:tcPr>
            <w:tcW w:w="0" w:type="auto"/>
            <w:vAlign w:val="center"/>
            <w:hideMark/>
          </w:tcPr>
          <w:p w14:paraId="7916AE7B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Acknowledge your role: “What skills helped me earn this?”</w:t>
            </w:r>
          </w:p>
        </w:tc>
      </w:tr>
      <w:tr w:rsidR="00CB3436" w:rsidRPr="00CB3436" w14:paraId="373D7967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AC348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Jumping to Conclusions</w:t>
            </w:r>
          </w:p>
        </w:tc>
        <w:tc>
          <w:tcPr>
            <w:tcW w:w="0" w:type="auto"/>
            <w:vAlign w:val="center"/>
            <w:hideMark/>
          </w:tcPr>
          <w:p w14:paraId="54B28662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Assuming you know what others are thinking or that things will turn out badly.</w:t>
            </w:r>
          </w:p>
        </w:tc>
        <w:tc>
          <w:tcPr>
            <w:tcW w:w="0" w:type="auto"/>
            <w:vAlign w:val="center"/>
            <w:hideMark/>
          </w:tcPr>
          <w:p w14:paraId="5FDA46A6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“She’s probably </w:t>
            </w:r>
            <w:proofErr w:type="gramStart"/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</w:t>
            </w:r>
            <w:proofErr w:type="gramEnd"/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at me.”</w:t>
            </w:r>
          </w:p>
        </w:tc>
        <w:tc>
          <w:tcPr>
            <w:tcW w:w="0" w:type="auto"/>
            <w:vAlign w:val="center"/>
            <w:hideMark/>
          </w:tcPr>
          <w:p w14:paraId="53D54178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Challenge assumptions: “What evidence do I have?”</w:t>
            </w:r>
          </w:p>
        </w:tc>
      </w:tr>
      <w:tr w:rsidR="00CB3436" w:rsidRPr="00CB3436" w14:paraId="64E0B810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731F8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Catastrophizing</w:t>
            </w:r>
          </w:p>
        </w:tc>
        <w:tc>
          <w:tcPr>
            <w:tcW w:w="0" w:type="auto"/>
            <w:vAlign w:val="center"/>
            <w:hideMark/>
          </w:tcPr>
          <w:p w14:paraId="2DF4D0DC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Expecting the worst possible outcome.</w:t>
            </w:r>
          </w:p>
        </w:tc>
        <w:tc>
          <w:tcPr>
            <w:tcW w:w="0" w:type="auto"/>
            <w:vAlign w:val="center"/>
            <w:hideMark/>
          </w:tcPr>
          <w:p w14:paraId="23FD52A1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“If I mess up this meeting, my career is over.”</w:t>
            </w:r>
          </w:p>
        </w:tc>
        <w:tc>
          <w:tcPr>
            <w:tcW w:w="0" w:type="auto"/>
            <w:vAlign w:val="center"/>
            <w:hideMark/>
          </w:tcPr>
          <w:p w14:paraId="4857A1A3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Reality-check: “What’s the actual risk? What’s a more balanced perspective?”</w:t>
            </w:r>
          </w:p>
        </w:tc>
      </w:tr>
      <w:tr w:rsidR="00CB3436" w:rsidRPr="00CB3436" w14:paraId="6105ECEF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23374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Minimization</w:t>
            </w:r>
          </w:p>
        </w:tc>
        <w:tc>
          <w:tcPr>
            <w:tcW w:w="0" w:type="auto"/>
            <w:vAlign w:val="center"/>
            <w:hideMark/>
          </w:tcPr>
          <w:p w14:paraId="1B7CA35D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Downplaying your positive qualities or achievements.</w:t>
            </w:r>
          </w:p>
        </w:tc>
        <w:tc>
          <w:tcPr>
            <w:tcW w:w="0" w:type="auto"/>
            <w:vAlign w:val="center"/>
            <w:hideMark/>
          </w:tcPr>
          <w:p w14:paraId="1793DF6F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“It was just luck that I did well on the project.”</w:t>
            </w:r>
          </w:p>
        </w:tc>
        <w:tc>
          <w:tcPr>
            <w:tcW w:w="0" w:type="auto"/>
            <w:vAlign w:val="center"/>
            <w:hideMark/>
          </w:tcPr>
          <w:p w14:paraId="1EEF6517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Acknowledge your strengths: “What was my role in making this success happen?”</w:t>
            </w:r>
          </w:p>
        </w:tc>
      </w:tr>
      <w:tr w:rsidR="00CB3436" w:rsidRPr="00CB3436" w14:paraId="01255D9A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F74E6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Emotional Reasoning</w:t>
            </w:r>
          </w:p>
        </w:tc>
        <w:tc>
          <w:tcPr>
            <w:tcW w:w="0" w:type="auto"/>
            <w:vAlign w:val="center"/>
            <w:hideMark/>
          </w:tcPr>
          <w:p w14:paraId="581480DB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Believing that emotions reflect objective reality.</w:t>
            </w:r>
          </w:p>
        </w:tc>
        <w:tc>
          <w:tcPr>
            <w:tcW w:w="0" w:type="auto"/>
            <w:vAlign w:val="center"/>
            <w:hideMark/>
          </w:tcPr>
          <w:p w14:paraId="25A04194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 feel anxious, so something bad will happen.”</w:t>
            </w:r>
          </w:p>
        </w:tc>
        <w:tc>
          <w:tcPr>
            <w:tcW w:w="0" w:type="auto"/>
            <w:vAlign w:val="center"/>
            <w:hideMark/>
          </w:tcPr>
          <w:p w14:paraId="10009373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Separate feelings from facts: “What evidence supports or contradicts my feelings?”</w:t>
            </w:r>
          </w:p>
        </w:tc>
      </w:tr>
      <w:tr w:rsidR="00CB3436" w:rsidRPr="00CB3436" w14:paraId="4FD0A631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4809D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Should Statements</w:t>
            </w:r>
          </w:p>
        </w:tc>
        <w:tc>
          <w:tcPr>
            <w:tcW w:w="0" w:type="auto"/>
            <w:vAlign w:val="center"/>
            <w:hideMark/>
          </w:tcPr>
          <w:p w14:paraId="2346CC32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Using rigid "should" or "must" statements that create unrealistic expectations.</w:t>
            </w:r>
          </w:p>
        </w:tc>
        <w:tc>
          <w:tcPr>
            <w:tcW w:w="0" w:type="auto"/>
            <w:vAlign w:val="center"/>
            <w:hideMark/>
          </w:tcPr>
          <w:p w14:paraId="6E14723D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 should always be perfect at my job.”</w:t>
            </w:r>
          </w:p>
        </w:tc>
        <w:tc>
          <w:tcPr>
            <w:tcW w:w="0" w:type="auto"/>
            <w:vAlign w:val="center"/>
            <w:hideMark/>
          </w:tcPr>
          <w:p w14:paraId="216F8F14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Reframe: “What is a more realistic expectation?”</w:t>
            </w:r>
          </w:p>
        </w:tc>
      </w:tr>
      <w:tr w:rsidR="00CB3436" w:rsidRPr="00CB3436" w14:paraId="12C67F6B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47AEC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Labeling</w:t>
            </w:r>
          </w:p>
        </w:tc>
        <w:tc>
          <w:tcPr>
            <w:tcW w:w="0" w:type="auto"/>
            <w:vAlign w:val="center"/>
            <w:hideMark/>
          </w:tcPr>
          <w:p w14:paraId="7F6C7065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Attaching negative labels to yourself or others based on one event.</w:t>
            </w:r>
          </w:p>
        </w:tc>
        <w:tc>
          <w:tcPr>
            <w:tcW w:w="0" w:type="auto"/>
            <w:vAlign w:val="center"/>
            <w:hideMark/>
          </w:tcPr>
          <w:p w14:paraId="7E20C986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 failed the test; I’m a loser.”</w:t>
            </w:r>
          </w:p>
        </w:tc>
        <w:tc>
          <w:tcPr>
            <w:tcW w:w="0" w:type="auto"/>
            <w:vAlign w:val="center"/>
            <w:hideMark/>
          </w:tcPr>
          <w:p w14:paraId="4AE01D07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Challenge the label: “Is this label accurate? What’s a more balanced way to describe myself?”</w:t>
            </w:r>
          </w:p>
        </w:tc>
      </w:tr>
      <w:tr w:rsidR="00CB3436" w:rsidRPr="00CB3436" w14:paraId="14F4F8B6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2F899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Personalization</w:t>
            </w:r>
          </w:p>
        </w:tc>
        <w:tc>
          <w:tcPr>
            <w:tcW w:w="0" w:type="auto"/>
            <w:vAlign w:val="center"/>
            <w:hideMark/>
          </w:tcPr>
          <w:p w14:paraId="46D7DF6C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Blaming yourself for things beyond your control.</w:t>
            </w:r>
          </w:p>
        </w:tc>
        <w:tc>
          <w:tcPr>
            <w:tcW w:w="0" w:type="auto"/>
            <w:vAlign w:val="center"/>
            <w:hideMark/>
          </w:tcPr>
          <w:p w14:paraId="62A303E8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“It’s my fault the team didn’t succeed.”</w:t>
            </w:r>
          </w:p>
        </w:tc>
        <w:tc>
          <w:tcPr>
            <w:tcW w:w="0" w:type="auto"/>
            <w:vAlign w:val="center"/>
            <w:hideMark/>
          </w:tcPr>
          <w:p w14:paraId="22D9B4AC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Consider external factors: “What else contributed to the outcome?”</w:t>
            </w:r>
          </w:p>
        </w:tc>
      </w:tr>
      <w:tr w:rsidR="00CB3436" w:rsidRPr="00CB3436" w14:paraId="60DD6758" w14:textId="77777777" w:rsidTr="00CB34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629DF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Blaming</w:t>
            </w:r>
          </w:p>
        </w:tc>
        <w:tc>
          <w:tcPr>
            <w:tcW w:w="0" w:type="auto"/>
            <w:vAlign w:val="center"/>
            <w:hideMark/>
          </w:tcPr>
          <w:p w14:paraId="42B11BFD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Placing responsibility for negative events solely on others.</w:t>
            </w:r>
          </w:p>
        </w:tc>
        <w:tc>
          <w:tcPr>
            <w:tcW w:w="0" w:type="auto"/>
            <w:vAlign w:val="center"/>
            <w:hideMark/>
          </w:tcPr>
          <w:p w14:paraId="1F8B99CB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“My partner stressed me out.”</w:t>
            </w:r>
          </w:p>
        </w:tc>
        <w:tc>
          <w:tcPr>
            <w:tcW w:w="0" w:type="auto"/>
            <w:vAlign w:val="center"/>
            <w:hideMark/>
          </w:tcPr>
          <w:p w14:paraId="4997D544" w14:textId="77777777" w:rsidR="00CB3436" w:rsidRPr="00CB3436" w:rsidRDefault="00CB3436" w:rsidP="00CB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B343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Take shared responsibility: “What part of the situation can I control?”</w:t>
            </w:r>
          </w:p>
        </w:tc>
      </w:tr>
    </w:tbl>
    <w:p w14:paraId="28D28C69" w14:textId="77777777" w:rsidR="00CB3436" w:rsidRPr="00CB3436" w:rsidRDefault="00D82614" w:rsidP="00CB34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82614">
        <w:rPr>
          <w:rFonts w:ascii="Times New Roman" w:eastAsia="Times New Roman" w:hAnsi="Times New Roman" w:cs="Times New Roman"/>
          <w:noProof/>
          <w:kern w:val="0"/>
        </w:rPr>
        <w:pict w14:anchorId="6AD60AA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0617222" w14:textId="77777777" w:rsidR="00CB3436" w:rsidRPr="00CB3436" w:rsidRDefault="00CB3436" w:rsidP="00CB34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34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Steps to Restructure Cognitive Distortions:</w:t>
      </w:r>
    </w:p>
    <w:p w14:paraId="256461F6" w14:textId="77777777" w:rsidR="00CB3436" w:rsidRPr="00CB3436" w:rsidRDefault="00CB3436" w:rsidP="00CB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3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Identify the Distortion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>Recognize which distortion is present in your negative thought.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>Example: “I feel anxious; I must be catastrophizing.”</w:t>
      </w:r>
    </w:p>
    <w:p w14:paraId="170EEB84" w14:textId="77777777" w:rsidR="00CB3436" w:rsidRPr="00CB3436" w:rsidRDefault="00CB3436" w:rsidP="00CB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3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Examine the Evidence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>What evidence supports or challenges the thought?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>Example: “What past experiences show that I can manage anxiety?”</w:t>
      </w:r>
    </w:p>
    <w:p w14:paraId="326DF5EE" w14:textId="77777777" w:rsidR="00CB3436" w:rsidRPr="00CB3436" w:rsidRDefault="00CB3436" w:rsidP="00CB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3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 Alternative Perspectives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>What might another person or perspective say?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>Example: “What are other possible outcomes?”</w:t>
      </w:r>
    </w:p>
    <w:p w14:paraId="3F80702C" w14:textId="77777777" w:rsidR="00CB3436" w:rsidRPr="00CB3436" w:rsidRDefault="00CB3436" w:rsidP="00CB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3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Ask Yourself: What’s the Worst that Could Happen?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>What is the likelihood? Can you handle it?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Example: “What would happen if I </w:t>
      </w:r>
      <w:proofErr w:type="gramStart"/>
      <w:r w:rsidRPr="00CB3436">
        <w:rPr>
          <w:rFonts w:ascii="Times New Roman" w:eastAsia="Times New Roman" w:hAnsi="Times New Roman" w:cs="Times New Roman"/>
          <w:kern w:val="0"/>
          <w14:ligatures w14:val="none"/>
        </w:rPr>
        <w:t>fail</w:t>
      </w:r>
      <w:proofErr w:type="gramEnd"/>
      <w:r w:rsidRPr="00CB3436">
        <w:rPr>
          <w:rFonts w:ascii="Times New Roman" w:eastAsia="Times New Roman" w:hAnsi="Times New Roman" w:cs="Times New Roman"/>
          <w:kern w:val="0"/>
          <w14:ligatures w14:val="none"/>
        </w:rPr>
        <w:t>? How would I cope?”</w:t>
      </w:r>
    </w:p>
    <w:p w14:paraId="3D5C111D" w14:textId="77777777" w:rsidR="00CB3436" w:rsidRPr="00CB3436" w:rsidRDefault="00CB3436" w:rsidP="00CB3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343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Restructure with a Balanced Thought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>Reframe the thought into a more realistic statement.</w:t>
      </w:r>
      <w:r w:rsidRPr="00CB3436">
        <w:rPr>
          <w:rFonts w:ascii="Times New Roman" w:eastAsia="Times New Roman" w:hAnsi="Times New Roman" w:cs="Times New Roman"/>
          <w:kern w:val="0"/>
          <w14:ligatures w14:val="none"/>
        </w:rPr>
        <w:br/>
        <w:t>Example: “I didn’t get the job this time, but I’ve succeeded before and will try again.”</w:t>
      </w:r>
    </w:p>
    <w:p w14:paraId="10096A2B" w14:textId="77777777" w:rsidR="00CB3436" w:rsidRPr="00CB3436" w:rsidRDefault="00D82614" w:rsidP="00CB343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82614">
        <w:rPr>
          <w:rFonts w:ascii="Times New Roman" w:eastAsia="Times New Roman" w:hAnsi="Times New Roman" w:cs="Times New Roman"/>
          <w:noProof/>
          <w:kern w:val="0"/>
        </w:rPr>
        <w:pict w14:anchorId="306447F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1058CB2" w14:textId="77777777" w:rsidR="00F80D22" w:rsidRDefault="00F80D22"/>
    <w:sectPr w:rsidR="00F80D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0D5B" w14:textId="77777777" w:rsidR="00D82614" w:rsidRDefault="00D82614" w:rsidP="009E75A4">
      <w:pPr>
        <w:spacing w:after="0" w:line="240" w:lineRule="auto"/>
      </w:pPr>
      <w:r>
        <w:separator/>
      </w:r>
    </w:p>
  </w:endnote>
  <w:endnote w:type="continuationSeparator" w:id="0">
    <w:p w14:paraId="75483343" w14:textId="77777777" w:rsidR="00D82614" w:rsidRDefault="00D82614" w:rsidP="009E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F540" w14:textId="40C4383B" w:rsidR="009E75A4" w:rsidRDefault="009E75A4">
    <w:pPr>
      <w:pStyle w:val="Footer"/>
    </w:pPr>
    <w:r>
      <w:t>Carrie Friedman, FNP-BC, PMHNP-BC</w:t>
    </w:r>
  </w:p>
  <w:p w14:paraId="1178E125" w14:textId="77777777" w:rsidR="009E75A4" w:rsidRDefault="009E7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27901" w14:textId="77777777" w:rsidR="00D82614" w:rsidRDefault="00D82614" w:rsidP="009E75A4">
      <w:pPr>
        <w:spacing w:after="0" w:line="240" w:lineRule="auto"/>
      </w:pPr>
      <w:r>
        <w:separator/>
      </w:r>
    </w:p>
  </w:footnote>
  <w:footnote w:type="continuationSeparator" w:id="0">
    <w:p w14:paraId="6B3AAD14" w14:textId="77777777" w:rsidR="00D82614" w:rsidRDefault="00D82614" w:rsidP="009E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E26B4"/>
    <w:multiLevelType w:val="multilevel"/>
    <w:tmpl w:val="F7DE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94901"/>
    <w:multiLevelType w:val="multilevel"/>
    <w:tmpl w:val="C12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A4077"/>
    <w:multiLevelType w:val="multilevel"/>
    <w:tmpl w:val="A5F8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069696">
    <w:abstractNumId w:val="2"/>
  </w:num>
  <w:num w:numId="2" w16cid:durableId="985552670">
    <w:abstractNumId w:val="0"/>
  </w:num>
  <w:num w:numId="3" w16cid:durableId="28331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6"/>
    <w:rsid w:val="00212A01"/>
    <w:rsid w:val="00500FD4"/>
    <w:rsid w:val="009E75A4"/>
    <w:rsid w:val="00CB3436"/>
    <w:rsid w:val="00D82614"/>
    <w:rsid w:val="00E81A6C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A395"/>
  <w15:chartTrackingRefBased/>
  <w15:docId w15:val="{A68891A9-126A-2C45-AA5B-5970B899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3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3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43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B34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A4"/>
  </w:style>
  <w:style w:type="paragraph" w:styleId="Footer">
    <w:name w:val="footer"/>
    <w:basedOn w:val="Normal"/>
    <w:link w:val="FooterChar"/>
    <w:uiPriority w:val="99"/>
    <w:unhideWhenUsed/>
    <w:rsid w:val="009E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Garden Psychiatry</dc:creator>
  <cp:keywords/>
  <dc:description/>
  <cp:lastModifiedBy>Brain Garden Psychiatry</cp:lastModifiedBy>
  <cp:revision>2</cp:revision>
  <dcterms:created xsi:type="dcterms:W3CDTF">2024-12-23T01:07:00Z</dcterms:created>
  <dcterms:modified xsi:type="dcterms:W3CDTF">2024-12-23T01:07:00Z</dcterms:modified>
</cp:coreProperties>
</file>