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color w:val="auto"/>
          <w:kern w:val="2"/>
          <w:sz w:val="24"/>
          <w:szCs w:val="24"/>
          <w14:ligatures w14:val="standardContextual"/>
        </w:rPr>
        <w:id w:val="-1026087047"/>
        <w:docPartObj>
          <w:docPartGallery w:val="Table of Contents"/>
          <w:docPartUnique/>
        </w:docPartObj>
      </w:sdtPr>
      <w:sdtEndPr>
        <w:rPr>
          <w:b/>
          <w:bCs/>
          <w:noProof/>
        </w:rPr>
      </w:sdtEndPr>
      <w:sdtContent>
        <w:p w14:paraId="32587230" w14:textId="47A35E7A" w:rsidR="004C687D" w:rsidRPr="000F313F" w:rsidRDefault="004C687D">
          <w:pPr>
            <w:pStyle w:val="TOCHeading"/>
          </w:pPr>
          <w:r w:rsidRPr="000F313F">
            <w:t>Table of Contents</w:t>
          </w:r>
        </w:p>
        <w:p w14:paraId="5EA67AC9" w14:textId="56505E6D" w:rsidR="00312E95" w:rsidRPr="000F313F" w:rsidRDefault="004C687D">
          <w:pPr>
            <w:pStyle w:val="TOC1"/>
            <w:tabs>
              <w:tab w:val="right" w:leader="dot" w:pos="9350"/>
            </w:tabs>
            <w:rPr>
              <w:rFonts w:eastAsiaTheme="minorEastAsia"/>
              <w:noProof/>
            </w:rPr>
          </w:pPr>
          <w:r w:rsidRPr="000F313F">
            <w:fldChar w:fldCharType="begin"/>
          </w:r>
          <w:r w:rsidRPr="000F313F">
            <w:instrText xml:space="preserve"> TOC \o "1-3" \h \z \u </w:instrText>
          </w:r>
          <w:r w:rsidRPr="000F313F">
            <w:fldChar w:fldCharType="separate"/>
          </w:r>
          <w:hyperlink w:anchor="_Toc236134256" w:history="1">
            <w:r w:rsidR="00312E95" w:rsidRPr="000F313F">
              <w:rPr>
                <w:rStyle w:val="Hyperlink"/>
                <w:noProof/>
              </w:rPr>
              <w:t>Part 1. Title.</w:t>
            </w:r>
            <w:r w:rsidR="00312E95" w:rsidRPr="000F313F">
              <w:rPr>
                <w:noProof/>
                <w:webHidden/>
              </w:rPr>
              <w:tab/>
            </w:r>
            <w:r w:rsidR="00312E95" w:rsidRPr="000F313F">
              <w:rPr>
                <w:noProof/>
                <w:webHidden/>
              </w:rPr>
              <w:fldChar w:fldCharType="begin"/>
            </w:r>
            <w:r w:rsidR="00312E95" w:rsidRPr="000F313F">
              <w:rPr>
                <w:noProof/>
                <w:webHidden/>
              </w:rPr>
              <w:instrText xml:space="preserve"> PAGEREF _Toc236134256 \h </w:instrText>
            </w:r>
            <w:r w:rsidR="00312E95" w:rsidRPr="000F313F">
              <w:rPr>
                <w:noProof/>
                <w:webHidden/>
              </w:rPr>
            </w:r>
            <w:r w:rsidR="00312E95" w:rsidRPr="000F313F">
              <w:rPr>
                <w:noProof/>
                <w:webHidden/>
              </w:rPr>
              <w:fldChar w:fldCharType="separate"/>
            </w:r>
            <w:r w:rsidR="009C03D9">
              <w:rPr>
                <w:noProof/>
                <w:webHidden/>
              </w:rPr>
              <w:t>3</w:t>
            </w:r>
            <w:r w:rsidR="00312E95" w:rsidRPr="000F313F">
              <w:rPr>
                <w:noProof/>
                <w:webHidden/>
              </w:rPr>
              <w:fldChar w:fldCharType="end"/>
            </w:r>
          </w:hyperlink>
        </w:p>
        <w:p w14:paraId="33C15FB1" w14:textId="2331E65E" w:rsidR="00312E95" w:rsidRPr="000F313F" w:rsidRDefault="00312E95">
          <w:pPr>
            <w:pStyle w:val="TOC1"/>
            <w:tabs>
              <w:tab w:val="right" w:leader="dot" w:pos="9350"/>
            </w:tabs>
            <w:rPr>
              <w:rFonts w:eastAsiaTheme="minorEastAsia"/>
              <w:noProof/>
            </w:rPr>
          </w:pPr>
          <w:hyperlink w:anchor="_Toc236134257" w:history="1">
            <w:r w:rsidRPr="000F313F">
              <w:rPr>
                <w:rStyle w:val="Hyperlink"/>
                <w:rFonts w:eastAsia="Times New Roman"/>
                <w:noProof/>
              </w:rPr>
              <w:t>Part 2. Enactment.</w:t>
            </w:r>
            <w:r w:rsidRPr="000F313F">
              <w:rPr>
                <w:noProof/>
                <w:webHidden/>
              </w:rPr>
              <w:tab/>
            </w:r>
            <w:r w:rsidRPr="000F313F">
              <w:rPr>
                <w:noProof/>
                <w:webHidden/>
              </w:rPr>
              <w:fldChar w:fldCharType="begin"/>
            </w:r>
            <w:r w:rsidRPr="000F313F">
              <w:rPr>
                <w:noProof/>
                <w:webHidden/>
              </w:rPr>
              <w:instrText xml:space="preserve"> PAGEREF _Toc236134257 \h </w:instrText>
            </w:r>
            <w:r w:rsidRPr="000F313F">
              <w:rPr>
                <w:noProof/>
                <w:webHidden/>
              </w:rPr>
            </w:r>
            <w:r w:rsidRPr="000F313F">
              <w:rPr>
                <w:noProof/>
                <w:webHidden/>
              </w:rPr>
              <w:fldChar w:fldCharType="separate"/>
            </w:r>
            <w:r w:rsidR="009C03D9">
              <w:rPr>
                <w:noProof/>
                <w:webHidden/>
              </w:rPr>
              <w:t>3</w:t>
            </w:r>
            <w:r w:rsidRPr="000F313F">
              <w:rPr>
                <w:noProof/>
                <w:webHidden/>
              </w:rPr>
              <w:fldChar w:fldCharType="end"/>
            </w:r>
          </w:hyperlink>
        </w:p>
        <w:p w14:paraId="1C80C7A5" w14:textId="01C27A84" w:rsidR="00312E95" w:rsidRPr="000F313F" w:rsidRDefault="00312E95">
          <w:pPr>
            <w:pStyle w:val="TOC1"/>
            <w:tabs>
              <w:tab w:val="right" w:leader="dot" w:pos="9350"/>
            </w:tabs>
            <w:rPr>
              <w:rFonts w:eastAsiaTheme="minorEastAsia"/>
              <w:noProof/>
            </w:rPr>
          </w:pPr>
          <w:hyperlink w:anchor="_Toc236134258" w:history="1">
            <w:r w:rsidRPr="000F313F">
              <w:rPr>
                <w:rStyle w:val="Hyperlink"/>
                <w:rFonts w:eastAsia="Times New Roman"/>
                <w:noProof/>
              </w:rPr>
              <w:t>Part 3. Purpose, Background and Findings.</w:t>
            </w:r>
            <w:r w:rsidRPr="000F313F">
              <w:rPr>
                <w:noProof/>
                <w:webHidden/>
              </w:rPr>
              <w:tab/>
            </w:r>
            <w:r w:rsidRPr="000F313F">
              <w:rPr>
                <w:noProof/>
                <w:webHidden/>
              </w:rPr>
              <w:fldChar w:fldCharType="begin"/>
            </w:r>
            <w:r w:rsidRPr="000F313F">
              <w:rPr>
                <w:noProof/>
                <w:webHidden/>
              </w:rPr>
              <w:instrText xml:space="preserve"> PAGEREF _Toc236134258 \h </w:instrText>
            </w:r>
            <w:r w:rsidRPr="000F313F">
              <w:rPr>
                <w:noProof/>
                <w:webHidden/>
              </w:rPr>
            </w:r>
            <w:r w:rsidRPr="000F313F">
              <w:rPr>
                <w:noProof/>
                <w:webHidden/>
              </w:rPr>
              <w:fldChar w:fldCharType="separate"/>
            </w:r>
            <w:r w:rsidR="009C03D9">
              <w:rPr>
                <w:noProof/>
                <w:webHidden/>
              </w:rPr>
              <w:t>3</w:t>
            </w:r>
            <w:r w:rsidRPr="000F313F">
              <w:rPr>
                <w:noProof/>
                <w:webHidden/>
              </w:rPr>
              <w:fldChar w:fldCharType="end"/>
            </w:r>
          </w:hyperlink>
        </w:p>
        <w:p w14:paraId="1377BD37" w14:textId="42B0B4FE" w:rsidR="00312E95" w:rsidRPr="000F313F" w:rsidRDefault="00312E95">
          <w:pPr>
            <w:pStyle w:val="TOC2"/>
            <w:rPr>
              <w:rFonts w:eastAsiaTheme="minorEastAsia"/>
              <w:noProof/>
            </w:rPr>
          </w:pPr>
          <w:hyperlink w:anchor="_Toc236134259" w:history="1">
            <w:r w:rsidRPr="000F313F">
              <w:rPr>
                <w:rStyle w:val="Hyperlink"/>
                <w:rFonts w:eastAsia="Times New Roman"/>
                <w:noProof/>
              </w:rPr>
              <w:t>§ 1. Legislative Findings</w:t>
            </w:r>
            <w:r w:rsidRPr="000F313F">
              <w:rPr>
                <w:noProof/>
                <w:webHidden/>
              </w:rPr>
              <w:tab/>
            </w:r>
            <w:r w:rsidRPr="000F313F">
              <w:rPr>
                <w:noProof/>
                <w:webHidden/>
              </w:rPr>
              <w:fldChar w:fldCharType="begin"/>
            </w:r>
            <w:r w:rsidRPr="000F313F">
              <w:rPr>
                <w:noProof/>
                <w:webHidden/>
              </w:rPr>
              <w:instrText xml:space="preserve"> PAGEREF _Toc236134259 \h </w:instrText>
            </w:r>
            <w:r w:rsidRPr="000F313F">
              <w:rPr>
                <w:noProof/>
                <w:webHidden/>
              </w:rPr>
            </w:r>
            <w:r w:rsidRPr="000F313F">
              <w:rPr>
                <w:noProof/>
                <w:webHidden/>
              </w:rPr>
              <w:fldChar w:fldCharType="separate"/>
            </w:r>
            <w:r w:rsidR="009C03D9">
              <w:rPr>
                <w:noProof/>
                <w:webHidden/>
              </w:rPr>
              <w:t>3</w:t>
            </w:r>
            <w:r w:rsidRPr="000F313F">
              <w:rPr>
                <w:noProof/>
                <w:webHidden/>
              </w:rPr>
              <w:fldChar w:fldCharType="end"/>
            </w:r>
          </w:hyperlink>
        </w:p>
        <w:p w14:paraId="73A2AA43" w14:textId="261EE08A" w:rsidR="00312E95" w:rsidRPr="000F313F" w:rsidRDefault="00312E95">
          <w:pPr>
            <w:pStyle w:val="TOC2"/>
            <w:rPr>
              <w:rFonts w:eastAsiaTheme="minorEastAsia"/>
              <w:noProof/>
            </w:rPr>
          </w:pPr>
          <w:hyperlink w:anchor="_Toc236134260" w:history="1">
            <w:r w:rsidRPr="000F313F">
              <w:rPr>
                <w:rStyle w:val="Hyperlink"/>
                <w:rFonts w:eastAsia="Times New Roman"/>
                <w:noProof/>
              </w:rPr>
              <w:t>§ 2. Purpose</w:t>
            </w:r>
            <w:r w:rsidRPr="000F313F">
              <w:rPr>
                <w:noProof/>
                <w:webHidden/>
              </w:rPr>
              <w:tab/>
            </w:r>
            <w:r w:rsidRPr="000F313F">
              <w:rPr>
                <w:noProof/>
                <w:webHidden/>
              </w:rPr>
              <w:fldChar w:fldCharType="begin"/>
            </w:r>
            <w:r w:rsidRPr="000F313F">
              <w:rPr>
                <w:noProof/>
                <w:webHidden/>
              </w:rPr>
              <w:instrText xml:space="preserve"> PAGEREF _Toc236134260 \h </w:instrText>
            </w:r>
            <w:r w:rsidRPr="000F313F">
              <w:rPr>
                <w:noProof/>
                <w:webHidden/>
              </w:rPr>
            </w:r>
            <w:r w:rsidRPr="000F313F">
              <w:rPr>
                <w:noProof/>
                <w:webHidden/>
              </w:rPr>
              <w:fldChar w:fldCharType="separate"/>
            </w:r>
            <w:r w:rsidR="009C03D9">
              <w:rPr>
                <w:noProof/>
                <w:webHidden/>
              </w:rPr>
              <w:t>4</w:t>
            </w:r>
            <w:r w:rsidRPr="000F313F">
              <w:rPr>
                <w:noProof/>
                <w:webHidden/>
              </w:rPr>
              <w:fldChar w:fldCharType="end"/>
            </w:r>
          </w:hyperlink>
        </w:p>
        <w:p w14:paraId="426AD0E3" w14:textId="4922177A" w:rsidR="00312E95" w:rsidRPr="000F313F" w:rsidRDefault="00312E95">
          <w:pPr>
            <w:pStyle w:val="TOC2"/>
            <w:rPr>
              <w:rFonts w:eastAsiaTheme="minorEastAsia"/>
              <w:noProof/>
            </w:rPr>
          </w:pPr>
          <w:hyperlink w:anchor="_Toc236134261" w:history="1">
            <w:r w:rsidRPr="000F313F">
              <w:rPr>
                <w:rStyle w:val="Hyperlink"/>
                <w:rFonts w:eastAsia="Times New Roman"/>
                <w:noProof/>
              </w:rPr>
              <w:t>§ 3. Relationship with Other Laws</w:t>
            </w:r>
            <w:r w:rsidRPr="000F313F">
              <w:rPr>
                <w:noProof/>
                <w:webHidden/>
              </w:rPr>
              <w:tab/>
            </w:r>
            <w:r w:rsidRPr="000F313F">
              <w:rPr>
                <w:noProof/>
                <w:webHidden/>
              </w:rPr>
              <w:fldChar w:fldCharType="begin"/>
            </w:r>
            <w:r w:rsidRPr="000F313F">
              <w:rPr>
                <w:noProof/>
                <w:webHidden/>
              </w:rPr>
              <w:instrText xml:space="preserve"> PAGEREF _Toc236134261 \h </w:instrText>
            </w:r>
            <w:r w:rsidRPr="000F313F">
              <w:rPr>
                <w:noProof/>
                <w:webHidden/>
              </w:rPr>
            </w:r>
            <w:r w:rsidRPr="000F313F">
              <w:rPr>
                <w:noProof/>
                <w:webHidden/>
              </w:rPr>
              <w:fldChar w:fldCharType="separate"/>
            </w:r>
            <w:r w:rsidR="009C03D9">
              <w:rPr>
                <w:noProof/>
                <w:webHidden/>
              </w:rPr>
              <w:t>4</w:t>
            </w:r>
            <w:r w:rsidRPr="000F313F">
              <w:rPr>
                <w:noProof/>
                <w:webHidden/>
              </w:rPr>
              <w:fldChar w:fldCharType="end"/>
            </w:r>
          </w:hyperlink>
        </w:p>
        <w:p w14:paraId="16DC7ABF" w14:textId="51C63B3E" w:rsidR="00312E95" w:rsidRPr="000F313F" w:rsidRDefault="00312E95">
          <w:pPr>
            <w:pStyle w:val="TOC1"/>
            <w:tabs>
              <w:tab w:val="right" w:leader="dot" w:pos="9350"/>
            </w:tabs>
            <w:rPr>
              <w:rFonts w:eastAsiaTheme="minorEastAsia"/>
              <w:noProof/>
            </w:rPr>
          </w:pPr>
          <w:hyperlink w:anchor="_Toc236134262" w:history="1">
            <w:r w:rsidRPr="000F313F">
              <w:rPr>
                <w:rStyle w:val="Hyperlink"/>
                <w:rFonts w:eastAsia="Times New Roman"/>
                <w:noProof/>
              </w:rPr>
              <w:t>Part 4. Amendments to the Zoning Law</w:t>
            </w:r>
            <w:r w:rsidRPr="000F313F">
              <w:rPr>
                <w:noProof/>
                <w:webHidden/>
              </w:rPr>
              <w:tab/>
            </w:r>
            <w:r w:rsidRPr="000F313F">
              <w:rPr>
                <w:noProof/>
                <w:webHidden/>
              </w:rPr>
              <w:fldChar w:fldCharType="begin"/>
            </w:r>
            <w:r w:rsidRPr="000F313F">
              <w:rPr>
                <w:noProof/>
                <w:webHidden/>
              </w:rPr>
              <w:instrText xml:space="preserve"> PAGEREF _Toc236134262 \h </w:instrText>
            </w:r>
            <w:r w:rsidRPr="000F313F">
              <w:rPr>
                <w:noProof/>
                <w:webHidden/>
              </w:rPr>
            </w:r>
            <w:r w:rsidRPr="000F313F">
              <w:rPr>
                <w:noProof/>
                <w:webHidden/>
              </w:rPr>
              <w:fldChar w:fldCharType="separate"/>
            </w:r>
            <w:r w:rsidR="009C03D9">
              <w:rPr>
                <w:noProof/>
                <w:webHidden/>
              </w:rPr>
              <w:t>5</w:t>
            </w:r>
            <w:r w:rsidRPr="000F313F">
              <w:rPr>
                <w:noProof/>
                <w:webHidden/>
              </w:rPr>
              <w:fldChar w:fldCharType="end"/>
            </w:r>
          </w:hyperlink>
        </w:p>
        <w:p w14:paraId="235DA28B" w14:textId="4E8EAA02" w:rsidR="00312E95" w:rsidRPr="000F313F" w:rsidRDefault="00312E95">
          <w:pPr>
            <w:pStyle w:val="TOC2"/>
            <w:rPr>
              <w:rFonts w:eastAsiaTheme="minorEastAsia"/>
              <w:noProof/>
            </w:rPr>
          </w:pPr>
          <w:hyperlink w:anchor="_Toc236134263" w:history="1">
            <w:r w:rsidRPr="000F313F">
              <w:rPr>
                <w:rStyle w:val="Hyperlink"/>
                <w:rFonts w:ascii="Times New Roman" w:eastAsia="Times New Roman" w:hAnsi="Times New Roman"/>
                <w:noProof/>
              </w:rPr>
              <w:t>§</w:t>
            </w:r>
            <w:r w:rsidRPr="000F313F">
              <w:rPr>
                <w:rStyle w:val="Hyperlink"/>
                <w:rFonts w:eastAsia="Times New Roman"/>
                <w:noProof/>
              </w:rPr>
              <w:t xml:space="preserve">1. </w:t>
            </w:r>
            <w:r w:rsidRPr="000F313F">
              <w:rPr>
                <w:rStyle w:val="Hyperlink"/>
                <w:noProof/>
              </w:rPr>
              <w:t>Update Use and Bulk Requirements.</w:t>
            </w:r>
            <w:r w:rsidRPr="000F313F">
              <w:rPr>
                <w:noProof/>
                <w:webHidden/>
              </w:rPr>
              <w:tab/>
            </w:r>
            <w:r w:rsidRPr="000F313F">
              <w:rPr>
                <w:noProof/>
                <w:webHidden/>
              </w:rPr>
              <w:fldChar w:fldCharType="begin"/>
            </w:r>
            <w:r w:rsidRPr="000F313F">
              <w:rPr>
                <w:noProof/>
                <w:webHidden/>
              </w:rPr>
              <w:instrText xml:space="preserve"> PAGEREF _Toc236134263 \h </w:instrText>
            </w:r>
            <w:r w:rsidRPr="000F313F">
              <w:rPr>
                <w:noProof/>
                <w:webHidden/>
              </w:rPr>
            </w:r>
            <w:r w:rsidRPr="000F313F">
              <w:rPr>
                <w:noProof/>
                <w:webHidden/>
              </w:rPr>
              <w:fldChar w:fldCharType="separate"/>
            </w:r>
            <w:r w:rsidR="009C03D9">
              <w:rPr>
                <w:noProof/>
                <w:webHidden/>
              </w:rPr>
              <w:t>5</w:t>
            </w:r>
            <w:r w:rsidRPr="000F313F">
              <w:rPr>
                <w:noProof/>
                <w:webHidden/>
              </w:rPr>
              <w:fldChar w:fldCharType="end"/>
            </w:r>
          </w:hyperlink>
        </w:p>
        <w:p w14:paraId="5A3167F7" w14:textId="3BAB01FC" w:rsidR="00312E95" w:rsidRPr="000F313F" w:rsidRDefault="00312E95">
          <w:pPr>
            <w:pStyle w:val="TOC2"/>
            <w:rPr>
              <w:rFonts w:eastAsiaTheme="minorEastAsia"/>
              <w:noProof/>
            </w:rPr>
          </w:pPr>
          <w:hyperlink w:anchor="_Toc236134264" w:history="1">
            <w:r w:rsidRPr="000F313F">
              <w:rPr>
                <w:rStyle w:val="Hyperlink"/>
                <w:rFonts w:ascii="Times New Roman" w:eastAsia="Times New Roman" w:hAnsi="Times New Roman"/>
                <w:noProof/>
              </w:rPr>
              <w:t>§</w:t>
            </w:r>
            <w:r w:rsidRPr="000F313F">
              <w:rPr>
                <w:rStyle w:val="Hyperlink"/>
                <w:rFonts w:eastAsia="Times New Roman"/>
                <w:noProof/>
              </w:rPr>
              <w:t>2. Update Definitions.</w:t>
            </w:r>
            <w:r w:rsidRPr="000F313F">
              <w:rPr>
                <w:noProof/>
                <w:webHidden/>
              </w:rPr>
              <w:tab/>
            </w:r>
            <w:r w:rsidRPr="000F313F">
              <w:rPr>
                <w:noProof/>
                <w:webHidden/>
              </w:rPr>
              <w:fldChar w:fldCharType="begin"/>
            </w:r>
            <w:r w:rsidRPr="000F313F">
              <w:rPr>
                <w:noProof/>
                <w:webHidden/>
              </w:rPr>
              <w:instrText xml:space="preserve"> PAGEREF _Toc236134264 \h </w:instrText>
            </w:r>
            <w:r w:rsidRPr="000F313F">
              <w:rPr>
                <w:noProof/>
                <w:webHidden/>
              </w:rPr>
            </w:r>
            <w:r w:rsidRPr="000F313F">
              <w:rPr>
                <w:noProof/>
                <w:webHidden/>
              </w:rPr>
              <w:fldChar w:fldCharType="separate"/>
            </w:r>
            <w:r w:rsidR="009C03D9">
              <w:rPr>
                <w:noProof/>
                <w:webHidden/>
              </w:rPr>
              <w:t>7</w:t>
            </w:r>
            <w:r w:rsidRPr="000F313F">
              <w:rPr>
                <w:noProof/>
                <w:webHidden/>
              </w:rPr>
              <w:fldChar w:fldCharType="end"/>
            </w:r>
          </w:hyperlink>
        </w:p>
        <w:p w14:paraId="346E54C9" w14:textId="56468B39" w:rsidR="00312E95" w:rsidRPr="000F313F" w:rsidRDefault="00312E95">
          <w:pPr>
            <w:pStyle w:val="TOC2"/>
            <w:rPr>
              <w:rFonts w:eastAsiaTheme="minorEastAsia"/>
              <w:noProof/>
            </w:rPr>
          </w:pPr>
          <w:hyperlink w:anchor="_Toc236134265" w:history="1">
            <w:r w:rsidRPr="000F313F">
              <w:rPr>
                <w:rStyle w:val="Hyperlink"/>
                <w:rFonts w:ascii="Times New Roman" w:eastAsia="Times New Roman" w:hAnsi="Times New Roman" w:cs="Times New Roman"/>
                <w:noProof/>
              </w:rPr>
              <w:t>§</w:t>
            </w:r>
            <w:r w:rsidRPr="000F313F">
              <w:rPr>
                <w:rStyle w:val="Hyperlink"/>
                <w:rFonts w:eastAsia="Times New Roman"/>
                <w:noProof/>
              </w:rPr>
              <w:t>3. Add new section entitled “Package Wastewater Treatment Plants</w:t>
            </w:r>
            <w:r w:rsidRPr="000F313F">
              <w:rPr>
                <w:noProof/>
                <w:webHidden/>
              </w:rPr>
              <w:tab/>
            </w:r>
            <w:r w:rsidRPr="000F313F">
              <w:rPr>
                <w:noProof/>
                <w:webHidden/>
              </w:rPr>
              <w:fldChar w:fldCharType="begin"/>
            </w:r>
            <w:r w:rsidRPr="000F313F">
              <w:rPr>
                <w:noProof/>
                <w:webHidden/>
              </w:rPr>
              <w:instrText xml:space="preserve"> PAGEREF _Toc236134265 \h </w:instrText>
            </w:r>
            <w:r w:rsidRPr="000F313F">
              <w:rPr>
                <w:noProof/>
                <w:webHidden/>
              </w:rPr>
            </w:r>
            <w:r w:rsidRPr="000F313F">
              <w:rPr>
                <w:noProof/>
                <w:webHidden/>
              </w:rPr>
              <w:fldChar w:fldCharType="separate"/>
            </w:r>
            <w:r w:rsidR="009C03D9">
              <w:rPr>
                <w:noProof/>
                <w:webHidden/>
              </w:rPr>
              <w:t>9</w:t>
            </w:r>
            <w:r w:rsidRPr="000F313F">
              <w:rPr>
                <w:noProof/>
                <w:webHidden/>
              </w:rPr>
              <w:fldChar w:fldCharType="end"/>
            </w:r>
          </w:hyperlink>
        </w:p>
        <w:p w14:paraId="07B765A2" w14:textId="2930DBF6" w:rsidR="00312E95" w:rsidRPr="000F313F" w:rsidRDefault="00312E95">
          <w:pPr>
            <w:pStyle w:val="TOC3"/>
            <w:rPr>
              <w:rFonts w:eastAsiaTheme="minorEastAsia"/>
              <w:noProof/>
            </w:rPr>
          </w:pPr>
          <w:hyperlink w:anchor="_Toc236134266" w:history="1">
            <w:r w:rsidRPr="000F313F">
              <w:rPr>
                <w:rStyle w:val="Hyperlink"/>
                <w:rFonts w:eastAsia="Times New Roman"/>
                <w:noProof/>
              </w:rPr>
              <w:t>A. Applicability</w:t>
            </w:r>
            <w:r w:rsidRPr="000F313F">
              <w:rPr>
                <w:noProof/>
                <w:webHidden/>
              </w:rPr>
              <w:tab/>
            </w:r>
            <w:r w:rsidRPr="000F313F">
              <w:rPr>
                <w:noProof/>
                <w:webHidden/>
              </w:rPr>
              <w:fldChar w:fldCharType="begin"/>
            </w:r>
            <w:r w:rsidRPr="000F313F">
              <w:rPr>
                <w:noProof/>
                <w:webHidden/>
              </w:rPr>
              <w:instrText xml:space="preserve"> PAGEREF _Toc236134266 \h </w:instrText>
            </w:r>
            <w:r w:rsidRPr="000F313F">
              <w:rPr>
                <w:noProof/>
                <w:webHidden/>
              </w:rPr>
            </w:r>
            <w:r w:rsidRPr="000F313F">
              <w:rPr>
                <w:noProof/>
                <w:webHidden/>
              </w:rPr>
              <w:fldChar w:fldCharType="separate"/>
            </w:r>
            <w:r w:rsidR="009C03D9">
              <w:rPr>
                <w:noProof/>
                <w:webHidden/>
              </w:rPr>
              <w:t>9</w:t>
            </w:r>
            <w:r w:rsidRPr="000F313F">
              <w:rPr>
                <w:noProof/>
                <w:webHidden/>
              </w:rPr>
              <w:fldChar w:fldCharType="end"/>
            </w:r>
          </w:hyperlink>
        </w:p>
        <w:p w14:paraId="21C2BDB0" w14:textId="2645EB62" w:rsidR="00312E95" w:rsidRPr="000F313F" w:rsidRDefault="00312E95">
          <w:pPr>
            <w:pStyle w:val="TOC3"/>
            <w:rPr>
              <w:rFonts w:eastAsiaTheme="minorEastAsia"/>
              <w:noProof/>
            </w:rPr>
          </w:pPr>
          <w:hyperlink w:anchor="_Toc236134267" w:history="1">
            <w:r w:rsidRPr="000F313F">
              <w:rPr>
                <w:rStyle w:val="Hyperlink"/>
                <w:rFonts w:eastAsia="Times New Roman"/>
                <w:noProof/>
              </w:rPr>
              <w:t xml:space="preserve">B. </w:t>
            </w:r>
            <w:r w:rsidRPr="000F313F">
              <w:rPr>
                <w:rStyle w:val="Hyperlink"/>
                <w:noProof/>
              </w:rPr>
              <w:t>General</w:t>
            </w:r>
            <w:r w:rsidRPr="000F313F">
              <w:rPr>
                <w:noProof/>
                <w:webHidden/>
              </w:rPr>
              <w:tab/>
            </w:r>
            <w:r w:rsidRPr="000F313F">
              <w:rPr>
                <w:noProof/>
                <w:webHidden/>
              </w:rPr>
              <w:fldChar w:fldCharType="begin"/>
            </w:r>
            <w:r w:rsidRPr="000F313F">
              <w:rPr>
                <w:noProof/>
                <w:webHidden/>
              </w:rPr>
              <w:instrText xml:space="preserve"> PAGEREF _Toc236134267 \h </w:instrText>
            </w:r>
            <w:r w:rsidRPr="000F313F">
              <w:rPr>
                <w:noProof/>
                <w:webHidden/>
              </w:rPr>
            </w:r>
            <w:r w:rsidRPr="000F313F">
              <w:rPr>
                <w:noProof/>
                <w:webHidden/>
              </w:rPr>
              <w:fldChar w:fldCharType="separate"/>
            </w:r>
            <w:r w:rsidR="009C03D9">
              <w:rPr>
                <w:noProof/>
                <w:webHidden/>
              </w:rPr>
              <w:t>9</w:t>
            </w:r>
            <w:r w:rsidRPr="000F313F">
              <w:rPr>
                <w:noProof/>
                <w:webHidden/>
              </w:rPr>
              <w:fldChar w:fldCharType="end"/>
            </w:r>
          </w:hyperlink>
        </w:p>
        <w:p w14:paraId="46F3C781" w14:textId="083866FD" w:rsidR="00312E95" w:rsidRPr="000F313F" w:rsidRDefault="00312E95">
          <w:pPr>
            <w:pStyle w:val="TOC3"/>
            <w:tabs>
              <w:tab w:val="left" w:pos="960"/>
            </w:tabs>
            <w:rPr>
              <w:rFonts w:eastAsiaTheme="minorEastAsia"/>
              <w:noProof/>
            </w:rPr>
          </w:pPr>
          <w:hyperlink w:anchor="_Toc236134268" w:history="1">
            <w:r w:rsidRPr="000F313F">
              <w:rPr>
                <w:rStyle w:val="Hyperlink"/>
                <w:rFonts w:eastAsia="Times New Roman"/>
                <w:noProof/>
              </w:rPr>
              <w:t>C.</w:t>
            </w:r>
            <w:r w:rsidRPr="000F313F">
              <w:rPr>
                <w:rFonts w:eastAsiaTheme="minorEastAsia"/>
                <w:noProof/>
              </w:rPr>
              <w:tab/>
            </w:r>
            <w:r w:rsidRPr="000F313F">
              <w:rPr>
                <w:rStyle w:val="Hyperlink"/>
                <w:rFonts w:eastAsia="Times New Roman"/>
                <w:noProof/>
              </w:rPr>
              <w:t>Coordination with Chapter 257 (Sewers)</w:t>
            </w:r>
            <w:r w:rsidRPr="000F313F">
              <w:rPr>
                <w:noProof/>
                <w:webHidden/>
              </w:rPr>
              <w:tab/>
            </w:r>
            <w:r w:rsidRPr="000F313F">
              <w:rPr>
                <w:noProof/>
                <w:webHidden/>
              </w:rPr>
              <w:fldChar w:fldCharType="begin"/>
            </w:r>
            <w:r w:rsidRPr="000F313F">
              <w:rPr>
                <w:noProof/>
                <w:webHidden/>
              </w:rPr>
              <w:instrText xml:space="preserve"> PAGEREF _Toc236134268 \h </w:instrText>
            </w:r>
            <w:r w:rsidRPr="000F313F">
              <w:rPr>
                <w:noProof/>
                <w:webHidden/>
              </w:rPr>
            </w:r>
            <w:r w:rsidRPr="000F313F">
              <w:rPr>
                <w:noProof/>
                <w:webHidden/>
              </w:rPr>
              <w:fldChar w:fldCharType="separate"/>
            </w:r>
            <w:r w:rsidR="009C03D9">
              <w:rPr>
                <w:noProof/>
                <w:webHidden/>
              </w:rPr>
              <w:t>10</w:t>
            </w:r>
            <w:r w:rsidRPr="000F313F">
              <w:rPr>
                <w:noProof/>
                <w:webHidden/>
              </w:rPr>
              <w:fldChar w:fldCharType="end"/>
            </w:r>
          </w:hyperlink>
        </w:p>
        <w:p w14:paraId="11396D0B" w14:textId="321ABE5C" w:rsidR="00312E95" w:rsidRPr="000F313F" w:rsidRDefault="00312E95">
          <w:pPr>
            <w:pStyle w:val="TOC3"/>
            <w:rPr>
              <w:rFonts w:eastAsiaTheme="minorEastAsia"/>
              <w:noProof/>
            </w:rPr>
          </w:pPr>
          <w:hyperlink w:anchor="_Toc236134269" w:history="1">
            <w:r w:rsidRPr="000F313F">
              <w:rPr>
                <w:rStyle w:val="Hyperlink"/>
                <w:rFonts w:eastAsia="Times New Roman"/>
                <w:noProof/>
              </w:rPr>
              <w:t>D. Review Procedures and Required Submissions</w:t>
            </w:r>
            <w:r w:rsidRPr="000F313F">
              <w:rPr>
                <w:noProof/>
                <w:webHidden/>
              </w:rPr>
              <w:tab/>
            </w:r>
            <w:r w:rsidRPr="000F313F">
              <w:rPr>
                <w:noProof/>
                <w:webHidden/>
              </w:rPr>
              <w:fldChar w:fldCharType="begin"/>
            </w:r>
            <w:r w:rsidRPr="000F313F">
              <w:rPr>
                <w:noProof/>
                <w:webHidden/>
              </w:rPr>
              <w:instrText xml:space="preserve"> PAGEREF _Toc236134269 \h </w:instrText>
            </w:r>
            <w:r w:rsidRPr="000F313F">
              <w:rPr>
                <w:noProof/>
                <w:webHidden/>
              </w:rPr>
            </w:r>
            <w:r w:rsidRPr="000F313F">
              <w:rPr>
                <w:noProof/>
                <w:webHidden/>
              </w:rPr>
              <w:fldChar w:fldCharType="separate"/>
            </w:r>
            <w:r w:rsidR="009C03D9">
              <w:rPr>
                <w:noProof/>
                <w:webHidden/>
              </w:rPr>
              <w:t>10</w:t>
            </w:r>
            <w:r w:rsidRPr="000F313F">
              <w:rPr>
                <w:noProof/>
                <w:webHidden/>
              </w:rPr>
              <w:fldChar w:fldCharType="end"/>
            </w:r>
          </w:hyperlink>
        </w:p>
        <w:p w14:paraId="6318F5EB" w14:textId="3FE7B941" w:rsidR="00312E95" w:rsidRPr="000F313F" w:rsidRDefault="00312E95">
          <w:pPr>
            <w:pStyle w:val="TOC3"/>
            <w:rPr>
              <w:rFonts w:eastAsiaTheme="minorEastAsia"/>
              <w:noProof/>
            </w:rPr>
          </w:pPr>
          <w:hyperlink w:anchor="_Toc236134270" w:history="1">
            <w:r w:rsidRPr="000F313F">
              <w:rPr>
                <w:rStyle w:val="Hyperlink"/>
                <w:noProof/>
              </w:rPr>
              <w:t>E. Professional Review</w:t>
            </w:r>
            <w:r w:rsidRPr="000F313F">
              <w:rPr>
                <w:noProof/>
                <w:webHidden/>
              </w:rPr>
              <w:tab/>
            </w:r>
            <w:r w:rsidRPr="000F313F">
              <w:rPr>
                <w:noProof/>
                <w:webHidden/>
              </w:rPr>
              <w:fldChar w:fldCharType="begin"/>
            </w:r>
            <w:r w:rsidRPr="000F313F">
              <w:rPr>
                <w:noProof/>
                <w:webHidden/>
              </w:rPr>
              <w:instrText xml:space="preserve"> PAGEREF _Toc236134270 \h </w:instrText>
            </w:r>
            <w:r w:rsidRPr="000F313F">
              <w:rPr>
                <w:noProof/>
                <w:webHidden/>
              </w:rPr>
            </w:r>
            <w:r w:rsidRPr="000F313F">
              <w:rPr>
                <w:noProof/>
                <w:webHidden/>
              </w:rPr>
              <w:fldChar w:fldCharType="separate"/>
            </w:r>
            <w:r w:rsidR="009C03D9">
              <w:rPr>
                <w:noProof/>
                <w:webHidden/>
              </w:rPr>
              <w:t>13</w:t>
            </w:r>
            <w:r w:rsidRPr="000F313F">
              <w:rPr>
                <w:noProof/>
                <w:webHidden/>
              </w:rPr>
              <w:fldChar w:fldCharType="end"/>
            </w:r>
          </w:hyperlink>
        </w:p>
        <w:p w14:paraId="4F9F17AE" w14:textId="11A1AE14" w:rsidR="00312E95" w:rsidRPr="000F313F" w:rsidRDefault="00312E95">
          <w:pPr>
            <w:pStyle w:val="TOC3"/>
            <w:rPr>
              <w:rFonts w:eastAsiaTheme="minorEastAsia"/>
              <w:noProof/>
            </w:rPr>
          </w:pPr>
          <w:hyperlink w:anchor="_Toc236134271" w:history="1">
            <w:r w:rsidRPr="000F313F">
              <w:rPr>
                <w:rStyle w:val="Hyperlink"/>
                <w:rFonts w:eastAsia="Times New Roman" w:cs="Times New Roman"/>
                <w:noProof/>
                <w:kern w:val="0"/>
                <w14:ligatures w14:val="none"/>
              </w:rPr>
              <w:t xml:space="preserve">F. </w:t>
            </w:r>
            <w:r w:rsidRPr="000F313F">
              <w:rPr>
                <w:rStyle w:val="Hyperlink"/>
                <w:rFonts w:eastAsia="Times New Roman"/>
                <w:noProof/>
              </w:rPr>
              <w:t>Escrow Accounts</w:t>
            </w:r>
            <w:r w:rsidRPr="000F313F">
              <w:rPr>
                <w:noProof/>
                <w:webHidden/>
              </w:rPr>
              <w:tab/>
            </w:r>
            <w:r w:rsidRPr="000F313F">
              <w:rPr>
                <w:noProof/>
                <w:webHidden/>
              </w:rPr>
              <w:fldChar w:fldCharType="begin"/>
            </w:r>
            <w:r w:rsidRPr="000F313F">
              <w:rPr>
                <w:noProof/>
                <w:webHidden/>
              </w:rPr>
              <w:instrText xml:space="preserve"> PAGEREF _Toc236134271 \h </w:instrText>
            </w:r>
            <w:r w:rsidRPr="000F313F">
              <w:rPr>
                <w:noProof/>
                <w:webHidden/>
              </w:rPr>
            </w:r>
            <w:r w:rsidRPr="000F313F">
              <w:rPr>
                <w:noProof/>
                <w:webHidden/>
              </w:rPr>
              <w:fldChar w:fldCharType="separate"/>
            </w:r>
            <w:r w:rsidR="009C03D9">
              <w:rPr>
                <w:noProof/>
                <w:webHidden/>
              </w:rPr>
              <w:t>13</w:t>
            </w:r>
            <w:r w:rsidRPr="000F313F">
              <w:rPr>
                <w:noProof/>
                <w:webHidden/>
              </w:rPr>
              <w:fldChar w:fldCharType="end"/>
            </w:r>
          </w:hyperlink>
        </w:p>
        <w:p w14:paraId="255C49DA" w14:textId="4C688A6B" w:rsidR="00312E95" w:rsidRPr="000F313F" w:rsidRDefault="00312E95">
          <w:pPr>
            <w:pStyle w:val="TOC3"/>
            <w:rPr>
              <w:rFonts w:eastAsiaTheme="minorEastAsia"/>
              <w:noProof/>
            </w:rPr>
          </w:pPr>
          <w:hyperlink w:anchor="_Toc236134272" w:history="1">
            <w:r w:rsidRPr="000F313F">
              <w:rPr>
                <w:rStyle w:val="Hyperlink"/>
                <w:rFonts w:eastAsia="Times New Roman"/>
                <w:noProof/>
              </w:rPr>
              <w:t>G. Review Standards</w:t>
            </w:r>
            <w:r w:rsidRPr="000F313F">
              <w:rPr>
                <w:noProof/>
                <w:webHidden/>
              </w:rPr>
              <w:tab/>
            </w:r>
            <w:r w:rsidRPr="000F313F">
              <w:rPr>
                <w:noProof/>
                <w:webHidden/>
              </w:rPr>
              <w:fldChar w:fldCharType="begin"/>
            </w:r>
            <w:r w:rsidRPr="000F313F">
              <w:rPr>
                <w:noProof/>
                <w:webHidden/>
              </w:rPr>
              <w:instrText xml:space="preserve"> PAGEREF _Toc236134272 \h </w:instrText>
            </w:r>
            <w:r w:rsidRPr="000F313F">
              <w:rPr>
                <w:noProof/>
                <w:webHidden/>
              </w:rPr>
            </w:r>
            <w:r w:rsidRPr="000F313F">
              <w:rPr>
                <w:noProof/>
                <w:webHidden/>
              </w:rPr>
              <w:fldChar w:fldCharType="separate"/>
            </w:r>
            <w:r w:rsidR="009C03D9">
              <w:rPr>
                <w:noProof/>
                <w:webHidden/>
              </w:rPr>
              <w:t>13</w:t>
            </w:r>
            <w:r w:rsidRPr="000F313F">
              <w:rPr>
                <w:noProof/>
                <w:webHidden/>
              </w:rPr>
              <w:fldChar w:fldCharType="end"/>
            </w:r>
          </w:hyperlink>
        </w:p>
        <w:p w14:paraId="6089E94A" w14:textId="60CF5B4A" w:rsidR="00312E95" w:rsidRPr="000F313F" w:rsidRDefault="00312E95">
          <w:pPr>
            <w:pStyle w:val="TOC3"/>
            <w:rPr>
              <w:rFonts w:eastAsiaTheme="minorEastAsia"/>
              <w:noProof/>
            </w:rPr>
          </w:pPr>
          <w:hyperlink w:anchor="_Toc236134273" w:history="1">
            <w:r w:rsidRPr="000F313F">
              <w:rPr>
                <w:rStyle w:val="Hyperlink"/>
                <w:rFonts w:eastAsia="Times New Roman"/>
                <w:noProof/>
              </w:rPr>
              <w:t>H. Conditions of Approval</w:t>
            </w:r>
            <w:r w:rsidRPr="000F313F">
              <w:rPr>
                <w:noProof/>
                <w:webHidden/>
              </w:rPr>
              <w:tab/>
            </w:r>
            <w:r w:rsidRPr="000F313F">
              <w:rPr>
                <w:noProof/>
                <w:webHidden/>
              </w:rPr>
              <w:fldChar w:fldCharType="begin"/>
            </w:r>
            <w:r w:rsidRPr="000F313F">
              <w:rPr>
                <w:noProof/>
                <w:webHidden/>
              </w:rPr>
              <w:instrText xml:space="preserve"> PAGEREF _Toc236134273 \h </w:instrText>
            </w:r>
            <w:r w:rsidRPr="000F313F">
              <w:rPr>
                <w:noProof/>
                <w:webHidden/>
              </w:rPr>
            </w:r>
            <w:r w:rsidRPr="000F313F">
              <w:rPr>
                <w:noProof/>
                <w:webHidden/>
              </w:rPr>
              <w:fldChar w:fldCharType="separate"/>
            </w:r>
            <w:r w:rsidR="009C03D9">
              <w:rPr>
                <w:noProof/>
                <w:webHidden/>
              </w:rPr>
              <w:t>13</w:t>
            </w:r>
            <w:r w:rsidRPr="000F313F">
              <w:rPr>
                <w:noProof/>
                <w:webHidden/>
              </w:rPr>
              <w:fldChar w:fldCharType="end"/>
            </w:r>
          </w:hyperlink>
        </w:p>
        <w:p w14:paraId="25C7A575" w14:textId="0177AB5A" w:rsidR="00312E95" w:rsidRPr="000F313F" w:rsidRDefault="00312E95">
          <w:pPr>
            <w:pStyle w:val="TOC2"/>
            <w:rPr>
              <w:rFonts w:eastAsiaTheme="minorEastAsia"/>
              <w:noProof/>
            </w:rPr>
          </w:pPr>
          <w:hyperlink w:anchor="_Toc236134274" w:history="1">
            <w:r w:rsidRPr="000F313F">
              <w:rPr>
                <w:rStyle w:val="Hyperlink"/>
                <w:noProof/>
              </w:rPr>
              <w:t>I. Approval Expiration</w:t>
            </w:r>
            <w:r w:rsidRPr="000F313F">
              <w:rPr>
                <w:noProof/>
                <w:webHidden/>
              </w:rPr>
              <w:tab/>
            </w:r>
            <w:r w:rsidRPr="000F313F">
              <w:rPr>
                <w:noProof/>
                <w:webHidden/>
              </w:rPr>
              <w:fldChar w:fldCharType="begin"/>
            </w:r>
            <w:r w:rsidRPr="000F313F">
              <w:rPr>
                <w:noProof/>
                <w:webHidden/>
              </w:rPr>
              <w:instrText xml:space="preserve"> PAGEREF _Toc236134274 \h </w:instrText>
            </w:r>
            <w:r w:rsidRPr="000F313F">
              <w:rPr>
                <w:noProof/>
                <w:webHidden/>
              </w:rPr>
            </w:r>
            <w:r w:rsidRPr="000F313F">
              <w:rPr>
                <w:noProof/>
                <w:webHidden/>
              </w:rPr>
              <w:fldChar w:fldCharType="separate"/>
            </w:r>
            <w:r w:rsidR="009C03D9">
              <w:rPr>
                <w:noProof/>
                <w:webHidden/>
              </w:rPr>
              <w:t>14</w:t>
            </w:r>
            <w:r w:rsidRPr="000F313F">
              <w:rPr>
                <w:noProof/>
                <w:webHidden/>
              </w:rPr>
              <w:fldChar w:fldCharType="end"/>
            </w:r>
          </w:hyperlink>
        </w:p>
        <w:p w14:paraId="772350B8" w14:textId="6DAE685A" w:rsidR="00312E95" w:rsidRPr="000F313F" w:rsidRDefault="00312E95">
          <w:pPr>
            <w:pStyle w:val="TOC3"/>
            <w:rPr>
              <w:rFonts w:eastAsiaTheme="minorEastAsia"/>
              <w:noProof/>
            </w:rPr>
          </w:pPr>
          <w:hyperlink w:anchor="_Toc236134275" w:history="1">
            <w:r w:rsidRPr="000F313F">
              <w:rPr>
                <w:rStyle w:val="Hyperlink"/>
                <w:rFonts w:eastAsia="Times New Roman"/>
                <w:noProof/>
              </w:rPr>
              <w:t>J. Modifications</w:t>
            </w:r>
            <w:r w:rsidRPr="000F313F">
              <w:rPr>
                <w:noProof/>
                <w:webHidden/>
              </w:rPr>
              <w:tab/>
            </w:r>
            <w:r w:rsidRPr="000F313F">
              <w:rPr>
                <w:noProof/>
                <w:webHidden/>
              </w:rPr>
              <w:fldChar w:fldCharType="begin"/>
            </w:r>
            <w:r w:rsidRPr="000F313F">
              <w:rPr>
                <w:noProof/>
                <w:webHidden/>
              </w:rPr>
              <w:instrText xml:space="preserve"> PAGEREF _Toc236134275 \h </w:instrText>
            </w:r>
            <w:r w:rsidRPr="000F313F">
              <w:rPr>
                <w:noProof/>
                <w:webHidden/>
              </w:rPr>
            </w:r>
            <w:r w:rsidRPr="000F313F">
              <w:rPr>
                <w:noProof/>
                <w:webHidden/>
              </w:rPr>
              <w:fldChar w:fldCharType="separate"/>
            </w:r>
            <w:r w:rsidR="009C03D9">
              <w:rPr>
                <w:noProof/>
                <w:webHidden/>
              </w:rPr>
              <w:t>14</w:t>
            </w:r>
            <w:r w:rsidRPr="000F313F">
              <w:rPr>
                <w:noProof/>
                <w:webHidden/>
              </w:rPr>
              <w:fldChar w:fldCharType="end"/>
            </w:r>
          </w:hyperlink>
        </w:p>
        <w:p w14:paraId="20DC8D2B" w14:textId="579B2395" w:rsidR="00312E95" w:rsidRPr="000F313F" w:rsidRDefault="00312E95">
          <w:pPr>
            <w:pStyle w:val="TOC3"/>
            <w:rPr>
              <w:rFonts w:eastAsiaTheme="minorEastAsia"/>
              <w:noProof/>
            </w:rPr>
          </w:pPr>
          <w:hyperlink w:anchor="_Toc236134276" w:history="1">
            <w:r w:rsidRPr="000F313F">
              <w:rPr>
                <w:rStyle w:val="Hyperlink"/>
                <w:rFonts w:eastAsia="Times New Roman"/>
                <w:noProof/>
              </w:rPr>
              <w:t>K. No Vested Right</w:t>
            </w:r>
            <w:r w:rsidRPr="000F313F">
              <w:rPr>
                <w:noProof/>
                <w:webHidden/>
              </w:rPr>
              <w:tab/>
            </w:r>
            <w:r w:rsidRPr="000F313F">
              <w:rPr>
                <w:noProof/>
                <w:webHidden/>
              </w:rPr>
              <w:fldChar w:fldCharType="begin"/>
            </w:r>
            <w:r w:rsidRPr="000F313F">
              <w:rPr>
                <w:noProof/>
                <w:webHidden/>
              </w:rPr>
              <w:instrText xml:space="preserve"> PAGEREF _Toc236134276 \h </w:instrText>
            </w:r>
            <w:r w:rsidRPr="000F313F">
              <w:rPr>
                <w:noProof/>
                <w:webHidden/>
              </w:rPr>
            </w:r>
            <w:r w:rsidRPr="000F313F">
              <w:rPr>
                <w:noProof/>
                <w:webHidden/>
              </w:rPr>
              <w:fldChar w:fldCharType="separate"/>
            </w:r>
            <w:r w:rsidR="009C03D9">
              <w:rPr>
                <w:noProof/>
                <w:webHidden/>
              </w:rPr>
              <w:t>15</w:t>
            </w:r>
            <w:r w:rsidRPr="000F313F">
              <w:rPr>
                <w:noProof/>
                <w:webHidden/>
              </w:rPr>
              <w:fldChar w:fldCharType="end"/>
            </w:r>
          </w:hyperlink>
        </w:p>
        <w:p w14:paraId="48207ADE" w14:textId="1E1BF1F7" w:rsidR="00312E95" w:rsidRPr="000F313F" w:rsidRDefault="00312E95">
          <w:pPr>
            <w:pStyle w:val="TOC3"/>
            <w:rPr>
              <w:rFonts w:eastAsiaTheme="minorEastAsia"/>
              <w:noProof/>
            </w:rPr>
          </w:pPr>
          <w:hyperlink w:anchor="_Toc236134277" w:history="1">
            <w:r w:rsidRPr="000F313F">
              <w:rPr>
                <w:rStyle w:val="Hyperlink"/>
                <w:noProof/>
              </w:rPr>
              <w:t>L. Design And Construction Standards</w:t>
            </w:r>
            <w:r w:rsidRPr="000F313F">
              <w:rPr>
                <w:noProof/>
                <w:webHidden/>
              </w:rPr>
              <w:tab/>
            </w:r>
            <w:r w:rsidRPr="000F313F">
              <w:rPr>
                <w:noProof/>
                <w:webHidden/>
              </w:rPr>
              <w:fldChar w:fldCharType="begin"/>
            </w:r>
            <w:r w:rsidRPr="000F313F">
              <w:rPr>
                <w:noProof/>
                <w:webHidden/>
              </w:rPr>
              <w:instrText xml:space="preserve"> PAGEREF _Toc236134277 \h </w:instrText>
            </w:r>
            <w:r w:rsidRPr="000F313F">
              <w:rPr>
                <w:noProof/>
                <w:webHidden/>
              </w:rPr>
            </w:r>
            <w:r w:rsidRPr="000F313F">
              <w:rPr>
                <w:noProof/>
                <w:webHidden/>
              </w:rPr>
              <w:fldChar w:fldCharType="separate"/>
            </w:r>
            <w:r w:rsidR="009C03D9">
              <w:rPr>
                <w:noProof/>
                <w:webHidden/>
              </w:rPr>
              <w:t>15</w:t>
            </w:r>
            <w:r w:rsidRPr="000F313F">
              <w:rPr>
                <w:noProof/>
                <w:webHidden/>
              </w:rPr>
              <w:fldChar w:fldCharType="end"/>
            </w:r>
          </w:hyperlink>
        </w:p>
        <w:p w14:paraId="21168518" w14:textId="75DD00DD" w:rsidR="00312E95" w:rsidRPr="000F313F" w:rsidRDefault="00312E95">
          <w:pPr>
            <w:pStyle w:val="TOC3"/>
            <w:rPr>
              <w:rFonts w:eastAsiaTheme="minorEastAsia"/>
              <w:noProof/>
            </w:rPr>
          </w:pPr>
          <w:hyperlink w:anchor="_Toc236134278" w:history="1">
            <w:r w:rsidRPr="000F313F">
              <w:rPr>
                <w:rStyle w:val="Hyperlink"/>
                <w:noProof/>
              </w:rPr>
              <w:t>M. Construction Inspection</w:t>
            </w:r>
            <w:r w:rsidRPr="000F313F">
              <w:rPr>
                <w:noProof/>
                <w:webHidden/>
              </w:rPr>
              <w:tab/>
            </w:r>
            <w:r w:rsidRPr="000F313F">
              <w:rPr>
                <w:noProof/>
                <w:webHidden/>
              </w:rPr>
              <w:fldChar w:fldCharType="begin"/>
            </w:r>
            <w:r w:rsidRPr="000F313F">
              <w:rPr>
                <w:noProof/>
                <w:webHidden/>
              </w:rPr>
              <w:instrText xml:space="preserve"> PAGEREF _Toc236134278 \h </w:instrText>
            </w:r>
            <w:r w:rsidRPr="000F313F">
              <w:rPr>
                <w:noProof/>
                <w:webHidden/>
              </w:rPr>
            </w:r>
            <w:r w:rsidRPr="000F313F">
              <w:rPr>
                <w:noProof/>
                <w:webHidden/>
              </w:rPr>
              <w:fldChar w:fldCharType="separate"/>
            </w:r>
            <w:r w:rsidR="009C03D9">
              <w:rPr>
                <w:noProof/>
                <w:webHidden/>
              </w:rPr>
              <w:t>17</w:t>
            </w:r>
            <w:r w:rsidRPr="000F313F">
              <w:rPr>
                <w:noProof/>
                <w:webHidden/>
              </w:rPr>
              <w:fldChar w:fldCharType="end"/>
            </w:r>
          </w:hyperlink>
        </w:p>
        <w:p w14:paraId="77FCB984" w14:textId="0757ED78" w:rsidR="00312E95" w:rsidRPr="000F313F" w:rsidRDefault="00312E95">
          <w:pPr>
            <w:pStyle w:val="TOC3"/>
            <w:rPr>
              <w:rFonts w:eastAsiaTheme="minorEastAsia"/>
              <w:noProof/>
            </w:rPr>
          </w:pPr>
          <w:hyperlink w:anchor="_Toc236134279" w:history="1">
            <w:r w:rsidRPr="000F313F">
              <w:rPr>
                <w:rStyle w:val="Hyperlink"/>
                <w:noProof/>
              </w:rPr>
              <w:t>N. Establishment of a Wastewater Management District</w:t>
            </w:r>
            <w:r w:rsidRPr="000F313F">
              <w:rPr>
                <w:noProof/>
                <w:webHidden/>
              </w:rPr>
              <w:tab/>
            </w:r>
            <w:r w:rsidRPr="000F313F">
              <w:rPr>
                <w:noProof/>
                <w:webHidden/>
              </w:rPr>
              <w:fldChar w:fldCharType="begin"/>
            </w:r>
            <w:r w:rsidRPr="000F313F">
              <w:rPr>
                <w:noProof/>
                <w:webHidden/>
              </w:rPr>
              <w:instrText xml:space="preserve"> PAGEREF _Toc236134279 \h </w:instrText>
            </w:r>
            <w:r w:rsidRPr="000F313F">
              <w:rPr>
                <w:noProof/>
                <w:webHidden/>
              </w:rPr>
            </w:r>
            <w:r w:rsidRPr="000F313F">
              <w:rPr>
                <w:noProof/>
                <w:webHidden/>
              </w:rPr>
              <w:fldChar w:fldCharType="separate"/>
            </w:r>
            <w:r w:rsidR="009C03D9">
              <w:rPr>
                <w:noProof/>
                <w:webHidden/>
              </w:rPr>
              <w:t>18</w:t>
            </w:r>
            <w:r w:rsidRPr="000F313F">
              <w:rPr>
                <w:noProof/>
                <w:webHidden/>
              </w:rPr>
              <w:fldChar w:fldCharType="end"/>
            </w:r>
          </w:hyperlink>
        </w:p>
        <w:p w14:paraId="3565E7F4" w14:textId="06BDAEDC" w:rsidR="00312E95" w:rsidRPr="000F313F" w:rsidRDefault="00312E95">
          <w:pPr>
            <w:pStyle w:val="TOC3"/>
            <w:rPr>
              <w:rFonts w:eastAsiaTheme="minorEastAsia"/>
              <w:noProof/>
            </w:rPr>
          </w:pPr>
          <w:hyperlink w:anchor="_Toc236134280" w:history="1">
            <w:r w:rsidRPr="000F313F">
              <w:rPr>
                <w:rStyle w:val="Hyperlink"/>
                <w:rFonts w:eastAsia="Times New Roman"/>
                <w:noProof/>
              </w:rPr>
              <w:t>O. Operation</w:t>
            </w:r>
            <w:r w:rsidRPr="000F313F">
              <w:rPr>
                <w:noProof/>
                <w:webHidden/>
              </w:rPr>
              <w:tab/>
            </w:r>
            <w:r w:rsidRPr="000F313F">
              <w:rPr>
                <w:noProof/>
                <w:webHidden/>
              </w:rPr>
              <w:fldChar w:fldCharType="begin"/>
            </w:r>
            <w:r w:rsidRPr="000F313F">
              <w:rPr>
                <w:noProof/>
                <w:webHidden/>
              </w:rPr>
              <w:instrText xml:space="preserve"> PAGEREF _Toc236134280 \h </w:instrText>
            </w:r>
            <w:r w:rsidRPr="000F313F">
              <w:rPr>
                <w:noProof/>
                <w:webHidden/>
              </w:rPr>
            </w:r>
            <w:r w:rsidRPr="000F313F">
              <w:rPr>
                <w:noProof/>
                <w:webHidden/>
              </w:rPr>
              <w:fldChar w:fldCharType="separate"/>
            </w:r>
            <w:r w:rsidR="009C03D9">
              <w:rPr>
                <w:noProof/>
                <w:webHidden/>
              </w:rPr>
              <w:t>18</w:t>
            </w:r>
            <w:r w:rsidRPr="000F313F">
              <w:rPr>
                <w:noProof/>
                <w:webHidden/>
              </w:rPr>
              <w:fldChar w:fldCharType="end"/>
            </w:r>
          </w:hyperlink>
        </w:p>
        <w:p w14:paraId="21803DCE" w14:textId="663151FA" w:rsidR="00312E95" w:rsidRPr="000F313F" w:rsidRDefault="00312E95">
          <w:pPr>
            <w:pStyle w:val="TOC3"/>
            <w:rPr>
              <w:rFonts w:eastAsiaTheme="minorEastAsia"/>
              <w:noProof/>
            </w:rPr>
          </w:pPr>
          <w:hyperlink w:anchor="_Toc236134281" w:history="1">
            <w:r w:rsidRPr="000F313F">
              <w:rPr>
                <w:rStyle w:val="Hyperlink"/>
                <w:noProof/>
              </w:rPr>
              <w:t>P. Emergency Repairs</w:t>
            </w:r>
            <w:r w:rsidRPr="000F313F">
              <w:rPr>
                <w:noProof/>
                <w:webHidden/>
              </w:rPr>
              <w:tab/>
            </w:r>
            <w:r w:rsidRPr="000F313F">
              <w:rPr>
                <w:noProof/>
                <w:webHidden/>
              </w:rPr>
              <w:fldChar w:fldCharType="begin"/>
            </w:r>
            <w:r w:rsidRPr="000F313F">
              <w:rPr>
                <w:noProof/>
                <w:webHidden/>
              </w:rPr>
              <w:instrText xml:space="preserve"> PAGEREF _Toc236134281 \h </w:instrText>
            </w:r>
            <w:r w:rsidRPr="000F313F">
              <w:rPr>
                <w:noProof/>
                <w:webHidden/>
              </w:rPr>
            </w:r>
            <w:r w:rsidRPr="000F313F">
              <w:rPr>
                <w:noProof/>
                <w:webHidden/>
              </w:rPr>
              <w:fldChar w:fldCharType="separate"/>
            </w:r>
            <w:r w:rsidR="009C03D9">
              <w:rPr>
                <w:noProof/>
                <w:webHidden/>
              </w:rPr>
              <w:t>19</w:t>
            </w:r>
            <w:r w:rsidRPr="000F313F">
              <w:rPr>
                <w:noProof/>
                <w:webHidden/>
              </w:rPr>
              <w:fldChar w:fldCharType="end"/>
            </w:r>
          </w:hyperlink>
        </w:p>
        <w:p w14:paraId="4FCFCA39" w14:textId="0D64B96F" w:rsidR="00312E95" w:rsidRPr="000F313F" w:rsidRDefault="00312E95">
          <w:pPr>
            <w:pStyle w:val="TOC1"/>
            <w:tabs>
              <w:tab w:val="right" w:leader="dot" w:pos="9350"/>
            </w:tabs>
            <w:rPr>
              <w:rFonts w:eastAsiaTheme="minorEastAsia"/>
              <w:noProof/>
            </w:rPr>
          </w:pPr>
          <w:hyperlink w:anchor="_Toc236134282" w:history="1">
            <w:r w:rsidRPr="000F313F">
              <w:rPr>
                <w:rStyle w:val="Hyperlink"/>
                <w:rFonts w:eastAsia="Times New Roman"/>
                <w:noProof/>
              </w:rPr>
              <w:t>Part 5. Financial Security, Performance Guarantees, Fees, Escrows, And Reserve Funding</w:t>
            </w:r>
            <w:r w:rsidRPr="000F313F">
              <w:rPr>
                <w:noProof/>
                <w:webHidden/>
              </w:rPr>
              <w:tab/>
            </w:r>
            <w:r w:rsidRPr="000F313F">
              <w:rPr>
                <w:noProof/>
                <w:webHidden/>
              </w:rPr>
              <w:fldChar w:fldCharType="begin"/>
            </w:r>
            <w:r w:rsidRPr="000F313F">
              <w:rPr>
                <w:noProof/>
                <w:webHidden/>
              </w:rPr>
              <w:instrText xml:space="preserve"> PAGEREF _Toc236134282 \h </w:instrText>
            </w:r>
            <w:r w:rsidRPr="000F313F">
              <w:rPr>
                <w:noProof/>
                <w:webHidden/>
              </w:rPr>
            </w:r>
            <w:r w:rsidRPr="000F313F">
              <w:rPr>
                <w:noProof/>
                <w:webHidden/>
              </w:rPr>
              <w:fldChar w:fldCharType="separate"/>
            </w:r>
            <w:r w:rsidR="009C03D9">
              <w:rPr>
                <w:noProof/>
                <w:webHidden/>
              </w:rPr>
              <w:t>19</w:t>
            </w:r>
            <w:r w:rsidRPr="000F313F">
              <w:rPr>
                <w:noProof/>
                <w:webHidden/>
              </w:rPr>
              <w:fldChar w:fldCharType="end"/>
            </w:r>
          </w:hyperlink>
        </w:p>
        <w:p w14:paraId="718DC3FF" w14:textId="38A57A6D" w:rsidR="00312E95" w:rsidRPr="000F313F" w:rsidRDefault="00312E95">
          <w:pPr>
            <w:pStyle w:val="TOC2"/>
            <w:rPr>
              <w:rFonts w:eastAsiaTheme="minorEastAsia"/>
              <w:noProof/>
            </w:rPr>
          </w:pPr>
          <w:hyperlink w:anchor="_Toc236134283" w:history="1">
            <w:r w:rsidRPr="000F313F">
              <w:rPr>
                <w:rStyle w:val="Hyperlink"/>
                <w:rFonts w:ascii="Times New Roman" w:eastAsia="Times New Roman" w:hAnsi="Times New Roman" w:cs="Times New Roman"/>
                <w:noProof/>
              </w:rPr>
              <w:t>§</w:t>
            </w:r>
            <w:r w:rsidRPr="000F313F">
              <w:rPr>
                <w:rStyle w:val="Hyperlink"/>
                <w:rFonts w:eastAsia="Times New Roman"/>
                <w:noProof/>
              </w:rPr>
              <w:t>1. Establishment of Wastewater Oversight and Reserve Fund</w:t>
            </w:r>
            <w:r w:rsidRPr="000F313F">
              <w:rPr>
                <w:noProof/>
                <w:webHidden/>
              </w:rPr>
              <w:tab/>
            </w:r>
            <w:r w:rsidRPr="000F313F">
              <w:rPr>
                <w:noProof/>
                <w:webHidden/>
              </w:rPr>
              <w:fldChar w:fldCharType="begin"/>
            </w:r>
            <w:r w:rsidRPr="000F313F">
              <w:rPr>
                <w:noProof/>
                <w:webHidden/>
              </w:rPr>
              <w:instrText xml:space="preserve"> PAGEREF _Toc236134283 \h </w:instrText>
            </w:r>
            <w:r w:rsidRPr="000F313F">
              <w:rPr>
                <w:noProof/>
                <w:webHidden/>
              </w:rPr>
            </w:r>
            <w:r w:rsidRPr="000F313F">
              <w:rPr>
                <w:noProof/>
                <w:webHidden/>
              </w:rPr>
              <w:fldChar w:fldCharType="separate"/>
            </w:r>
            <w:r w:rsidR="009C03D9">
              <w:rPr>
                <w:noProof/>
                <w:webHidden/>
              </w:rPr>
              <w:t>19</w:t>
            </w:r>
            <w:r w:rsidRPr="000F313F">
              <w:rPr>
                <w:noProof/>
                <w:webHidden/>
              </w:rPr>
              <w:fldChar w:fldCharType="end"/>
            </w:r>
          </w:hyperlink>
        </w:p>
        <w:p w14:paraId="66A4FEED" w14:textId="7642E540" w:rsidR="00312E95" w:rsidRPr="000F313F" w:rsidRDefault="00312E95">
          <w:pPr>
            <w:pStyle w:val="TOC2"/>
            <w:rPr>
              <w:rFonts w:eastAsiaTheme="minorEastAsia"/>
              <w:noProof/>
            </w:rPr>
          </w:pPr>
          <w:hyperlink w:anchor="_Toc236134284" w:history="1">
            <w:r w:rsidRPr="000F313F">
              <w:rPr>
                <w:rStyle w:val="Hyperlink"/>
                <w:rFonts w:ascii="Times New Roman" w:eastAsia="Times New Roman" w:hAnsi="Times New Roman" w:cs="Times New Roman"/>
                <w:noProof/>
              </w:rPr>
              <w:t>§</w:t>
            </w:r>
            <w:r w:rsidRPr="000F313F">
              <w:rPr>
                <w:rStyle w:val="Hyperlink"/>
                <w:rFonts w:eastAsia="Times New Roman"/>
                <w:noProof/>
              </w:rPr>
              <w:t>2. Purpose of Fund</w:t>
            </w:r>
            <w:r w:rsidRPr="000F313F">
              <w:rPr>
                <w:noProof/>
                <w:webHidden/>
              </w:rPr>
              <w:tab/>
            </w:r>
            <w:r w:rsidRPr="000F313F">
              <w:rPr>
                <w:noProof/>
                <w:webHidden/>
              </w:rPr>
              <w:fldChar w:fldCharType="begin"/>
            </w:r>
            <w:r w:rsidRPr="000F313F">
              <w:rPr>
                <w:noProof/>
                <w:webHidden/>
              </w:rPr>
              <w:instrText xml:space="preserve"> PAGEREF _Toc236134284 \h </w:instrText>
            </w:r>
            <w:r w:rsidRPr="000F313F">
              <w:rPr>
                <w:noProof/>
                <w:webHidden/>
              </w:rPr>
            </w:r>
            <w:r w:rsidRPr="000F313F">
              <w:rPr>
                <w:noProof/>
                <w:webHidden/>
              </w:rPr>
              <w:fldChar w:fldCharType="separate"/>
            </w:r>
            <w:r w:rsidR="009C03D9">
              <w:rPr>
                <w:noProof/>
                <w:webHidden/>
              </w:rPr>
              <w:t>20</w:t>
            </w:r>
            <w:r w:rsidRPr="000F313F">
              <w:rPr>
                <w:noProof/>
                <w:webHidden/>
              </w:rPr>
              <w:fldChar w:fldCharType="end"/>
            </w:r>
          </w:hyperlink>
        </w:p>
        <w:p w14:paraId="62D4BC83" w14:textId="65091F3F" w:rsidR="00312E95" w:rsidRPr="000F313F" w:rsidRDefault="00312E95">
          <w:pPr>
            <w:pStyle w:val="TOC2"/>
            <w:rPr>
              <w:rFonts w:eastAsiaTheme="minorEastAsia"/>
              <w:noProof/>
            </w:rPr>
          </w:pPr>
          <w:hyperlink w:anchor="_Toc236134285" w:history="1">
            <w:r w:rsidRPr="000F313F">
              <w:rPr>
                <w:rStyle w:val="Hyperlink"/>
                <w:rFonts w:ascii="Times New Roman" w:eastAsia="Times New Roman" w:hAnsi="Times New Roman" w:cs="Times New Roman"/>
                <w:noProof/>
              </w:rPr>
              <w:t>§</w:t>
            </w:r>
            <w:r w:rsidRPr="000F313F">
              <w:rPr>
                <w:rStyle w:val="Hyperlink"/>
                <w:rFonts w:eastAsia="Times New Roman"/>
                <w:noProof/>
              </w:rPr>
              <w:t>3. Reserve Account</w:t>
            </w:r>
            <w:r w:rsidRPr="000F313F">
              <w:rPr>
                <w:noProof/>
                <w:webHidden/>
              </w:rPr>
              <w:tab/>
            </w:r>
            <w:r w:rsidRPr="000F313F">
              <w:rPr>
                <w:noProof/>
                <w:webHidden/>
              </w:rPr>
              <w:fldChar w:fldCharType="begin"/>
            </w:r>
            <w:r w:rsidRPr="000F313F">
              <w:rPr>
                <w:noProof/>
                <w:webHidden/>
              </w:rPr>
              <w:instrText xml:space="preserve"> PAGEREF _Toc236134285 \h </w:instrText>
            </w:r>
            <w:r w:rsidRPr="000F313F">
              <w:rPr>
                <w:noProof/>
                <w:webHidden/>
              </w:rPr>
            </w:r>
            <w:r w:rsidRPr="000F313F">
              <w:rPr>
                <w:noProof/>
                <w:webHidden/>
              </w:rPr>
              <w:fldChar w:fldCharType="separate"/>
            </w:r>
            <w:r w:rsidR="009C03D9">
              <w:rPr>
                <w:noProof/>
                <w:webHidden/>
              </w:rPr>
              <w:t>20</w:t>
            </w:r>
            <w:r w:rsidRPr="000F313F">
              <w:rPr>
                <w:noProof/>
                <w:webHidden/>
              </w:rPr>
              <w:fldChar w:fldCharType="end"/>
            </w:r>
          </w:hyperlink>
        </w:p>
        <w:p w14:paraId="1650D571" w14:textId="77D5EA5A" w:rsidR="00312E95" w:rsidRPr="000F313F" w:rsidRDefault="00312E95">
          <w:pPr>
            <w:pStyle w:val="TOC2"/>
            <w:rPr>
              <w:rFonts w:eastAsiaTheme="minorEastAsia"/>
              <w:noProof/>
            </w:rPr>
          </w:pPr>
          <w:hyperlink w:anchor="_Toc236134286" w:history="1">
            <w:r w:rsidRPr="000F313F">
              <w:rPr>
                <w:rStyle w:val="Hyperlink"/>
                <w:rFonts w:ascii="Times New Roman" w:eastAsia="Times New Roman" w:hAnsi="Times New Roman" w:cs="Times New Roman"/>
                <w:noProof/>
              </w:rPr>
              <w:t>§</w:t>
            </w:r>
            <w:r w:rsidRPr="000F313F">
              <w:rPr>
                <w:rStyle w:val="Hyperlink"/>
                <w:rFonts w:eastAsia="Times New Roman"/>
                <w:noProof/>
              </w:rPr>
              <w:t>4. Ownership of Funds</w:t>
            </w:r>
            <w:r w:rsidRPr="000F313F">
              <w:rPr>
                <w:noProof/>
                <w:webHidden/>
              </w:rPr>
              <w:tab/>
            </w:r>
            <w:r w:rsidRPr="000F313F">
              <w:rPr>
                <w:noProof/>
                <w:webHidden/>
              </w:rPr>
              <w:fldChar w:fldCharType="begin"/>
            </w:r>
            <w:r w:rsidRPr="000F313F">
              <w:rPr>
                <w:noProof/>
                <w:webHidden/>
              </w:rPr>
              <w:instrText xml:space="preserve"> PAGEREF _Toc236134286 \h </w:instrText>
            </w:r>
            <w:r w:rsidRPr="000F313F">
              <w:rPr>
                <w:noProof/>
                <w:webHidden/>
              </w:rPr>
            </w:r>
            <w:r w:rsidRPr="000F313F">
              <w:rPr>
                <w:noProof/>
                <w:webHidden/>
              </w:rPr>
              <w:fldChar w:fldCharType="separate"/>
            </w:r>
            <w:r w:rsidR="009C03D9">
              <w:rPr>
                <w:noProof/>
                <w:webHidden/>
              </w:rPr>
              <w:t>21</w:t>
            </w:r>
            <w:r w:rsidRPr="000F313F">
              <w:rPr>
                <w:noProof/>
                <w:webHidden/>
              </w:rPr>
              <w:fldChar w:fldCharType="end"/>
            </w:r>
          </w:hyperlink>
        </w:p>
        <w:p w14:paraId="36192073" w14:textId="7C7A1479" w:rsidR="00312E95" w:rsidRPr="000F313F" w:rsidRDefault="00312E95">
          <w:pPr>
            <w:pStyle w:val="TOC2"/>
            <w:rPr>
              <w:rFonts w:eastAsiaTheme="minorEastAsia"/>
              <w:noProof/>
            </w:rPr>
          </w:pPr>
          <w:hyperlink w:anchor="_Toc236134287" w:history="1">
            <w:r w:rsidRPr="000F313F">
              <w:rPr>
                <w:rStyle w:val="Hyperlink"/>
                <w:rFonts w:ascii="Times New Roman" w:eastAsia="Times New Roman" w:hAnsi="Times New Roman" w:cs="Times New Roman"/>
                <w:noProof/>
              </w:rPr>
              <w:t>§</w:t>
            </w:r>
            <w:r w:rsidRPr="000F313F">
              <w:rPr>
                <w:rStyle w:val="Hyperlink"/>
                <w:rFonts w:eastAsia="Times New Roman"/>
                <w:noProof/>
              </w:rPr>
              <w:t>5. Reimbursement</w:t>
            </w:r>
            <w:r w:rsidRPr="000F313F">
              <w:rPr>
                <w:noProof/>
                <w:webHidden/>
              </w:rPr>
              <w:tab/>
            </w:r>
            <w:r w:rsidRPr="000F313F">
              <w:rPr>
                <w:noProof/>
                <w:webHidden/>
              </w:rPr>
              <w:fldChar w:fldCharType="begin"/>
            </w:r>
            <w:r w:rsidRPr="000F313F">
              <w:rPr>
                <w:noProof/>
                <w:webHidden/>
              </w:rPr>
              <w:instrText xml:space="preserve"> PAGEREF _Toc236134287 \h </w:instrText>
            </w:r>
            <w:r w:rsidRPr="000F313F">
              <w:rPr>
                <w:noProof/>
                <w:webHidden/>
              </w:rPr>
            </w:r>
            <w:r w:rsidRPr="000F313F">
              <w:rPr>
                <w:noProof/>
                <w:webHidden/>
              </w:rPr>
              <w:fldChar w:fldCharType="separate"/>
            </w:r>
            <w:r w:rsidR="009C03D9">
              <w:rPr>
                <w:noProof/>
                <w:webHidden/>
              </w:rPr>
              <w:t>21</w:t>
            </w:r>
            <w:r w:rsidRPr="000F313F">
              <w:rPr>
                <w:noProof/>
                <w:webHidden/>
              </w:rPr>
              <w:fldChar w:fldCharType="end"/>
            </w:r>
          </w:hyperlink>
        </w:p>
        <w:p w14:paraId="7CFEB1CB" w14:textId="59FB4805" w:rsidR="00312E95" w:rsidRPr="000F313F" w:rsidRDefault="00312E95">
          <w:pPr>
            <w:pStyle w:val="TOC2"/>
            <w:rPr>
              <w:rFonts w:eastAsiaTheme="minorEastAsia"/>
              <w:noProof/>
            </w:rPr>
          </w:pPr>
          <w:hyperlink w:anchor="_Toc236134288" w:history="1">
            <w:r w:rsidRPr="000F313F">
              <w:rPr>
                <w:rStyle w:val="Hyperlink"/>
                <w:rFonts w:ascii="Times New Roman" w:eastAsia="Times New Roman" w:hAnsi="Times New Roman" w:cs="Times New Roman"/>
                <w:noProof/>
              </w:rPr>
              <w:t>§</w:t>
            </w:r>
            <w:r w:rsidRPr="000F313F">
              <w:rPr>
                <w:rStyle w:val="Hyperlink"/>
                <w:rFonts w:eastAsia="Times New Roman"/>
                <w:noProof/>
              </w:rPr>
              <w:t>6. Initial Reserve Deposit.</w:t>
            </w:r>
            <w:r w:rsidRPr="000F313F">
              <w:rPr>
                <w:noProof/>
                <w:webHidden/>
              </w:rPr>
              <w:tab/>
            </w:r>
            <w:r w:rsidRPr="000F313F">
              <w:rPr>
                <w:noProof/>
                <w:webHidden/>
              </w:rPr>
              <w:fldChar w:fldCharType="begin"/>
            </w:r>
            <w:r w:rsidRPr="000F313F">
              <w:rPr>
                <w:noProof/>
                <w:webHidden/>
              </w:rPr>
              <w:instrText xml:space="preserve"> PAGEREF _Toc236134288 \h </w:instrText>
            </w:r>
            <w:r w:rsidRPr="000F313F">
              <w:rPr>
                <w:noProof/>
                <w:webHidden/>
              </w:rPr>
            </w:r>
            <w:r w:rsidRPr="000F313F">
              <w:rPr>
                <w:noProof/>
                <w:webHidden/>
              </w:rPr>
              <w:fldChar w:fldCharType="separate"/>
            </w:r>
            <w:r w:rsidR="009C03D9">
              <w:rPr>
                <w:noProof/>
                <w:webHidden/>
              </w:rPr>
              <w:t>21</w:t>
            </w:r>
            <w:r w:rsidRPr="000F313F">
              <w:rPr>
                <w:noProof/>
                <w:webHidden/>
              </w:rPr>
              <w:fldChar w:fldCharType="end"/>
            </w:r>
          </w:hyperlink>
        </w:p>
        <w:p w14:paraId="51F7A6AA" w14:textId="5A286EB2" w:rsidR="00312E95" w:rsidRPr="000F313F" w:rsidRDefault="00312E95">
          <w:pPr>
            <w:pStyle w:val="TOC2"/>
            <w:rPr>
              <w:rFonts w:eastAsiaTheme="minorEastAsia"/>
              <w:noProof/>
            </w:rPr>
          </w:pPr>
          <w:hyperlink w:anchor="_Toc236134289" w:history="1">
            <w:r w:rsidRPr="000F313F">
              <w:rPr>
                <w:rStyle w:val="Hyperlink"/>
                <w:rFonts w:ascii="Times New Roman" w:hAnsi="Times New Roman" w:cs="Times New Roman"/>
                <w:noProof/>
              </w:rPr>
              <w:t>§</w:t>
            </w:r>
            <w:r w:rsidRPr="000F313F">
              <w:rPr>
                <w:rStyle w:val="Hyperlink"/>
                <w:noProof/>
              </w:rPr>
              <w:t xml:space="preserve">7. </w:t>
            </w:r>
            <w:r w:rsidRPr="000F313F">
              <w:rPr>
                <w:rStyle w:val="Hyperlink"/>
                <w:rFonts w:eastAsia="Times New Roman"/>
                <w:noProof/>
              </w:rPr>
              <w:t>User Charge</w:t>
            </w:r>
            <w:r w:rsidRPr="000F313F">
              <w:rPr>
                <w:rStyle w:val="Hyperlink"/>
                <w:noProof/>
              </w:rPr>
              <w:t>s</w:t>
            </w:r>
            <w:r w:rsidRPr="000F313F">
              <w:rPr>
                <w:noProof/>
                <w:webHidden/>
              </w:rPr>
              <w:tab/>
            </w:r>
            <w:r w:rsidRPr="000F313F">
              <w:rPr>
                <w:noProof/>
                <w:webHidden/>
              </w:rPr>
              <w:fldChar w:fldCharType="begin"/>
            </w:r>
            <w:r w:rsidRPr="000F313F">
              <w:rPr>
                <w:noProof/>
                <w:webHidden/>
              </w:rPr>
              <w:instrText xml:space="preserve"> PAGEREF _Toc236134289 \h </w:instrText>
            </w:r>
            <w:r w:rsidRPr="000F313F">
              <w:rPr>
                <w:noProof/>
                <w:webHidden/>
              </w:rPr>
            </w:r>
            <w:r w:rsidRPr="000F313F">
              <w:rPr>
                <w:noProof/>
                <w:webHidden/>
              </w:rPr>
              <w:fldChar w:fldCharType="separate"/>
            </w:r>
            <w:r w:rsidR="009C03D9">
              <w:rPr>
                <w:noProof/>
                <w:webHidden/>
              </w:rPr>
              <w:t>21</w:t>
            </w:r>
            <w:r w:rsidRPr="000F313F">
              <w:rPr>
                <w:noProof/>
                <w:webHidden/>
              </w:rPr>
              <w:fldChar w:fldCharType="end"/>
            </w:r>
          </w:hyperlink>
        </w:p>
        <w:p w14:paraId="24C1B395" w14:textId="0ECF4A73" w:rsidR="00312E95" w:rsidRPr="000F313F" w:rsidRDefault="00312E95">
          <w:pPr>
            <w:pStyle w:val="TOC2"/>
            <w:rPr>
              <w:rFonts w:eastAsiaTheme="minorEastAsia"/>
              <w:noProof/>
            </w:rPr>
          </w:pPr>
          <w:hyperlink w:anchor="_Toc236134290" w:history="1">
            <w:r w:rsidRPr="000F313F">
              <w:rPr>
                <w:rStyle w:val="Hyperlink"/>
                <w:rFonts w:ascii="Times New Roman" w:hAnsi="Times New Roman" w:cs="Times New Roman"/>
                <w:noProof/>
              </w:rPr>
              <w:t>§</w:t>
            </w:r>
            <w:r w:rsidRPr="000F313F">
              <w:rPr>
                <w:rStyle w:val="Hyperlink"/>
                <w:noProof/>
              </w:rPr>
              <w:t xml:space="preserve">8. </w:t>
            </w:r>
            <w:r w:rsidRPr="000F313F">
              <w:rPr>
                <w:rStyle w:val="Hyperlink"/>
                <w:rFonts w:eastAsia="Times New Roman"/>
                <w:noProof/>
              </w:rPr>
              <w:t>Developer Responsibility</w:t>
            </w:r>
            <w:r w:rsidRPr="000F313F">
              <w:rPr>
                <w:noProof/>
                <w:webHidden/>
              </w:rPr>
              <w:tab/>
            </w:r>
            <w:r w:rsidRPr="000F313F">
              <w:rPr>
                <w:noProof/>
                <w:webHidden/>
              </w:rPr>
              <w:fldChar w:fldCharType="begin"/>
            </w:r>
            <w:r w:rsidRPr="000F313F">
              <w:rPr>
                <w:noProof/>
                <w:webHidden/>
              </w:rPr>
              <w:instrText xml:space="preserve"> PAGEREF _Toc236134290 \h </w:instrText>
            </w:r>
            <w:r w:rsidRPr="000F313F">
              <w:rPr>
                <w:noProof/>
                <w:webHidden/>
              </w:rPr>
            </w:r>
            <w:r w:rsidRPr="000F313F">
              <w:rPr>
                <w:noProof/>
                <w:webHidden/>
              </w:rPr>
              <w:fldChar w:fldCharType="separate"/>
            </w:r>
            <w:r w:rsidR="009C03D9">
              <w:rPr>
                <w:noProof/>
                <w:webHidden/>
              </w:rPr>
              <w:t>21</w:t>
            </w:r>
            <w:r w:rsidRPr="000F313F">
              <w:rPr>
                <w:noProof/>
                <w:webHidden/>
              </w:rPr>
              <w:fldChar w:fldCharType="end"/>
            </w:r>
          </w:hyperlink>
        </w:p>
        <w:p w14:paraId="36131D37" w14:textId="450790FA" w:rsidR="00312E95" w:rsidRPr="000F313F" w:rsidRDefault="00312E95">
          <w:pPr>
            <w:pStyle w:val="TOC2"/>
            <w:rPr>
              <w:rFonts w:eastAsiaTheme="minorEastAsia"/>
              <w:noProof/>
            </w:rPr>
          </w:pPr>
          <w:hyperlink w:anchor="_Toc236134291" w:history="1">
            <w:r w:rsidRPr="000F313F">
              <w:rPr>
                <w:rStyle w:val="Hyperlink"/>
                <w:rFonts w:ascii="Times New Roman" w:hAnsi="Times New Roman" w:cs="Times New Roman"/>
                <w:noProof/>
              </w:rPr>
              <w:t>§</w:t>
            </w:r>
            <w:r w:rsidRPr="000F313F">
              <w:rPr>
                <w:rStyle w:val="Hyperlink"/>
                <w:noProof/>
              </w:rPr>
              <w:t xml:space="preserve">9. </w:t>
            </w:r>
            <w:r w:rsidRPr="000F313F">
              <w:rPr>
                <w:rStyle w:val="Hyperlink"/>
                <w:rFonts w:eastAsia="Times New Roman"/>
                <w:noProof/>
              </w:rPr>
              <w:t>Draw Upon Funds</w:t>
            </w:r>
            <w:r w:rsidRPr="000F313F">
              <w:rPr>
                <w:noProof/>
                <w:webHidden/>
              </w:rPr>
              <w:tab/>
            </w:r>
            <w:r w:rsidRPr="000F313F">
              <w:rPr>
                <w:noProof/>
                <w:webHidden/>
              </w:rPr>
              <w:fldChar w:fldCharType="begin"/>
            </w:r>
            <w:r w:rsidRPr="000F313F">
              <w:rPr>
                <w:noProof/>
                <w:webHidden/>
              </w:rPr>
              <w:instrText xml:space="preserve"> PAGEREF _Toc236134291 \h </w:instrText>
            </w:r>
            <w:r w:rsidRPr="000F313F">
              <w:rPr>
                <w:noProof/>
                <w:webHidden/>
              </w:rPr>
            </w:r>
            <w:r w:rsidRPr="000F313F">
              <w:rPr>
                <w:noProof/>
                <w:webHidden/>
              </w:rPr>
              <w:fldChar w:fldCharType="separate"/>
            </w:r>
            <w:r w:rsidR="009C03D9">
              <w:rPr>
                <w:noProof/>
                <w:webHidden/>
              </w:rPr>
              <w:t>22</w:t>
            </w:r>
            <w:r w:rsidRPr="000F313F">
              <w:rPr>
                <w:noProof/>
                <w:webHidden/>
              </w:rPr>
              <w:fldChar w:fldCharType="end"/>
            </w:r>
          </w:hyperlink>
        </w:p>
        <w:p w14:paraId="1654A8C4" w14:textId="2D8FF96E" w:rsidR="00312E95" w:rsidRPr="000F313F" w:rsidRDefault="00312E95">
          <w:pPr>
            <w:pStyle w:val="TOC2"/>
            <w:rPr>
              <w:rFonts w:eastAsiaTheme="minorEastAsia"/>
              <w:noProof/>
            </w:rPr>
          </w:pPr>
          <w:hyperlink w:anchor="_Toc236134292" w:history="1">
            <w:r w:rsidRPr="000F313F">
              <w:rPr>
                <w:rStyle w:val="Hyperlink"/>
                <w:rFonts w:ascii="Times New Roman" w:eastAsia="Times New Roman" w:hAnsi="Times New Roman" w:cs="Times New Roman"/>
                <w:noProof/>
              </w:rPr>
              <w:t>§</w:t>
            </w:r>
            <w:r w:rsidRPr="000F313F">
              <w:rPr>
                <w:rStyle w:val="Hyperlink"/>
                <w:rFonts w:eastAsia="Times New Roman"/>
                <w:noProof/>
              </w:rPr>
              <w:t>10. Enforcement, Appeals, And Miscellaneous Provisions</w:t>
            </w:r>
            <w:r w:rsidRPr="000F313F">
              <w:rPr>
                <w:noProof/>
                <w:webHidden/>
              </w:rPr>
              <w:tab/>
            </w:r>
            <w:r w:rsidRPr="000F313F">
              <w:rPr>
                <w:noProof/>
                <w:webHidden/>
              </w:rPr>
              <w:fldChar w:fldCharType="begin"/>
            </w:r>
            <w:r w:rsidRPr="000F313F">
              <w:rPr>
                <w:noProof/>
                <w:webHidden/>
              </w:rPr>
              <w:instrText xml:space="preserve"> PAGEREF _Toc236134292 \h </w:instrText>
            </w:r>
            <w:r w:rsidRPr="000F313F">
              <w:rPr>
                <w:noProof/>
                <w:webHidden/>
              </w:rPr>
            </w:r>
            <w:r w:rsidRPr="000F313F">
              <w:rPr>
                <w:noProof/>
                <w:webHidden/>
              </w:rPr>
              <w:fldChar w:fldCharType="separate"/>
            </w:r>
            <w:r w:rsidR="009C03D9">
              <w:rPr>
                <w:noProof/>
                <w:webHidden/>
              </w:rPr>
              <w:t>23</w:t>
            </w:r>
            <w:r w:rsidRPr="000F313F">
              <w:rPr>
                <w:noProof/>
                <w:webHidden/>
              </w:rPr>
              <w:fldChar w:fldCharType="end"/>
            </w:r>
          </w:hyperlink>
        </w:p>
        <w:p w14:paraId="48DB1C41" w14:textId="23689927" w:rsidR="00312E95" w:rsidRPr="000F313F" w:rsidRDefault="00312E95">
          <w:pPr>
            <w:pStyle w:val="TOC1"/>
            <w:tabs>
              <w:tab w:val="right" w:leader="dot" w:pos="9350"/>
            </w:tabs>
            <w:rPr>
              <w:rFonts w:eastAsiaTheme="minorEastAsia"/>
              <w:noProof/>
            </w:rPr>
          </w:pPr>
          <w:hyperlink w:anchor="_Toc236134293" w:history="1">
            <w:r w:rsidRPr="000F313F">
              <w:rPr>
                <w:rStyle w:val="Hyperlink"/>
                <w:noProof/>
              </w:rPr>
              <w:t xml:space="preserve">Part 6. </w:t>
            </w:r>
            <w:r w:rsidRPr="000F313F">
              <w:rPr>
                <w:rStyle w:val="Hyperlink"/>
                <w:rFonts w:eastAsia="Times New Roman"/>
                <w:noProof/>
              </w:rPr>
              <w:t>Severability</w:t>
            </w:r>
            <w:r w:rsidRPr="000F313F">
              <w:rPr>
                <w:noProof/>
                <w:webHidden/>
              </w:rPr>
              <w:tab/>
            </w:r>
            <w:r w:rsidRPr="000F313F">
              <w:rPr>
                <w:noProof/>
                <w:webHidden/>
              </w:rPr>
              <w:fldChar w:fldCharType="begin"/>
            </w:r>
            <w:r w:rsidRPr="000F313F">
              <w:rPr>
                <w:noProof/>
                <w:webHidden/>
              </w:rPr>
              <w:instrText xml:space="preserve"> PAGEREF _Toc236134293 \h </w:instrText>
            </w:r>
            <w:r w:rsidRPr="000F313F">
              <w:rPr>
                <w:noProof/>
                <w:webHidden/>
              </w:rPr>
            </w:r>
            <w:r w:rsidRPr="000F313F">
              <w:rPr>
                <w:noProof/>
                <w:webHidden/>
              </w:rPr>
              <w:fldChar w:fldCharType="separate"/>
            </w:r>
            <w:r w:rsidR="009C03D9">
              <w:rPr>
                <w:noProof/>
                <w:webHidden/>
              </w:rPr>
              <w:t>24</w:t>
            </w:r>
            <w:r w:rsidRPr="000F313F">
              <w:rPr>
                <w:noProof/>
                <w:webHidden/>
              </w:rPr>
              <w:fldChar w:fldCharType="end"/>
            </w:r>
          </w:hyperlink>
        </w:p>
        <w:p w14:paraId="18D7B42B" w14:textId="60BB530A" w:rsidR="00312E95" w:rsidRPr="000F313F" w:rsidRDefault="00312E95">
          <w:pPr>
            <w:pStyle w:val="TOC1"/>
            <w:tabs>
              <w:tab w:val="right" w:leader="dot" w:pos="9350"/>
            </w:tabs>
            <w:rPr>
              <w:rFonts w:eastAsiaTheme="minorEastAsia"/>
              <w:noProof/>
            </w:rPr>
          </w:pPr>
          <w:hyperlink w:anchor="_Toc236134294" w:history="1">
            <w:r w:rsidRPr="000F313F">
              <w:rPr>
                <w:rStyle w:val="Hyperlink"/>
                <w:noProof/>
              </w:rPr>
              <w:t>Part 7.</w:t>
            </w:r>
            <w:r w:rsidRPr="000F313F">
              <w:rPr>
                <w:rStyle w:val="Hyperlink"/>
                <w:rFonts w:eastAsia="Times New Roman"/>
                <w:noProof/>
              </w:rPr>
              <w:t xml:space="preserve"> Effective Date</w:t>
            </w:r>
            <w:r w:rsidRPr="000F313F">
              <w:rPr>
                <w:noProof/>
                <w:webHidden/>
              </w:rPr>
              <w:tab/>
            </w:r>
            <w:r w:rsidRPr="000F313F">
              <w:rPr>
                <w:noProof/>
                <w:webHidden/>
              </w:rPr>
              <w:fldChar w:fldCharType="begin"/>
            </w:r>
            <w:r w:rsidRPr="000F313F">
              <w:rPr>
                <w:noProof/>
                <w:webHidden/>
              </w:rPr>
              <w:instrText xml:space="preserve"> PAGEREF _Toc236134294 \h </w:instrText>
            </w:r>
            <w:r w:rsidRPr="000F313F">
              <w:rPr>
                <w:noProof/>
                <w:webHidden/>
              </w:rPr>
            </w:r>
            <w:r w:rsidRPr="000F313F">
              <w:rPr>
                <w:noProof/>
                <w:webHidden/>
              </w:rPr>
              <w:fldChar w:fldCharType="separate"/>
            </w:r>
            <w:r w:rsidR="009C03D9">
              <w:rPr>
                <w:noProof/>
                <w:webHidden/>
              </w:rPr>
              <w:t>24</w:t>
            </w:r>
            <w:r w:rsidRPr="000F313F">
              <w:rPr>
                <w:noProof/>
                <w:webHidden/>
              </w:rPr>
              <w:fldChar w:fldCharType="end"/>
            </w:r>
          </w:hyperlink>
        </w:p>
        <w:p w14:paraId="06217AFA" w14:textId="2627A532" w:rsidR="004C687D" w:rsidRPr="000F313F" w:rsidRDefault="004C687D">
          <w:r w:rsidRPr="000F313F">
            <w:rPr>
              <w:b/>
              <w:bCs/>
              <w:noProof/>
            </w:rPr>
            <w:fldChar w:fldCharType="end"/>
          </w:r>
        </w:p>
      </w:sdtContent>
    </w:sdt>
    <w:p w14:paraId="05E7E1C2" w14:textId="4DB1C880" w:rsidR="004C687D" w:rsidRPr="000F313F" w:rsidRDefault="004C687D">
      <w:pPr>
        <w:rPr>
          <w:rFonts w:asciiTheme="majorHAnsi" w:eastAsiaTheme="majorEastAsia" w:hAnsiTheme="majorHAnsi" w:cstheme="majorBidi"/>
          <w:noProof/>
          <w:color w:val="0F4761" w:themeColor="accent1" w:themeShade="BF"/>
          <w:sz w:val="36"/>
          <w:szCs w:val="40"/>
        </w:rPr>
      </w:pPr>
    </w:p>
    <w:p w14:paraId="548F5FCA" w14:textId="77777777" w:rsidR="009B0BB6" w:rsidRPr="000F313F" w:rsidRDefault="009B0BB6" w:rsidP="009144C3">
      <w:pPr>
        <w:pStyle w:val="Heading1"/>
        <w:spacing w:before="0" w:after="0" w:line="240" w:lineRule="auto"/>
      </w:pPr>
    </w:p>
    <w:p w14:paraId="0144AB7E" w14:textId="77777777" w:rsidR="004C687D" w:rsidRPr="000F313F" w:rsidRDefault="004C687D">
      <w:pPr>
        <w:rPr>
          <w:b/>
          <w:bCs/>
        </w:rPr>
      </w:pPr>
      <w:r w:rsidRPr="000F313F">
        <w:rPr>
          <w:b/>
          <w:bCs/>
        </w:rPr>
        <w:br w:type="page"/>
      </w:r>
    </w:p>
    <w:p w14:paraId="5E7E0B2F" w14:textId="67C6D2E8" w:rsidR="009B0BB6" w:rsidRPr="000F313F" w:rsidRDefault="009B0BB6" w:rsidP="009144C3">
      <w:pPr>
        <w:spacing w:after="0" w:line="240" w:lineRule="auto"/>
        <w:jc w:val="center"/>
        <w:rPr>
          <w:b/>
          <w:bCs/>
        </w:rPr>
      </w:pPr>
      <w:r w:rsidRPr="000F313F">
        <w:rPr>
          <w:b/>
          <w:bCs/>
        </w:rPr>
        <w:lastRenderedPageBreak/>
        <w:t>Town of Bethel Local Law</w:t>
      </w:r>
      <w:r w:rsidR="009C03D9">
        <w:rPr>
          <w:b/>
          <w:bCs/>
        </w:rPr>
        <w:t xml:space="preserve"> #2 </w:t>
      </w:r>
      <w:r w:rsidRPr="000F313F">
        <w:rPr>
          <w:b/>
          <w:bCs/>
        </w:rPr>
        <w:t>of 2026</w:t>
      </w:r>
    </w:p>
    <w:p w14:paraId="100DBDEF" w14:textId="001942F6" w:rsidR="009B0BB6" w:rsidRPr="000F313F" w:rsidRDefault="009B0BB6" w:rsidP="009144C3">
      <w:pPr>
        <w:spacing w:after="0" w:line="240" w:lineRule="auto"/>
        <w:jc w:val="center"/>
        <w:rPr>
          <w:b/>
          <w:bCs/>
        </w:rPr>
      </w:pPr>
      <w:r w:rsidRPr="000F313F">
        <w:rPr>
          <w:b/>
          <w:bCs/>
        </w:rPr>
        <w:t xml:space="preserve">A Local Law Amending Chapter </w:t>
      </w:r>
      <w:r w:rsidR="00F550AB" w:rsidRPr="000F313F">
        <w:rPr>
          <w:b/>
          <w:bCs/>
        </w:rPr>
        <w:t>345 (Zoning) of the Town of Bethel.</w:t>
      </w:r>
    </w:p>
    <w:p w14:paraId="56096AA5" w14:textId="77777777" w:rsidR="009144C3" w:rsidRPr="000F313F" w:rsidRDefault="009144C3" w:rsidP="009144C3">
      <w:pPr>
        <w:spacing w:after="0" w:line="240" w:lineRule="auto"/>
      </w:pPr>
    </w:p>
    <w:p w14:paraId="4C7130EC" w14:textId="4044C77F" w:rsidR="00F550AB" w:rsidRPr="000F313F" w:rsidRDefault="00F550AB" w:rsidP="009144C3">
      <w:pPr>
        <w:spacing w:after="0" w:line="240" w:lineRule="auto"/>
      </w:pPr>
      <w:r w:rsidRPr="000F313F">
        <w:t xml:space="preserve">Be it </w:t>
      </w:r>
      <w:r w:rsidR="00C37299" w:rsidRPr="000F313F">
        <w:t xml:space="preserve">enacted </w:t>
      </w:r>
      <w:r w:rsidRPr="000F313F">
        <w:t>by the Town Board of the Town of Bethel, Sullivan County, New York, as follows:</w:t>
      </w:r>
    </w:p>
    <w:p w14:paraId="25180B00" w14:textId="77777777" w:rsidR="009144C3" w:rsidRPr="000F313F" w:rsidRDefault="009144C3" w:rsidP="009144C3">
      <w:pPr>
        <w:pStyle w:val="Heading1"/>
        <w:spacing w:before="0" w:after="0" w:line="240" w:lineRule="auto"/>
      </w:pPr>
      <w:bookmarkStart w:id="0" w:name="_Toc235452406"/>
    </w:p>
    <w:p w14:paraId="052578AD" w14:textId="424D2883" w:rsidR="00F550AB" w:rsidRPr="000F313F" w:rsidRDefault="00F550AB" w:rsidP="009144C3">
      <w:pPr>
        <w:pStyle w:val="Heading1"/>
        <w:spacing w:before="0" w:after="0" w:line="240" w:lineRule="auto"/>
      </w:pPr>
      <w:bookmarkStart w:id="1" w:name="_Toc236134256"/>
      <w:r w:rsidRPr="000F313F">
        <w:t>Part 1. Title.</w:t>
      </w:r>
      <w:bookmarkEnd w:id="0"/>
      <w:bookmarkEnd w:id="1"/>
      <w:r w:rsidRPr="000F313F">
        <w:t xml:space="preserve"> </w:t>
      </w:r>
    </w:p>
    <w:p w14:paraId="7FFC9A64" w14:textId="77777777" w:rsidR="00F550AB" w:rsidRPr="000F313F" w:rsidRDefault="00F550AB" w:rsidP="009144C3">
      <w:pPr>
        <w:spacing w:after="0" w:line="240" w:lineRule="auto"/>
        <w:rPr>
          <w:sz w:val="22"/>
          <w:szCs w:val="22"/>
        </w:rPr>
      </w:pPr>
      <w:r w:rsidRPr="000F313F">
        <w:rPr>
          <w:sz w:val="22"/>
          <w:szCs w:val="22"/>
        </w:rPr>
        <w:t>This Local Law shall be known as the Town of Bethel Package Wastewater Treatment Plant Law.</w:t>
      </w:r>
    </w:p>
    <w:p w14:paraId="4B0674DB" w14:textId="77777777" w:rsidR="00EB37E4" w:rsidRPr="000F313F" w:rsidRDefault="00EB37E4" w:rsidP="009144C3">
      <w:pPr>
        <w:pStyle w:val="Heading1"/>
        <w:spacing w:before="0" w:after="0" w:line="240" w:lineRule="auto"/>
        <w:rPr>
          <w:rFonts w:eastAsia="Times New Roman"/>
        </w:rPr>
      </w:pPr>
      <w:bookmarkStart w:id="2" w:name="_Toc235452407"/>
    </w:p>
    <w:p w14:paraId="7D9DBF02" w14:textId="21797190" w:rsidR="00F550AB" w:rsidRPr="000F313F" w:rsidRDefault="00F550AB" w:rsidP="009144C3">
      <w:pPr>
        <w:pStyle w:val="Heading1"/>
        <w:spacing w:before="0" w:after="0" w:line="240" w:lineRule="auto"/>
        <w:rPr>
          <w:rFonts w:eastAsia="Times New Roman"/>
        </w:rPr>
      </w:pPr>
      <w:bookmarkStart w:id="3" w:name="_Toc236134257"/>
      <w:r w:rsidRPr="000F313F">
        <w:rPr>
          <w:rFonts w:eastAsia="Times New Roman"/>
        </w:rPr>
        <w:t>Part 2. Enactment.</w:t>
      </w:r>
      <w:bookmarkEnd w:id="2"/>
      <w:bookmarkEnd w:id="3"/>
    </w:p>
    <w:p w14:paraId="51367E3D" w14:textId="77777777" w:rsidR="00F550AB" w:rsidRPr="000F313F" w:rsidRDefault="00F550AB" w:rsidP="009144C3">
      <w:pPr>
        <w:spacing w:after="0" w:line="240" w:lineRule="auto"/>
        <w:rPr>
          <w:sz w:val="22"/>
          <w:szCs w:val="22"/>
        </w:rPr>
      </w:pPr>
      <w:r w:rsidRPr="000F313F">
        <w:rPr>
          <w:sz w:val="22"/>
          <w:szCs w:val="22"/>
        </w:rPr>
        <w:t xml:space="preserve">This Local Law is adopted pursuant to Article 2, </w:t>
      </w:r>
      <w:r w:rsidRPr="000F313F">
        <w:rPr>
          <w:rFonts w:ascii="Times New Roman" w:hAnsi="Times New Roman"/>
          <w:sz w:val="22"/>
          <w:szCs w:val="22"/>
        </w:rPr>
        <w:t>§</w:t>
      </w:r>
      <w:r w:rsidRPr="000F313F">
        <w:rPr>
          <w:sz w:val="22"/>
          <w:szCs w:val="22"/>
        </w:rPr>
        <w:t>10 of the New York State Municipal Home Rule Law. Nothing contained herein shall supersede or replace the authority of the New York State Department of Environmental Conservation (NYSDEC), the New York State Department of Health (NYSDOH), Sullivan County Department of Public Health, the Town of Bethel Sewer Law (Chapter 257), or any other agency having jurisdiction over wastewater treatment facilities.</w:t>
      </w:r>
    </w:p>
    <w:p w14:paraId="463169B0" w14:textId="1B18E13B" w:rsidR="00F550AB" w:rsidRPr="000F313F" w:rsidRDefault="00F550AB" w:rsidP="009144C3">
      <w:pPr>
        <w:pStyle w:val="Heading1"/>
        <w:rPr>
          <w:rFonts w:eastAsia="Times New Roman"/>
        </w:rPr>
      </w:pPr>
      <w:bookmarkStart w:id="4" w:name="_Toc236134258"/>
      <w:r w:rsidRPr="000F313F">
        <w:rPr>
          <w:rFonts w:eastAsia="Times New Roman"/>
        </w:rPr>
        <w:t>Part 3. Purpose, Background and Findings.</w:t>
      </w:r>
      <w:bookmarkEnd w:id="4"/>
      <w:r w:rsidRPr="000F313F">
        <w:rPr>
          <w:rFonts w:eastAsia="Times New Roman"/>
        </w:rPr>
        <w:t xml:space="preserve"> </w:t>
      </w:r>
    </w:p>
    <w:p w14:paraId="17DB0DD5" w14:textId="4A621B04" w:rsidR="00310C9B" w:rsidRPr="000F313F" w:rsidRDefault="00310C9B" w:rsidP="009144C3">
      <w:pPr>
        <w:pStyle w:val="Heading2"/>
        <w:rPr>
          <w:rFonts w:eastAsia="Times New Roman"/>
        </w:rPr>
      </w:pPr>
      <w:bookmarkStart w:id="5" w:name="_Toc235452408"/>
      <w:bookmarkStart w:id="6" w:name="_Toc236134259"/>
      <w:r w:rsidRPr="000F313F">
        <w:rPr>
          <w:rFonts w:eastAsia="Times New Roman"/>
        </w:rPr>
        <w:t xml:space="preserve">§ </w:t>
      </w:r>
      <w:r w:rsidR="00F550AB" w:rsidRPr="000F313F">
        <w:rPr>
          <w:rFonts w:eastAsia="Times New Roman"/>
        </w:rPr>
        <w:t>1</w:t>
      </w:r>
      <w:r w:rsidRPr="000F313F">
        <w:rPr>
          <w:rFonts w:eastAsia="Times New Roman"/>
        </w:rPr>
        <w:t>. Legislative Findings</w:t>
      </w:r>
      <w:bookmarkEnd w:id="5"/>
      <w:bookmarkEnd w:id="6"/>
    </w:p>
    <w:p w14:paraId="49AE7274" w14:textId="30B35853" w:rsidR="00310C9B" w:rsidRPr="000F313F" w:rsidRDefault="00310C9B" w:rsidP="009144C3">
      <w:pPr>
        <w:spacing w:after="0" w:line="240" w:lineRule="auto"/>
        <w:rPr>
          <w:sz w:val="22"/>
          <w:szCs w:val="22"/>
        </w:rPr>
      </w:pPr>
      <w:r w:rsidRPr="000F313F">
        <w:rPr>
          <w:sz w:val="22"/>
          <w:szCs w:val="22"/>
        </w:rPr>
        <w:t>The Town Board hereby finds that:</w:t>
      </w:r>
    </w:p>
    <w:p w14:paraId="4469B052" w14:textId="77AFA648" w:rsidR="00310C9B" w:rsidRPr="000F313F" w:rsidRDefault="00310C9B" w:rsidP="005D498B">
      <w:pPr>
        <w:spacing w:after="0" w:line="240" w:lineRule="auto"/>
        <w:ind w:left="360" w:hanging="360"/>
        <w:rPr>
          <w:sz w:val="22"/>
          <w:szCs w:val="22"/>
        </w:rPr>
      </w:pPr>
      <w:r w:rsidRPr="000F313F">
        <w:rPr>
          <w:sz w:val="22"/>
          <w:szCs w:val="22"/>
        </w:rPr>
        <w:t xml:space="preserve">A. </w:t>
      </w:r>
      <w:r w:rsidR="0014749C" w:rsidRPr="000F313F">
        <w:rPr>
          <w:sz w:val="22"/>
          <w:szCs w:val="22"/>
        </w:rPr>
        <w:tab/>
      </w:r>
      <w:r w:rsidRPr="000F313F">
        <w:rPr>
          <w:sz w:val="22"/>
          <w:szCs w:val="22"/>
        </w:rPr>
        <w:t>The protection of groundwater, surface water, wetlands, drinking water supplies, public health, and environmental quality is fundamental to the health, safety, and welfare of the residents of the Town of Bethel.</w:t>
      </w:r>
    </w:p>
    <w:p w14:paraId="259E0E03" w14:textId="0B86FAEF" w:rsidR="00310C9B" w:rsidRPr="000F313F" w:rsidRDefault="00310C9B" w:rsidP="005D498B">
      <w:pPr>
        <w:spacing w:after="0" w:line="240" w:lineRule="auto"/>
        <w:ind w:left="360" w:hanging="360"/>
        <w:rPr>
          <w:sz w:val="22"/>
          <w:szCs w:val="22"/>
        </w:rPr>
      </w:pPr>
      <w:r w:rsidRPr="000F313F">
        <w:rPr>
          <w:sz w:val="22"/>
          <w:szCs w:val="22"/>
        </w:rPr>
        <w:t xml:space="preserve">B. </w:t>
      </w:r>
      <w:r w:rsidR="0014749C" w:rsidRPr="000F313F">
        <w:rPr>
          <w:sz w:val="22"/>
          <w:szCs w:val="22"/>
        </w:rPr>
        <w:tab/>
      </w:r>
      <w:r w:rsidR="00FB41ED" w:rsidRPr="000F313F">
        <w:rPr>
          <w:sz w:val="22"/>
          <w:szCs w:val="22"/>
        </w:rPr>
        <w:t>P</w:t>
      </w:r>
      <w:r w:rsidRPr="000F313F">
        <w:rPr>
          <w:sz w:val="22"/>
          <w:szCs w:val="22"/>
        </w:rPr>
        <w:t xml:space="preserve">ackage wastewater treatment plants and </w:t>
      </w:r>
      <w:r w:rsidR="00A21032" w:rsidRPr="000F313F">
        <w:rPr>
          <w:sz w:val="22"/>
          <w:szCs w:val="22"/>
        </w:rPr>
        <w:t xml:space="preserve">other </w:t>
      </w:r>
      <w:r w:rsidRPr="000F313F">
        <w:rPr>
          <w:sz w:val="22"/>
          <w:szCs w:val="22"/>
        </w:rPr>
        <w:t xml:space="preserve">decentralized </w:t>
      </w:r>
      <w:r w:rsidR="00A21032" w:rsidRPr="000F313F">
        <w:rPr>
          <w:sz w:val="22"/>
          <w:szCs w:val="22"/>
        </w:rPr>
        <w:t xml:space="preserve">community </w:t>
      </w:r>
      <w:r w:rsidRPr="000F313F">
        <w:rPr>
          <w:sz w:val="22"/>
          <w:szCs w:val="22"/>
        </w:rPr>
        <w:t xml:space="preserve">wastewater systems can provide an environmentally sound alternative to individual on-site septic systems </w:t>
      </w:r>
      <w:r w:rsidR="00A21032" w:rsidRPr="000F313F">
        <w:rPr>
          <w:sz w:val="22"/>
          <w:szCs w:val="22"/>
        </w:rPr>
        <w:t xml:space="preserve">for commercial, institutional, conservation subdivision, or multifamily dwelling developments </w:t>
      </w:r>
      <w:r w:rsidRPr="000F313F">
        <w:rPr>
          <w:sz w:val="22"/>
          <w:szCs w:val="22"/>
        </w:rPr>
        <w:t>where soil conditions, groundwater conditions, development density, or other site constraints make conventional wastewater disposal impractical.</w:t>
      </w:r>
    </w:p>
    <w:p w14:paraId="3B8C42DC" w14:textId="3804C9E1" w:rsidR="00310C9B" w:rsidRPr="000F313F" w:rsidRDefault="00310C9B" w:rsidP="005D498B">
      <w:pPr>
        <w:spacing w:after="0" w:line="240" w:lineRule="auto"/>
        <w:ind w:left="360" w:hanging="360"/>
        <w:rPr>
          <w:sz w:val="22"/>
          <w:szCs w:val="22"/>
        </w:rPr>
      </w:pPr>
      <w:r w:rsidRPr="000F313F">
        <w:rPr>
          <w:sz w:val="22"/>
          <w:szCs w:val="22"/>
        </w:rPr>
        <w:t xml:space="preserve">C. </w:t>
      </w:r>
      <w:r w:rsidR="0014749C" w:rsidRPr="000F313F">
        <w:rPr>
          <w:sz w:val="22"/>
          <w:szCs w:val="22"/>
        </w:rPr>
        <w:tab/>
      </w:r>
      <w:r w:rsidRPr="000F313F">
        <w:rPr>
          <w:sz w:val="22"/>
          <w:szCs w:val="22"/>
        </w:rPr>
        <w:t xml:space="preserve">Improperly designed, constructed, financed, maintained, or operated </w:t>
      </w:r>
      <w:r w:rsidR="00A21032" w:rsidRPr="000F313F">
        <w:rPr>
          <w:sz w:val="22"/>
          <w:szCs w:val="22"/>
        </w:rPr>
        <w:t xml:space="preserve">package </w:t>
      </w:r>
      <w:r w:rsidRPr="000F313F">
        <w:rPr>
          <w:sz w:val="22"/>
          <w:szCs w:val="22"/>
        </w:rPr>
        <w:t xml:space="preserve">wastewater treatment </w:t>
      </w:r>
      <w:r w:rsidR="00A21032" w:rsidRPr="000F313F">
        <w:rPr>
          <w:sz w:val="22"/>
          <w:szCs w:val="22"/>
        </w:rPr>
        <w:t>plants</w:t>
      </w:r>
      <w:r w:rsidRPr="000F313F">
        <w:rPr>
          <w:sz w:val="22"/>
          <w:szCs w:val="22"/>
        </w:rPr>
        <w:t xml:space="preserve"> may result in groundwater contamination, surface water pollution, nuisance conditions, public health hazards, significant financial burdens upon municipalities, and degradation of natural resources.</w:t>
      </w:r>
    </w:p>
    <w:p w14:paraId="0EEDCD7D" w14:textId="2BA1DDCE" w:rsidR="00310C9B" w:rsidRPr="000F313F" w:rsidRDefault="00310C9B" w:rsidP="005D498B">
      <w:pPr>
        <w:spacing w:after="0" w:line="240" w:lineRule="auto"/>
        <w:ind w:left="360" w:hanging="360"/>
        <w:rPr>
          <w:sz w:val="22"/>
          <w:szCs w:val="22"/>
        </w:rPr>
      </w:pPr>
      <w:r w:rsidRPr="000F313F">
        <w:rPr>
          <w:sz w:val="22"/>
          <w:szCs w:val="22"/>
        </w:rPr>
        <w:t xml:space="preserve">D. </w:t>
      </w:r>
      <w:r w:rsidR="0014749C" w:rsidRPr="000F313F">
        <w:rPr>
          <w:sz w:val="22"/>
          <w:szCs w:val="22"/>
        </w:rPr>
        <w:tab/>
      </w:r>
      <w:r w:rsidRPr="000F313F">
        <w:rPr>
          <w:sz w:val="22"/>
          <w:szCs w:val="22"/>
        </w:rPr>
        <w:t xml:space="preserve">The Town has experienced increasing interest in residential developments that propose privately constructed wastewater treatment facilities intended to serve multiple </w:t>
      </w:r>
      <w:r w:rsidR="00A002EF" w:rsidRPr="000F313F">
        <w:rPr>
          <w:sz w:val="22"/>
          <w:szCs w:val="22"/>
        </w:rPr>
        <w:t>dwelling units or structures</w:t>
      </w:r>
      <w:r w:rsidRPr="000F313F">
        <w:rPr>
          <w:sz w:val="22"/>
          <w:szCs w:val="22"/>
        </w:rPr>
        <w:t>.</w:t>
      </w:r>
    </w:p>
    <w:p w14:paraId="53F0E689" w14:textId="7BC702DF" w:rsidR="00310C9B" w:rsidRPr="000F313F" w:rsidRDefault="00310C9B" w:rsidP="005D498B">
      <w:pPr>
        <w:spacing w:after="0" w:line="240" w:lineRule="auto"/>
        <w:ind w:left="360" w:hanging="360"/>
        <w:rPr>
          <w:sz w:val="22"/>
          <w:szCs w:val="22"/>
        </w:rPr>
      </w:pPr>
      <w:r w:rsidRPr="000F313F">
        <w:rPr>
          <w:sz w:val="22"/>
          <w:szCs w:val="22"/>
        </w:rPr>
        <w:t xml:space="preserve">E. </w:t>
      </w:r>
      <w:r w:rsidR="0014749C" w:rsidRPr="000F313F">
        <w:rPr>
          <w:sz w:val="22"/>
          <w:szCs w:val="22"/>
        </w:rPr>
        <w:tab/>
      </w:r>
      <w:r w:rsidRPr="000F313F">
        <w:rPr>
          <w:sz w:val="22"/>
          <w:szCs w:val="22"/>
        </w:rPr>
        <w:t xml:space="preserve">The long-term success of such facilities depends not only upon proper engineering design </w:t>
      </w:r>
      <w:r w:rsidR="00A002EF" w:rsidRPr="000F313F">
        <w:rPr>
          <w:sz w:val="22"/>
          <w:szCs w:val="22"/>
        </w:rPr>
        <w:t xml:space="preserve">and construction, </w:t>
      </w:r>
      <w:r w:rsidRPr="000F313F">
        <w:rPr>
          <w:sz w:val="22"/>
          <w:szCs w:val="22"/>
        </w:rPr>
        <w:t>but also upon reliable ownership, professional operation, adequate funding, regular maintenance, reserve planning, and municipal oversight.</w:t>
      </w:r>
    </w:p>
    <w:p w14:paraId="5BC90377" w14:textId="6CF16CD3" w:rsidR="00310C9B" w:rsidRPr="000F313F" w:rsidRDefault="00310C9B" w:rsidP="005D498B">
      <w:pPr>
        <w:spacing w:after="0" w:line="240" w:lineRule="auto"/>
        <w:ind w:left="360" w:hanging="360"/>
        <w:rPr>
          <w:sz w:val="22"/>
          <w:szCs w:val="22"/>
        </w:rPr>
      </w:pPr>
      <w:r w:rsidRPr="000F313F">
        <w:rPr>
          <w:sz w:val="22"/>
          <w:szCs w:val="22"/>
        </w:rPr>
        <w:t xml:space="preserve">F. </w:t>
      </w:r>
      <w:r w:rsidR="0014749C" w:rsidRPr="000F313F">
        <w:rPr>
          <w:sz w:val="22"/>
          <w:szCs w:val="22"/>
        </w:rPr>
        <w:tab/>
      </w:r>
      <w:r w:rsidRPr="000F313F">
        <w:rPr>
          <w:sz w:val="22"/>
          <w:szCs w:val="22"/>
        </w:rPr>
        <w:t>The Town recognizes that</w:t>
      </w:r>
      <w:r w:rsidR="00A21032" w:rsidRPr="000F313F">
        <w:rPr>
          <w:sz w:val="22"/>
          <w:szCs w:val="22"/>
        </w:rPr>
        <w:t xml:space="preserve"> through an approved Transportation Corporation, </w:t>
      </w:r>
      <w:r w:rsidRPr="000F313F">
        <w:rPr>
          <w:sz w:val="22"/>
          <w:szCs w:val="22"/>
        </w:rPr>
        <w:t xml:space="preserve">many privately owned </w:t>
      </w:r>
      <w:r w:rsidR="00A21032" w:rsidRPr="000F313F">
        <w:rPr>
          <w:sz w:val="22"/>
          <w:szCs w:val="22"/>
        </w:rPr>
        <w:t xml:space="preserve">package </w:t>
      </w:r>
      <w:r w:rsidRPr="000F313F">
        <w:rPr>
          <w:sz w:val="22"/>
          <w:szCs w:val="22"/>
        </w:rPr>
        <w:t xml:space="preserve">wastewater treatment </w:t>
      </w:r>
      <w:r w:rsidR="00A21032" w:rsidRPr="000F313F">
        <w:rPr>
          <w:sz w:val="22"/>
          <w:szCs w:val="22"/>
        </w:rPr>
        <w:t xml:space="preserve">plants may </w:t>
      </w:r>
      <w:r w:rsidRPr="000F313F">
        <w:rPr>
          <w:sz w:val="22"/>
          <w:szCs w:val="22"/>
        </w:rPr>
        <w:t>ultimately become municipal responsibilities due to inadequate financial planning, ownership disputes, or system failures.</w:t>
      </w:r>
    </w:p>
    <w:p w14:paraId="4996C312" w14:textId="605F6802" w:rsidR="00310C9B" w:rsidRPr="000F313F" w:rsidRDefault="00310C9B" w:rsidP="005D498B">
      <w:pPr>
        <w:spacing w:after="0" w:line="240" w:lineRule="auto"/>
        <w:ind w:left="360" w:hanging="360"/>
        <w:rPr>
          <w:sz w:val="22"/>
          <w:szCs w:val="22"/>
        </w:rPr>
      </w:pPr>
      <w:r w:rsidRPr="000F313F">
        <w:rPr>
          <w:sz w:val="22"/>
          <w:szCs w:val="22"/>
        </w:rPr>
        <w:t xml:space="preserve">G. </w:t>
      </w:r>
      <w:r w:rsidR="0014749C" w:rsidRPr="000F313F">
        <w:rPr>
          <w:sz w:val="22"/>
          <w:szCs w:val="22"/>
        </w:rPr>
        <w:tab/>
      </w:r>
      <w:r w:rsidR="00A21032" w:rsidRPr="000F313F">
        <w:rPr>
          <w:sz w:val="22"/>
          <w:szCs w:val="22"/>
        </w:rPr>
        <w:t xml:space="preserve">The Town of Bethel 2026 Comprehensive Plan establishes a policy for the Town to enhance the design, construction, operation, and long-term maintenance of package wastewater treatment </w:t>
      </w:r>
      <w:r w:rsidR="00A21032" w:rsidRPr="000F313F">
        <w:rPr>
          <w:sz w:val="22"/>
          <w:szCs w:val="22"/>
        </w:rPr>
        <w:lastRenderedPageBreak/>
        <w:t>plants. On-site individual wastewater treatment facilities are regulated pursuant to Bethel Code Article IV of Chapter 257 (Sewers)</w:t>
      </w:r>
      <w:r w:rsidR="009B0BB6" w:rsidRPr="000F313F">
        <w:rPr>
          <w:sz w:val="22"/>
          <w:szCs w:val="22"/>
        </w:rPr>
        <w:t>. Still, additional</w:t>
      </w:r>
      <w:r w:rsidR="00A21032" w:rsidRPr="000F313F">
        <w:rPr>
          <w:sz w:val="22"/>
          <w:szCs w:val="22"/>
        </w:rPr>
        <w:t xml:space="preserve"> control is desired to </w:t>
      </w:r>
      <w:r w:rsidR="009B0BB6" w:rsidRPr="000F313F">
        <w:rPr>
          <w:sz w:val="22"/>
          <w:szCs w:val="22"/>
        </w:rPr>
        <w:t>further protect water quality in Bethel</w:t>
      </w:r>
      <w:r w:rsidR="00A21032" w:rsidRPr="000F313F">
        <w:rPr>
          <w:sz w:val="22"/>
          <w:szCs w:val="22"/>
        </w:rPr>
        <w:t xml:space="preserve">. </w:t>
      </w:r>
      <w:r w:rsidRPr="000F313F">
        <w:rPr>
          <w:sz w:val="22"/>
          <w:szCs w:val="22"/>
        </w:rPr>
        <w:t xml:space="preserve">It is therefore in the public interest to establish </w:t>
      </w:r>
      <w:r w:rsidR="009B0BB6" w:rsidRPr="000F313F">
        <w:rPr>
          <w:sz w:val="22"/>
          <w:szCs w:val="22"/>
        </w:rPr>
        <w:t>additional s</w:t>
      </w:r>
      <w:r w:rsidRPr="000F313F">
        <w:rPr>
          <w:sz w:val="22"/>
          <w:szCs w:val="22"/>
        </w:rPr>
        <w:t xml:space="preserve">tandards governing the planning, review, financing, construction, inspection, dedication, operation, maintenance, and long-term management of </w:t>
      </w:r>
      <w:r w:rsidR="009B0BB6" w:rsidRPr="000F313F">
        <w:rPr>
          <w:sz w:val="22"/>
          <w:szCs w:val="22"/>
        </w:rPr>
        <w:t xml:space="preserve">package </w:t>
      </w:r>
      <w:r w:rsidRPr="000F313F">
        <w:rPr>
          <w:sz w:val="22"/>
          <w:szCs w:val="22"/>
        </w:rPr>
        <w:t xml:space="preserve">wastewater treatment </w:t>
      </w:r>
      <w:r w:rsidR="009B0BB6" w:rsidRPr="000F313F">
        <w:rPr>
          <w:sz w:val="22"/>
          <w:szCs w:val="22"/>
        </w:rPr>
        <w:t>plants</w:t>
      </w:r>
      <w:r w:rsidRPr="000F313F">
        <w:rPr>
          <w:sz w:val="22"/>
          <w:szCs w:val="22"/>
        </w:rPr>
        <w:t xml:space="preserve"> serving developments within the Town.</w:t>
      </w:r>
    </w:p>
    <w:p w14:paraId="37C67762" w14:textId="599FB75A" w:rsidR="00310C9B" w:rsidRPr="000F313F" w:rsidRDefault="00310C9B" w:rsidP="005D498B">
      <w:pPr>
        <w:spacing w:after="0" w:line="240" w:lineRule="auto"/>
        <w:ind w:left="360" w:hanging="360"/>
        <w:rPr>
          <w:sz w:val="22"/>
          <w:szCs w:val="22"/>
        </w:rPr>
      </w:pPr>
      <w:r w:rsidRPr="000F313F">
        <w:rPr>
          <w:sz w:val="22"/>
          <w:szCs w:val="22"/>
        </w:rPr>
        <w:t xml:space="preserve">H. </w:t>
      </w:r>
      <w:r w:rsidR="0014749C" w:rsidRPr="000F313F">
        <w:rPr>
          <w:sz w:val="22"/>
          <w:szCs w:val="22"/>
        </w:rPr>
        <w:tab/>
      </w:r>
      <w:r w:rsidRPr="000F313F">
        <w:rPr>
          <w:sz w:val="22"/>
          <w:szCs w:val="22"/>
        </w:rPr>
        <w:t>This Local Law is intended to supplement, not replace, applicable state</w:t>
      </w:r>
      <w:r w:rsidR="009B0BB6" w:rsidRPr="000F313F">
        <w:rPr>
          <w:sz w:val="22"/>
          <w:szCs w:val="22"/>
        </w:rPr>
        <w:t>,</w:t>
      </w:r>
      <w:r w:rsidRPr="000F313F">
        <w:rPr>
          <w:sz w:val="22"/>
          <w:szCs w:val="22"/>
        </w:rPr>
        <w:t xml:space="preserve"> federal</w:t>
      </w:r>
      <w:r w:rsidR="009B0BB6" w:rsidRPr="000F313F">
        <w:rPr>
          <w:sz w:val="22"/>
          <w:szCs w:val="22"/>
        </w:rPr>
        <w:t>, and local</w:t>
      </w:r>
      <w:r w:rsidRPr="000F313F">
        <w:rPr>
          <w:sz w:val="22"/>
          <w:szCs w:val="22"/>
        </w:rPr>
        <w:t xml:space="preserve"> permitting requirements.</w:t>
      </w:r>
    </w:p>
    <w:p w14:paraId="6323147D" w14:textId="77777777" w:rsidR="005D498B" w:rsidRPr="000F313F" w:rsidRDefault="005D498B" w:rsidP="009144C3">
      <w:pPr>
        <w:pStyle w:val="Heading2"/>
        <w:spacing w:before="0" w:after="0" w:line="240" w:lineRule="auto"/>
        <w:rPr>
          <w:rFonts w:eastAsia="Times New Roman"/>
        </w:rPr>
      </w:pPr>
      <w:bookmarkStart w:id="7" w:name="_Toc235452409"/>
    </w:p>
    <w:p w14:paraId="25C6A1D8" w14:textId="38A3132A" w:rsidR="00310C9B" w:rsidRPr="000F313F" w:rsidRDefault="00310C9B" w:rsidP="009144C3">
      <w:pPr>
        <w:pStyle w:val="Heading2"/>
        <w:spacing w:before="0" w:after="0" w:line="240" w:lineRule="auto"/>
        <w:rPr>
          <w:rFonts w:eastAsia="Times New Roman"/>
        </w:rPr>
      </w:pPr>
      <w:bookmarkStart w:id="8" w:name="_Toc236134260"/>
      <w:r w:rsidRPr="000F313F">
        <w:rPr>
          <w:rFonts w:eastAsia="Times New Roman"/>
        </w:rPr>
        <w:t xml:space="preserve">§ </w:t>
      </w:r>
      <w:r w:rsidR="00F550AB" w:rsidRPr="000F313F">
        <w:rPr>
          <w:rFonts w:eastAsia="Times New Roman"/>
        </w:rPr>
        <w:t>2</w:t>
      </w:r>
      <w:r w:rsidRPr="000F313F">
        <w:rPr>
          <w:rFonts w:eastAsia="Times New Roman"/>
        </w:rPr>
        <w:t>. Purpose</w:t>
      </w:r>
      <w:bookmarkEnd w:id="7"/>
      <w:bookmarkEnd w:id="8"/>
    </w:p>
    <w:p w14:paraId="503B9AA2" w14:textId="77777777" w:rsidR="00310C9B" w:rsidRPr="000F313F" w:rsidRDefault="00310C9B" w:rsidP="009144C3">
      <w:pPr>
        <w:spacing w:after="0" w:line="240" w:lineRule="auto"/>
        <w:rPr>
          <w:sz w:val="22"/>
          <w:szCs w:val="22"/>
        </w:rPr>
      </w:pPr>
      <w:r w:rsidRPr="000F313F">
        <w:rPr>
          <w:sz w:val="22"/>
          <w:szCs w:val="22"/>
        </w:rPr>
        <w:t>The purposes of this Local Law are to:</w:t>
      </w:r>
    </w:p>
    <w:p w14:paraId="19A8176A" w14:textId="77777777" w:rsidR="00310C9B" w:rsidRPr="000F313F" w:rsidRDefault="00310C9B" w:rsidP="000F313F">
      <w:pPr>
        <w:pStyle w:val="ListParagraph"/>
        <w:numPr>
          <w:ilvl w:val="0"/>
          <w:numId w:val="22"/>
        </w:numPr>
        <w:spacing w:after="0" w:line="240" w:lineRule="auto"/>
        <w:ind w:left="360"/>
        <w:rPr>
          <w:sz w:val="22"/>
          <w:szCs w:val="22"/>
        </w:rPr>
      </w:pPr>
      <w:r w:rsidRPr="000F313F">
        <w:rPr>
          <w:sz w:val="22"/>
          <w:szCs w:val="22"/>
        </w:rPr>
        <w:t>Protect public health and the environment.</w:t>
      </w:r>
    </w:p>
    <w:p w14:paraId="6096F9D3" w14:textId="77777777" w:rsidR="00310C9B" w:rsidRPr="000F313F" w:rsidRDefault="00310C9B" w:rsidP="000F313F">
      <w:pPr>
        <w:pStyle w:val="ListParagraph"/>
        <w:numPr>
          <w:ilvl w:val="0"/>
          <w:numId w:val="22"/>
        </w:numPr>
        <w:spacing w:after="0" w:line="240" w:lineRule="auto"/>
        <w:ind w:left="360"/>
        <w:rPr>
          <w:sz w:val="22"/>
          <w:szCs w:val="22"/>
        </w:rPr>
      </w:pPr>
      <w:r w:rsidRPr="000F313F">
        <w:rPr>
          <w:sz w:val="22"/>
          <w:szCs w:val="22"/>
        </w:rPr>
        <w:t>Protect groundwater, lakes, streams, wetlands, reservoirs, and drinking water supplies.</w:t>
      </w:r>
    </w:p>
    <w:p w14:paraId="1AFAF5F6" w14:textId="2099E971" w:rsidR="00310C9B" w:rsidRPr="000F313F" w:rsidRDefault="00310C9B" w:rsidP="000F313F">
      <w:pPr>
        <w:pStyle w:val="ListParagraph"/>
        <w:numPr>
          <w:ilvl w:val="0"/>
          <w:numId w:val="22"/>
        </w:numPr>
        <w:spacing w:after="0" w:line="240" w:lineRule="auto"/>
        <w:ind w:left="360"/>
        <w:rPr>
          <w:sz w:val="22"/>
          <w:szCs w:val="22"/>
        </w:rPr>
      </w:pPr>
      <w:r w:rsidRPr="000F313F">
        <w:rPr>
          <w:sz w:val="22"/>
          <w:szCs w:val="22"/>
        </w:rPr>
        <w:t xml:space="preserve">Ensure </w:t>
      </w:r>
      <w:r w:rsidR="009B0BB6" w:rsidRPr="000F313F">
        <w:rPr>
          <w:sz w:val="22"/>
          <w:szCs w:val="22"/>
        </w:rPr>
        <w:t>package</w:t>
      </w:r>
      <w:r w:rsidRPr="000F313F">
        <w:rPr>
          <w:sz w:val="22"/>
          <w:szCs w:val="22"/>
        </w:rPr>
        <w:t xml:space="preserve"> wastewater treatment </w:t>
      </w:r>
      <w:r w:rsidR="009B0BB6" w:rsidRPr="000F313F">
        <w:rPr>
          <w:sz w:val="22"/>
          <w:szCs w:val="22"/>
        </w:rPr>
        <w:t>plants</w:t>
      </w:r>
      <w:r w:rsidRPr="000F313F">
        <w:rPr>
          <w:sz w:val="22"/>
          <w:szCs w:val="22"/>
        </w:rPr>
        <w:t xml:space="preserve"> are professionally designed</w:t>
      </w:r>
      <w:r w:rsidR="00A002EF" w:rsidRPr="000F313F">
        <w:rPr>
          <w:sz w:val="22"/>
          <w:szCs w:val="22"/>
        </w:rPr>
        <w:t xml:space="preserve">, </w:t>
      </w:r>
      <w:r w:rsidRPr="000F313F">
        <w:rPr>
          <w:sz w:val="22"/>
          <w:szCs w:val="22"/>
        </w:rPr>
        <w:t>constructed</w:t>
      </w:r>
      <w:r w:rsidR="00A002EF" w:rsidRPr="000F313F">
        <w:rPr>
          <w:sz w:val="22"/>
          <w:szCs w:val="22"/>
        </w:rPr>
        <w:t>, operated, and maintained</w:t>
      </w:r>
      <w:r w:rsidRPr="000F313F">
        <w:rPr>
          <w:sz w:val="22"/>
          <w:szCs w:val="22"/>
        </w:rPr>
        <w:t>.</w:t>
      </w:r>
    </w:p>
    <w:p w14:paraId="28BA9DD5" w14:textId="77777777" w:rsidR="00310C9B" w:rsidRPr="000F313F" w:rsidRDefault="00310C9B" w:rsidP="000F313F">
      <w:pPr>
        <w:pStyle w:val="ListParagraph"/>
        <w:numPr>
          <w:ilvl w:val="0"/>
          <w:numId w:val="22"/>
        </w:numPr>
        <w:spacing w:after="0" w:line="240" w:lineRule="auto"/>
        <w:ind w:left="360"/>
        <w:rPr>
          <w:sz w:val="22"/>
          <w:szCs w:val="22"/>
        </w:rPr>
      </w:pPr>
      <w:r w:rsidRPr="000F313F">
        <w:rPr>
          <w:sz w:val="22"/>
          <w:szCs w:val="22"/>
        </w:rPr>
        <w:t>Require long-term financial planning for wastewater infrastructure.</w:t>
      </w:r>
    </w:p>
    <w:p w14:paraId="1A45C873" w14:textId="087DB353" w:rsidR="00310C9B" w:rsidRPr="000F313F" w:rsidRDefault="00310C9B" w:rsidP="000F313F">
      <w:pPr>
        <w:pStyle w:val="ListParagraph"/>
        <w:numPr>
          <w:ilvl w:val="0"/>
          <w:numId w:val="22"/>
        </w:numPr>
        <w:spacing w:after="0" w:line="240" w:lineRule="auto"/>
        <w:ind w:left="360"/>
        <w:rPr>
          <w:sz w:val="22"/>
          <w:szCs w:val="22"/>
        </w:rPr>
      </w:pPr>
      <w:r w:rsidRPr="000F313F">
        <w:rPr>
          <w:sz w:val="22"/>
          <w:szCs w:val="22"/>
        </w:rPr>
        <w:t>Protect taxpayers from assuming unexpected costs associated with privately constructed wastewater facilities</w:t>
      </w:r>
      <w:r w:rsidR="00A002EF" w:rsidRPr="000F313F">
        <w:rPr>
          <w:sz w:val="22"/>
          <w:szCs w:val="22"/>
        </w:rPr>
        <w:t xml:space="preserve"> and ensure that costs of operation are borne by the properties benefiting from the wastewater system.</w:t>
      </w:r>
    </w:p>
    <w:p w14:paraId="487CF543" w14:textId="5FF1665F" w:rsidR="00310C9B" w:rsidRPr="000F313F" w:rsidRDefault="00310C9B" w:rsidP="000F313F">
      <w:pPr>
        <w:pStyle w:val="ListParagraph"/>
        <w:numPr>
          <w:ilvl w:val="0"/>
          <w:numId w:val="22"/>
        </w:numPr>
        <w:spacing w:after="0" w:line="240" w:lineRule="auto"/>
        <w:ind w:left="360"/>
        <w:rPr>
          <w:sz w:val="22"/>
          <w:szCs w:val="22"/>
        </w:rPr>
      </w:pPr>
      <w:r w:rsidRPr="000F313F">
        <w:rPr>
          <w:sz w:val="22"/>
          <w:szCs w:val="22"/>
        </w:rPr>
        <w:t xml:space="preserve">Establish procedures for municipal review and </w:t>
      </w:r>
      <w:r w:rsidR="009B0BB6" w:rsidRPr="000F313F">
        <w:rPr>
          <w:sz w:val="22"/>
          <w:szCs w:val="22"/>
        </w:rPr>
        <w:t>oversight</w:t>
      </w:r>
      <w:r w:rsidRPr="000F313F">
        <w:rPr>
          <w:sz w:val="22"/>
          <w:szCs w:val="22"/>
        </w:rPr>
        <w:t>.</w:t>
      </w:r>
    </w:p>
    <w:p w14:paraId="7CD9E314" w14:textId="77777777" w:rsidR="00310C9B" w:rsidRPr="000F313F" w:rsidRDefault="00310C9B" w:rsidP="000F313F">
      <w:pPr>
        <w:pStyle w:val="ListParagraph"/>
        <w:numPr>
          <w:ilvl w:val="0"/>
          <w:numId w:val="22"/>
        </w:numPr>
        <w:spacing w:after="0" w:line="240" w:lineRule="auto"/>
        <w:ind w:left="360"/>
        <w:rPr>
          <w:sz w:val="22"/>
          <w:szCs w:val="22"/>
        </w:rPr>
      </w:pPr>
      <w:r w:rsidRPr="000F313F">
        <w:rPr>
          <w:sz w:val="22"/>
          <w:szCs w:val="22"/>
        </w:rPr>
        <w:t>Require adequate financial security during construction and startup.</w:t>
      </w:r>
    </w:p>
    <w:p w14:paraId="122D576D" w14:textId="29A61F6A" w:rsidR="00310C9B" w:rsidRPr="000F313F" w:rsidRDefault="00310C9B" w:rsidP="000F313F">
      <w:pPr>
        <w:pStyle w:val="ListParagraph"/>
        <w:numPr>
          <w:ilvl w:val="0"/>
          <w:numId w:val="22"/>
        </w:numPr>
        <w:spacing w:after="0" w:line="240" w:lineRule="auto"/>
        <w:ind w:left="360"/>
        <w:rPr>
          <w:sz w:val="22"/>
          <w:szCs w:val="22"/>
        </w:rPr>
      </w:pPr>
      <w:r w:rsidRPr="000F313F">
        <w:rPr>
          <w:sz w:val="22"/>
          <w:szCs w:val="22"/>
        </w:rPr>
        <w:t xml:space="preserve">Coordinate municipal approvals with applicable NYSDEC, NYSDOH, and </w:t>
      </w:r>
      <w:r w:rsidR="00F46846" w:rsidRPr="000F313F">
        <w:rPr>
          <w:sz w:val="22"/>
          <w:szCs w:val="22"/>
        </w:rPr>
        <w:t>other required approvals.</w:t>
      </w:r>
    </w:p>
    <w:p w14:paraId="707FBC1F" w14:textId="5E1875DF" w:rsidR="00310C9B" w:rsidRPr="000F313F" w:rsidRDefault="00310C9B" w:rsidP="000F313F">
      <w:pPr>
        <w:pStyle w:val="ListParagraph"/>
        <w:numPr>
          <w:ilvl w:val="0"/>
          <w:numId w:val="22"/>
        </w:numPr>
        <w:spacing w:after="0" w:line="240" w:lineRule="auto"/>
        <w:ind w:left="360"/>
        <w:rPr>
          <w:sz w:val="22"/>
          <w:szCs w:val="22"/>
        </w:rPr>
      </w:pPr>
      <w:r w:rsidRPr="000F313F">
        <w:rPr>
          <w:sz w:val="22"/>
          <w:szCs w:val="22"/>
        </w:rPr>
        <w:t xml:space="preserve">Promote sustainable development </w:t>
      </w:r>
      <w:r w:rsidR="00C34A4E" w:rsidRPr="000F313F">
        <w:rPr>
          <w:sz w:val="22"/>
          <w:szCs w:val="22"/>
        </w:rPr>
        <w:t xml:space="preserve">that is </w:t>
      </w:r>
      <w:r w:rsidRPr="000F313F">
        <w:rPr>
          <w:sz w:val="22"/>
          <w:szCs w:val="22"/>
        </w:rPr>
        <w:t xml:space="preserve">consistent with the Town </w:t>
      </w:r>
      <w:r w:rsidR="00A002EF" w:rsidRPr="000F313F">
        <w:rPr>
          <w:sz w:val="22"/>
          <w:szCs w:val="22"/>
        </w:rPr>
        <w:t xml:space="preserve">of Bethel’s adopted </w:t>
      </w:r>
      <w:r w:rsidRPr="000F313F">
        <w:rPr>
          <w:sz w:val="22"/>
          <w:szCs w:val="22"/>
        </w:rPr>
        <w:t>Comprehensive Plan.</w:t>
      </w:r>
    </w:p>
    <w:p w14:paraId="666CC54A" w14:textId="77777777" w:rsidR="00EB37E4" w:rsidRPr="000F313F" w:rsidRDefault="00EB37E4" w:rsidP="009144C3">
      <w:pPr>
        <w:pStyle w:val="Heading2"/>
        <w:spacing w:before="0" w:after="0" w:line="240" w:lineRule="auto"/>
        <w:rPr>
          <w:rFonts w:eastAsia="Times New Roman"/>
        </w:rPr>
      </w:pPr>
      <w:bookmarkStart w:id="9" w:name="_Toc235452410"/>
    </w:p>
    <w:p w14:paraId="7780FC01" w14:textId="03D7BBBE" w:rsidR="00310C9B" w:rsidRPr="000F313F" w:rsidRDefault="00310C9B" w:rsidP="009144C3">
      <w:pPr>
        <w:pStyle w:val="Heading2"/>
        <w:spacing w:before="0" w:after="0" w:line="240" w:lineRule="auto"/>
        <w:rPr>
          <w:rFonts w:eastAsia="Times New Roman"/>
        </w:rPr>
      </w:pPr>
      <w:bookmarkStart w:id="10" w:name="_Toc236134261"/>
      <w:r w:rsidRPr="000F313F">
        <w:rPr>
          <w:rFonts w:eastAsia="Times New Roman"/>
        </w:rPr>
        <w:t xml:space="preserve">§ </w:t>
      </w:r>
      <w:r w:rsidR="00F550AB" w:rsidRPr="000F313F">
        <w:rPr>
          <w:rFonts w:eastAsia="Times New Roman"/>
        </w:rPr>
        <w:t>3</w:t>
      </w:r>
      <w:r w:rsidRPr="000F313F">
        <w:rPr>
          <w:rFonts w:eastAsia="Times New Roman"/>
        </w:rPr>
        <w:t xml:space="preserve">. Relationship </w:t>
      </w:r>
      <w:r w:rsidR="00B4518B" w:rsidRPr="000F313F">
        <w:rPr>
          <w:rFonts w:eastAsia="Times New Roman"/>
        </w:rPr>
        <w:t>with</w:t>
      </w:r>
      <w:r w:rsidRPr="000F313F">
        <w:rPr>
          <w:rFonts w:eastAsia="Times New Roman"/>
        </w:rPr>
        <w:t xml:space="preserve"> Other Laws</w:t>
      </w:r>
      <w:bookmarkEnd w:id="9"/>
      <w:bookmarkEnd w:id="10"/>
    </w:p>
    <w:p w14:paraId="2A5098B8" w14:textId="128BE80F" w:rsidR="00310C9B" w:rsidRPr="000F313F" w:rsidRDefault="00310C9B" w:rsidP="009144C3">
      <w:pPr>
        <w:spacing w:after="0" w:line="240" w:lineRule="auto"/>
        <w:rPr>
          <w:sz w:val="22"/>
          <w:szCs w:val="22"/>
        </w:rPr>
      </w:pPr>
      <w:r w:rsidRPr="000F313F">
        <w:rPr>
          <w:sz w:val="22"/>
          <w:szCs w:val="22"/>
        </w:rPr>
        <w:t>Compliance with this Local Law shall not relieve an applicant from obtaining all permits, approvals, and authorizations required by</w:t>
      </w:r>
      <w:r w:rsidR="00A35A0F" w:rsidRPr="000F313F">
        <w:rPr>
          <w:sz w:val="22"/>
          <w:szCs w:val="22"/>
        </w:rPr>
        <w:t xml:space="preserve"> any other federal, state, county, or local agency.</w:t>
      </w:r>
    </w:p>
    <w:p w14:paraId="377743AB" w14:textId="77777777" w:rsidR="00EB37E4" w:rsidRPr="000F313F" w:rsidRDefault="00EB37E4" w:rsidP="009144C3">
      <w:pPr>
        <w:pStyle w:val="Heading1"/>
        <w:spacing w:before="0" w:after="0" w:line="240" w:lineRule="auto"/>
        <w:rPr>
          <w:rFonts w:eastAsia="Times New Roman"/>
        </w:rPr>
      </w:pPr>
      <w:bookmarkStart w:id="11" w:name="_Toc235452411"/>
    </w:p>
    <w:p w14:paraId="2B0BBDFB" w14:textId="77777777" w:rsidR="00EB37E4" w:rsidRPr="000F313F" w:rsidRDefault="00EB37E4">
      <w:pPr>
        <w:rPr>
          <w:rFonts w:asciiTheme="majorHAnsi" w:eastAsia="Times New Roman" w:hAnsiTheme="majorHAnsi" w:cstheme="majorBidi"/>
          <w:color w:val="0F4761" w:themeColor="accent1" w:themeShade="BF"/>
          <w:sz w:val="36"/>
          <w:szCs w:val="40"/>
        </w:rPr>
      </w:pPr>
      <w:r w:rsidRPr="000F313F">
        <w:rPr>
          <w:rFonts w:eastAsia="Times New Roman"/>
        </w:rPr>
        <w:br w:type="page"/>
      </w:r>
    </w:p>
    <w:p w14:paraId="310B4E8F" w14:textId="3530C53E" w:rsidR="00F550AB" w:rsidRPr="000F313F" w:rsidRDefault="00F550AB" w:rsidP="009144C3">
      <w:pPr>
        <w:pStyle w:val="Heading1"/>
        <w:spacing w:before="0" w:after="0" w:line="240" w:lineRule="auto"/>
        <w:rPr>
          <w:rFonts w:eastAsia="Times New Roman"/>
        </w:rPr>
      </w:pPr>
      <w:bookmarkStart w:id="12" w:name="_Toc236134262"/>
      <w:r w:rsidRPr="000F313F">
        <w:rPr>
          <w:rFonts w:eastAsia="Times New Roman"/>
        </w:rPr>
        <w:lastRenderedPageBreak/>
        <w:t xml:space="preserve">Part 4. Amendments </w:t>
      </w:r>
      <w:r w:rsidR="00E5004B" w:rsidRPr="000F313F">
        <w:rPr>
          <w:rFonts w:eastAsia="Times New Roman"/>
        </w:rPr>
        <w:t>to</w:t>
      </w:r>
      <w:r w:rsidRPr="000F313F">
        <w:rPr>
          <w:rFonts w:eastAsia="Times New Roman"/>
        </w:rPr>
        <w:t xml:space="preserve"> the Zoning Law</w:t>
      </w:r>
      <w:bookmarkEnd w:id="11"/>
      <w:bookmarkEnd w:id="12"/>
    </w:p>
    <w:p w14:paraId="4FB69841" w14:textId="77777777" w:rsidR="005D498B" w:rsidRPr="000F313F" w:rsidRDefault="005D498B" w:rsidP="009144C3">
      <w:pPr>
        <w:spacing w:after="0" w:line="240" w:lineRule="auto"/>
      </w:pPr>
    </w:p>
    <w:p w14:paraId="15B10506" w14:textId="420833C3" w:rsidR="00F550AB" w:rsidRPr="000F313F" w:rsidRDefault="00F550AB" w:rsidP="009144C3">
      <w:pPr>
        <w:spacing w:after="0" w:line="240" w:lineRule="auto"/>
        <w:rPr>
          <w:sz w:val="22"/>
          <w:szCs w:val="22"/>
        </w:rPr>
      </w:pPr>
      <w:r w:rsidRPr="000F313F">
        <w:rPr>
          <w:sz w:val="22"/>
          <w:szCs w:val="22"/>
        </w:rPr>
        <w:t>The Town of Bethel Zoning Law Chapter 345 of the Code of the Town of Bethel is hereby amended to add the following use to Schedule 1, Table of Use and Bulk Requirements:</w:t>
      </w:r>
    </w:p>
    <w:p w14:paraId="1B40D092" w14:textId="77777777" w:rsidR="005D498B" w:rsidRPr="000F313F" w:rsidRDefault="005D498B" w:rsidP="005D498B">
      <w:pPr>
        <w:pStyle w:val="ListParagraph"/>
        <w:spacing w:after="0" w:line="240" w:lineRule="auto"/>
        <w:ind w:left="360"/>
        <w:rPr>
          <w:rFonts w:eastAsia="Times New Roman" w:cs="Times New Roman"/>
          <w:b/>
          <w:bCs/>
          <w:kern w:val="0"/>
          <w:sz w:val="22"/>
          <w:szCs w:val="22"/>
          <w14:ligatures w14:val="none"/>
        </w:rPr>
      </w:pPr>
    </w:p>
    <w:p w14:paraId="3C7C8740" w14:textId="476719FC" w:rsidR="00312E95" w:rsidRPr="000F313F" w:rsidRDefault="00B4518B" w:rsidP="00312E95">
      <w:pPr>
        <w:pStyle w:val="Heading2"/>
      </w:pPr>
      <w:bookmarkStart w:id="13" w:name="_Toc236134263"/>
      <w:bookmarkStart w:id="14" w:name="_Toc236133990"/>
      <w:r w:rsidRPr="000F313F">
        <w:rPr>
          <w:rFonts w:ascii="Times New Roman" w:eastAsia="Times New Roman" w:hAnsi="Times New Roman"/>
        </w:rPr>
        <w:t>§</w:t>
      </w:r>
      <w:r w:rsidRPr="000F313F">
        <w:rPr>
          <w:rFonts w:eastAsia="Times New Roman"/>
        </w:rPr>
        <w:t xml:space="preserve">1. </w:t>
      </w:r>
      <w:r w:rsidR="00312E95" w:rsidRPr="000F313F">
        <w:t>Update Use and Bulk Requirements.</w:t>
      </w:r>
      <w:bookmarkEnd w:id="13"/>
    </w:p>
    <w:p w14:paraId="552D3373" w14:textId="6EA8B7C8" w:rsidR="00F550AB" w:rsidRPr="000F313F" w:rsidRDefault="00B4518B" w:rsidP="000F313F">
      <w:pPr>
        <w:pStyle w:val="ListParagraph"/>
        <w:numPr>
          <w:ilvl w:val="0"/>
          <w:numId w:val="53"/>
        </w:numPr>
        <w:ind w:left="360"/>
        <w:rPr>
          <w:b/>
          <w:bCs/>
        </w:rPr>
      </w:pPr>
      <w:r w:rsidRPr="000F313F">
        <w:rPr>
          <w:b/>
          <w:bCs/>
        </w:rPr>
        <w:t xml:space="preserve">Add </w:t>
      </w:r>
      <w:r w:rsidR="00F550AB" w:rsidRPr="000F313F">
        <w:rPr>
          <w:b/>
          <w:bCs/>
        </w:rPr>
        <w:t xml:space="preserve"> “Package Wastewater Treatment </w:t>
      </w:r>
      <w:commentRangeStart w:id="15"/>
      <w:r w:rsidR="00F550AB" w:rsidRPr="000F313F">
        <w:rPr>
          <w:b/>
          <w:bCs/>
        </w:rPr>
        <w:t>Plant</w:t>
      </w:r>
      <w:commentRangeEnd w:id="15"/>
      <w:r w:rsidR="00636A2F" w:rsidRPr="00B84CB4">
        <w:rPr>
          <w:rStyle w:val="CommentReference"/>
          <w:b/>
          <w:bCs/>
          <w:sz w:val="24"/>
          <w:szCs w:val="24"/>
        </w:rPr>
        <w:commentReference w:id="15"/>
      </w:r>
      <w:r w:rsidR="00F550AB" w:rsidRPr="000F313F">
        <w:rPr>
          <w:b/>
          <w:bCs/>
        </w:rPr>
        <w:t xml:space="preserve">”  </w:t>
      </w:r>
      <w:r w:rsidR="00C57875" w:rsidRPr="000F313F">
        <w:rPr>
          <w:b/>
          <w:bCs/>
        </w:rPr>
        <w:t xml:space="preserve">as a use requiring </w:t>
      </w:r>
      <w:r w:rsidR="00F550AB" w:rsidRPr="000F313F">
        <w:rPr>
          <w:b/>
          <w:bCs/>
        </w:rPr>
        <w:t xml:space="preserve"> a Special Use Permit </w:t>
      </w:r>
      <w:r w:rsidR="00E5004B" w:rsidRPr="000F313F">
        <w:rPr>
          <w:b/>
          <w:bCs/>
        </w:rPr>
        <w:t xml:space="preserve">and </w:t>
      </w:r>
      <w:r w:rsidR="00C57875" w:rsidRPr="000F313F">
        <w:rPr>
          <w:b/>
          <w:bCs/>
        </w:rPr>
        <w:t xml:space="preserve">add </w:t>
      </w:r>
      <w:r w:rsidR="00E5004B" w:rsidRPr="000F313F">
        <w:rPr>
          <w:b/>
          <w:bCs/>
        </w:rPr>
        <w:t xml:space="preserve">Notes </w:t>
      </w:r>
      <w:r w:rsidR="00312E95" w:rsidRPr="000F313F">
        <w:rPr>
          <w:b/>
          <w:bCs/>
        </w:rPr>
        <w:t xml:space="preserve">to Schedule 1, Table of Use and Bulk Requirements </w:t>
      </w:r>
      <w:r w:rsidR="00F550AB" w:rsidRPr="000F313F">
        <w:rPr>
          <w:b/>
          <w:bCs/>
        </w:rPr>
        <w:t>as follows:</w:t>
      </w:r>
      <w:bookmarkEnd w:id="14"/>
    </w:p>
    <w:p w14:paraId="5D63581D" w14:textId="77777777" w:rsidR="005D498B" w:rsidRPr="000F313F" w:rsidRDefault="005D498B" w:rsidP="005D498B">
      <w:pPr>
        <w:pStyle w:val="ListParagraph"/>
        <w:spacing w:after="0" w:line="240" w:lineRule="auto"/>
        <w:ind w:left="360"/>
        <w:rPr>
          <w:rFonts w:eastAsia="Times New Roman" w:cs="Times New Roman"/>
          <w:b/>
          <w:bCs/>
          <w:kern w:val="0"/>
          <w:sz w:val="22"/>
          <w:szCs w:val="22"/>
          <w14:ligatures w14:val="none"/>
        </w:rPr>
      </w:pPr>
    </w:p>
    <w:tbl>
      <w:tblPr>
        <w:tblStyle w:val="TableGrid"/>
        <w:tblW w:w="0" w:type="auto"/>
        <w:tblInd w:w="-5" w:type="dxa"/>
        <w:tblLook w:val="04A0" w:firstRow="1" w:lastRow="0" w:firstColumn="1" w:lastColumn="0" w:noHBand="0" w:noVBand="1"/>
      </w:tblPr>
      <w:tblGrid>
        <w:gridCol w:w="1727"/>
        <w:gridCol w:w="1794"/>
        <w:gridCol w:w="1201"/>
        <w:gridCol w:w="4633"/>
      </w:tblGrid>
      <w:tr w:rsidR="00C34EDF" w:rsidRPr="000F313F" w14:paraId="65A3FB2C" w14:textId="77777777" w:rsidTr="00E5004B">
        <w:trPr>
          <w:tblHeader/>
        </w:trPr>
        <w:tc>
          <w:tcPr>
            <w:tcW w:w="1727" w:type="dxa"/>
          </w:tcPr>
          <w:p w14:paraId="5CA581EA" w14:textId="4A0904D7" w:rsidR="00C34EDF" w:rsidRPr="000F313F" w:rsidRDefault="00FB7874" w:rsidP="00EB37E4">
            <w:pPr>
              <w:jc w:val="center"/>
              <w:rPr>
                <w:b/>
                <w:bCs/>
                <w:sz w:val="22"/>
                <w:szCs w:val="22"/>
              </w:rPr>
            </w:pPr>
            <w:r w:rsidRPr="000F313F">
              <w:rPr>
                <w:b/>
                <w:bCs/>
                <w:sz w:val="22"/>
                <w:szCs w:val="22"/>
              </w:rPr>
              <w:t xml:space="preserve">Add to </w:t>
            </w:r>
            <w:r w:rsidR="00C34EDF" w:rsidRPr="000F313F">
              <w:rPr>
                <w:b/>
                <w:bCs/>
                <w:sz w:val="22"/>
                <w:szCs w:val="22"/>
              </w:rPr>
              <w:t>District</w:t>
            </w:r>
          </w:p>
        </w:tc>
        <w:tc>
          <w:tcPr>
            <w:tcW w:w="1794" w:type="dxa"/>
          </w:tcPr>
          <w:p w14:paraId="13A41509" w14:textId="214BFA1B" w:rsidR="00C34EDF" w:rsidRPr="000F313F" w:rsidRDefault="00FB7874" w:rsidP="00EB37E4">
            <w:pPr>
              <w:jc w:val="center"/>
              <w:rPr>
                <w:b/>
                <w:bCs/>
                <w:sz w:val="22"/>
                <w:szCs w:val="22"/>
              </w:rPr>
            </w:pPr>
            <w:r w:rsidRPr="000F313F">
              <w:rPr>
                <w:b/>
                <w:bCs/>
                <w:sz w:val="22"/>
                <w:szCs w:val="22"/>
              </w:rPr>
              <w:t xml:space="preserve">Add to </w:t>
            </w:r>
            <w:r w:rsidR="00C34EDF" w:rsidRPr="000F313F">
              <w:rPr>
                <w:b/>
                <w:bCs/>
                <w:sz w:val="22"/>
                <w:szCs w:val="22"/>
              </w:rPr>
              <w:t>Uses</w:t>
            </w:r>
          </w:p>
        </w:tc>
        <w:tc>
          <w:tcPr>
            <w:tcW w:w="1201" w:type="dxa"/>
          </w:tcPr>
          <w:p w14:paraId="18C7B338" w14:textId="36900B8A" w:rsidR="00C34EDF" w:rsidRPr="000F313F" w:rsidRDefault="00FB7874" w:rsidP="00EB37E4">
            <w:pPr>
              <w:jc w:val="center"/>
              <w:rPr>
                <w:b/>
                <w:bCs/>
                <w:sz w:val="22"/>
                <w:szCs w:val="22"/>
              </w:rPr>
            </w:pPr>
            <w:r w:rsidRPr="000F313F">
              <w:rPr>
                <w:b/>
                <w:bCs/>
                <w:sz w:val="22"/>
                <w:szCs w:val="22"/>
              </w:rPr>
              <w:t xml:space="preserve">Add </w:t>
            </w:r>
            <w:r w:rsidR="00C34EDF" w:rsidRPr="000F313F">
              <w:rPr>
                <w:b/>
                <w:bCs/>
                <w:sz w:val="22"/>
                <w:szCs w:val="22"/>
              </w:rPr>
              <w:t>Use Type</w:t>
            </w:r>
          </w:p>
        </w:tc>
        <w:tc>
          <w:tcPr>
            <w:tcW w:w="4633" w:type="dxa"/>
          </w:tcPr>
          <w:p w14:paraId="2DCB2700" w14:textId="672D2A7B" w:rsidR="00C34EDF" w:rsidRPr="000F313F" w:rsidRDefault="00FB7874" w:rsidP="00EB37E4">
            <w:pPr>
              <w:jc w:val="center"/>
              <w:rPr>
                <w:b/>
                <w:bCs/>
                <w:sz w:val="22"/>
                <w:szCs w:val="22"/>
              </w:rPr>
            </w:pPr>
            <w:r w:rsidRPr="000F313F">
              <w:rPr>
                <w:b/>
                <w:bCs/>
                <w:sz w:val="22"/>
                <w:szCs w:val="22"/>
              </w:rPr>
              <w:t xml:space="preserve">Add </w:t>
            </w:r>
            <w:r w:rsidR="00C34EDF" w:rsidRPr="000F313F">
              <w:rPr>
                <w:b/>
                <w:bCs/>
                <w:sz w:val="22"/>
                <w:szCs w:val="22"/>
              </w:rPr>
              <w:t>Notes</w:t>
            </w:r>
          </w:p>
        </w:tc>
      </w:tr>
      <w:tr w:rsidR="00C34EDF" w:rsidRPr="000F313F" w14:paraId="7CD533A6" w14:textId="77777777" w:rsidTr="00C34EDF">
        <w:tc>
          <w:tcPr>
            <w:tcW w:w="1727" w:type="dxa"/>
          </w:tcPr>
          <w:p w14:paraId="468BF57A" w14:textId="4974CDEC" w:rsidR="00C34EDF" w:rsidRPr="000F313F" w:rsidRDefault="00C34EDF" w:rsidP="009144C3">
            <w:pPr>
              <w:rPr>
                <w:sz w:val="22"/>
                <w:szCs w:val="22"/>
              </w:rPr>
            </w:pPr>
            <w:r w:rsidRPr="000F313F">
              <w:rPr>
                <w:sz w:val="22"/>
                <w:szCs w:val="22"/>
              </w:rPr>
              <w:t>AG</w:t>
            </w:r>
          </w:p>
        </w:tc>
        <w:tc>
          <w:tcPr>
            <w:tcW w:w="1794" w:type="dxa"/>
          </w:tcPr>
          <w:p w14:paraId="38E03923" w14:textId="10F6C02A" w:rsidR="00C34EDF" w:rsidRPr="000F313F" w:rsidRDefault="00C34EDF">
            <w:pPr>
              <w:pStyle w:val="ListParagraph"/>
              <w:numPr>
                <w:ilvl w:val="0"/>
                <w:numId w:val="9"/>
              </w:numPr>
              <w:tabs>
                <w:tab w:val="left" w:pos="92"/>
                <w:tab w:val="left" w:pos="272"/>
              </w:tabs>
              <w:ind w:left="92" w:hanging="90"/>
              <w:jc w:val="both"/>
              <w:rPr>
                <w:rFonts w:eastAsia="Times New Roman" w:cs="Times New Roman"/>
                <w:kern w:val="0"/>
                <w:sz w:val="22"/>
                <w:szCs w:val="22"/>
                <w14:ligatures w14:val="none"/>
              </w:rPr>
            </w:pPr>
            <w:r w:rsidRPr="000F313F">
              <w:rPr>
                <w:rFonts w:eastAsia="Times New Roman" w:cs="Times New Roman"/>
                <w:kern w:val="0"/>
                <w:sz w:val="22"/>
                <w:szCs w:val="22"/>
                <w14:ligatures w14:val="none"/>
              </w:rPr>
              <w:t>Residential Uses</w:t>
            </w:r>
          </w:p>
        </w:tc>
        <w:tc>
          <w:tcPr>
            <w:tcW w:w="1201" w:type="dxa"/>
          </w:tcPr>
          <w:p w14:paraId="0CFCB8CD" w14:textId="2200FE70" w:rsidR="00C34EDF" w:rsidRPr="000F313F" w:rsidRDefault="00C34EDF" w:rsidP="009144C3">
            <w:pPr>
              <w:rPr>
                <w:sz w:val="22"/>
                <w:szCs w:val="22"/>
              </w:rPr>
            </w:pPr>
            <w:r w:rsidRPr="000F313F">
              <w:rPr>
                <w:sz w:val="22"/>
                <w:szCs w:val="22"/>
              </w:rPr>
              <w:t>SP</w:t>
            </w:r>
          </w:p>
        </w:tc>
        <w:tc>
          <w:tcPr>
            <w:tcW w:w="4633" w:type="dxa"/>
          </w:tcPr>
          <w:p w14:paraId="564A5614" w14:textId="599F5703" w:rsidR="00C34EDF" w:rsidRPr="000F313F" w:rsidRDefault="00FB7874" w:rsidP="009144C3">
            <w:pPr>
              <w:rPr>
                <w:sz w:val="22"/>
                <w:szCs w:val="22"/>
              </w:rPr>
            </w:pPr>
            <w:r w:rsidRPr="000F313F">
              <w:rPr>
                <w:sz w:val="22"/>
                <w:szCs w:val="22"/>
              </w:rPr>
              <w:t xml:space="preserve">May be </w:t>
            </w:r>
            <w:r w:rsidR="00636A2F" w:rsidRPr="000F313F">
              <w:rPr>
                <w:sz w:val="22"/>
                <w:szCs w:val="22"/>
              </w:rPr>
              <w:t>permitted</w:t>
            </w:r>
            <w:r w:rsidRPr="000F313F">
              <w:rPr>
                <w:sz w:val="22"/>
                <w:szCs w:val="22"/>
              </w:rPr>
              <w:t xml:space="preserve"> </w:t>
            </w:r>
            <w:r w:rsidR="00C34EDF" w:rsidRPr="000F313F">
              <w:rPr>
                <w:sz w:val="22"/>
                <w:szCs w:val="22"/>
              </w:rPr>
              <w:t xml:space="preserve">when associated with a Major Subdivision </w:t>
            </w:r>
            <w:r w:rsidR="00876B68" w:rsidRPr="000F313F">
              <w:rPr>
                <w:sz w:val="22"/>
                <w:szCs w:val="22"/>
              </w:rPr>
              <w:t xml:space="preserve">or a residential development </w:t>
            </w:r>
            <w:r w:rsidR="00C34EDF" w:rsidRPr="000F313F">
              <w:rPr>
                <w:sz w:val="22"/>
                <w:szCs w:val="22"/>
              </w:rPr>
              <w:t>designed as a Conservation Subdivision. See §345-34.3</w:t>
            </w:r>
            <w:r w:rsidR="00C57875" w:rsidRPr="000F313F">
              <w:rPr>
                <w:sz w:val="22"/>
                <w:szCs w:val="22"/>
              </w:rPr>
              <w:t xml:space="preserve">. Density bonuses associated with package wastewater treatment plants shall be prohibited. </w:t>
            </w:r>
          </w:p>
        </w:tc>
      </w:tr>
      <w:tr w:rsidR="00C34EDF" w:rsidRPr="000F313F" w14:paraId="270D701F" w14:textId="77777777" w:rsidTr="00C34EDF">
        <w:tc>
          <w:tcPr>
            <w:tcW w:w="1727" w:type="dxa"/>
          </w:tcPr>
          <w:p w14:paraId="172FCDB3" w14:textId="04A17180" w:rsidR="00C34EDF" w:rsidRPr="000F313F" w:rsidRDefault="00C34EDF" w:rsidP="009144C3">
            <w:pPr>
              <w:rPr>
                <w:sz w:val="22"/>
                <w:szCs w:val="22"/>
              </w:rPr>
            </w:pPr>
            <w:r w:rsidRPr="000F313F">
              <w:rPr>
                <w:sz w:val="22"/>
                <w:szCs w:val="22"/>
              </w:rPr>
              <w:t>AG-R</w:t>
            </w:r>
          </w:p>
        </w:tc>
        <w:tc>
          <w:tcPr>
            <w:tcW w:w="1794" w:type="dxa"/>
          </w:tcPr>
          <w:p w14:paraId="0B1EFA39" w14:textId="5241ED48" w:rsidR="00C34EDF" w:rsidRPr="000F313F" w:rsidRDefault="00C34EDF">
            <w:pPr>
              <w:pStyle w:val="ListParagraph"/>
              <w:numPr>
                <w:ilvl w:val="0"/>
                <w:numId w:val="10"/>
              </w:numPr>
              <w:tabs>
                <w:tab w:val="left" w:pos="92"/>
                <w:tab w:val="left" w:pos="272"/>
              </w:tabs>
              <w:ind w:left="92" w:hanging="90"/>
              <w:jc w:val="both"/>
              <w:rPr>
                <w:rFonts w:eastAsia="Times New Roman" w:cs="Times New Roman"/>
                <w:kern w:val="0"/>
                <w:sz w:val="22"/>
                <w:szCs w:val="22"/>
                <w14:ligatures w14:val="none"/>
              </w:rPr>
            </w:pPr>
            <w:r w:rsidRPr="000F313F">
              <w:rPr>
                <w:rFonts w:eastAsia="Times New Roman" w:cs="Times New Roman"/>
                <w:kern w:val="0"/>
                <w:sz w:val="22"/>
                <w:szCs w:val="22"/>
                <w14:ligatures w14:val="none"/>
              </w:rPr>
              <w:t>Residential Uses</w:t>
            </w:r>
          </w:p>
        </w:tc>
        <w:tc>
          <w:tcPr>
            <w:tcW w:w="1201" w:type="dxa"/>
          </w:tcPr>
          <w:p w14:paraId="3E7210A2" w14:textId="232B90C5" w:rsidR="00C34EDF" w:rsidRPr="000F313F" w:rsidRDefault="00C34EDF" w:rsidP="009144C3">
            <w:pPr>
              <w:rPr>
                <w:sz w:val="22"/>
                <w:szCs w:val="22"/>
              </w:rPr>
            </w:pPr>
            <w:r w:rsidRPr="000F313F">
              <w:rPr>
                <w:sz w:val="22"/>
                <w:szCs w:val="22"/>
              </w:rPr>
              <w:t>SP</w:t>
            </w:r>
          </w:p>
        </w:tc>
        <w:tc>
          <w:tcPr>
            <w:tcW w:w="4633" w:type="dxa"/>
          </w:tcPr>
          <w:p w14:paraId="38F4EBF9" w14:textId="50D9E289" w:rsidR="00C34EDF" w:rsidRPr="000F313F" w:rsidRDefault="00FB7874" w:rsidP="009144C3">
            <w:pPr>
              <w:rPr>
                <w:sz w:val="22"/>
                <w:szCs w:val="22"/>
              </w:rPr>
            </w:pPr>
            <w:r w:rsidRPr="000F313F">
              <w:rPr>
                <w:sz w:val="22"/>
                <w:szCs w:val="22"/>
              </w:rPr>
              <w:t xml:space="preserve">May be </w:t>
            </w:r>
            <w:r w:rsidR="00C57875" w:rsidRPr="000F313F">
              <w:rPr>
                <w:sz w:val="22"/>
                <w:szCs w:val="22"/>
              </w:rPr>
              <w:t>permitted</w:t>
            </w:r>
            <w:r w:rsidRPr="000F313F">
              <w:rPr>
                <w:sz w:val="22"/>
                <w:szCs w:val="22"/>
              </w:rPr>
              <w:t xml:space="preserve"> </w:t>
            </w:r>
            <w:r w:rsidR="00C34EDF" w:rsidRPr="000F313F">
              <w:rPr>
                <w:sz w:val="22"/>
                <w:szCs w:val="22"/>
              </w:rPr>
              <w:t xml:space="preserve">when associated with a Major Subdivision </w:t>
            </w:r>
            <w:r w:rsidR="00876B68" w:rsidRPr="000F313F">
              <w:rPr>
                <w:sz w:val="22"/>
                <w:szCs w:val="22"/>
              </w:rPr>
              <w:t xml:space="preserve">or a residential development </w:t>
            </w:r>
            <w:r w:rsidR="00C34EDF" w:rsidRPr="000F313F">
              <w:rPr>
                <w:sz w:val="22"/>
                <w:szCs w:val="22"/>
              </w:rPr>
              <w:t>designed as a Conservation Subdivision. See §345-34.3</w:t>
            </w:r>
            <w:r w:rsidR="002226D6" w:rsidRPr="000F313F">
              <w:rPr>
                <w:sz w:val="22"/>
                <w:szCs w:val="22"/>
              </w:rPr>
              <w:t xml:space="preserve">. </w:t>
            </w:r>
            <w:r w:rsidR="00C57875" w:rsidRPr="000F313F">
              <w:rPr>
                <w:sz w:val="22"/>
                <w:szCs w:val="22"/>
              </w:rPr>
              <w:t xml:space="preserve">Density bonuses associated with package wastewater treatment plants shall be prohibited. </w:t>
            </w:r>
          </w:p>
        </w:tc>
      </w:tr>
      <w:tr w:rsidR="00C34EDF" w:rsidRPr="000F313F" w14:paraId="08D7EE7B" w14:textId="77777777" w:rsidTr="00C34EDF">
        <w:tc>
          <w:tcPr>
            <w:tcW w:w="1727" w:type="dxa"/>
          </w:tcPr>
          <w:p w14:paraId="48CDBA33" w14:textId="7705C47D" w:rsidR="00C34EDF" w:rsidRPr="000F313F" w:rsidRDefault="00C34EDF" w:rsidP="009144C3">
            <w:pPr>
              <w:rPr>
                <w:sz w:val="22"/>
                <w:szCs w:val="22"/>
              </w:rPr>
            </w:pPr>
            <w:r w:rsidRPr="000F313F">
              <w:rPr>
                <w:sz w:val="22"/>
                <w:szCs w:val="22"/>
              </w:rPr>
              <w:t>C-17B</w:t>
            </w:r>
          </w:p>
        </w:tc>
        <w:tc>
          <w:tcPr>
            <w:tcW w:w="1794" w:type="dxa"/>
          </w:tcPr>
          <w:p w14:paraId="31044DC3" w14:textId="1BE8DD87" w:rsidR="00C34EDF" w:rsidRPr="000F313F" w:rsidRDefault="00C34EDF">
            <w:pPr>
              <w:pStyle w:val="ListParagraph"/>
              <w:numPr>
                <w:ilvl w:val="0"/>
                <w:numId w:val="11"/>
              </w:numPr>
              <w:tabs>
                <w:tab w:val="left" w:pos="92"/>
                <w:tab w:val="left" w:pos="272"/>
              </w:tabs>
              <w:jc w:val="both"/>
              <w:rPr>
                <w:rFonts w:eastAsia="Times New Roman" w:cs="Times New Roman"/>
                <w:kern w:val="0"/>
                <w:sz w:val="22"/>
                <w:szCs w:val="22"/>
                <w14:ligatures w14:val="none"/>
              </w:rPr>
            </w:pPr>
            <w:r w:rsidRPr="000F313F">
              <w:rPr>
                <w:rFonts w:eastAsia="Times New Roman" w:cs="Times New Roman"/>
                <w:kern w:val="0"/>
                <w:sz w:val="22"/>
                <w:szCs w:val="22"/>
                <w14:ligatures w14:val="none"/>
              </w:rPr>
              <w:t>Residential Uses</w:t>
            </w:r>
          </w:p>
        </w:tc>
        <w:tc>
          <w:tcPr>
            <w:tcW w:w="1201" w:type="dxa"/>
          </w:tcPr>
          <w:p w14:paraId="0D280FCE" w14:textId="01E3B117" w:rsidR="00C34EDF" w:rsidRPr="000F313F" w:rsidRDefault="00C34EDF" w:rsidP="009144C3">
            <w:pPr>
              <w:rPr>
                <w:sz w:val="22"/>
                <w:szCs w:val="22"/>
              </w:rPr>
            </w:pPr>
            <w:r w:rsidRPr="000F313F">
              <w:rPr>
                <w:sz w:val="22"/>
                <w:szCs w:val="22"/>
              </w:rPr>
              <w:t>SP</w:t>
            </w:r>
          </w:p>
        </w:tc>
        <w:tc>
          <w:tcPr>
            <w:tcW w:w="4633" w:type="dxa"/>
          </w:tcPr>
          <w:p w14:paraId="54F2FCC5" w14:textId="265C035E" w:rsidR="00C34EDF" w:rsidRPr="000F313F" w:rsidRDefault="00C57875" w:rsidP="009144C3">
            <w:pPr>
              <w:rPr>
                <w:sz w:val="22"/>
                <w:szCs w:val="22"/>
              </w:rPr>
            </w:pPr>
            <w:r w:rsidRPr="000F313F">
              <w:rPr>
                <w:sz w:val="22"/>
                <w:szCs w:val="22"/>
              </w:rPr>
              <w:t xml:space="preserve">. </w:t>
            </w:r>
            <w:r w:rsidR="00FF5A53" w:rsidRPr="000F313F">
              <w:rPr>
                <w:sz w:val="22"/>
                <w:szCs w:val="22"/>
              </w:rPr>
              <w:t xml:space="preserve">May be permitted when associated with a multifamily development. </w:t>
            </w:r>
            <w:r w:rsidRPr="000F313F">
              <w:rPr>
                <w:sz w:val="22"/>
                <w:szCs w:val="22"/>
              </w:rPr>
              <w:t xml:space="preserve">Density bonuses associated with package wastewater treatment plants shall be prohibited. </w:t>
            </w:r>
          </w:p>
        </w:tc>
      </w:tr>
      <w:tr w:rsidR="00387A3D" w:rsidRPr="000F313F" w14:paraId="16CE46CA" w14:textId="77777777" w:rsidTr="00C34EDF">
        <w:tc>
          <w:tcPr>
            <w:tcW w:w="1727" w:type="dxa"/>
          </w:tcPr>
          <w:p w14:paraId="50E8577D" w14:textId="0B9E21C5" w:rsidR="00387A3D" w:rsidRPr="000F313F" w:rsidRDefault="00387A3D" w:rsidP="009144C3">
            <w:pPr>
              <w:rPr>
                <w:sz w:val="22"/>
                <w:szCs w:val="22"/>
              </w:rPr>
            </w:pPr>
            <w:r w:rsidRPr="000F313F">
              <w:rPr>
                <w:sz w:val="22"/>
                <w:szCs w:val="22"/>
              </w:rPr>
              <w:t>CS</w:t>
            </w:r>
          </w:p>
        </w:tc>
        <w:tc>
          <w:tcPr>
            <w:tcW w:w="1794" w:type="dxa"/>
          </w:tcPr>
          <w:p w14:paraId="2914D4BC" w14:textId="554F51E1" w:rsidR="00387A3D" w:rsidRPr="000F313F" w:rsidRDefault="00387A3D">
            <w:pPr>
              <w:pStyle w:val="ListParagraph"/>
              <w:numPr>
                <w:ilvl w:val="0"/>
                <w:numId w:val="12"/>
              </w:numPr>
              <w:tabs>
                <w:tab w:val="left" w:pos="92"/>
                <w:tab w:val="left" w:pos="272"/>
              </w:tabs>
              <w:jc w:val="both"/>
              <w:rPr>
                <w:rFonts w:eastAsia="Times New Roman" w:cs="Times New Roman"/>
                <w:kern w:val="0"/>
                <w:sz w:val="22"/>
                <w:szCs w:val="22"/>
                <w14:ligatures w14:val="none"/>
              </w:rPr>
            </w:pPr>
            <w:r w:rsidRPr="000F313F">
              <w:rPr>
                <w:rFonts w:eastAsia="Times New Roman" w:cs="Times New Roman"/>
                <w:kern w:val="0"/>
                <w:sz w:val="22"/>
                <w:szCs w:val="22"/>
                <w14:ligatures w14:val="none"/>
              </w:rPr>
              <w:t>Residential Uses</w:t>
            </w:r>
          </w:p>
        </w:tc>
        <w:tc>
          <w:tcPr>
            <w:tcW w:w="1201" w:type="dxa"/>
          </w:tcPr>
          <w:p w14:paraId="1F31FB74" w14:textId="5FB82DA4" w:rsidR="00387A3D" w:rsidRPr="000F313F" w:rsidRDefault="00387A3D" w:rsidP="009144C3">
            <w:pPr>
              <w:rPr>
                <w:sz w:val="22"/>
                <w:szCs w:val="22"/>
              </w:rPr>
            </w:pPr>
            <w:r w:rsidRPr="000F313F">
              <w:rPr>
                <w:sz w:val="22"/>
                <w:szCs w:val="22"/>
              </w:rPr>
              <w:t>SP</w:t>
            </w:r>
          </w:p>
        </w:tc>
        <w:tc>
          <w:tcPr>
            <w:tcW w:w="4633" w:type="dxa"/>
          </w:tcPr>
          <w:p w14:paraId="5B884BBC" w14:textId="39D4FF71" w:rsidR="00387A3D" w:rsidRPr="000F313F" w:rsidRDefault="00387A3D" w:rsidP="009144C3">
            <w:pPr>
              <w:rPr>
                <w:sz w:val="22"/>
                <w:szCs w:val="22"/>
              </w:rPr>
            </w:pPr>
            <w:r w:rsidRPr="000F313F">
              <w:rPr>
                <w:sz w:val="22"/>
                <w:szCs w:val="22"/>
              </w:rPr>
              <w:t xml:space="preserve">Shall not be allowed within the </w:t>
            </w:r>
            <w:proofErr w:type="spellStart"/>
            <w:r w:rsidRPr="000F313F">
              <w:rPr>
                <w:sz w:val="22"/>
                <w:szCs w:val="22"/>
              </w:rPr>
              <w:t>Kauneonga</w:t>
            </w:r>
            <w:proofErr w:type="spellEnd"/>
            <w:r w:rsidRPr="000F313F">
              <w:rPr>
                <w:sz w:val="22"/>
                <w:szCs w:val="22"/>
              </w:rPr>
              <w:t xml:space="preserve"> Lake Sewer District pursuant to Chapter 257. </w:t>
            </w:r>
          </w:p>
        </w:tc>
      </w:tr>
      <w:tr w:rsidR="00FB7874" w:rsidRPr="000F313F" w14:paraId="748EB0D5" w14:textId="77777777" w:rsidTr="00C34EDF">
        <w:tc>
          <w:tcPr>
            <w:tcW w:w="1727" w:type="dxa"/>
          </w:tcPr>
          <w:p w14:paraId="1E185021" w14:textId="63354946" w:rsidR="00FB7874" w:rsidRPr="000F313F" w:rsidRDefault="00FB7874" w:rsidP="009144C3">
            <w:pPr>
              <w:rPr>
                <w:sz w:val="22"/>
                <w:szCs w:val="22"/>
              </w:rPr>
            </w:pPr>
            <w:r w:rsidRPr="000F313F">
              <w:rPr>
                <w:sz w:val="22"/>
                <w:szCs w:val="22"/>
              </w:rPr>
              <w:t>FC</w:t>
            </w:r>
          </w:p>
        </w:tc>
        <w:tc>
          <w:tcPr>
            <w:tcW w:w="1794" w:type="dxa"/>
          </w:tcPr>
          <w:p w14:paraId="4C3E6E64" w14:textId="306F5EE9" w:rsidR="00FB7874" w:rsidRPr="000F313F" w:rsidRDefault="00FB7874">
            <w:pPr>
              <w:pStyle w:val="ListParagraph"/>
              <w:numPr>
                <w:ilvl w:val="0"/>
                <w:numId w:val="13"/>
              </w:numPr>
              <w:tabs>
                <w:tab w:val="left" w:pos="92"/>
                <w:tab w:val="left" w:pos="272"/>
              </w:tabs>
              <w:jc w:val="both"/>
              <w:rPr>
                <w:rFonts w:eastAsia="Times New Roman" w:cs="Times New Roman"/>
                <w:kern w:val="0"/>
                <w:sz w:val="22"/>
                <w:szCs w:val="22"/>
                <w14:ligatures w14:val="none"/>
              </w:rPr>
            </w:pPr>
            <w:r w:rsidRPr="000F313F">
              <w:rPr>
                <w:rFonts w:eastAsia="Times New Roman" w:cs="Times New Roman"/>
                <w:kern w:val="0"/>
                <w:sz w:val="22"/>
                <w:szCs w:val="22"/>
                <w14:ligatures w14:val="none"/>
              </w:rPr>
              <w:t>Residential Uses</w:t>
            </w:r>
          </w:p>
        </w:tc>
        <w:tc>
          <w:tcPr>
            <w:tcW w:w="1201" w:type="dxa"/>
          </w:tcPr>
          <w:p w14:paraId="121DE2A6" w14:textId="730C985D" w:rsidR="00FB7874" w:rsidRPr="000F313F" w:rsidRDefault="00FB7874" w:rsidP="009144C3">
            <w:pPr>
              <w:rPr>
                <w:sz w:val="22"/>
                <w:szCs w:val="22"/>
              </w:rPr>
            </w:pPr>
            <w:r w:rsidRPr="000F313F">
              <w:rPr>
                <w:sz w:val="22"/>
                <w:szCs w:val="22"/>
              </w:rPr>
              <w:t>SP</w:t>
            </w:r>
          </w:p>
        </w:tc>
        <w:tc>
          <w:tcPr>
            <w:tcW w:w="4633" w:type="dxa"/>
          </w:tcPr>
          <w:p w14:paraId="1F8CB87F" w14:textId="32FA038B" w:rsidR="00FB7874" w:rsidRPr="000F313F" w:rsidRDefault="00FB7874" w:rsidP="009144C3">
            <w:pPr>
              <w:rPr>
                <w:sz w:val="22"/>
                <w:szCs w:val="22"/>
              </w:rPr>
            </w:pPr>
            <w:r w:rsidRPr="000F313F">
              <w:rPr>
                <w:sz w:val="22"/>
                <w:szCs w:val="22"/>
              </w:rPr>
              <w:t xml:space="preserve">May be </w:t>
            </w:r>
            <w:r w:rsidR="00636A2F" w:rsidRPr="000F313F">
              <w:rPr>
                <w:sz w:val="22"/>
                <w:szCs w:val="22"/>
              </w:rPr>
              <w:t>permitted</w:t>
            </w:r>
            <w:r w:rsidRPr="000F313F">
              <w:rPr>
                <w:sz w:val="22"/>
                <w:szCs w:val="22"/>
              </w:rPr>
              <w:t xml:space="preserve"> when associated with a Major Subdivision </w:t>
            </w:r>
            <w:r w:rsidR="00876B68" w:rsidRPr="000F313F">
              <w:rPr>
                <w:sz w:val="22"/>
                <w:szCs w:val="22"/>
              </w:rPr>
              <w:t xml:space="preserve">or a residential development </w:t>
            </w:r>
            <w:r w:rsidRPr="000F313F">
              <w:rPr>
                <w:sz w:val="22"/>
                <w:szCs w:val="22"/>
              </w:rPr>
              <w:t>designed as a Conservation Subdivision. See §345-34.3</w:t>
            </w:r>
            <w:r w:rsidR="00921AC8" w:rsidRPr="000F313F">
              <w:rPr>
                <w:sz w:val="22"/>
                <w:szCs w:val="22"/>
              </w:rPr>
              <w:t xml:space="preserve">. </w:t>
            </w:r>
            <w:r w:rsidR="00C57875" w:rsidRPr="000F313F">
              <w:rPr>
                <w:sz w:val="22"/>
                <w:szCs w:val="22"/>
              </w:rPr>
              <w:t xml:space="preserve"> Density bonuses associated with package wastewater treatment plants shall be prohibited. </w:t>
            </w:r>
          </w:p>
        </w:tc>
      </w:tr>
      <w:tr w:rsidR="00FB7874" w:rsidRPr="000F313F" w14:paraId="36912C5F" w14:textId="77777777" w:rsidTr="00C34EDF">
        <w:tc>
          <w:tcPr>
            <w:tcW w:w="1727" w:type="dxa"/>
          </w:tcPr>
          <w:p w14:paraId="57203A61" w14:textId="233680B6" w:rsidR="00FB7874" w:rsidRPr="000F313F" w:rsidRDefault="00FB7874" w:rsidP="009144C3">
            <w:pPr>
              <w:rPr>
                <w:sz w:val="22"/>
                <w:szCs w:val="22"/>
              </w:rPr>
            </w:pPr>
            <w:r w:rsidRPr="000F313F">
              <w:rPr>
                <w:sz w:val="22"/>
                <w:szCs w:val="22"/>
              </w:rPr>
              <w:t>G-17B</w:t>
            </w:r>
          </w:p>
        </w:tc>
        <w:tc>
          <w:tcPr>
            <w:tcW w:w="1794" w:type="dxa"/>
          </w:tcPr>
          <w:p w14:paraId="394716C8" w14:textId="6D0C55D2" w:rsidR="00FB7874" w:rsidRPr="000F313F" w:rsidRDefault="00FB7874">
            <w:pPr>
              <w:pStyle w:val="ListParagraph"/>
              <w:numPr>
                <w:ilvl w:val="0"/>
                <w:numId w:val="14"/>
              </w:numPr>
              <w:tabs>
                <w:tab w:val="left" w:pos="92"/>
                <w:tab w:val="left" w:pos="272"/>
              </w:tabs>
              <w:jc w:val="both"/>
              <w:rPr>
                <w:rFonts w:eastAsia="Times New Roman" w:cs="Times New Roman"/>
                <w:kern w:val="0"/>
                <w:sz w:val="22"/>
                <w:szCs w:val="22"/>
                <w14:ligatures w14:val="none"/>
              </w:rPr>
            </w:pPr>
            <w:r w:rsidRPr="000F313F">
              <w:rPr>
                <w:rFonts w:eastAsia="Times New Roman" w:cs="Times New Roman"/>
                <w:kern w:val="0"/>
                <w:sz w:val="22"/>
                <w:szCs w:val="22"/>
                <w14:ligatures w14:val="none"/>
              </w:rPr>
              <w:t>Residential Uses</w:t>
            </w:r>
          </w:p>
        </w:tc>
        <w:tc>
          <w:tcPr>
            <w:tcW w:w="1201" w:type="dxa"/>
          </w:tcPr>
          <w:p w14:paraId="7741D6DC" w14:textId="35DDC73F" w:rsidR="00FB7874" w:rsidRPr="000F313F" w:rsidRDefault="00FB7874" w:rsidP="009144C3">
            <w:pPr>
              <w:rPr>
                <w:sz w:val="22"/>
                <w:szCs w:val="22"/>
              </w:rPr>
            </w:pPr>
            <w:r w:rsidRPr="000F313F">
              <w:rPr>
                <w:sz w:val="22"/>
                <w:szCs w:val="22"/>
              </w:rPr>
              <w:t>SP</w:t>
            </w:r>
          </w:p>
        </w:tc>
        <w:tc>
          <w:tcPr>
            <w:tcW w:w="4633" w:type="dxa"/>
          </w:tcPr>
          <w:p w14:paraId="33DCBED1" w14:textId="31559D37" w:rsidR="00FB7874" w:rsidRPr="000F313F" w:rsidRDefault="00E76FE9" w:rsidP="009144C3">
            <w:pPr>
              <w:rPr>
                <w:sz w:val="22"/>
                <w:szCs w:val="22"/>
              </w:rPr>
            </w:pPr>
            <w:r w:rsidRPr="000F313F">
              <w:rPr>
                <w:sz w:val="22"/>
                <w:szCs w:val="22"/>
              </w:rPr>
              <w:t xml:space="preserve">Shall not be </w:t>
            </w:r>
            <w:r w:rsidR="00921AC8" w:rsidRPr="000F313F">
              <w:rPr>
                <w:sz w:val="22"/>
                <w:szCs w:val="22"/>
              </w:rPr>
              <w:t>permitted</w:t>
            </w:r>
            <w:r w:rsidRPr="000F313F">
              <w:rPr>
                <w:sz w:val="22"/>
                <w:szCs w:val="22"/>
              </w:rPr>
              <w:t xml:space="preserve"> within the </w:t>
            </w:r>
            <w:proofErr w:type="spellStart"/>
            <w:r w:rsidRPr="000F313F">
              <w:rPr>
                <w:sz w:val="22"/>
                <w:szCs w:val="22"/>
              </w:rPr>
              <w:t>Kauneonga</w:t>
            </w:r>
            <w:proofErr w:type="spellEnd"/>
            <w:r w:rsidRPr="000F313F">
              <w:rPr>
                <w:sz w:val="22"/>
                <w:szCs w:val="22"/>
              </w:rPr>
              <w:t xml:space="preserve"> Lake Sewer District</w:t>
            </w:r>
            <w:r w:rsidR="00876B68" w:rsidRPr="000F313F">
              <w:rPr>
                <w:sz w:val="22"/>
                <w:szCs w:val="22"/>
              </w:rPr>
              <w:t xml:space="preserve"> or the </w:t>
            </w:r>
            <w:proofErr w:type="spellStart"/>
            <w:r w:rsidR="00876B68" w:rsidRPr="000F313F">
              <w:rPr>
                <w:sz w:val="22"/>
                <w:szCs w:val="22"/>
              </w:rPr>
              <w:t>Kauneonga</w:t>
            </w:r>
            <w:proofErr w:type="spellEnd"/>
            <w:r w:rsidR="00876B68" w:rsidRPr="000F313F">
              <w:rPr>
                <w:sz w:val="22"/>
                <w:szCs w:val="22"/>
              </w:rPr>
              <w:t xml:space="preserve"> Lake Sewer District Extension </w:t>
            </w:r>
            <w:r w:rsidRPr="000F313F">
              <w:rPr>
                <w:sz w:val="22"/>
                <w:szCs w:val="22"/>
              </w:rPr>
              <w:t>pursuant to Chapter 257. Outside of the Sewer District, m</w:t>
            </w:r>
            <w:r w:rsidR="00FB7874" w:rsidRPr="000F313F">
              <w:rPr>
                <w:sz w:val="22"/>
                <w:szCs w:val="22"/>
              </w:rPr>
              <w:t xml:space="preserve">ay be </w:t>
            </w:r>
            <w:r w:rsidR="00636A2F" w:rsidRPr="000F313F">
              <w:rPr>
                <w:sz w:val="22"/>
                <w:szCs w:val="22"/>
              </w:rPr>
              <w:t>permitted</w:t>
            </w:r>
            <w:r w:rsidR="00FB7874" w:rsidRPr="000F313F">
              <w:rPr>
                <w:sz w:val="22"/>
                <w:szCs w:val="22"/>
              </w:rPr>
              <w:t xml:space="preserve"> when associated with a Major Subdivision </w:t>
            </w:r>
            <w:r w:rsidR="00876B68" w:rsidRPr="000F313F">
              <w:rPr>
                <w:sz w:val="22"/>
                <w:szCs w:val="22"/>
              </w:rPr>
              <w:t xml:space="preserve">or a residential development </w:t>
            </w:r>
            <w:r w:rsidR="00FB7874" w:rsidRPr="000F313F">
              <w:rPr>
                <w:sz w:val="22"/>
                <w:szCs w:val="22"/>
              </w:rPr>
              <w:t>designed as a Conservation Subdivision. See §345-34.3</w:t>
            </w:r>
            <w:r w:rsidR="00921AC8" w:rsidRPr="000F313F">
              <w:rPr>
                <w:sz w:val="22"/>
                <w:szCs w:val="22"/>
              </w:rPr>
              <w:t xml:space="preserve">. Density bonuses associated with </w:t>
            </w:r>
            <w:r w:rsidR="00921AC8" w:rsidRPr="000F313F">
              <w:rPr>
                <w:sz w:val="22"/>
                <w:szCs w:val="22"/>
              </w:rPr>
              <w:lastRenderedPageBreak/>
              <w:t xml:space="preserve">package wastewater treatment plants shall be prohibited. </w:t>
            </w:r>
          </w:p>
        </w:tc>
      </w:tr>
      <w:tr w:rsidR="00387A3D" w:rsidRPr="000F313F" w14:paraId="44D9920B" w14:textId="77777777" w:rsidTr="00C34EDF">
        <w:tc>
          <w:tcPr>
            <w:tcW w:w="1727" w:type="dxa"/>
          </w:tcPr>
          <w:p w14:paraId="02EF4885" w14:textId="64FD6DE3" w:rsidR="00387A3D" w:rsidRPr="000F313F" w:rsidRDefault="00387A3D" w:rsidP="009144C3">
            <w:pPr>
              <w:rPr>
                <w:sz w:val="22"/>
                <w:szCs w:val="22"/>
              </w:rPr>
            </w:pPr>
            <w:r w:rsidRPr="000F313F">
              <w:rPr>
                <w:sz w:val="22"/>
                <w:szCs w:val="22"/>
              </w:rPr>
              <w:lastRenderedPageBreak/>
              <w:t>R-17B</w:t>
            </w:r>
          </w:p>
        </w:tc>
        <w:tc>
          <w:tcPr>
            <w:tcW w:w="1794" w:type="dxa"/>
          </w:tcPr>
          <w:p w14:paraId="30BDD781" w14:textId="17BAB7FD" w:rsidR="00387A3D" w:rsidRPr="000F313F" w:rsidRDefault="00387A3D">
            <w:pPr>
              <w:pStyle w:val="ListParagraph"/>
              <w:numPr>
                <w:ilvl w:val="0"/>
                <w:numId w:val="15"/>
              </w:numPr>
              <w:tabs>
                <w:tab w:val="left" w:pos="92"/>
                <w:tab w:val="left" w:pos="272"/>
              </w:tabs>
              <w:jc w:val="both"/>
              <w:rPr>
                <w:rFonts w:eastAsia="Times New Roman" w:cs="Times New Roman"/>
                <w:kern w:val="0"/>
                <w:sz w:val="22"/>
                <w:szCs w:val="22"/>
                <w14:ligatures w14:val="none"/>
              </w:rPr>
            </w:pPr>
            <w:r w:rsidRPr="000F313F">
              <w:rPr>
                <w:rFonts w:eastAsia="Times New Roman" w:cs="Times New Roman"/>
                <w:kern w:val="0"/>
                <w:sz w:val="22"/>
                <w:szCs w:val="22"/>
                <w14:ligatures w14:val="none"/>
              </w:rPr>
              <w:t>Residential Uses</w:t>
            </w:r>
          </w:p>
        </w:tc>
        <w:tc>
          <w:tcPr>
            <w:tcW w:w="1201" w:type="dxa"/>
          </w:tcPr>
          <w:p w14:paraId="7E014AC0" w14:textId="0707F708" w:rsidR="00387A3D" w:rsidRPr="000F313F" w:rsidRDefault="00387A3D" w:rsidP="009144C3">
            <w:pPr>
              <w:rPr>
                <w:sz w:val="22"/>
                <w:szCs w:val="22"/>
              </w:rPr>
            </w:pPr>
            <w:r w:rsidRPr="000F313F">
              <w:rPr>
                <w:sz w:val="22"/>
                <w:szCs w:val="22"/>
              </w:rPr>
              <w:t>SP</w:t>
            </w:r>
          </w:p>
        </w:tc>
        <w:tc>
          <w:tcPr>
            <w:tcW w:w="4633" w:type="dxa"/>
          </w:tcPr>
          <w:p w14:paraId="129DA542" w14:textId="3C7D1B46" w:rsidR="00387A3D" w:rsidRPr="000F313F" w:rsidRDefault="00387A3D" w:rsidP="009144C3">
            <w:pPr>
              <w:rPr>
                <w:sz w:val="22"/>
                <w:szCs w:val="22"/>
              </w:rPr>
            </w:pPr>
            <w:r w:rsidRPr="000F313F">
              <w:rPr>
                <w:sz w:val="22"/>
                <w:szCs w:val="22"/>
              </w:rPr>
              <w:t xml:space="preserve">May be </w:t>
            </w:r>
            <w:r w:rsidR="00636A2F" w:rsidRPr="000F313F">
              <w:rPr>
                <w:sz w:val="22"/>
                <w:szCs w:val="22"/>
              </w:rPr>
              <w:t>permitted</w:t>
            </w:r>
            <w:r w:rsidRPr="000F313F">
              <w:rPr>
                <w:sz w:val="22"/>
                <w:szCs w:val="22"/>
              </w:rPr>
              <w:t xml:space="preserve"> when associated with a Major Subdivision </w:t>
            </w:r>
            <w:r w:rsidR="00876B68" w:rsidRPr="000F313F">
              <w:rPr>
                <w:sz w:val="22"/>
                <w:szCs w:val="22"/>
              </w:rPr>
              <w:t xml:space="preserve">or a residential development </w:t>
            </w:r>
            <w:r w:rsidRPr="000F313F">
              <w:rPr>
                <w:sz w:val="22"/>
                <w:szCs w:val="22"/>
              </w:rPr>
              <w:t>designed as a Conservation Subdivision. See §345-34.3</w:t>
            </w:r>
            <w:r w:rsidR="00921AC8" w:rsidRPr="000F313F">
              <w:rPr>
                <w:sz w:val="22"/>
                <w:szCs w:val="22"/>
              </w:rPr>
              <w:t xml:space="preserve">. Density bonuses associated with package wastewater treatment plants shall be prohibited. </w:t>
            </w:r>
          </w:p>
        </w:tc>
      </w:tr>
      <w:tr w:rsidR="00387A3D" w:rsidRPr="000F313F" w14:paraId="6B3D292B" w14:textId="77777777" w:rsidTr="00C34EDF">
        <w:tc>
          <w:tcPr>
            <w:tcW w:w="1727" w:type="dxa"/>
          </w:tcPr>
          <w:p w14:paraId="40EDEC6C" w14:textId="7BDB8637" w:rsidR="00387A3D" w:rsidRPr="000F313F" w:rsidRDefault="00387A3D" w:rsidP="009144C3">
            <w:pPr>
              <w:rPr>
                <w:sz w:val="22"/>
                <w:szCs w:val="22"/>
              </w:rPr>
            </w:pPr>
            <w:r w:rsidRPr="000F313F">
              <w:rPr>
                <w:sz w:val="22"/>
                <w:szCs w:val="22"/>
              </w:rPr>
              <w:t>RD</w:t>
            </w:r>
          </w:p>
        </w:tc>
        <w:tc>
          <w:tcPr>
            <w:tcW w:w="1794" w:type="dxa"/>
          </w:tcPr>
          <w:p w14:paraId="0293AF59" w14:textId="4A29143F" w:rsidR="00387A3D" w:rsidRPr="000F313F" w:rsidRDefault="00E76FE9">
            <w:pPr>
              <w:pStyle w:val="ListParagraph"/>
              <w:numPr>
                <w:ilvl w:val="0"/>
                <w:numId w:val="16"/>
              </w:numPr>
              <w:tabs>
                <w:tab w:val="left" w:pos="92"/>
                <w:tab w:val="left" w:pos="272"/>
              </w:tabs>
              <w:jc w:val="both"/>
              <w:rPr>
                <w:rFonts w:eastAsia="Times New Roman" w:cs="Times New Roman"/>
                <w:kern w:val="0"/>
                <w:sz w:val="22"/>
                <w:szCs w:val="22"/>
                <w14:ligatures w14:val="none"/>
              </w:rPr>
            </w:pPr>
            <w:r w:rsidRPr="000F313F">
              <w:rPr>
                <w:rFonts w:eastAsia="Times New Roman" w:cs="Times New Roman"/>
                <w:kern w:val="0"/>
                <w:sz w:val="22"/>
                <w:szCs w:val="22"/>
                <w14:ligatures w14:val="none"/>
              </w:rPr>
              <w:t>Residential Uses</w:t>
            </w:r>
          </w:p>
        </w:tc>
        <w:tc>
          <w:tcPr>
            <w:tcW w:w="1201" w:type="dxa"/>
          </w:tcPr>
          <w:p w14:paraId="76BAA113" w14:textId="4DD616B2" w:rsidR="00387A3D" w:rsidRPr="000F313F" w:rsidRDefault="00E76FE9" w:rsidP="009144C3">
            <w:pPr>
              <w:rPr>
                <w:sz w:val="22"/>
                <w:szCs w:val="22"/>
              </w:rPr>
            </w:pPr>
            <w:r w:rsidRPr="000F313F">
              <w:rPr>
                <w:sz w:val="22"/>
                <w:szCs w:val="22"/>
              </w:rPr>
              <w:t>SP</w:t>
            </w:r>
          </w:p>
        </w:tc>
        <w:tc>
          <w:tcPr>
            <w:tcW w:w="4633" w:type="dxa"/>
          </w:tcPr>
          <w:p w14:paraId="70C25B80" w14:textId="268C3388" w:rsidR="00387A3D" w:rsidRPr="000F313F" w:rsidRDefault="00E76FE9" w:rsidP="009144C3">
            <w:pPr>
              <w:rPr>
                <w:sz w:val="22"/>
                <w:szCs w:val="22"/>
              </w:rPr>
            </w:pPr>
            <w:r w:rsidRPr="000F313F">
              <w:rPr>
                <w:sz w:val="22"/>
                <w:szCs w:val="22"/>
              </w:rPr>
              <w:t xml:space="preserve">May be </w:t>
            </w:r>
            <w:r w:rsidR="00636A2F" w:rsidRPr="000F313F">
              <w:rPr>
                <w:sz w:val="22"/>
                <w:szCs w:val="22"/>
              </w:rPr>
              <w:t>permitted</w:t>
            </w:r>
            <w:r w:rsidRPr="000F313F">
              <w:rPr>
                <w:sz w:val="22"/>
                <w:szCs w:val="22"/>
              </w:rPr>
              <w:t xml:space="preserve"> when associated with a Major Subdivision </w:t>
            </w:r>
            <w:r w:rsidR="00876B68" w:rsidRPr="000F313F">
              <w:rPr>
                <w:sz w:val="22"/>
                <w:szCs w:val="22"/>
              </w:rPr>
              <w:t xml:space="preserve">or a residential development </w:t>
            </w:r>
            <w:r w:rsidRPr="000F313F">
              <w:rPr>
                <w:sz w:val="22"/>
                <w:szCs w:val="22"/>
              </w:rPr>
              <w:t xml:space="preserve">designed as a Conservation Subdivision, </w:t>
            </w:r>
            <w:r w:rsidR="004D3030" w:rsidRPr="000F313F">
              <w:rPr>
                <w:sz w:val="22"/>
                <w:szCs w:val="22"/>
              </w:rPr>
              <w:t>and multifamily dwellings</w:t>
            </w:r>
            <w:r w:rsidRPr="000F313F">
              <w:rPr>
                <w:sz w:val="22"/>
                <w:szCs w:val="22"/>
              </w:rPr>
              <w:t>. See §345-34.3</w:t>
            </w:r>
            <w:r w:rsidR="00921AC8" w:rsidRPr="000F313F">
              <w:rPr>
                <w:sz w:val="22"/>
                <w:szCs w:val="22"/>
              </w:rPr>
              <w:t xml:space="preserve">. Density bonuses associated with package wastewater treatment plants shall be prohibited. </w:t>
            </w:r>
          </w:p>
        </w:tc>
      </w:tr>
      <w:tr w:rsidR="00387A3D" w:rsidRPr="000F313F" w14:paraId="7233C543" w14:textId="77777777" w:rsidTr="00C34EDF">
        <w:tc>
          <w:tcPr>
            <w:tcW w:w="1727" w:type="dxa"/>
          </w:tcPr>
          <w:p w14:paraId="4F2FCFED" w14:textId="7F02E975" w:rsidR="00387A3D" w:rsidRPr="000F313F" w:rsidRDefault="00E76FE9" w:rsidP="009144C3">
            <w:pPr>
              <w:rPr>
                <w:sz w:val="22"/>
                <w:szCs w:val="22"/>
              </w:rPr>
            </w:pPr>
            <w:r w:rsidRPr="000F313F">
              <w:rPr>
                <w:sz w:val="22"/>
                <w:szCs w:val="22"/>
              </w:rPr>
              <w:t>RD-R</w:t>
            </w:r>
          </w:p>
        </w:tc>
        <w:tc>
          <w:tcPr>
            <w:tcW w:w="1794" w:type="dxa"/>
          </w:tcPr>
          <w:p w14:paraId="78489EA5" w14:textId="3C9BB56A" w:rsidR="00387A3D" w:rsidRPr="000F313F" w:rsidRDefault="00E76FE9">
            <w:pPr>
              <w:pStyle w:val="ListParagraph"/>
              <w:numPr>
                <w:ilvl w:val="0"/>
                <w:numId w:val="17"/>
              </w:numPr>
              <w:tabs>
                <w:tab w:val="left" w:pos="92"/>
                <w:tab w:val="left" w:pos="272"/>
              </w:tabs>
              <w:jc w:val="both"/>
              <w:rPr>
                <w:rFonts w:eastAsia="Times New Roman" w:cs="Times New Roman"/>
                <w:kern w:val="0"/>
                <w:sz w:val="22"/>
                <w:szCs w:val="22"/>
                <w14:ligatures w14:val="none"/>
              </w:rPr>
            </w:pPr>
            <w:r w:rsidRPr="000F313F">
              <w:rPr>
                <w:rFonts w:eastAsia="Times New Roman" w:cs="Times New Roman"/>
                <w:kern w:val="0"/>
                <w:sz w:val="22"/>
                <w:szCs w:val="22"/>
                <w14:ligatures w14:val="none"/>
              </w:rPr>
              <w:t>Residential Uses</w:t>
            </w:r>
          </w:p>
        </w:tc>
        <w:tc>
          <w:tcPr>
            <w:tcW w:w="1201" w:type="dxa"/>
          </w:tcPr>
          <w:p w14:paraId="14FB2132" w14:textId="6A116D6A" w:rsidR="00387A3D" w:rsidRPr="000F313F" w:rsidRDefault="00E76FE9" w:rsidP="009144C3">
            <w:pPr>
              <w:rPr>
                <w:sz w:val="22"/>
                <w:szCs w:val="22"/>
              </w:rPr>
            </w:pPr>
            <w:r w:rsidRPr="000F313F">
              <w:rPr>
                <w:sz w:val="22"/>
                <w:szCs w:val="22"/>
              </w:rPr>
              <w:t>SP</w:t>
            </w:r>
          </w:p>
        </w:tc>
        <w:tc>
          <w:tcPr>
            <w:tcW w:w="4633" w:type="dxa"/>
          </w:tcPr>
          <w:p w14:paraId="01353B62" w14:textId="6BA1BFD8" w:rsidR="00387A3D" w:rsidRPr="000F313F" w:rsidRDefault="00E76FE9" w:rsidP="009144C3">
            <w:pPr>
              <w:rPr>
                <w:sz w:val="22"/>
                <w:szCs w:val="22"/>
              </w:rPr>
            </w:pPr>
            <w:r w:rsidRPr="000F313F">
              <w:rPr>
                <w:sz w:val="22"/>
                <w:szCs w:val="22"/>
              </w:rPr>
              <w:t xml:space="preserve">May be </w:t>
            </w:r>
            <w:r w:rsidR="00636A2F" w:rsidRPr="000F313F">
              <w:rPr>
                <w:sz w:val="22"/>
                <w:szCs w:val="22"/>
              </w:rPr>
              <w:t>permitted</w:t>
            </w:r>
            <w:r w:rsidRPr="000F313F">
              <w:rPr>
                <w:sz w:val="22"/>
                <w:szCs w:val="22"/>
              </w:rPr>
              <w:t xml:space="preserve"> when associated with a Major Subdivision </w:t>
            </w:r>
            <w:r w:rsidR="00876B68" w:rsidRPr="000F313F">
              <w:rPr>
                <w:sz w:val="22"/>
                <w:szCs w:val="22"/>
              </w:rPr>
              <w:t xml:space="preserve">or a residential development </w:t>
            </w:r>
            <w:r w:rsidRPr="000F313F">
              <w:rPr>
                <w:sz w:val="22"/>
                <w:szCs w:val="22"/>
              </w:rPr>
              <w:t>designed as a Conservation Subdivision</w:t>
            </w:r>
            <w:r w:rsidR="004D3030" w:rsidRPr="000F313F">
              <w:rPr>
                <w:sz w:val="22"/>
                <w:szCs w:val="22"/>
              </w:rPr>
              <w:t xml:space="preserve"> </w:t>
            </w:r>
            <w:r w:rsidRPr="000F313F">
              <w:rPr>
                <w:sz w:val="22"/>
                <w:szCs w:val="22"/>
              </w:rPr>
              <w:t>or a multifamily dwelling. See §345-34.3</w:t>
            </w:r>
            <w:r w:rsidR="00921AC8" w:rsidRPr="000F313F">
              <w:rPr>
                <w:sz w:val="22"/>
                <w:szCs w:val="22"/>
              </w:rPr>
              <w:t xml:space="preserve">. Density bonuses associated with package wastewater treatment plants shall be prohibited.  </w:t>
            </w:r>
          </w:p>
        </w:tc>
      </w:tr>
      <w:tr w:rsidR="00E5004B" w:rsidRPr="000F313F" w14:paraId="4550BD99" w14:textId="77777777" w:rsidTr="00C34EDF">
        <w:tc>
          <w:tcPr>
            <w:tcW w:w="1727" w:type="dxa"/>
          </w:tcPr>
          <w:p w14:paraId="261A0006" w14:textId="533A01FF" w:rsidR="00E5004B" w:rsidRPr="000F313F" w:rsidRDefault="00E5004B" w:rsidP="009144C3">
            <w:pPr>
              <w:rPr>
                <w:sz w:val="22"/>
                <w:szCs w:val="22"/>
              </w:rPr>
            </w:pPr>
            <w:r w:rsidRPr="000F313F">
              <w:rPr>
                <w:sz w:val="22"/>
                <w:szCs w:val="22"/>
              </w:rPr>
              <w:t>RS</w:t>
            </w:r>
          </w:p>
        </w:tc>
        <w:tc>
          <w:tcPr>
            <w:tcW w:w="1794" w:type="dxa"/>
          </w:tcPr>
          <w:p w14:paraId="4E7FB7DA" w14:textId="0BA69B40" w:rsidR="00E5004B" w:rsidRPr="000F313F" w:rsidRDefault="00E5004B">
            <w:pPr>
              <w:pStyle w:val="ListParagraph"/>
              <w:numPr>
                <w:ilvl w:val="0"/>
                <w:numId w:val="18"/>
              </w:numPr>
              <w:tabs>
                <w:tab w:val="left" w:pos="92"/>
                <w:tab w:val="left" w:pos="272"/>
              </w:tabs>
              <w:jc w:val="both"/>
              <w:rPr>
                <w:rFonts w:eastAsia="Times New Roman" w:cs="Times New Roman"/>
                <w:kern w:val="0"/>
                <w:sz w:val="22"/>
                <w:szCs w:val="22"/>
                <w14:ligatures w14:val="none"/>
              </w:rPr>
            </w:pPr>
            <w:r w:rsidRPr="000F313F">
              <w:rPr>
                <w:rFonts w:eastAsia="Times New Roman" w:cs="Times New Roman"/>
                <w:kern w:val="0"/>
                <w:sz w:val="22"/>
                <w:szCs w:val="22"/>
                <w14:ligatures w14:val="none"/>
              </w:rPr>
              <w:t>Residential Uses</w:t>
            </w:r>
          </w:p>
        </w:tc>
        <w:tc>
          <w:tcPr>
            <w:tcW w:w="1201" w:type="dxa"/>
          </w:tcPr>
          <w:p w14:paraId="14BCFF96" w14:textId="44612A00" w:rsidR="00E5004B" w:rsidRPr="000F313F" w:rsidRDefault="00E5004B" w:rsidP="009144C3">
            <w:pPr>
              <w:rPr>
                <w:sz w:val="22"/>
                <w:szCs w:val="22"/>
              </w:rPr>
            </w:pPr>
            <w:r w:rsidRPr="000F313F">
              <w:rPr>
                <w:sz w:val="22"/>
                <w:szCs w:val="22"/>
              </w:rPr>
              <w:t>SP</w:t>
            </w:r>
          </w:p>
        </w:tc>
        <w:tc>
          <w:tcPr>
            <w:tcW w:w="4633" w:type="dxa"/>
          </w:tcPr>
          <w:p w14:paraId="31A5EBB8" w14:textId="237256FD" w:rsidR="00E5004B" w:rsidRPr="000F313F" w:rsidRDefault="00921AC8" w:rsidP="009144C3">
            <w:pPr>
              <w:rPr>
                <w:sz w:val="22"/>
                <w:szCs w:val="22"/>
              </w:rPr>
            </w:pPr>
            <w:r w:rsidRPr="000F313F">
              <w:rPr>
                <w:sz w:val="22"/>
                <w:szCs w:val="22"/>
              </w:rPr>
              <w:t xml:space="preserve">Shall not be permitted within the </w:t>
            </w:r>
            <w:proofErr w:type="spellStart"/>
            <w:r w:rsidRPr="000F313F">
              <w:rPr>
                <w:sz w:val="22"/>
                <w:szCs w:val="22"/>
              </w:rPr>
              <w:t>Kauneonga</w:t>
            </w:r>
            <w:proofErr w:type="spellEnd"/>
            <w:r w:rsidRPr="000F313F">
              <w:rPr>
                <w:sz w:val="22"/>
                <w:szCs w:val="22"/>
              </w:rPr>
              <w:t xml:space="preserve"> Lake Sewer District pursuant to Chapter 257. Outside the Sewer District, it m</w:t>
            </w:r>
            <w:r w:rsidR="00E5004B" w:rsidRPr="000F313F">
              <w:rPr>
                <w:sz w:val="22"/>
                <w:szCs w:val="22"/>
              </w:rPr>
              <w:t xml:space="preserve">ay be </w:t>
            </w:r>
            <w:r w:rsidR="00636A2F" w:rsidRPr="000F313F">
              <w:rPr>
                <w:sz w:val="22"/>
                <w:szCs w:val="22"/>
              </w:rPr>
              <w:t>permitted</w:t>
            </w:r>
            <w:r w:rsidR="00E5004B" w:rsidRPr="000F313F">
              <w:rPr>
                <w:sz w:val="22"/>
                <w:szCs w:val="22"/>
              </w:rPr>
              <w:t xml:space="preserve"> when associated with a Major Subdivision</w:t>
            </w:r>
            <w:r w:rsidR="008E606F" w:rsidRPr="000F313F">
              <w:rPr>
                <w:sz w:val="22"/>
                <w:szCs w:val="22"/>
              </w:rPr>
              <w:t xml:space="preserve"> or a residential development</w:t>
            </w:r>
            <w:r w:rsidR="00E5004B" w:rsidRPr="000F313F">
              <w:rPr>
                <w:sz w:val="22"/>
                <w:szCs w:val="22"/>
              </w:rPr>
              <w:t xml:space="preserve"> designed as a Conservation Subdivision and multifamily dwellings. See §345-34.3</w:t>
            </w:r>
          </w:p>
        </w:tc>
      </w:tr>
    </w:tbl>
    <w:p w14:paraId="473D00BF" w14:textId="1AB46C36" w:rsidR="00F550AB" w:rsidRPr="000F313F" w:rsidRDefault="00387A3D" w:rsidP="009144C3">
      <w:pPr>
        <w:spacing w:after="0" w:line="240" w:lineRule="auto"/>
      </w:pPr>
      <w:r w:rsidRPr="000F313F">
        <w:t xml:space="preserve">(Note: </w:t>
      </w:r>
      <w:r w:rsidR="003A547C" w:rsidRPr="000F313F">
        <w:t>Package Plants would n</w:t>
      </w:r>
      <w:r w:rsidRPr="000F313F">
        <w:t xml:space="preserve">ot </w:t>
      </w:r>
      <w:r w:rsidR="003A547C" w:rsidRPr="000F313F">
        <w:t xml:space="preserve">be </w:t>
      </w:r>
      <w:r w:rsidRPr="000F313F">
        <w:t>PA as this district is within the Sewer District</w:t>
      </w:r>
      <w:r w:rsidR="00E5004B" w:rsidRPr="000F313F">
        <w:t>, or in SR due to existing density</w:t>
      </w:r>
      <w:r w:rsidR="003A547C" w:rsidRPr="000F313F">
        <w:t xml:space="preserve"> and capacity</w:t>
      </w:r>
      <w:r w:rsidRPr="000F313F">
        <w:t>.)</w:t>
      </w:r>
    </w:p>
    <w:p w14:paraId="3927E40A" w14:textId="77777777" w:rsidR="00E5004B" w:rsidRPr="000F313F" w:rsidRDefault="00E5004B" w:rsidP="009144C3">
      <w:pPr>
        <w:spacing w:after="0" w:line="240" w:lineRule="auto"/>
      </w:pPr>
    </w:p>
    <w:p w14:paraId="145154EF" w14:textId="41B1AC81" w:rsidR="00921AC8" w:rsidRPr="000F313F" w:rsidRDefault="002D2736" w:rsidP="002D2736">
      <w:pPr>
        <w:pStyle w:val="ListParagraph"/>
        <w:numPr>
          <w:ilvl w:val="0"/>
          <w:numId w:val="18"/>
        </w:numPr>
        <w:spacing w:after="0" w:line="240" w:lineRule="auto"/>
      </w:pPr>
      <w:r w:rsidRPr="000F313F">
        <w:t xml:space="preserve">Add the following note to the Table of Use and Bulk Requirements:  </w:t>
      </w:r>
      <w:r w:rsidR="00836D6A" w:rsidRPr="000F313F">
        <w:t xml:space="preserve">The permitted density and intensity of the underlying development shall be determined independently in accordance with the Zoning Law, Comprehensive Plan, environmental constraints, community character, water availability, carrying capacity, and all other applicable review standards. Approval of a Package Wastewater Treatment Plant shall be based upon the wastewater needs of a development otherwise determined to be appropriate for the site. </w:t>
      </w:r>
      <w:r w:rsidRPr="000F313F">
        <w:t>Maximum density is controlled by the Table of Use and Density Requirements</w:t>
      </w:r>
      <w:r w:rsidR="00836D6A" w:rsidRPr="000F313F">
        <w:t>,</w:t>
      </w:r>
      <w:r w:rsidRPr="000F313F">
        <w:t xml:space="preserve"> and may be required to be modified pursuant to </w:t>
      </w:r>
      <w:r w:rsidRPr="000F313F">
        <w:rPr>
          <w:rFonts w:ascii="Times New Roman" w:hAnsi="Times New Roman" w:cs="Times New Roman"/>
        </w:rPr>
        <w:t>§</w:t>
      </w:r>
      <w:r w:rsidRPr="000F313F">
        <w:t>300-21 (Lot Design).</w:t>
      </w:r>
    </w:p>
    <w:p w14:paraId="7CA5A0F0" w14:textId="77777777" w:rsidR="00921AC8" w:rsidRPr="000F313F" w:rsidRDefault="00921AC8" w:rsidP="00921AC8">
      <w:pPr>
        <w:pStyle w:val="ListParagraph"/>
        <w:spacing w:after="0" w:line="240" w:lineRule="auto"/>
        <w:ind w:left="362"/>
      </w:pPr>
    </w:p>
    <w:p w14:paraId="65760D19" w14:textId="74AF1AD7" w:rsidR="00B84CB4" w:rsidRPr="000F313F" w:rsidRDefault="00B84CB4" w:rsidP="00B84CB4">
      <w:pPr>
        <w:pStyle w:val="ListParagraph"/>
        <w:numPr>
          <w:ilvl w:val="0"/>
          <w:numId w:val="18"/>
        </w:numPr>
        <w:spacing w:after="0" w:line="240" w:lineRule="auto"/>
      </w:pPr>
      <w:r w:rsidRPr="000F313F">
        <w:t>Update the Schedule 1 Table of Use and Bulk Requirements as follows:</w:t>
      </w:r>
    </w:p>
    <w:p w14:paraId="1630EDDC" w14:textId="77777777" w:rsidR="00B95864" w:rsidRPr="000F313F" w:rsidRDefault="00B84CB4" w:rsidP="000F313F">
      <w:pPr>
        <w:pStyle w:val="ListParagraph"/>
        <w:numPr>
          <w:ilvl w:val="0"/>
          <w:numId w:val="54"/>
        </w:numPr>
        <w:ind w:left="720"/>
      </w:pPr>
      <w:r w:rsidRPr="000F313F">
        <w:t xml:space="preserve">RD-R District, Uses Column (A) Residential Uses, </w:t>
      </w:r>
      <w:r w:rsidR="00B95864" w:rsidRPr="000F313F">
        <w:t>change “with public sewer” to “with public sewer or  Wastewater Management District”.</w:t>
      </w:r>
    </w:p>
    <w:p w14:paraId="47E32E0D" w14:textId="747FF815" w:rsidR="00B95864" w:rsidRPr="000F313F" w:rsidRDefault="00B95864" w:rsidP="000F313F">
      <w:pPr>
        <w:pStyle w:val="ListParagraph"/>
        <w:numPr>
          <w:ilvl w:val="0"/>
          <w:numId w:val="54"/>
        </w:numPr>
        <w:ind w:left="720"/>
      </w:pPr>
      <w:r w:rsidRPr="000F313F">
        <w:lastRenderedPageBreak/>
        <w:t>RD-R Uses Column (A)</w:t>
      </w:r>
      <w:r w:rsidR="007E2478" w:rsidRPr="000F313F">
        <w:t xml:space="preserve"> Residential Uses</w:t>
      </w:r>
      <w:r w:rsidRPr="000F313F">
        <w:t>,</w:t>
      </w:r>
      <w:r w:rsidR="007E2478" w:rsidRPr="000F313F">
        <w:t xml:space="preserve"> </w:t>
      </w:r>
      <w:r w:rsidRPr="000F313F">
        <w:t xml:space="preserve">Manufactured Homes </w:t>
      </w:r>
      <w:r w:rsidR="007E2478" w:rsidRPr="000F313F">
        <w:t>Row</w:t>
      </w:r>
      <w:r w:rsidRPr="000F313F">
        <w:t xml:space="preserve"> – change “with public sewer” to “with public sewer or  Wastewater Management District”.</w:t>
      </w:r>
    </w:p>
    <w:p w14:paraId="284A7656" w14:textId="70993CEF" w:rsidR="00B84CB4" w:rsidRPr="000F313F" w:rsidRDefault="00B95864" w:rsidP="000F313F">
      <w:pPr>
        <w:pStyle w:val="ListParagraph"/>
        <w:numPr>
          <w:ilvl w:val="0"/>
          <w:numId w:val="54"/>
        </w:numPr>
        <w:ind w:left="720"/>
      </w:pPr>
      <w:r w:rsidRPr="000F313F">
        <w:t>RD-R District, Uses Column (A)</w:t>
      </w:r>
      <w:r w:rsidR="007E2478" w:rsidRPr="000F313F">
        <w:t xml:space="preserve"> Residential Uses</w:t>
      </w:r>
      <w:r w:rsidRPr="000F313F">
        <w:t>,</w:t>
      </w:r>
      <w:r w:rsidR="007E2478" w:rsidRPr="000F313F">
        <w:t xml:space="preserve"> </w:t>
      </w:r>
      <w:r w:rsidR="00B84CB4" w:rsidRPr="000F313F">
        <w:t xml:space="preserve">Multifamily Dwelling </w:t>
      </w:r>
      <w:r w:rsidR="000F313F">
        <w:t>Row</w:t>
      </w:r>
      <w:r w:rsidR="00B84CB4" w:rsidRPr="000F313F">
        <w:t xml:space="preserve"> – change “with public sewer” to “with public sewer or  Wastewater Management District”.</w:t>
      </w:r>
    </w:p>
    <w:p w14:paraId="56947843" w14:textId="33ED94A9" w:rsidR="00B84CB4" w:rsidRPr="000F313F" w:rsidRDefault="00B84CB4" w:rsidP="000F313F">
      <w:pPr>
        <w:pStyle w:val="ListParagraph"/>
        <w:numPr>
          <w:ilvl w:val="0"/>
          <w:numId w:val="54"/>
        </w:numPr>
        <w:ind w:left="720"/>
      </w:pPr>
      <w:r w:rsidRPr="000F313F">
        <w:t xml:space="preserve">RS District, Uses Column (A) Residential Uses, Multifamily Dwelling </w:t>
      </w:r>
      <w:r w:rsidR="000F313F">
        <w:t>Row</w:t>
      </w:r>
      <w:r w:rsidRPr="000F313F">
        <w:t xml:space="preserve"> – change “with public sewer” to “with public sewer or  Wastewater Management District”.</w:t>
      </w:r>
    </w:p>
    <w:p w14:paraId="65D44D14" w14:textId="094F9048" w:rsidR="008E606F" w:rsidRPr="000F313F" w:rsidRDefault="008E606F" w:rsidP="000F313F">
      <w:pPr>
        <w:pStyle w:val="ListParagraph"/>
        <w:numPr>
          <w:ilvl w:val="0"/>
          <w:numId w:val="54"/>
        </w:numPr>
        <w:ind w:left="720"/>
      </w:pPr>
      <w:r w:rsidRPr="000F313F">
        <w:t>RS District, Uses Column (A) Residential Uses, One-family, Detached Dwelling Row- – change “with public sewer” to “with public sewer or  Wastewater Management District”.</w:t>
      </w:r>
    </w:p>
    <w:p w14:paraId="133B63C2" w14:textId="25D7A936" w:rsidR="008E606F" w:rsidRPr="000F313F" w:rsidRDefault="008E606F" w:rsidP="000F313F">
      <w:pPr>
        <w:pStyle w:val="ListParagraph"/>
        <w:numPr>
          <w:ilvl w:val="0"/>
          <w:numId w:val="54"/>
        </w:numPr>
        <w:ind w:left="720"/>
      </w:pPr>
      <w:r w:rsidRPr="000F313F">
        <w:t xml:space="preserve">RS District, Uses Column (A) Residential Uses, Two-family Detached </w:t>
      </w:r>
      <w:r w:rsidR="000F313F">
        <w:t>Row</w:t>
      </w:r>
      <w:r w:rsidRPr="000F313F">
        <w:t xml:space="preserve"> – change “with public sewer” to “with public sewer or  Wastewater Management District”.</w:t>
      </w:r>
    </w:p>
    <w:p w14:paraId="184DD768" w14:textId="513E100A" w:rsidR="00B95864" w:rsidRPr="000F313F" w:rsidRDefault="00B95864" w:rsidP="000F313F">
      <w:pPr>
        <w:pStyle w:val="ListParagraph"/>
        <w:numPr>
          <w:ilvl w:val="0"/>
          <w:numId w:val="54"/>
        </w:numPr>
        <w:ind w:left="720"/>
      </w:pPr>
      <w:r w:rsidRPr="000F313F">
        <w:t>G-17B, Uses Column (A) Residential Uses, One-family detached dwelling – change “with public sewer” to “with public sewer or  Wastewater Management District”.</w:t>
      </w:r>
      <w:r w:rsidR="007E2478" w:rsidRPr="000F313F">
        <w:t xml:space="preserve"> </w:t>
      </w:r>
    </w:p>
    <w:p w14:paraId="68C7DC4A" w14:textId="77777777" w:rsidR="007E2478" w:rsidRPr="000F313F" w:rsidRDefault="007E2478" w:rsidP="000F313F">
      <w:pPr>
        <w:spacing w:after="0" w:line="240" w:lineRule="auto"/>
      </w:pPr>
    </w:p>
    <w:p w14:paraId="69EED748" w14:textId="6FD8B188" w:rsidR="007E2478" w:rsidRPr="000F313F" w:rsidRDefault="008E606F" w:rsidP="007E2478">
      <w:pPr>
        <w:pStyle w:val="ListParagraph"/>
        <w:numPr>
          <w:ilvl w:val="0"/>
          <w:numId w:val="18"/>
        </w:numPr>
        <w:spacing w:after="0" w:line="240" w:lineRule="auto"/>
      </w:pPr>
      <w:r w:rsidRPr="000F313F">
        <w:t xml:space="preserve">Change </w:t>
      </w:r>
      <w:r w:rsidR="007E2478" w:rsidRPr="000F313F">
        <w:t>the Table of Use and Bulk Requirements, C-17B District, Multifamily, from a maximum density of 4 DU/Acre to 2 DU/Acre.</w:t>
      </w:r>
    </w:p>
    <w:p w14:paraId="37BF093A" w14:textId="77777777" w:rsidR="007E2478" w:rsidRPr="000F313F" w:rsidRDefault="007E2478" w:rsidP="000F313F">
      <w:pPr>
        <w:pStyle w:val="ListParagraph"/>
        <w:spacing w:after="0" w:line="240" w:lineRule="auto"/>
        <w:ind w:left="362"/>
      </w:pPr>
    </w:p>
    <w:p w14:paraId="556DA38A" w14:textId="130675C8" w:rsidR="00312E95" w:rsidRPr="000F313F" w:rsidRDefault="007E2478" w:rsidP="000F313F">
      <w:pPr>
        <w:ind w:left="360" w:hanging="360"/>
        <w:rPr>
          <w:rFonts w:eastAsia="Times New Roman"/>
        </w:rPr>
      </w:pPr>
      <w:r w:rsidRPr="000F313F">
        <w:t xml:space="preserve">E. </w:t>
      </w:r>
      <w:r w:rsidR="000F313F">
        <w:tab/>
      </w:r>
      <w:r w:rsidRPr="000F313F">
        <w:t xml:space="preserve">Change the Table of Use and Bulk Requirements, RD-R District, Multifamily, from a maximum density of 4 DU/Acre to 2 DU/Acre. </w:t>
      </w:r>
      <w:bookmarkStart w:id="16" w:name="_Toc236134264"/>
      <w:r w:rsidR="00B4518B" w:rsidRPr="000F313F">
        <w:rPr>
          <w:rFonts w:ascii="Times New Roman" w:eastAsia="Times New Roman" w:hAnsi="Times New Roman"/>
        </w:rPr>
        <w:t>§</w:t>
      </w:r>
      <w:r w:rsidR="00B4518B" w:rsidRPr="000F313F">
        <w:rPr>
          <w:rFonts w:eastAsia="Times New Roman"/>
        </w:rPr>
        <w:t xml:space="preserve">2. </w:t>
      </w:r>
      <w:r w:rsidR="00312E95" w:rsidRPr="000F313F">
        <w:rPr>
          <w:rFonts w:eastAsia="Times New Roman"/>
        </w:rPr>
        <w:t>Update Definitions</w:t>
      </w:r>
      <w:bookmarkEnd w:id="16"/>
    </w:p>
    <w:p w14:paraId="137135A3" w14:textId="77777777" w:rsidR="00312E95" w:rsidRPr="000F313F" w:rsidRDefault="00312E95" w:rsidP="00B4518B">
      <w:pPr>
        <w:spacing w:after="0" w:line="240" w:lineRule="auto"/>
        <w:rPr>
          <w:rFonts w:eastAsia="Times New Roman" w:cs="Times New Roman"/>
          <w:b/>
          <w:bCs/>
          <w:kern w:val="0"/>
          <w:sz w:val="22"/>
          <w:szCs w:val="22"/>
          <w14:ligatures w14:val="none"/>
        </w:rPr>
      </w:pPr>
    </w:p>
    <w:p w14:paraId="00F4C3D7" w14:textId="6A27C9AF" w:rsidR="00E5004B" w:rsidRPr="000F313F" w:rsidRDefault="00B4518B" w:rsidP="00B4518B">
      <w:pPr>
        <w:spacing w:after="0" w:line="240" w:lineRule="auto"/>
        <w:rPr>
          <w:rFonts w:eastAsia="Times New Roman" w:cs="Times New Roman"/>
          <w:b/>
          <w:bCs/>
          <w:kern w:val="0"/>
          <w:sz w:val="22"/>
          <w:szCs w:val="22"/>
          <w14:ligatures w14:val="none"/>
        </w:rPr>
      </w:pPr>
      <w:r w:rsidRPr="000F313F">
        <w:rPr>
          <w:rFonts w:eastAsia="Times New Roman" w:cs="Times New Roman"/>
          <w:b/>
          <w:bCs/>
          <w:kern w:val="0"/>
          <w:sz w:val="22"/>
          <w:szCs w:val="22"/>
          <w14:ligatures w14:val="none"/>
        </w:rPr>
        <w:t xml:space="preserve">Add </w:t>
      </w:r>
      <w:r w:rsidR="00E5004B" w:rsidRPr="000F313F">
        <w:rPr>
          <w:rFonts w:eastAsia="Times New Roman" w:cs="Times New Roman"/>
          <w:b/>
          <w:bCs/>
          <w:kern w:val="0"/>
          <w:sz w:val="22"/>
          <w:szCs w:val="22"/>
          <w14:ligatures w14:val="none"/>
        </w:rPr>
        <w:t xml:space="preserve"> the following definitions to Article I, Section 345-5 as follows:</w:t>
      </w:r>
    </w:p>
    <w:p w14:paraId="20CB2BC6" w14:textId="77777777" w:rsidR="00E5004B" w:rsidRPr="000F313F" w:rsidRDefault="00E5004B" w:rsidP="009144C3">
      <w:pPr>
        <w:pStyle w:val="ListParagraph"/>
        <w:spacing w:after="0" w:line="240" w:lineRule="auto"/>
        <w:ind w:left="362"/>
        <w:rPr>
          <w:rFonts w:eastAsia="Times New Roman" w:cs="Times New Roman"/>
          <w:kern w:val="0"/>
          <w:sz w:val="22"/>
          <w:szCs w:val="22"/>
          <w14:ligatures w14:val="none"/>
        </w:rPr>
      </w:pPr>
    </w:p>
    <w:p w14:paraId="09ED2813" w14:textId="3F16B0B7" w:rsidR="00E5004B" w:rsidRPr="000F313F" w:rsidRDefault="00F550AB" w:rsidP="009144C3">
      <w:pPr>
        <w:spacing w:after="0" w:line="240" w:lineRule="auto"/>
        <w:rPr>
          <w:sz w:val="22"/>
          <w:szCs w:val="22"/>
        </w:rPr>
      </w:pPr>
      <w:r w:rsidRPr="000F313F">
        <w:rPr>
          <w:sz w:val="22"/>
          <w:szCs w:val="22"/>
        </w:rPr>
        <w:t>A</w:t>
      </w:r>
      <w:r w:rsidR="00E5004B" w:rsidRPr="000F313F">
        <w:rPr>
          <w:sz w:val="22"/>
          <w:szCs w:val="22"/>
        </w:rPr>
        <w:t>sset Management Plan — A long-term capital planning document identifying equipment, expected service lives, replacement schedules, reserve funding needs, and anticipated capital expenditures.</w:t>
      </w:r>
    </w:p>
    <w:p w14:paraId="16077FE5" w14:textId="77777777" w:rsidR="005D498B" w:rsidRPr="000F313F" w:rsidRDefault="005D498B" w:rsidP="009144C3">
      <w:pPr>
        <w:spacing w:after="0" w:line="240" w:lineRule="auto"/>
        <w:rPr>
          <w:sz w:val="22"/>
          <w:szCs w:val="22"/>
        </w:rPr>
      </w:pPr>
    </w:p>
    <w:p w14:paraId="6A271965" w14:textId="291E9A05" w:rsidR="00E5004B" w:rsidRPr="000F313F" w:rsidRDefault="00E5004B" w:rsidP="009144C3">
      <w:pPr>
        <w:spacing w:after="0" w:line="240" w:lineRule="auto"/>
        <w:rPr>
          <w:sz w:val="22"/>
          <w:szCs w:val="22"/>
        </w:rPr>
      </w:pPr>
      <w:r w:rsidRPr="000F313F">
        <w:rPr>
          <w:sz w:val="22"/>
          <w:szCs w:val="22"/>
        </w:rPr>
        <w:t>Certified Operator — An individual certified by NYSDEC to operate the class of wastewater treatment facility involved.</w:t>
      </w:r>
    </w:p>
    <w:p w14:paraId="0D054AF3" w14:textId="77777777" w:rsidR="005D498B" w:rsidRPr="000F313F" w:rsidRDefault="005D498B" w:rsidP="009144C3">
      <w:pPr>
        <w:spacing w:after="0" w:line="240" w:lineRule="auto"/>
        <w:rPr>
          <w:sz w:val="22"/>
          <w:szCs w:val="22"/>
        </w:rPr>
      </w:pPr>
    </w:p>
    <w:p w14:paraId="7906363E" w14:textId="38C23202" w:rsidR="00E5004B" w:rsidRPr="000F313F" w:rsidRDefault="005D1CCE" w:rsidP="009144C3">
      <w:pPr>
        <w:spacing w:after="0" w:line="240" w:lineRule="auto"/>
        <w:rPr>
          <w:sz w:val="22"/>
          <w:szCs w:val="22"/>
        </w:rPr>
      </w:pPr>
      <w:r w:rsidRPr="000F313F">
        <w:rPr>
          <w:sz w:val="22"/>
          <w:szCs w:val="22"/>
        </w:rPr>
        <w:t>Community</w:t>
      </w:r>
      <w:r w:rsidR="00E5004B" w:rsidRPr="000F313F">
        <w:rPr>
          <w:sz w:val="22"/>
          <w:szCs w:val="22"/>
        </w:rPr>
        <w:t xml:space="preserve"> Wastewater Treatment Plant — A wastewater collection, treatment, and disposal system serving more than one building, lot, or principal use.</w:t>
      </w:r>
    </w:p>
    <w:p w14:paraId="1E09D5ED" w14:textId="77777777" w:rsidR="005D498B" w:rsidRPr="000F313F" w:rsidRDefault="005D498B" w:rsidP="009144C3">
      <w:pPr>
        <w:spacing w:after="0" w:line="240" w:lineRule="auto"/>
        <w:rPr>
          <w:sz w:val="22"/>
          <w:szCs w:val="22"/>
        </w:rPr>
      </w:pPr>
    </w:p>
    <w:p w14:paraId="7E5BE0B4" w14:textId="1F19060D" w:rsidR="00E5004B" w:rsidRPr="000F313F" w:rsidRDefault="00E5004B" w:rsidP="009144C3">
      <w:pPr>
        <w:spacing w:after="0" w:line="240" w:lineRule="auto"/>
        <w:rPr>
          <w:sz w:val="22"/>
          <w:szCs w:val="22"/>
        </w:rPr>
      </w:pPr>
      <w:r w:rsidRPr="000F313F">
        <w:rPr>
          <w:sz w:val="22"/>
          <w:szCs w:val="22"/>
        </w:rPr>
        <w:t xml:space="preserve">Developer — Any person, corporation, partnership, limited liability company, association, or entity proposing construction of a </w:t>
      </w:r>
      <w:r w:rsidR="008318F8" w:rsidRPr="000F313F">
        <w:rPr>
          <w:sz w:val="22"/>
          <w:szCs w:val="22"/>
        </w:rPr>
        <w:t>Package Wastewater Treatment Plant</w:t>
      </w:r>
      <w:r w:rsidRPr="000F313F">
        <w:rPr>
          <w:sz w:val="22"/>
          <w:szCs w:val="22"/>
        </w:rPr>
        <w:t>.</w:t>
      </w:r>
    </w:p>
    <w:p w14:paraId="66965366" w14:textId="77777777" w:rsidR="005D498B" w:rsidRPr="000F313F" w:rsidRDefault="005D498B" w:rsidP="009144C3">
      <w:pPr>
        <w:spacing w:after="0" w:line="240" w:lineRule="auto"/>
        <w:rPr>
          <w:sz w:val="22"/>
          <w:szCs w:val="22"/>
        </w:rPr>
      </w:pPr>
    </w:p>
    <w:p w14:paraId="25C86715" w14:textId="7A609739" w:rsidR="00E5004B" w:rsidRPr="000F313F" w:rsidRDefault="00E5004B" w:rsidP="009144C3">
      <w:pPr>
        <w:spacing w:after="0" w:line="240" w:lineRule="auto"/>
        <w:rPr>
          <w:sz w:val="22"/>
          <w:szCs w:val="22"/>
        </w:rPr>
      </w:pPr>
      <w:r w:rsidRPr="000F313F">
        <w:rPr>
          <w:sz w:val="22"/>
          <w:szCs w:val="22"/>
        </w:rPr>
        <w:t>Engineer — A Professional Engineer licensed in the State of New York.</w:t>
      </w:r>
    </w:p>
    <w:p w14:paraId="1B0E6AD3" w14:textId="77777777" w:rsidR="005D498B" w:rsidRPr="000F313F" w:rsidRDefault="005D498B" w:rsidP="009144C3">
      <w:pPr>
        <w:spacing w:after="0" w:line="240" w:lineRule="auto"/>
        <w:rPr>
          <w:sz w:val="22"/>
          <w:szCs w:val="22"/>
        </w:rPr>
      </w:pPr>
    </w:p>
    <w:p w14:paraId="6653A0DC" w14:textId="72158B16" w:rsidR="001E4BAB" w:rsidRPr="000F313F" w:rsidRDefault="001E4BAB" w:rsidP="009144C3">
      <w:pPr>
        <w:spacing w:after="0" w:line="240" w:lineRule="auto"/>
        <w:rPr>
          <w:sz w:val="22"/>
          <w:szCs w:val="22"/>
        </w:rPr>
      </w:pPr>
      <w:r w:rsidRPr="000F313F">
        <w:rPr>
          <w:sz w:val="22"/>
          <w:szCs w:val="22"/>
        </w:rPr>
        <w:t>Intermediate-Sized Wastewater Treatment System – A privately-owned wastewater treatment plant serving developments such as residential subdivisions, condominium developments, clustered housing</w:t>
      </w:r>
      <w:r w:rsidR="007E2478" w:rsidRPr="000F313F">
        <w:rPr>
          <w:sz w:val="22"/>
          <w:szCs w:val="22"/>
        </w:rPr>
        <w:t>,</w:t>
      </w:r>
      <w:r w:rsidRPr="000F313F">
        <w:rPr>
          <w:sz w:val="22"/>
          <w:szCs w:val="22"/>
        </w:rPr>
        <w:t xml:space="preserve"> and similar developments. </w:t>
      </w:r>
    </w:p>
    <w:p w14:paraId="088E74C8" w14:textId="77777777" w:rsidR="005D498B" w:rsidRPr="000F313F" w:rsidRDefault="005D498B" w:rsidP="009144C3">
      <w:pPr>
        <w:spacing w:after="0" w:line="240" w:lineRule="auto"/>
        <w:rPr>
          <w:sz w:val="22"/>
          <w:szCs w:val="22"/>
        </w:rPr>
      </w:pPr>
    </w:p>
    <w:p w14:paraId="142756B1" w14:textId="1324DF12" w:rsidR="00E5004B" w:rsidRPr="000F313F" w:rsidRDefault="00E5004B" w:rsidP="009144C3">
      <w:pPr>
        <w:spacing w:after="0" w:line="240" w:lineRule="auto"/>
        <w:rPr>
          <w:sz w:val="22"/>
          <w:szCs w:val="22"/>
        </w:rPr>
      </w:pPr>
      <w:r w:rsidRPr="000F313F">
        <w:rPr>
          <w:sz w:val="22"/>
          <w:szCs w:val="22"/>
        </w:rPr>
        <w:t>Maintenance Reserve Fund — A dedicated financial account established to pay for future repair, replacement, and rehabilitation of wastewater treatment facilities.</w:t>
      </w:r>
    </w:p>
    <w:p w14:paraId="4057E5D9" w14:textId="77777777" w:rsidR="005D498B" w:rsidRPr="000F313F" w:rsidRDefault="005D498B" w:rsidP="009144C3">
      <w:pPr>
        <w:spacing w:after="0" w:line="240" w:lineRule="auto"/>
        <w:rPr>
          <w:sz w:val="22"/>
          <w:szCs w:val="22"/>
        </w:rPr>
      </w:pPr>
    </w:p>
    <w:p w14:paraId="0E10F70F" w14:textId="2DED019E" w:rsidR="001E4BAB" w:rsidRPr="000F313F" w:rsidRDefault="00E5004B" w:rsidP="009144C3">
      <w:pPr>
        <w:spacing w:after="0" w:line="240" w:lineRule="auto"/>
        <w:rPr>
          <w:sz w:val="22"/>
          <w:szCs w:val="22"/>
        </w:rPr>
      </w:pPr>
      <w:r w:rsidRPr="000F313F">
        <w:rPr>
          <w:sz w:val="22"/>
          <w:szCs w:val="22"/>
        </w:rPr>
        <w:t xml:space="preserve">Package Wastewater Treatment Plant — A </w:t>
      </w:r>
      <w:r w:rsidR="005D1CCE" w:rsidRPr="000F313F">
        <w:rPr>
          <w:sz w:val="22"/>
          <w:szCs w:val="22"/>
        </w:rPr>
        <w:t xml:space="preserve">privately owned, wastewater treatment plant </w:t>
      </w:r>
      <w:r w:rsidRPr="000F313F">
        <w:rPr>
          <w:sz w:val="22"/>
          <w:szCs w:val="22"/>
        </w:rPr>
        <w:t xml:space="preserve">designed to collect, treat, and discharge or dispose of wastewater </w:t>
      </w:r>
      <w:r w:rsidR="005D1CCE" w:rsidRPr="000F313F">
        <w:rPr>
          <w:sz w:val="22"/>
          <w:szCs w:val="22"/>
        </w:rPr>
        <w:t>serving multiple users or buildings</w:t>
      </w:r>
      <w:r w:rsidR="001E4BAB" w:rsidRPr="000F313F">
        <w:rPr>
          <w:sz w:val="22"/>
          <w:szCs w:val="22"/>
        </w:rPr>
        <w:t xml:space="preserve"> on a parcel of land</w:t>
      </w:r>
      <w:r w:rsidR="005D1CCE" w:rsidRPr="000F313F">
        <w:rPr>
          <w:sz w:val="22"/>
          <w:szCs w:val="22"/>
        </w:rPr>
        <w:t xml:space="preserve">. Such facilities shall be considered an intermediate-sized wastewater treatment system or wastewater treatment </w:t>
      </w:r>
      <w:r w:rsidR="007E2478" w:rsidRPr="000F313F">
        <w:rPr>
          <w:sz w:val="22"/>
          <w:szCs w:val="22"/>
        </w:rPr>
        <w:t>plant</w:t>
      </w:r>
      <w:r w:rsidR="005D1CCE" w:rsidRPr="000F313F">
        <w:rPr>
          <w:sz w:val="22"/>
          <w:szCs w:val="22"/>
        </w:rPr>
        <w:t xml:space="preserve">, as applicable, under </w:t>
      </w:r>
      <w:r w:rsidR="001E4BAB" w:rsidRPr="000F313F">
        <w:rPr>
          <w:sz w:val="22"/>
          <w:szCs w:val="22"/>
        </w:rPr>
        <w:t>the approval, permitting, operation</w:t>
      </w:r>
      <w:r w:rsidR="000F313F">
        <w:rPr>
          <w:sz w:val="22"/>
          <w:szCs w:val="22"/>
        </w:rPr>
        <w:t>,</w:t>
      </w:r>
      <w:r w:rsidR="001E4BAB" w:rsidRPr="000F313F">
        <w:rPr>
          <w:sz w:val="22"/>
          <w:szCs w:val="22"/>
        </w:rPr>
        <w:t xml:space="preserve"> and maintenance regulations of the New </w:t>
      </w:r>
      <w:r w:rsidR="005D1CCE" w:rsidRPr="000F313F">
        <w:rPr>
          <w:sz w:val="22"/>
          <w:szCs w:val="22"/>
        </w:rPr>
        <w:t xml:space="preserve"> </w:t>
      </w:r>
      <w:r w:rsidR="001E4BAB" w:rsidRPr="000F313F">
        <w:rPr>
          <w:sz w:val="22"/>
          <w:szCs w:val="22"/>
        </w:rPr>
        <w:t xml:space="preserve">York State Department of Environmental Conservation and the New York State Department of Health. </w:t>
      </w:r>
    </w:p>
    <w:p w14:paraId="7BFCBBE4" w14:textId="77777777" w:rsidR="005D498B" w:rsidRPr="000F313F" w:rsidRDefault="005D498B" w:rsidP="009144C3">
      <w:pPr>
        <w:spacing w:after="0" w:line="240" w:lineRule="auto"/>
        <w:rPr>
          <w:sz w:val="22"/>
          <w:szCs w:val="22"/>
        </w:rPr>
      </w:pPr>
    </w:p>
    <w:p w14:paraId="514C89F5" w14:textId="07199884" w:rsidR="00E5004B" w:rsidRPr="000F313F" w:rsidRDefault="00E5004B" w:rsidP="009144C3">
      <w:pPr>
        <w:spacing w:after="0" w:line="240" w:lineRule="auto"/>
        <w:rPr>
          <w:sz w:val="22"/>
          <w:szCs w:val="22"/>
        </w:rPr>
      </w:pPr>
      <w:r w:rsidRPr="000F313F">
        <w:rPr>
          <w:sz w:val="22"/>
          <w:szCs w:val="22"/>
        </w:rPr>
        <w:t>Performance Bond — Financial security guaranteeing completion of required improvements.</w:t>
      </w:r>
    </w:p>
    <w:p w14:paraId="71DC61F5" w14:textId="77777777" w:rsidR="005D498B" w:rsidRPr="000F313F" w:rsidRDefault="005D498B" w:rsidP="009144C3">
      <w:pPr>
        <w:spacing w:after="0" w:line="240" w:lineRule="auto"/>
        <w:rPr>
          <w:sz w:val="22"/>
          <w:szCs w:val="22"/>
        </w:rPr>
      </w:pPr>
    </w:p>
    <w:p w14:paraId="69098397" w14:textId="64E132E8" w:rsidR="003A547C" w:rsidRPr="000F313F" w:rsidRDefault="003A547C" w:rsidP="009144C3">
      <w:pPr>
        <w:spacing w:after="0" w:line="240" w:lineRule="auto"/>
        <w:rPr>
          <w:sz w:val="22"/>
          <w:szCs w:val="22"/>
        </w:rPr>
      </w:pPr>
      <w:r w:rsidRPr="000F313F">
        <w:rPr>
          <w:sz w:val="22"/>
          <w:szCs w:val="22"/>
        </w:rPr>
        <w:t xml:space="preserve">Public Sewer – </w:t>
      </w:r>
      <w:r w:rsidR="00EF01E8" w:rsidRPr="000F313F">
        <w:rPr>
          <w:sz w:val="22"/>
          <w:szCs w:val="22"/>
        </w:rPr>
        <w:t xml:space="preserve">A </w:t>
      </w:r>
      <w:r w:rsidRPr="000F313F">
        <w:rPr>
          <w:sz w:val="22"/>
          <w:szCs w:val="22"/>
        </w:rPr>
        <w:t>common wastewater treatment facility controlled by a governmental agency or public utility</w:t>
      </w:r>
      <w:r w:rsidR="00EF01E8" w:rsidRPr="000F313F">
        <w:rPr>
          <w:sz w:val="22"/>
          <w:szCs w:val="22"/>
        </w:rPr>
        <w:t xml:space="preserve"> through a public sewer district. A package plant wastewater treatment facility, even in a wastewater management district, shall not be considered a public sewer. </w:t>
      </w:r>
    </w:p>
    <w:p w14:paraId="19399401" w14:textId="77777777" w:rsidR="00EF01E8" w:rsidRPr="000F313F" w:rsidRDefault="00EF01E8" w:rsidP="009144C3">
      <w:pPr>
        <w:spacing w:after="0" w:line="240" w:lineRule="auto"/>
        <w:rPr>
          <w:sz w:val="22"/>
          <w:szCs w:val="22"/>
        </w:rPr>
      </w:pPr>
    </w:p>
    <w:p w14:paraId="035DA37A" w14:textId="6C9DA31E" w:rsidR="003A547C" w:rsidRPr="000F313F" w:rsidRDefault="00EF01E8" w:rsidP="009144C3">
      <w:pPr>
        <w:spacing w:after="0" w:line="240" w:lineRule="auto"/>
        <w:rPr>
          <w:sz w:val="22"/>
          <w:szCs w:val="22"/>
        </w:rPr>
      </w:pPr>
      <w:r w:rsidRPr="000F313F">
        <w:rPr>
          <w:sz w:val="22"/>
          <w:szCs w:val="22"/>
        </w:rPr>
        <w:t xml:space="preserve">Public Sewer District - A municipal improvement district established pursuant to New York Town Law for the purpose of constructing, owning, operating, maintaining, repairing, replacing, financing, and administering public sanitary sewer collection, conveyance, pumping, and wastewater treatment facilities for the benefit of properties located within the district. </w:t>
      </w:r>
    </w:p>
    <w:p w14:paraId="0E37FDF6" w14:textId="77777777" w:rsidR="000F313F" w:rsidRDefault="000F313F" w:rsidP="007E2478">
      <w:pPr>
        <w:spacing w:after="0" w:line="240" w:lineRule="auto"/>
        <w:rPr>
          <w:sz w:val="22"/>
          <w:szCs w:val="22"/>
        </w:rPr>
      </w:pPr>
    </w:p>
    <w:p w14:paraId="7A3A82B6" w14:textId="4B942ABA" w:rsidR="007E2478" w:rsidRPr="000F313F" w:rsidRDefault="008E606F" w:rsidP="007E2478">
      <w:pPr>
        <w:spacing w:after="0" w:line="240" w:lineRule="auto"/>
        <w:rPr>
          <w:sz w:val="22"/>
          <w:szCs w:val="22"/>
        </w:rPr>
      </w:pPr>
      <w:r w:rsidRPr="000F313F">
        <w:rPr>
          <w:sz w:val="22"/>
          <w:szCs w:val="22"/>
        </w:rPr>
        <w:t xml:space="preserve">Residential Development – </w:t>
      </w:r>
      <w:r w:rsidR="007E2478" w:rsidRPr="000F313F">
        <w:rPr>
          <w:sz w:val="22"/>
          <w:szCs w:val="22"/>
        </w:rPr>
        <w:t xml:space="preserve"> A residential development occurring on a single parcel under unified ownership or control that is not subdivided into separate lots for individual ownership and that either contains more than two (2) principal residential buildings; or occupies a parcel that is more than ten (10) acres.</w:t>
      </w:r>
    </w:p>
    <w:p w14:paraId="31B570CF" w14:textId="77777777" w:rsidR="007E2478" w:rsidRPr="000F313F" w:rsidRDefault="007E2478" w:rsidP="007E2478">
      <w:pPr>
        <w:spacing w:after="0" w:line="240" w:lineRule="auto"/>
        <w:rPr>
          <w:sz w:val="22"/>
          <w:szCs w:val="22"/>
        </w:rPr>
      </w:pPr>
    </w:p>
    <w:p w14:paraId="216EFDD7" w14:textId="18B5963C" w:rsidR="008E606F" w:rsidRPr="000F313F" w:rsidRDefault="007E2478" w:rsidP="007E2478">
      <w:pPr>
        <w:spacing w:after="0" w:line="240" w:lineRule="auto"/>
        <w:rPr>
          <w:sz w:val="22"/>
          <w:szCs w:val="22"/>
        </w:rPr>
      </w:pPr>
      <w:r w:rsidRPr="000F313F">
        <w:rPr>
          <w:sz w:val="22"/>
          <w:szCs w:val="22"/>
        </w:rPr>
        <w:t>A Unified Residential Development may consist of detached, attached, or multifamily dwellings and may include common open space, private roads, shared parking, recreational facilities, community wastewater or water systems, and other common facilities. The land shall remain a single parcel unless lawfully subdivided or otherwise approved under applicable federal, state, and local laws.</w:t>
      </w:r>
    </w:p>
    <w:p w14:paraId="51A8255F" w14:textId="77777777" w:rsidR="008E606F" w:rsidRPr="000F313F" w:rsidRDefault="008E606F" w:rsidP="009144C3">
      <w:pPr>
        <w:spacing w:after="0" w:line="240" w:lineRule="auto"/>
        <w:rPr>
          <w:sz w:val="22"/>
          <w:szCs w:val="22"/>
        </w:rPr>
      </w:pPr>
    </w:p>
    <w:p w14:paraId="00555A6B" w14:textId="7687A6D0" w:rsidR="00E5004B" w:rsidRPr="000F313F" w:rsidRDefault="00E5004B" w:rsidP="009144C3">
      <w:pPr>
        <w:spacing w:after="0" w:line="240" w:lineRule="auto"/>
        <w:rPr>
          <w:sz w:val="22"/>
          <w:szCs w:val="22"/>
        </w:rPr>
      </w:pPr>
      <w:r w:rsidRPr="000F313F">
        <w:rPr>
          <w:sz w:val="22"/>
          <w:szCs w:val="22"/>
        </w:rPr>
        <w:t xml:space="preserve">SCADA — </w:t>
      </w:r>
      <w:r w:rsidR="007E2478" w:rsidRPr="000F313F">
        <w:rPr>
          <w:sz w:val="22"/>
          <w:szCs w:val="22"/>
        </w:rPr>
        <w:t>A Supervisory Control and Data Acquisition system used to monitor and control</w:t>
      </w:r>
      <w:r w:rsidRPr="000F313F">
        <w:rPr>
          <w:sz w:val="22"/>
          <w:szCs w:val="22"/>
        </w:rPr>
        <w:t xml:space="preserve"> wastewater treatment facilities.</w:t>
      </w:r>
    </w:p>
    <w:p w14:paraId="55D9883D" w14:textId="77777777" w:rsidR="005D498B" w:rsidRPr="000F313F" w:rsidRDefault="005D498B" w:rsidP="009144C3">
      <w:pPr>
        <w:spacing w:after="0" w:line="240" w:lineRule="auto"/>
        <w:rPr>
          <w:sz w:val="22"/>
          <w:szCs w:val="22"/>
        </w:rPr>
      </w:pPr>
    </w:p>
    <w:p w14:paraId="657A6940" w14:textId="2EA6F389" w:rsidR="00E5004B" w:rsidRPr="000F313F" w:rsidRDefault="00E5004B" w:rsidP="009144C3">
      <w:pPr>
        <w:spacing w:after="0" w:line="240" w:lineRule="auto"/>
        <w:rPr>
          <w:sz w:val="22"/>
          <w:szCs w:val="22"/>
        </w:rPr>
      </w:pPr>
      <w:r w:rsidRPr="000F313F">
        <w:rPr>
          <w:sz w:val="22"/>
          <w:szCs w:val="22"/>
        </w:rPr>
        <w:t>SPDES Permit — A State Pollutant Discharge Elimination System permit issued by NYSDEC when applicable.</w:t>
      </w:r>
    </w:p>
    <w:p w14:paraId="30C66A98" w14:textId="77777777" w:rsidR="005D498B" w:rsidRPr="000F313F" w:rsidRDefault="005D498B" w:rsidP="009144C3">
      <w:pPr>
        <w:spacing w:after="0" w:line="240" w:lineRule="auto"/>
        <w:rPr>
          <w:sz w:val="22"/>
          <w:szCs w:val="22"/>
        </w:rPr>
      </w:pPr>
    </w:p>
    <w:p w14:paraId="1BF24AA7" w14:textId="1E415A5D" w:rsidR="005D498B" w:rsidRPr="000F313F" w:rsidRDefault="00E5004B" w:rsidP="009144C3">
      <w:pPr>
        <w:spacing w:after="0" w:line="240" w:lineRule="auto"/>
        <w:rPr>
          <w:sz w:val="22"/>
          <w:szCs w:val="22"/>
        </w:rPr>
      </w:pPr>
      <w:r w:rsidRPr="000F313F">
        <w:rPr>
          <w:sz w:val="22"/>
          <w:szCs w:val="22"/>
        </w:rPr>
        <w:t xml:space="preserve">Startup Period — </w:t>
      </w:r>
      <w:r w:rsidR="00976027" w:rsidRPr="000F313F">
        <w:rPr>
          <w:sz w:val="22"/>
          <w:szCs w:val="22"/>
        </w:rPr>
        <w:t xml:space="preserve">The period beginning on the date a wastewater treatment plant first receives sanitary wastewater for treatment and continuing until the plant has demonstrated stable operation in compliance with all applicable New York State Department of Environmental Conservation (NYSDEC), New York State Department of Health (NYSDOH), and permit requirements, as determined by the applicable regulatory agencies or the Town. </w:t>
      </w:r>
    </w:p>
    <w:p w14:paraId="2D1FD393" w14:textId="46F40F0D" w:rsidR="00E5004B" w:rsidRPr="000F313F" w:rsidRDefault="00E5004B" w:rsidP="009144C3">
      <w:pPr>
        <w:spacing w:after="0" w:line="240" w:lineRule="auto"/>
        <w:rPr>
          <w:sz w:val="22"/>
          <w:szCs w:val="22"/>
        </w:rPr>
      </w:pPr>
      <w:r w:rsidRPr="000F313F">
        <w:rPr>
          <w:sz w:val="22"/>
          <w:szCs w:val="22"/>
        </w:rPr>
        <w:t>Town — The Town of Bethel, Sullivan County, New York.</w:t>
      </w:r>
    </w:p>
    <w:p w14:paraId="1D1AFCC2" w14:textId="77777777" w:rsidR="005D498B" w:rsidRPr="000F313F" w:rsidRDefault="005D498B" w:rsidP="009144C3">
      <w:pPr>
        <w:spacing w:after="0" w:line="240" w:lineRule="auto"/>
        <w:rPr>
          <w:sz w:val="22"/>
          <w:szCs w:val="22"/>
        </w:rPr>
      </w:pPr>
    </w:p>
    <w:p w14:paraId="390484B8" w14:textId="3926B5D8" w:rsidR="00E5004B" w:rsidRPr="000F313F" w:rsidRDefault="00E5004B" w:rsidP="009144C3">
      <w:pPr>
        <w:spacing w:after="0" w:line="240" w:lineRule="auto"/>
        <w:rPr>
          <w:sz w:val="22"/>
          <w:szCs w:val="22"/>
        </w:rPr>
      </w:pPr>
      <w:r w:rsidRPr="000F313F">
        <w:rPr>
          <w:sz w:val="22"/>
          <w:szCs w:val="22"/>
        </w:rPr>
        <w:t>Town Engineer — The professional engineer retained or designated by the Town to review applications and inspect construction.</w:t>
      </w:r>
    </w:p>
    <w:p w14:paraId="69CBF9C6" w14:textId="77777777" w:rsidR="00836D6A" w:rsidRPr="000F313F" w:rsidRDefault="00836D6A" w:rsidP="009144C3">
      <w:pPr>
        <w:spacing w:after="0" w:line="240" w:lineRule="auto"/>
        <w:rPr>
          <w:sz w:val="22"/>
          <w:szCs w:val="22"/>
        </w:rPr>
      </w:pPr>
    </w:p>
    <w:p w14:paraId="69409243" w14:textId="36AECF82" w:rsidR="00836D6A" w:rsidRPr="000F313F" w:rsidRDefault="00836D6A" w:rsidP="009144C3">
      <w:pPr>
        <w:spacing w:after="0" w:line="240" w:lineRule="auto"/>
        <w:rPr>
          <w:sz w:val="22"/>
          <w:szCs w:val="22"/>
        </w:rPr>
      </w:pPr>
      <w:r w:rsidRPr="000F313F">
        <w:rPr>
          <w:sz w:val="22"/>
          <w:szCs w:val="22"/>
        </w:rPr>
        <w:lastRenderedPageBreak/>
        <w:t xml:space="preserve">User Oversight Fee – </w:t>
      </w:r>
      <w:r w:rsidR="007E2478" w:rsidRPr="000F313F">
        <w:rPr>
          <w:sz w:val="22"/>
          <w:szCs w:val="22"/>
        </w:rPr>
        <w:t>A</w:t>
      </w:r>
      <w:r w:rsidRPr="000F313F">
        <w:rPr>
          <w:sz w:val="22"/>
          <w:szCs w:val="22"/>
        </w:rPr>
        <w:t xml:space="preserve"> fee collected by the Town to cover town oversight, inspection, reserve, emergency, and administrative charges as detailed in this local law. It is not a wastewater service rate that may be set by an approved Transportation Corporation. </w:t>
      </w:r>
    </w:p>
    <w:p w14:paraId="77A9A5DE" w14:textId="77777777" w:rsidR="005D498B" w:rsidRPr="000F313F" w:rsidRDefault="005D498B" w:rsidP="009144C3">
      <w:pPr>
        <w:spacing w:after="0" w:line="240" w:lineRule="auto"/>
        <w:rPr>
          <w:sz w:val="22"/>
          <w:szCs w:val="22"/>
        </w:rPr>
      </w:pPr>
    </w:p>
    <w:p w14:paraId="176F9B31" w14:textId="1516786C" w:rsidR="003A547C" w:rsidRPr="000F313F" w:rsidRDefault="003A547C" w:rsidP="009144C3">
      <w:pPr>
        <w:spacing w:after="0" w:line="240" w:lineRule="auto"/>
        <w:rPr>
          <w:sz w:val="22"/>
          <w:szCs w:val="22"/>
        </w:rPr>
      </w:pPr>
      <w:r w:rsidRPr="000F313F">
        <w:rPr>
          <w:sz w:val="22"/>
          <w:szCs w:val="22"/>
        </w:rPr>
        <w:t xml:space="preserve">Wastewater Management District – A geographically defined area established by </w:t>
      </w:r>
      <w:r w:rsidR="002226D6" w:rsidRPr="000F313F">
        <w:rPr>
          <w:sz w:val="22"/>
          <w:szCs w:val="22"/>
        </w:rPr>
        <w:t xml:space="preserve">this </w:t>
      </w:r>
      <w:r w:rsidRPr="000F313F">
        <w:rPr>
          <w:sz w:val="22"/>
          <w:szCs w:val="22"/>
        </w:rPr>
        <w:t>local law</w:t>
      </w:r>
      <w:r w:rsidR="002226D6" w:rsidRPr="000F313F">
        <w:rPr>
          <w:sz w:val="22"/>
          <w:szCs w:val="22"/>
        </w:rPr>
        <w:t xml:space="preserve"> for the purposes of package wastewater oversight by </w:t>
      </w:r>
      <w:r w:rsidRPr="000F313F">
        <w:rPr>
          <w:sz w:val="22"/>
          <w:szCs w:val="22"/>
        </w:rPr>
        <w:t xml:space="preserve">which the Town administers a program of inspection, monitoring, recordkeeping, fee collection, enforcement, and emergency response for privately owned package wastewater treatment plants.  The owner remains legally responsible for </w:t>
      </w:r>
      <w:r w:rsidR="002226D6" w:rsidRPr="000F313F">
        <w:rPr>
          <w:sz w:val="22"/>
          <w:szCs w:val="22"/>
        </w:rPr>
        <w:t xml:space="preserve">all </w:t>
      </w:r>
      <w:r w:rsidRPr="000F313F">
        <w:rPr>
          <w:sz w:val="22"/>
          <w:szCs w:val="22"/>
        </w:rPr>
        <w:t>operation, maintenance, repair, replacement, and regulatory compliance with Town oversight.</w:t>
      </w:r>
      <w:r w:rsidR="002226D6" w:rsidRPr="000F313F">
        <w:rPr>
          <w:sz w:val="22"/>
          <w:szCs w:val="22"/>
        </w:rPr>
        <w:t xml:space="preserve"> This district is not a public sewer district under the Transportation Corporations Law </w:t>
      </w:r>
      <w:r w:rsidR="002226D6" w:rsidRPr="000F313F">
        <w:rPr>
          <w:rFonts w:ascii="Times New Roman" w:hAnsi="Times New Roman" w:cs="Times New Roman"/>
          <w:sz w:val="22"/>
          <w:szCs w:val="22"/>
        </w:rPr>
        <w:t>§</w:t>
      </w:r>
      <w:r w:rsidR="002226D6" w:rsidRPr="000F313F">
        <w:rPr>
          <w:sz w:val="22"/>
          <w:szCs w:val="22"/>
        </w:rPr>
        <w:t>115</w:t>
      </w:r>
    </w:p>
    <w:p w14:paraId="5BE049A9" w14:textId="77777777" w:rsidR="003A547C" w:rsidRPr="000F313F" w:rsidRDefault="003A547C" w:rsidP="009144C3">
      <w:pPr>
        <w:spacing w:after="0" w:line="240" w:lineRule="auto"/>
        <w:rPr>
          <w:sz w:val="22"/>
          <w:szCs w:val="22"/>
        </w:rPr>
      </w:pPr>
    </w:p>
    <w:p w14:paraId="2B4CFFD5" w14:textId="32A19C1F" w:rsidR="00976027" w:rsidRPr="000F313F" w:rsidRDefault="00E5004B" w:rsidP="009144C3">
      <w:pPr>
        <w:spacing w:after="0" w:line="240" w:lineRule="auto"/>
        <w:rPr>
          <w:sz w:val="22"/>
          <w:szCs w:val="22"/>
        </w:rPr>
      </w:pPr>
      <w:r w:rsidRPr="000F313F">
        <w:rPr>
          <w:sz w:val="22"/>
          <w:szCs w:val="22"/>
        </w:rPr>
        <w:t>Wastewater Treatment Facility — A</w:t>
      </w:r>
      <w:r w:rsidR="001E4BAB" w:rsidRPr="000F313F">
        <w:rPr>
          <w:sz w:val="22"/>
          <w:szCs w:val="22"/>
        </w:rPr>
        <w:t>s defined in 6 NYCRR Part 650 and NYSDEC operator certification regulations as a</w:t>
      </w:r>
      <w:r w:rsidRPr="000F313F">
        <w:rPr>
          <w:sz w:val="22"/>
          <w:szCs w:val="22"/>
        </w:rPr>
        <w:t>ny plant, equipment, piping, structures, appurtenances, or land used for collection, treatment, storage, pumping, disposal, or discharge of sanitary wastewater</w:t>
      </w:r>
      <w:r w:rsidR="001E4BAB" w:rsidRPr="000F313F">
        <w:rPr>
          <w:sz w:val="22"/>
          <w:szCs w:val="22"/>
        </w:rPr>
        <w:t xml:space="preserve"> to meet the requirements of a SPDES permit</w:t>
      </w:r>
      <w:r w:rsidRPr="000F313F">
        <w:rPr>
          <w:sz w:val="22"/>
          <w:szCs w:val="22"/>
        </w:rPr>
        <w:t>.</w:t>
      </w:r>
      <w:r w:rsidR="001E4BAB" w:rsidRPr="000F313F">
        <w:rPr>
          <w:sz w:val="22"/>
          <w:szCs w:val="22"/>
        </w:rPr>
        <w:t xml:space="preserve"> The term encompasses both privately-owned plants and factory-built package wastewater treatment plants. </w:t>
      </w:r>
    </w:p>
    <w:p w14:paraId="475578BE" w14:textId="77777777" w:rsidR="000F313F" w:rsidRDefault="000F313F">
      <w:pPr>
        <w:rPr>
          <w:rFonts w:eastAsia="Times New Roman" w:cs="Times New Roman"/>
          <w:b/>
          <w:bCs/>
          <w:kern w:val="0"/>
          <w:sz w:val="22"/>
          <w:szCs w:val="22"/>
          <w14:ligatures w14:val="none"/>
        </w:rPr>
      </w:pPr>
    </w:p>
    <w:p w14:paraId="7EA012C0" w14:textId="2F596BF5" w:rsidR="00312E95" w:rsidRPr="000F313F" w:rsidRDefault="00312E95" w:rsidP="00312E95">
      <w:pPr>
        <w:pStyle w:val="Heading2"/>
        <w:rPr>
          <w:rFonts w:eastAsia="Times New Roman"/>
        </w:rPr>
      </w:pPr>
      <w:bookmarkStart w:id="17" w:name="_Toc236134265"/>
      <w:r w:rsidRPr="000F313F">
        <w:rPr>
          <w:rFonts w:ascii="Times New Roman" w:eastAsia="Times New Roman" w:hAnsi="Times New Roman" w:cs="Times New Roman"/>
        </w:rPr>
        <w:t>§</w:t>
      </w:r>
      <w:r w:rsidR="00B4518B" w:rsidRPr="000F313F">
        <w:rPr>
          <w:rFonts w:eastAsia="Times New Roman"/>
        </w:rPr>
        <w:t xml:space="preserve">3. </w:t>
      </w:r>
      <w:r w:rsidRPr="000F313F">
        <w:rPr>
          <w:rFonts w:eastAsia="Times New Roman"/>
        </w:rPr>
        <w:t>Add new section entitled “Package Wastewater Treatment Plants</w:t>
      </w:r>
      <w:bookmarkEnd w:id="17"/>
    </w:p>
    <w:p w14:paraId="34B38875" w14:textId="77777777" w:rsidR="00312E95" w:rsidRPr="000F313F" w:rsidRDefault="00312E95" w:rsidP="00B4518B">
      <w:pPr>
        <w:spacing w:after="0" w:line="240" w:lineRule="auto"/>
        <w:rPr>
          <w:rFonts w:eastAsia="Times New Roman" w:cs="Times New Roman"/>
          <w:b/>
          <w:bCs/>
          <w:kern w:val="0"/>
          <w:sz w:val="22"/>
          <w:szCs w:val="22"/>
          <w14:ligatures w14:val="none"/>
        </w:rPr>
      </w:pPr>
    </w:p>
    <w:p w14:paraId="39793BD6" w14:textId="5DFC5772" w:rsidR="001E4BAB" w:rsidRPr="000F313F" w:rsidRDefault="00B4518B" w:rsidP="00B4518B">
      <w:pPr>
        <w:spacing w:after="0" w:line="240" w:lineRule="auto"/>
        <w:rPr>
          <w:rFonts w:eastAsia="Times New Roman" w:cs="Times New Roman"/>
          <w:b/>
          <w:bCs/>
          <w:kern w:val="0"/>
          <w:sz w:val="22"/>
          <w:szCs w:val="22"/>
          <w14:ligatures w14:val="none"/>
        </w:rPr>
      </w:pPr>
      <w:r w:rsidRPr="000F313F">
        <w:rPr>
          <w:rFonts w:eastAsia="Times New Roman" w:cs="Times New Roman"/>
          <w:b/>
          <w:bCs/>
          <w:kern w:val="0"/>
          <w:sz w:val="22"/>
          <w:szCs w:val="22"/>
          <w14:ligatures w14:val="none"/>
        </w:rPr>
        <w:t xml:space="preserve">Add </w:t>
      </w:r>
      <w:r w:rsidR="001E4BAB" w:rsidRPr="000F313F">
        <w:rPr>
          <w:rFonts w:eastAsia="Times New Roman" w:cs="Times New Roman"/>
          <w:b/>
          <w:bCs/>
          <w:kern w:val="0"/>
          <w:sz w:val="22"/>
          <w:szCs w:val="22"/>
          <w14:ligatures w14:val="none"/>
        </w:rPr>
        <w:t>a new section to Article V (Supplementary Regulations), Section 345-34.3 entitled “Package Wastewater Treatment Plants” and add the following:</w:t>
      </w:r>
    </w:p>
    <w:p w14:paraId="181F0247" w14:textId="77777777" w:rsidR="005D498B" w:rsidRPr="000F313F" w:rsidRDefault="005D498B" w:rsidP="005D498B">
      <w:pPr>
        <w:pStyle w:val="ListParagraph"/>
        <w:spacing w:after="0" w:line="240" w:lineRule="auto"/>
        <w:ind w:left="362"/>
        <w:rPr>
          <w:rFonts w:eastAsia="Times New Roman" w:cs="Times New Roman"/>
          <w:b/>
          <w:bCs/>
          <w:kern w:val="0"/>
          <w:sz w:val="22"/>
          <w:szCs w:val="22"/>
          <w14:ligatures w14:val="none"/>
        </w:rPr>
      </w:pPr>
    </w:p>
    <w:p w14:paraId="27578B7A" w14:textId="37B10B0B" w:rsidR="001E4BAB" w:rsidRPr="000F313F" w:rsidRDefault="001E4BAB" w:rsidP="00312E95">
      <w:pPr>
        <w:rPr>
          <w:b/>
          <w:bCs/>
        </w:rPr>
      </w:pPr>
      <w:bookmarkStart w:id="18" w:name="_Toc235452412"/>
      <w:r w:rsidRPr="000F313F">
        <w:rPr>
          <w:rFonts w:ascii="Times New Roman" w:hAnsi="Times New Roman"/>
          <w:b/>
          <w:bCs/>
        </w:rPr>
        <w:t>§</w:t>
      </w:r>
      <w:r w:rsidRPr="000F313F">
        <w:rPr>
          <w:b/>
          <w:bCs/>
        </w:rPr>
        <w:t>345-34.3 Package Wastewater Treatment Plants.</w:t>
      </w:r>
      <w:bookmarkEnd w:id="18"/>
    </w:p>
    <w:p w14:paraId="4ECD806A" w14:textId="42DB654E" w:rsidR="00747CF9" w:rsidRPr="000F313F" w:rsidRDefault="00747CF9" w:rsidP="009144C3">
      <w:pPr>
        <w:pStyle w:val="Heading3"/>
        <w:spacing w:before="0" w:after="0" w:line="240" w:lineRule="auto"/>
        <w:rPr>
          <w:rFonts w:eastAsia="Times New Roman"/>
          <w:sz w:val="22"/>
          <w:szCs w:val="22"/>
        </w:rPr>
      </w:pPr>
      <w:bookmarkStart w:id="19" w:name="_Toc235452413"/>
      <w:bookmarkStart w:id="20" w:name="_Toc236134266"/>
      <w:r w:rsidRPr="000F313F">
        <w:rPr>
          <w:rFonts w:eastAsia="Times New Roman"/>
          <w:sz w:val="22"/>
          <w:szCs w:val="22"/>
        </w:rPr>
        <w:t>A. Applicability</w:t>
      </w:r>
      <w:bookmarkEnd w:id="19"/>
      <w:bookmarkEnd w:id="20"/>
    </w:p>
    <w:p w14:paraId="3CC430E2" w14:textId="15134A3F" w:rsidR="00747CF9" w:rsidRPr="000F313F" w:rsidRDefault="00747CF9" w:rsidP="00EF01E8">
      <w:pPr>
        <w:pStyle w:val="ListParagraph"/>
        <w:numPr>
          <w:ilvl w:val="0"/>
          <w:numId w:val="52"/>
        </w:numPr>
        <w:spacing w:after="0" w:line="240" w:lineRule="auto"/>
        <w:rPr>
          <w:sz w:val="22"/>
          <w:szCs w:val="22"/>
        </w:rPr>
      </w:pPr>
      <w:r w:rsidRPr="000F313F">
        <w:rPr>
          <w:sz w:val="22"/>
          <w:szCs w:val="22"/>
        </w:rPr>
        <w:t>This Section may apply pursuant to Schedule 1 (Table of Use and Bulk Requirements) to any development proposing a wastewater treatment system serving a major subdivision for single-family dwellings, one or more multifamily dwellings, or any residential development having more than one principal building subject to a special use permit (§345-30)</w:t>
      </w:r>
      <w:r w:rsidR="00503AAC" w:rsidRPr="000F313F">
        <w:rPr>
          <w:sz w:val="22"/>
          <w:szCs w:val="22"/>
        </w:rPr>
        <w:t xml:space="preserve"> and Town Board approval</w:t>
      </w:r>
      <w:r w:rsidRPr="000F313F">
        <w:rPr>
          <w:sz w:val="22"/>
          <w:szCs w:val="22"/>
        </w:rPr>
        <w:t>.</w:t>
      </w:r>
    </w:p>
    <w:p w14:paraId="4D9427CA" w14:textId="77777777" w:rsidR="00747CF9" w:rsidRPr="000F313F" w:rsidRDefault="00747CF9" w:rsidP="009144C3">
      <w:pPr>
        <w:spacing w:after="0" w:line="240" w:lineRule="auto"/>
        <w:ind w:left="720" w:hanging="360"/>
        <w:rPr>
          <w:sz w:val="22"/>
          <w:szCs w:val="22"/>
        </w:rPr>
      </w:pPr>
      <w:r w:rsidRPr="000F313F">
        <w:rPr>
          <w:sz w:val="22"/>
          <w:szCs w:val="22"/>
        </w:rPr>
        <w:t>(2)</w:t>
      </w:r>
      <w:r w:rsidRPr="000F313F">
        <w:rPr>
          <w:sz w:val="22"/>
          <w:szCs w:val="22"/>
        </w:rPr>
        <w:tab/>
        <w:t>This Local Law shall not apply to:</w:t>
      </w:r>
    </w:p>
    <w:p w14:paraId="47C75A7B" w14:textId="77777777" w:rsidR="00747CF9" w:rsidRPr="000F313F" w:rsidRDefault="00747CF9">
      <w:pPr>
        <w:pStyle w:val="ListParagraph"/>
        <w:numPr>
          <w:ilvl w:val="0"/>
          <w:numId w:val="23"/>
        </w:numPr>
        <w:spacing w:after="0" w:line="240" w:lineRule="auto"/>
        <w:ind w:left="1080"/>
        <w:rPr>
          <w:sz w:val="22"/>
          <w:szCs w:val="22"/>
        </w:rPr>
      </w:pPr>
      <w:r w:rsidRPr="000F313F">
        <w:rPr>
          <w:sz w:val="22"/>
          <w:szCs w:val="22"/>
        </w:rPr>
        <w:t>Individual on-site residential septic systems serving a single dwelling.</w:t>
      </w:r>
    </w:p>
    <w:p w14:paraId="45E70251" w14:textId="77777777" w:rsidR="00747CF9" w:rsidRPr="000F313F" w:rsidRDefault="00747CF9">
      <w:pPr>
        <w:pStyle w:val="ListParagraph"/>
        <w:numPr>
          <w:ilvl w:val="0"/>
          <w:numId w:val="23"/>
        </w:numPr>
        <w:spacing w:after="0" w:line="240" w:lineRule="auto"/>
        <w:ind w:left="1080"/>
        <w:rPr>
          <w:sz w:val="22"/>
          <w:szCs w:val="22"/>
        </w:rPr>
      </w:pPr>
      <w:r w:rsidRPr="000F313F">
        <w:rPr>
          <w:sz w:val="22"/>
          <w:szCs w:val="22"/>
        </w:rPr>
        <w:t>Municipal wastewater treatment plants owned and operated by a public sewer district prior to adoption of this Local Law.</w:t>
      </w:r>
    </w:p>
    <w:p w14:paraId="4A50AAE7" w14:textId="77777777" w:rsidR="00747CF9" w:rsidRPr="000F313F" w:rsidRDefault="00747CF9">
      <w:pPr>
        <w:pStyle w:val="ListParagraph"/>
        <w:numPr>
          <w:ilvl w:val="0"/>
          <w:numId w:val="23"/>
        </w:numPr>
        <w:spacing w:after="0" w:line="240" w:lineRule="auto"/>
        <w:ind w:left="1080"/>
        <w:rPr>
          <w:sz w:val="22"/>
          <w:szCs w:val="22"/>
        </w:rPr>
      </w:pPr>
      <w:r w:rsidRPr="000F313F">
        <w:rPr>
          <w:sz w:val="22"/>
          <w:szCs w:val="22"/>
        </w:rPr>
        <w:t>Temporary construction dewatering or temporary sanitary facilities.</w:t>
      </w:r>
    </w:p>
    <w:p w14:paraId="0F1A964A" w14:textId="71AA3091" w:rsidR="00310C9B" w:rsidRPr="000F313F" w:rsidRDefault="00747CF9" w:rsidP="009144C3">
      <w:pPr>
        <w:pStyle w:val="Heading3"/>
        <w:spacing w:before="0" w:after="0" w:line="240" w:lineRule="auto"/>
        <w:rPr>
          <w:sz w:val="22"/>
          <w:szCs w:val="22"/>
        </w:rPr>
      </w:pPr>
      <w:bookmarkStart w:id="21" w:name="_Toc235452414"/>
      <w:bookmarkStart w:id="22" w:name="_Toc236134267"/>
      <w:r w:rsidRPr="000F313F">
        <w:rPr>
          <w:rFonts w:eastAsia="Times New Roman"/>
          <w:sz w:val="22"/>
          <w:szCs w:val="22"/>
        </w:rPr>
        <w:t>B</w:t>
      </w:r>
      <w:r w:rsidR="00310C9B" w:rsidRPr="000F313F">
        <w:rPr>
          <w:rFonts w:eastAsia="Times New Roman"/>
          <w:sz w:val="22"/>
          <w:szCs w:val="22"/>
        </w:rPr>
        <w:t xml:space="preserve">. </w:t>
      </w:r>
      <w:r w:rsidRPr="000F313F">
        <w:rPr>
          <w:sz w:val="22"/>
          <w:szCs w:val="22"/>
        </w:rPr>
        <w:t>General</w:t>
      </w:r>
      <w:bookmarkEnd w:id="21"/>
      <w:bookmarkEnd w:id="22"/>
    </w:p>
    <w:p w14:paraId="636C8B2B" w14:textId="36F72241" w:rsidR="00310C9B" w:rsidRPr="000F313F" w:rsidRDefault="008318F8" w:rsidP="005D498B">
      <w:pPr>
        <w:spacing w:after="0" w:line="240" w:lineRule="auto"/>
        <w:ind w:left="720" w:hanging="360"/>
        <w:rPr>
          <w:sz w:val="22"/>
          <w:szCs w:val="22"/>
        </w:rPr>
      </w:pPr>
      <w:r w:rsidRPr="000F313F">
        <w:rPr>
          <w:sz w:val="22"/>
          <w:szCs w:val="22"/>
        </w:rPr>
        <w:t>(1)</w:t>
      </w:r>
      <w:r w:rsidR="00310C9B" w:rsidRPr="000F313F">
        <w:rPr>
          <w:sz w:val="22"/>
          <w:szCs w:val="22"/>
        </w:rPr>
        <w:t xml:space="preserve"> </w:t>
      </w:r>
      <w:r w:rsidR="0014749C" w:rsidRPr="000F313F">
        <w:rPr>
          <w:sz w:val="22"/>
          <w:szCs w:val="22"/>
        </w:rPr>
        <w:tab/>
      </w:r>
      <w:r w:rsidR="00310C9B" w:rsidRPr="000F313F">
        <w:rPr>
          <w:sz w:val="22"/>
          <w:szCs w:val="22"/>
        </w:rPr>
        <w:t xml:space="preserve">No person </w:t>
      </w:r>
      <w:r w:rsidR="00A35A0F" w:rsidRPr="000F313F">
        <w:rPr>
          <w:sz w:val="22"/>
          <w:szCs w:val="22"/>
        </w:rPr>
        <w:t xml:space="preserve">or developer </w:t>
      </w:r>
      <w:r w:rsidR="00310C9B" w:rsidRPr="000F313F">
        <w:rPr>
          <w:sz w:val="22"/>
          <w:szCs w:val="22"/>
        </w:rPr>
        <w:t xml:space="preserve">shall construct, install, modify, expand, or place into operation any </w:t>
      </w:r>
      <w:r w:rsidR="003A4C6C" w:rsidRPr="000F313F">
        <w:rPr>
          <w:sz w:val="22"/>
          <w:szCs w:val="22"/>
        </w:rPr>
        <w:t xml:space="preserve">new </w:t>
      </w:r>
      <w:r w:rsidRPr="000F313F">
        <w:rPr>
          <w:sz w:val="22"/>
          <w:szCs w:val="22"/>
        </w:rPr>
        <w:t>Package Wastewater Treatment Plant</w:t>
      </w:r>
      <w:r w:rsidR="00310C9B" w:rsidRPr="000F313F">
        <w:rPr>
          <w:sz w:val="22"/>
          <w:szCs w:val="22"/>
        </w:rPr>
        <w:t xml:space="preserve"> </w:t>
      </w:r>
      <w:r w:rsidR="00976027" w:rsidRPr="000F313F">
        <w:rPr>
          <w:sz w:val="22"/>
          <w:szCs w:val="22"/>
        </w:rPr>
        <w:t xml:space="preserve">(as of the effective date of this Local Law) </w:t>
      </w:r>
      <w:r w:rsidR="00310C9B" w:rsidRPr="000F313F">
        <w:rPr>
          <w:sz w:val="22"/>
          <w:szCs w:val="22"/>
        </w:rPr>
        <w:t xml:space="preserve">within the Town of Bethel without approval under this </w:t>
      </w:r>
      <w:r w:rsidRPr="000F313F">
        <w:rPr>
          <w:sz w:val="22"/>
          <w:szCs w:val="22"/>
        </w:rPr>
        <w:t>Section</w:t>
      </w:r>
      <w:r w:rsidR="00310C9B" w:rsidRPr="000F313F">
        <w:rPr>
          <w:sz w:val="22"/>
          <w:szCs w:val="22"/>
        </w:rPr>
        <w:t>.</w:t>
      </w:r>
    </w:p>
    <w:p w14:paraId="158F1A07" w14:textId="21D303B5" w:rsidR="00F01A8A" w:rsidRPr="000F313F" w:rsidRDefault="00503AAC" w:rsidP="005D498B">
      <w:pPr>
        <w:spacing w:after="0" w:line="240" w:lineRule="auto"/>
        <w:ind w:left="720" w:hanging="360"/>
        <w:rPr>
          <w:sz w:val="22"/>
          <w:szCs w:val="22"/>
        </w:rPr>
      </w:pPr>
      <w:r w:rsidRPr="000F313F">
        <w:rPr>
          <w:sz w:val="22"/>
          <w:szCs w:val="22"/>
        </w:rPr>
        <w:t>(2)</w:t>
      </w:r>
      <w:r w:rsidRPr="000F313F">
        <w:rPr>
          <w:sz w:val="22"/>
          <w:szCs w:val="22"/>
        </w:rPr>
        <w:tab/>
        <w:t xml:space="preserve">No </w:t>
      </w:r>
      <w:r w:rsidR="00EF01E8" w:rsidRPr="000F313F">
        <w:rPr>
          <w:sz w:val="22"/>
          <w:szCs w:val="22"/>
        </w:rPr>
        <w:t xml:space="preserve">new </w:t>
      </w:r>
      <w:r w:rsidRPr="000F313F">
        <w:rPr>
          <w:sz w:val="22"/>
          <w:szCs w:val="22"/>
        </w:rPr>
        <w:t xml:space="preserve">Package Wastewater Treatment Plant shall be eligible for a building permit until all </w:t>
      </w:r>
      <w:r w:rsidR="00F01A8A" w:rsidRPr="000F313F">
        <w:rPr>
          <w:sz w:val="22"/>
          <w:szCs w:val="22"/>
        </w:rPr>
        <w:t xml:space="preserve">requirements of this Section have been satisfied, </w:t>
      </w:r>
      <w:r w:rsidR="00500ADC" w:rsidRPr="000F313F">
        <w:rPr>
          <w:sz w:val="22"/>
          <w:szCs w:val="22"/>
        </w:rPr>
        <w:t xml:space="preserve">and </w:t>
      </w:r>
      <w:r w:rsidRPr="000F313F">
        <w:rPr>
          <w:sz w:val="22"/>
          <w:szCs w:val="22"/>
        </w:rPr>
        <w:t>special use</w:t>
      </w:r>
      <w:r w:rsidR="00F01A8A" w:rsidRPr="000F313F">
        <w:rPr>
          <w:sz w:val="22"/>
          <w:szCs w:val="22"/>
        </w:rPr>
        <w:t xml:space="preserve"> and site plan approvals have been issued by the Planning Board. </w:t>
      </w:r>
      <w:r w:rsidR="002226D6" w:rsidRPr="000F313F">
        <w:rPr>
          <w:sz w:val="22"/>
          <w:szCs w:val="22"/>
        </w:rPr>
        <w:t xml:space="preserve">In review of the Special Use Permit application, the Planning Board shall permit the package wastewater treatment plant only where it affirmatively finds that it is the environmentally preferable wastewater solution and that the underlying development is independently appropriate. </w:t>
      </w:r>
    </w:p>
    <w:p w14:paraId="60F65907" w14:textId="6330DCA9" w:rsidR="00500ADC" w:rsidRPr="000F313F" w:rsidRDefault="00F01A8A" w:rsidP="005D498B">
      <w:pPr>
        <w:spacing w:after="0" w:line="240" w:lineRule="auto"/>
        <w:ind w:left="720" w:hanging="360"/>
        <w:rPr>
          <w:sz w:val="22"/>
          <w:szCs w:val="22"/>
        </w:rPr>
      </w:pPr>
      <w:r w:rsidRPr="000F313F">
        <w:rPr>
          <w:sz w:val="22"/>
          <w:szCs w:val="22"/>
        </w:rPr>
        <w:t>(3)</w:t>
      </w:r>
      <w:r w:rsidRPr="000F313F">
        <w:rPr>
          <w:sz w:val="22"/>
          <w:szCs w:val="22"/>
        </w:rPr>
        <w:tab/>
        <w:t xml:space="preserve">Approval of the </w:t>
      </w:r>
      <w:r w:rsidR="00EF01E8" w:rsidRPr="000F313F">
        <w:rPr>
          <w:sz w:val="22"/>
          <w:szCs w:val="22"/>
        </w:rPr>
        <w:t xml:space="preserve">Package Wastewater Treatment Plant </w:t>
      </w:r>
      <w:r w:rsidRPr="000F313F">
        <w:rPr>
          <w:sz w:val="22"/>
          <w:szCs w:val="22"/>
        </w:rPr>
        <w:t xml:space="preserve">is contingent upon Town Board approval of </w:t>
      </w:r>
      <w:r w:rsidR="00EF01E8" w:rsidRPr="000F313F">
        <w:rPr>
          <w:sz w:val="22"/>
          <w:szCs w:val="22"/>
        </w:rPr>
        <w:t xml:space="preserve">a Sewage-Works Corporation under the State </w:t>
      </w:r>
      <w:r w:rsidRPr="000F313F">
        <w:rPr>
          <w:sz w:val="22"/>
          <w:szCs w:val="22"/>
        </w:rPr>
        <w:t>Transportation Corporation</w:t>
      </w:r>
      <w:r w:rsidR="005C1A1A" w:rsidRPr="000F313F">
        <w:rPr>
          <w:sz w:val="22"/>
          <w:szCs w:val="22"/>
        </w:rPr>
        <w:t>s Law,</w:t>
      </w:r>
      <w:r w:rsidR="00EF01E8" w:rsidRPr="000F313F">
        <w:rPr>
          <w:sz w:val="22"/>
          <w:szCs w:val="22"/>
        </w:rPr>
        <w:t xml:space="preserve"> </w:t>
      </w:r>
      <w:r w:rsidRPr="000F313F">
        <w:rPr>
          <w:sz w:val="22"/>
          <w:szCs w:val="22"/>
        </w:rPr>
        <w:lastRenderedPageBreak/>
        <w:t xml:space="preserve">and upon successful establishment of a </w:t>
      </w:r>
      <w:r w:rsidR="00500ADC" w:rsidRPr="000F313F">
        <w:rPr>
          <w:sz w:val="22"/>
          <w:szCs w:val="22"/>
        </w:rPr>
        <w:t xml:space="preserve">Wastewater Management District </w:t>
      </w:r>
      <w:r w:rsidR="005C1A1A" w:rsidRPr="000F313F">
        <w:rPr>
          <w:sz w:val="22"/>
          <w:szCs w:val="22"/>
        </w:rPr>
        <w:t xml:space="preserve">by the Town Board </w:t>
      </w:r>
      <w:r w:rsidR="00500ADC" w:rsidRPr="000F313F">
        <w:rPr>
          <w:sz w:val="22"/>
          <w:szCs w:val="22"/>
        </w:rPr>
        <w:t>to provide for the long-term funding of Town oversight, inspection, engineering review, compliance monitoring</w:t>
      </w:r>
      <w:r w:rsidR="005C1A1A" w:rsidRPr="000F313F">
        <w:rPr>
          <w:sz w:val="22"/>
          <w:szCs w:val="22"/>
        </w:rPr>
        <w:t xml:space="preserve">, emergency repairs, </w:t>
      </w:r>
      <w:r w:rsidR="00500ADC" w:rsidRPr="000F313F">
        <w:rPr>
          <w:sz w:val="22"/>
          <w:szCs w:val="22"/>
        </w:rPr>
        <w:t>and enforcement.</w:t>
      </w:r>
      <w:r w:rsidR="00636A2F" w:rsidRPr="000F313F">
        <w:rPr>
          <w:sz w:val="22"/>
          <w:szCs w:val="22"/>
        </w:rPr>
        <w:t xml:space="preserve"> This Section is in addition to all requirements of NYS DEC, NYS DOH, and under the State Transportation Corporations Law. </w:t>
      </w:r>
      <w:r w:rsidR="00500ADC" w:rsidRPr="000F313F">
        <w:rPr>
          <w:sz w:val="22"/>
          <w:szCs w:val="22"/>
        </w:rPr>
        <w:t xml:space="preserve"> </w:t>
      </w:r>
    </w:p>
    <w:p w14:paraId="37690AA9" w14:textId="042E563D" w:rsidR="00A12380" w:rsidRPr="000F313F" w:rsidRDefault="00500ADC" w:rsidP="009144C3">
      <w:pPr>
        <w:spacing w:after="0" w:line="240" w:lineRule="auto"/>
        <w:ind w:left="720" w:hanging="360"/>
        <w:rPr>
          <w:sz w:val="22"/>
          <w:szCs w:val="22"/>
        </w:rPr>
      </w:pPr>
      <w:r w:rsidRPr="000F313F">
        <w:rPr>
          <w:sz w:val="22"/>
          <w:szCs w:val="22"/>
        </w:rPr>
        <w:t>(4)</w:t>
      </w:r>
      <w:r w:rsidRPr="000F313F">
        <w:rPr>
          <w:sz w:val="22"/>
          <w:szCs w:val="22"/>
        </w:rPr>
        <w:tab/>
      </w:r>
      <w:r w:rsidR="00A12380" w:rsidRPr="000F313F">
        <w:rPr>
          <w:sz w:val="22"/>
          <w:szCs w:val="22"/>
        </w:rPr>
        <w:t xml:space="preserve">The applicant shall be responsible for preparing all engineering, legal, financial, and other documentation necessary to </w:t>
      </w:r>
      <w:r w:rsidR="005C1A1A" w:rsidRPr="000F313F">
        <w:rPr>
          <w:sz w:val="22"/>
          <w:szCs w:val="22"/>
        </w:rPr>
        <w:t xml:space="preserve">design, construct, and operate such system and to </w:t>
      </w:r>
      <w:r w:rsidR="00A12380" w:rsidRPr="000F313F">
        <w:rPr>
          <w:sz w:val="22"/>
          <w:szCs w:val="22"/>
        </w:rPr>
        <w:t>establish such management district</w:t>
      </w:r>
      <w:r w:rsidR="005C1A1A" w:rsidRPr="000F313F">
        <w:rPr>
          <w:sz w:val="22"/>
          <w:szCs w:val="22"/>
        </w:rPr>
        <w:t>,</w:t>
      </w:r>
      <w:r w:rsidR="00A12380" w:rsidRPr="000F313F">
        <w:rPr>
          <w:sz w:val="22"/>
          <w:szCs w:val="22"/>
        </w:rPr>
        <w:t xml:space="preserve"> and shall bear all associated costs.  The Town shall collect charges from all users who contribute wastewater to the Package Wastewater Treatment Plant pursuant to Part 5 of Local Law</w:t>
      </w:r>
      <w:r w:rsidR="005C1A1A" w:rsidRPr="000F313F">
        <w:rPr>
          <w:sz w:val="22"/>
          <w:szCs w:val="22"/>
        </w:rPr>
        <w:t xml:space="preserve"> ____ of 2026</w:t>
      </w:r>
      <w:r w:rsidR="00A12380" w:rsidRPr="000F313F">
        <w:rPr>
          <w:sz w:val="22"/>
          <w:szCs w:val="22"/>
        </w:rPr>
        <w:t>.</w:t>
      </w:r>
      <w:r w:rsidR="005C1A1A" w:rsidRPr="000F313F">
        <w:rPr>
          <w:sz w:val="22"/>
          <w:szCs w:val="22"/>
        </w:rPr>
        <w:t xml:space="preserve"> </w:t>
      </w:r>
      <w:r w:rsidR="00A12380" w:rsidRPr="000F313F">
        <w:rPr>
          <w:sz w:val="22"/>
          <w:szCs w:val="22"/>
        </w:rPr>
        <w:t xml:space="preserve"> </w:t>
      </w:r>
    </w:p>
    <w:p w14:paraId="5623CEE1" w14:textId="00AF1CD5" w:rsidR="00310C9B" w:rsidRPr="000F313F" w:rsidRDefault="00F01A8A" w:rsidP="009144C3">
      <w:pPr>
        <w:spacing w:after="0" w:line="240" w:lineRule="auto"/>
        <w:ind w:left="720" w:hanging="360"/>
        <w:rPr>
          <w:sz w:val="22"/>
          <w:szCs w:val="22"/>
        </w:rPr>
      </w:pPr>
      <w:r w:rsidRPr="000F313F">
        <w:rPr>
          <w:sz w:val="22"/>
          <w:szCs w:val="22"/>
        </w:rPr>
        <w:t>(</w:t>
      </w:r>
      <w:r w:rsidR="005D498B" w:rsidRPr="000F313F">
        <w:rPr>
          <w:sz w:val="22"/>
          <w:szCs w:val="22"/>
        </w:rPr>
        <w:t>5)</w:t>
      </w:r>
      <w:r w:rsidRPr="000F313F">
        <w:rPr>
          <w:sz w:val="22"/>
          <w:szCs w:val="22"/>
        </w:rPr>
        <w:tab/>
      </w:r>
      <w:r w:rsidR="00310C9B" w:rsidRPr="000F313F">
        <w:rPr>
          <w:sz w:val="22"/>
          <w:szCs w:val="22"/>
        </w:rPr>
        <w:t>Approval</w:t>
      </w:r>
      <w:r w:rsidR="005C1A1A" w:rsidRPr="000F313F">
        <w:rPr>
          <w:sz w:val="22"/>
          <w:szCs w:val="22"/>
        </w:rPr>
        <w:t>s</w:t>
      </w:r>
      <w:r w:rsidR="00310C9B" w:rsidRPr="000F313F">
        <w:rPr>
          <w:sz w:val="22"/>
          <w:szCs w:val="22"/>
        </w:rPr>
        <w:t xml:space="preserve"> under this </w:t>
      </w:r>
      <w:r w:rsidR="008318F8" w:rsidRPr="000F313F">
        <w:rPr>
          <w:sz w:val="22"/>
          <w:szCs w:val="22"/>
        </w:rPr>
        <w:t>Section</w:t>
      </w:r>
      <w:r w:rsidR="00310C9B" w:rsidRPr="000F313F">
        <w:rPr>
          <w:sz w:val="22"/>
          <w:szCs w:val="22"/>
        </w:rPr>
        <w:t xml:space="preserve"> shall be required in addition to any approvals required by</w:t>
      </w:r>
      <w:r w:rsidR="00C34A4E" w:rsidRPr="000F313F">
        <w:rPr>
          <w:sz w:val="22"/>
          <w:szCs w:val="22"/>
        </w:rPr>
        <w:t xml:space="preserve"> the</w:t>
      </w:r>
      <w:r w:rsidR="00310C9B" w:rsidRPr="000F313F">
        <w:rPr>
          <w:sz w:val="22"/>
          <w:szCs w:val="22"/>
        </w:rPr>
        <w:t>:</w:t>
      </w:r>
    </w:p>
    <w:p w14:paraId="15C9C6A3" w14:textId="79A03613" w:rsidR="00C34A4E" w:rsidRPr="000F313F" w:rsidRDefault="00C34A4E">
      <w:pPr>
        <w:pStyle w:val="ListParagraph"/>
        <w:numPr>
          <w:ilvl w:val="0"/>
          <w:numId w:val="24"/>
        </w:numPr>
        <w:spacing w:after="0" w:line="240" w:lineRule="auto"/>
        <w:ind w:left="1080"/>
        <w:rPr>
          <w:sz w:val="22"/>
          <w:szCs w:val="22"/>
        </w:rPr>
      </w:pPr>
      <w:r w:rsidRPr="000F313F">
        <w:rPr>
          <w:sz w:val="22"/>
          <w:szCs w:val="22"/>
        </w:rPr>
        <w:t>Town of Bethel Building Department</w:t>
      </w:r>
      <w:r w:rsidR="008318F8" w:rsidRPr="000F313F">
        <w:rPr>
          <w:sz w:val="22"/>
          <w:szCs w:val="22"/>
        </w:rPr>
        <w:t>;</w:t>
      </w:r>
    </w:p>
    <w:p w14:paraId="15408773" w14:textId="5E173F3F" w:rsidR="00C34A4E" w:rsidRPr="000F313F" w:rsidRDefault="00C34A4E">
      <w:pPr>
        <w:pStyle w:val="ListParagraph"/>
        <w:numPr>
          <w:ilvl w:val="0"/>
          <w:numId w:val="24"/>
        </w:numPr>
        <w:spacing w:after="0" w:line="240" w:lineRule="auto"/>
        <w:ind w:left="1080"/>
        <w:rPr>
          <w:sz w:val="22"/>
          <w:szCs w:val="22"/>
        </w:rPr>
      </w:pPr>
      <w:r w:rsidRPr="000F313F">
        <w:rPr>
          <w:sz w:val="22"/>
          <w:szCs w:val="22"/>
        </w:rPr>
        <w:t>Sullivan County Department of Health</w:t>
      </w:r>
      <w:r w:rsidR="005D498B" w:rsidRPr="000F313F">
        <w:rPr>
          <w:sz w:val="22"/>
          <w:szCs w:val="22"/>
        </w:rPr>
        <w:t>;</w:t>
      </w:r>
    </w:p>
    <w:p w14:paraId="0E7FDE39" w14:textId="3CE23D03" w:rsidR="00C34A4E" w:rsidRPr="000F313F" w:rsidRDefault="00C34A4E">
      <w:pPr>
        <w:pStyle w:val="ListParagraph"/>
        <w:numPr>
          <w:ilvl w:val="0"/>
          <w:numId w:val="24"/>
        </w:numPr>
        <w:spacing w:after="0" w:line="240" w:lineRule="auto"/>
        <w:ind w:left="1080"/>
        <w:rPr>
          <w:sz w:val="22"/>
          <w:szCs w:val="22"/>
        </w:rPr>
      </w:pPr>
      <w:r w:rsidRPr="000F313F">
        <w:rPr>
          <w:sz w:val="22"/>
          <w:szCs w:val="22"/>
        </w:rPr>
        <w:t>NYS Department of Health</w:t>
      </w:r>
      <w:r w:rsidR="005D498B" w:rsidRPr="000F313F">
        <w:rPr>
          <w:sz w:val="22"/>
          <w:szCs w:val="22"/>
        </w:rPr>
        <w:t>;</w:t>
      </w:r>
    </w:p>
    <w:p w14:paraId="36C47AE9" w14:textId="4E4B6FDC" w:rsidR="00310C9B" w:rsidRPr="000F313F" w:rsidRDefault="00310C9B">
      <w:pPr>
        <w:pStyle w:val="ListParagraph"/>
        <w:numPr>
          <w:ilvl w:val="0"/>
          <w:numId w:val="24"/>
        </w:numPr>
        <w:spacing w:after="0" w:line="240" w:lineRule="auto"/>
        <w:ind w:left="1080"/>
        <w:rPr>
          <w:sz w:val="22"/>
          <w:szCs w:val="22"/>
        </w:rPr>
      </w:pPr>
      <w:r w:rsidRPr="000F313F">
        <w:rPr>
          <w:sz w:val="22"/>
          <w:szCs w:val="22"/>
        </w:rPr>
        <w:t>NYS</w:t>
      </w:r>
      <w:r w:rsidR="00C34A4E" w:rsidRPr="000F313F">
        <w:rPr>
          <w:sz w:val="22"/>
          <w:szCs w:val="22"/>
        </w:rPr>
        <w:t xml:space="preserve"> Department of Environmental Conservation</w:t>
      </w:r>
      <w:r w:rsidR="005D498B" w:rsidRPr="000F313F">
        <w:rPr>
          <w:sz w:val="22"/>
          <w:szCs w:val="22"/>
        </w:rPr>
        <w:t>;</w:t>
      </w:r>
    </w:p>
    <w:p w14:paraId="2B27226A" w14:textId="47A7E0B3" w:rsidR="00A35A0F" w:rsidRPr="000F313F" w:rsidRDefault="00A35A0F">
      <w:pPr>
        <w:pStyle w:val="ListParagraph"/>
        <w:numPr>
          <w:ilvl w:val="0"/>
          <w:numId w:val="24"/>
        </w:numPr>
        <w:spacing w:after="0" w:line="240" w:lineRule="auto"/>
        <w:ind w:left="1080"/>
        <w:rPr>
          <w:sz w:val="22"/>
          <w:szCs w:val="22"/>
        </w:rPr>
      </w:pPr>
      <w:r w:rsidRPr="000F313F">
        <w:rPr>
          <w:sz w:val="22"/>
          <w:szCs w:val="22"/>
        </w:rPr>
        <w:t>United States Army Corps of Engineers;</w:t>
      </w:r>
      <w:r w:rsidR="00C34A4E" w:rsidRPr="000F313F">
        <w:rPr>
          <w:sz w:val="22"/>
          <w:szCs w:val="22"/>
        </w:rPr>
        <w:t xml:space="preserve"> and</w:t>
      </w:r>
    </w:p>
    <w:p w14:paraId="0616089A" w14:textId="3F078473" w:rsidR="00310C9B" w:rsidRPr="000F313F" w:rsidRDefault="00A35A0F">
      <w:pPr>
        <w:pStyle w:val="ListParagraph"/>
        <w:numPr>
          <w:ilvl w:val="0"/>
          <w:numId w:val="24"/>
        </w:numPr>
        <w:spacing w:after="0" w:line="240" w:lineRule="auto"/>
        <w:ind w:left="1080"/>
        <w:rPr>
          <w:sz w:val="22"/>
          <w:szCs w:val="22"/>
        </w:rPr>
      </w:pPr>
      <w:r w:rsidRPr="000F313F">
        <w:rPr>
          <w:sz w:val="22"/>
          <w:szCs w:val="22"/>
        </w:rPr>
        <w:t>United States Environmental Protection Agency</w:t>
      </w:r>
      <w:r w:rsidR="009144C3" w:rsidRPr="000F313F">
        <w:rPr>
          <w:sz w:val="22"/>
          <w:szCs w:val="22"/>
        </w:rPr>
        <w:t>.</w:t>
      </w:r>
      <w:r w:rsidR="00310C9B" w:rsidRPr="000F313F">
        <w:rPr>
          <w:sz w:val="22"/>
          <w:szCs w:val="22"/>
        </w:rPr>
        <w:t xml:space="preserve"> </w:t>
      </w:r>
    </w:p>
    <w:p w14:paraId="21F8F436" w14:textId="11ABBB01" w:rsidR="005D498B" w:rsidRPr="000F313F" w:rsidRDefault="00290C4F" w:rsidP="005C1A1A">
      <w:pPr>
        <w:pStyle w:val="ListParagraph"/>
        <w:spacing w:after="0" w:line="240" w:lineRule="auto"/>
        <w:ind w:hanging="360"/>
        <w:rPr>
          <w:sz w:val="22"/>
          <w:szCs w:val="22"/>
        </w:rPr>
      </w:pPr>
      <w:r w:rsidRPr="000F313F">
        <w:rPr>
          <w:sz w:val="22"/>
          <w:szCs w:val="22"/>
        </w:rPr>
        <w:t>(6) No additional properties shall be connected to the Package Wastewater Treatment Plant</w:t>
      </w:r>
      <w:r w:rsidR="005C1A1A" w:rsidRPr="000F313F">
        <w:rPr>
          <w:sz w:val="22"/>
          <w:szCs w:val="22"/>
        </w:rPr>
        <w:t xml:space="preserve">, unless such expansions are </w:t>
      </w:r>
      <w:r w:rsidR="00636A2F" w:rsidRPr="000F313F">
        <w:rPr>
          <w:sz w:val="22"/>
          <w:szCs w:val="22"/>
        </w:rPr>
        <w:t>permitted</w:t>
      </w:r>
      <w:r w:rsidR="005C1A1A" w:rsidRPr="000F313F">
        <w:rPr>
          <w:sz w:val="22"/>
          <w:szCs w:val="22"/>
        </w:rPr>
        <w:t xml:space="preserve"> by the Town Board and determined to have no adverse environmental impacts on the Town’s water resources</w:t>
      </w:r>
      <w:r w:rsidRPr="000F313F">
        <w:rPr>
          <w:sz w:val="22"/>
          <w:szCs w:val="22"/>
        </w:rPr>
        <w:t xml:space="preserve">. </w:t>
      </w:r>
    </w:p>
    <w:p w14:paraId="6D6EA3C0" w14:textId="77777777" w:rsidR="00290C4F" w:rsidRPr="000F313F" w:rsidRDefault="00290C4F" w:rsidP="00290C4F">
      <w:pPr>
        <w:pStyle w:val="ListParagraph"/>
        <w:spacing w:after="0" w:line="240" w:lineRule="auto"/>
        <w:ind w:hanging="360"/>
        <w:rPr>
          <w:sz w:val="22"/>
          <w:szCs w:val="22"/>
        </w:rPr>
      </w:pPr>
    </w:p>
    <w:p w14:paraId="77E45495" w14:textId="4318B7C7" w:rsidR="008318F8" w:rsidRPr="000F313F" w:rsidRDefault="008318F8">
      <w:pPr>
        <w:pStyle w:val="Heading3"/>
        <w:numPr>
          <w:ilvl w:val="0"/>
          <w:numId w:val="19"/>
        </w:numPr>
        <w:spacing w:before="0" w:after="0" w:line="240" w:lineRule="auto"/>
        <w:rPr>
          <w:rFonts w:eastAsia="Times New Roman"/>
          <w:sz w:val="22"/>
          <w:szCs w:val="22"/>
        </w:rPr>
      </w:pPr>
      <w:bookmarkStart w:id="23" w:name="_Toc235452415"/>
      <w:bookmarkStart w:id="24" w:name="_Toc236134268"/>
      <w:r w:rsidRPr="000F313F">
        <w:rPr>
          <w:rFonts w:eastAsia="Times New Roman"/>
          <w:sz w:val="22"/>
          <w:szCs w:val="22"/>
        </w:rPr>
        <w:t>Coordination with Chapter 257 (Sewers)</w:t>
      </w:r>
      <w:bookmarkEnd w:id="23"/>
      <w:bookmarkEnd w:id="24"/>
    </w:p>
    <w:p w14:paraId="09FF9B50" w14:textId="6576173A" w:rsidR="00251B0B" w:rsidRPr="000F313F" w:rsidRDefault="00251B0B">
      <w:pPr>
        <w:pStyle w:val="ListParagraph"/>
        <w:numPr>
          <w:ilvl w:val="0"/>
          <w:numId w:val="20"/>
        </w:numPr>
        <w:spacing w:after="0" w:line="240" w:lineRule="auto"/>
        <w:rPr>
          <w:sz w:val="22"/>
          <w:szCs w:val="22"/>
        </w:rPr>
      </w:pPr>
      <w:r w:rsidRPr="000F313F">
        <w:rPr>
          <w:sz w:val="22"/>
          <w:szCs w:val="22"/>
        </w:rPr>
        <w:t xml:space="preserve">In addition to related definitions of Section 345-5, all definitions and word usage of </w:t>
      </w:r>
      <w:r w:rsidRPr="000F313F">
        <w:rPr>
          <w:rFonts w:cs="Times New Roman"/>
          <w:sz w:val="22"/>
          <w:szCs w:val="22"/>
        </w:rPr>
        <w:t>§§</w:t>
      </w:r>
      <w:r w:rsidRPr="000F313F">
        <w:rPr>
          <w:sz w:val="22"/>
          <w:szCs w:val="22"/>
        </w:rPr>
        <w:t xml:space="preserve">257-1, 257-32, and 257-46 shall </w:t>
      </w:r>
      <w:r w:rsidR="005C1A1A" w:rsidRPr="000F313F">
        <w:rPr>
          <w:sz w:val="22"/>
          <w:szCs w:val="22"/>
        </w:rPr>
        <w:t xml:space="preserve">also </w:t>
      </w:r>
      <w:r w:rsidRPr="000F313F">
        <w:rPr>
          <w:sz w:val="22"/>
          <w:szCs w:val="22"/>
        </w:rPr>
        <w:t>apply to terms used in this Section 345-34.3.</w:t>
      </w:r>
    </w:p>
    <w:p w14:paraId="1C69ED90" w14:textId="60EEAC16" w:rsidR="00251B0B" w:rsidRPr="000F313F" w:rsidRDefault="00605778">
      <w:pPr>
        <w:pStyle w:val="ListParagraph"/>
        <w:numPr>
          <w:ilvl w:val="0"/>
          <w:numId w:val="20"/>
        </w:numPr>
        <w:spacing w:after="0" w:line="240" w:lineRule="auto"/>
        <w:rPr>
          <w:sz w:val="22"/>
          <w:szCs w:val="22"/>
        </w:rPr>
      </w:pPr>
      <w:r w:rsidRPr="000F313F">
        <w:rPr>
          <w:sz w:val="22"/>
          <w:szCs w:val="22"/>
        </w:rPr>
        <w:t xml:space="preserve">No package wastewater treatment plant </w:t>
      </w:r>
      <w:r w:rsidR="00151044" w:rsidRPr="000F313F">
        <w:rPr>
          <w:sz w:val="22"/>
          <w:szCs w:val="22"/>
        </w:rPr>
        <w:t xml:space="preserve">shall be allowed anywhere within the </w:t>
      </w:r>
      <w:proofErr w:type="spellStart"/>
      <w:r w:rsidR="00151044" w:rsidRPr="000F313F">
        <w:rPr>
          <w:sz w:val="22"/>
          <w:szCs w:val="22"/>
        </w:rPr>
        <w:t>Kauneonga</w:t>
      </w:r>
      <w:proofErr w:type="spellEnd"/>
      <w:r w:rsidR="00151044" w:rsidRPr="000F313F">
        <w:rPr>
          <w:sz w:val="22"/>
          <w:szCs w:val="22"/>
        </w:rPr>
        <w:t xml:space="preserve"> Lake Sewer District or any future extension of that sewer district</w:t>
      </w:r>
      <w:r w:rsidRPr="000F313F">
        <w:rPr>
          <w:sz w:val="22"/>
          <w:szCs w:val="22"/>
        </w:rPr>
        <w:t>,</w:t>
      </w:r>
      <w:r w:rsidR="00151044" w:rsidRPr="000F313F">
        <w:rPr>
          <w:sz w:val="22"/>
          <w:szCs w:val="22"/>
        </w:rPr>
        <w:t xml:space="preserve"> where all users shall be required to connect </w:t>
      </w:r>
      <w:r w:rsidRPr="000F313F">
        <w:rPr>
          <w:sz w:val="22"/>
          <w:szCs w:val="22"/>
        </w:rPr>
        <w:t>with th</w:t>
      </w:r>
      <w:r w:rsidR="00747CF9" w:rsidRPr="000F313F">
        <w:rPr>
          <w:sz w:val="22"/>
          <w:szCs w:val="22"/>
        </w:rPr>
        <w:t>at</w:t>
      </w:r>
      <w:r w:rsidRPr="000F313F">
        <w:rPr>
          <w:sz w:val="22"/>
          <w:szCs w:val="22"/>
        </w:rPr>
        <w:t xml:space="preserve"> public sewer in accordance with Chapter 257. </w:t>
      </w:r>
    </w:p>
    <w:p w14:paraId="304D0A46" w14:textId="67CC20AB" w:rsidR="00903764" w:rsidRPr="000F313F" w:rsidRDefault="00605778">
      <w:pPr>
        <w:pStyle w:val="ListParagraph"/>
        <w:numPr>
          <w:ilvl w:val="0"/>
          <w:numId w:val="20"/>
        </w:numPr>
        <w:spacing w:after="0" w:line="240" w:lineRule="auto"/>
        <w:rPr>
          <w:sz w:val="22"/>
          <w:szCs w:val="22"/>
        </w:rPr>
      </w:pPr>
      <w:r w:rsidRPr="000F313F">
        <w:rPr>
          <w:sz w:val="22"/>
          <w:szCs w:val="22"/>
        </w:rPr>
        <w:t xml:space="preserve">Package Wastewater Treatment Plants shall comply with all other applicable sections of Chapter 257, Article I (Sewer Use), </w:t>
      </w:r>
      <w:r w:rsidR="00903764" w:rsidRPr="000F313F">
        <w:rPr>
          <w:sz w:val="22"/>
          <w:szCs w:val="22"/>
        </w:rPr>
        <w:t xml:space="preserve">and </w:t>
      </w:r>
      <w:r w:rsidRPr="000F313F">
        <w:rPr>
          <w:sz w:val="22"/>
          <w:szCs w:val="22"/>
        </w:rPr>
        <w:t>Article IV (On-Site Individual Wastewater Treatment)</w:t>
      </w:r>
      <w:r w:rsidR="00903764" w:rsidRPr="000F313F">
        <w:rPr>
          <w:sz w:val="22"/>
          <w:szCs w:val="22"/>
        </w:rPr>
        <w:t xml:space="preserve"> in addition to the requirements of this Section. </w:t>
      </w:r>
    </w:p>
    <w:p w14:paraId="154B087C" w14:textId="42AA7128" w:rsidR="00903764" w:rsidRPr="000F313F" w:rsidRDefault="00903764">
      <w:pPr>
        <w:pStyle w:val="ListParagraph"/>
        <w:numPr>
          <w:ilvl w:val="0"/>
          <w:numId w:val="20"/>
        </w:numPr>
        <w:spacing w:after="0" w:line="240" w:lineRule="auto"/>
        <w:rPr>
          <w:rFonts w:eastAsia="Times New Roman"/>
          <w:sz w:val="22"/>
          <w:szCs w:val="22"/>
        </w:rPr>
      </w:pPr>
      <w:r w:rsidRPr="000F313F">
        <w:rPr>
          <w:sz w:val="22"/>
          <w:szCs w:val="22"/>
        </w:rPr>
        <w:t xml:space="preserve">Where the provisions of this Section conflict with or impose greater restrictions than those of Chapter 257 or any other statute, local law, ordinance, regulation, easement, covenant, or deed restriction, the provision imposing the higher standard or greater restriction shall govern. Nothing herein shall be construed to repeal, abrogate, or impair any existing easement, covenant, or deed restriction, except where this Section provides a higher standard for the protection of the public health, safety, and welfare. </w:t>
      </w:r>
    </w:p>
    <w:p w14:paraId="543E331D" w14:textId="77777777" w:rsidR="005D498B" w:rsidRPr="000F313F" w:rsidRDefault="005D498B" w:rsidP="005D498B">
      <w:pPr>
        <w:pStyle w:val="ListParagraph"/>
        <w:spacing w:after="0" w:line="240" w:lineRule="auto"/>
        <w:rPr>
          <w:rFonts w:eastAsia="Times New Roman"/>
          <w:sz w:val="22"/>
          <w:szCs w:val="22"/>
        </w:rPr>
      </w:pPr>
    </w:p>
    <w:p w14:paraId="78B7F063" w14:textId="2885735A" w:rsidR="00251B0B" w:rsidRPr="000F313F" w:rsidRDefault="00747CF9" w:rsidP="009144C3">
      <w:pPr>
        <w:pStyle w:val="Heading3"/>
        <w:spacing w:before="0" w:after="0" w:line="240" w:lineRule="auto"/>
        <w:rPr>
          <w:rFonts w:eastAsia="Times New Roman"/>
          <w:sz w:val="22"/>
          <w:szCs w:val="22"/>
        </w:rPr>
      </w:pPr>
      <w:bookmarkStart w:id="25" w:name="_Toc235452416"/>
      <w:bookmarkStart w:id="26" w:name="_Toc236134269"/>
      <w:r w:rsidRPr="000F313F">
        <w:rPr>
          <w:rFonts w:eastAsia="Times New Roman"/>
          <w:sz w:val="22"/>
          <w:szCs w:val="22"/>
        </w:rPr>
        <w:t>D</w:t>
      </w:r>
      <w:r w:rsidR="008318F8" w:rsidRPr="000F313F">
        <w:rPr>
          <w:rFonts w:eastAsia="Times New Roman"/>
          <w:sz w:val="22"/>
          <w:szCs w:val="22"/>
        </w:rPr>
        <w:t>.</w:t>
      </w:r>
      <w:r w:rsidR="00251B0B" w:rsidRPr="000F313F">
        <w:rPr>
          <w:rFonts w:eastAsia="Times New Roman"/>
          <w:sz w:val="22"/>
          <w:szCs w:val="22"/>
        </w:rPr>
        <w:t xml:space="preserve"> Review Procedures</w:t>
      </w:r>
      <w:bookmarkEnd w:id="25"/>
      <w:r w:rsidR="00471256" w:rsidRPr="000F313F">
        <w:rPr>
          <w:rFonts w:eastAsia="Times New Roman"/>
          <w:sz w:val="22"/>
          <w:szCs w:val="22"/>
        </w:rPr>
        <w:t xml:space="preserve"> and Required Submissions</w:t>
      </w:r>
      <w:bookmarkEnd w:id="26"/>
      <w:r w:rsidR="008318F8" w:rsidRPr="000F313F">
        <w:rPr>
          <w:rFonts w:eastAsia="Times New Roman"/>
          <w:sz w:val="22"/>
          <w:szCs w:val="22"/>
        </w:rPr>
        <w:t xml:space="preserve"> </w:t>
      </w:r>
    </w:p>
    <w:p w14:paraId="1004F94E" w14:textId="568CD40C" w:rsidR="00310C9B" w:rsidRPr="000F313F" w:rsidRDefault="00747CF9" w:rsidP="005D498B">
      <w:pPr>
        <w:spacing w:after="0" w:line="240" w:lineRule="auto"/>
        <w:ind w:left="720" w:hanging="360"/>
        <w:rPr>
          <w:sz w:val="22"/>
          <w:szCs w:val="22"/>
        </w:rPr>
      </w:pPr>
      <w:r w:rsidRPr="000F313F">
        <w:rPr>
          <w:sz w:val="22"/>
          <w:szCs w:val="22"/>
        </w:rPr>
        <w:t xml:space="preserve">(1) </w:t>
      </w:r>
      <w:r w:rsidRPr="000F313F">
        <w:rPr>
          <w:sz w:val="22"/>
          <w:szCs w:val="22"/>
        </w:rPr>
        <w:tab/>
      </w:r>
      <w:r w:rsidR="00310C9B" w:rsidRPr="000F313F">
        <w:rPr>
          <w:sz w:val="22"/>
          <w:szCs w:val="22"/>
        </w:rPr>
        <w:t>Pre-Application Conference</w:t>
      </w:r>
    </w:p>
    <w:p w14:paraId="17FADACC" w14:textId="73EF07B8" w:rsidR="00310C9B" w:rsidRPr="000F313F" w:rsidRDefault="00A35A0F">
      <w:pPr>
        <w:pStyle w:val="ListParagraph"/>
        <w:numPr>
          <w:ilvl w:val="1"/>
          <w:numId w:val="1"/>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Before</w:t>
      </w:r>
      <w:r w:rsidR="00310C9B" w:rsidRPr="000F313F">
        <w:rPr>
          <w:rFonts w:eastAsia="Times New Roman" w:cs="Times New Roman"/>
          <w:kern w:val="0"/>
          <w:sz w:val="22"/>
          <w:szCs w:val="22"/>
          <w14:ligatures w14:val="none"/>
        </w:rPr>
        <w:t xml:space="preserve"> submitting a</w:t>
      </w:r>
      <w:r w:rsidR="00747CF9" w:rsidRPr="000F313F">
        <w:rPr>
          <w:rFonts w:eastAsia="Times New Roman" w:cs="Times New Roman"/>
          <w:kern w:val="0"/>
          <w:sz w:val="22"/>
          <w:szCs w:val="22"/>
          <w14:ligatures w14:val="none"/>
        </w:rPr>
        <w:t xml:space="preserve"> special use permit </w:t>
      </w:r>
      <w:r w:rsidR="00310C9B" w:rsidRPr="000F313F">
        <w:rPr>
          <w:rFonts w:eastAsia="Times New Roman" w:cs="Times New Roman"/>
          <w:kern w:val="0"/>
          <w:sz w:val="22"/>
          <w:szCs w:val="22"/>
          <w14:ligatures w14:val="none"/>
        </w:rPr>
        <w:t>application</w:t>
      </w:r>
      <w:r w:rsidRPr="000F313F">
        <w:rPr>
          <w:rFonts w:eastAsia="Times New Roman" w:cs="Times New Roman"/>
          <w:kern w:val="0"/>
          <w:sz w:val="22"/>
          <w:szCs w:val="22"/>
          <w14:ligatures w14:val="none"/>
        </w:rPr>
        <w:t xml:space="preserve"> for approval of a </w:t>
      </w:r>
      <w:r w:rsidR="008318F8" w:rsidRPr="000F313F">
        <w:rPr>
          <w:rFonts w:eastAsia="Times New Roman" w:cs="Times New Roman"/>
          <w:kern w:val="0"/>
          <w:sz w:val="22"/>
          <w:szCs w:val="22"/>
          <w14:ligatures w14:val="none"/>
        </w:rPr>
        <w:t>Package Wastewater Treatment Plant</w:t>
      </w:r>
      <w:r w:rsidR="00310C9B" w:rsidRPr="000F313F">
        <w:rPr>
          <w:rFonts w:eastAsia="Times New Roman" w:cs="Times New Roman"/>
          <w:kern w:val="0"/>
          <w:sz w:val="22"/>
          <w:szCs w:val="22"/>
          <w14:ligatures w14:val="none"/>
        </w:rPr>
        <w:t>, the applicant shall participate in a pre-application conference with representatives designated by the Town</w:t>
      </w:r>
      <w:r w:rsidR="00471256" w:rsidRPr="000F313F">
        <w:rPr>
          <w:rFonts w:eastAsia="Times New Roman" w:cs="Times New Roman"/>
          <w:kern w:val="0"/>
          <w:sz w:val="22"/>
          <w:szCs w:val="22"/>
          <w14:ligatures w14:val="none"/>
        </w:rPr>
        <w:t>, including but not limited to the Town Board and Planning Board</w:t>
      </w:r>
      <w:r w:rsidR="00310C9B" w:rsidRPr="000F313F">
        <w:rPr>
          <w:rFonts w:eastAsia="Times New Roman" w:cs="Times New Roman"/>
          <w:kern w:val="0"/>
          <w:sz w:val="22"/>
          <w:szCs w:val="22"/>
          <w14:ligatures w14:val="none"/>
        </w:rPr>
        <w:t>.</w:t>
      </w:r>
      <w:r w:rsidRPr="000F313F">
        <w:rPr>
          <w:rFonts w:eastAsia="Times New Roman" w:cs="Times New Roman"/>
          <w:kern w:val="0"/>
          <w:sz w:val="22"/>
          <w:szCs w:val="22"/>
          <w14:ligatures w14:val="none"/>
        </w:rPr>
        <w:t xml:space="preserve"> </w:t>
      </w:r>
      <w:r w:rsidR="00310C9B" w:rsidRPr="000F313F">
        <w:rPr>
          <w:rFonts w:eastAsia="Times New Roman" w:cs="Times New Roman"/>
          <w:kern w:val="0"/>
          <w:sz w:val="22"/>
          <w:szCs w:val="22"/>
          <w14:ligatures w14:val="none"/>
        </w:rPr>
        <w:t xml:space="preserve">The purpose </w:t>
      </w:r>
      <w:r w:rsidRPr="000F313F">
        <w:rPr>
          <w:rFonts w:eastAsia="Times New Roman" w:cs="Times New Roman"/>
          <w:kern w:val="0"/>
          <w:sz w:val="22"/>
          <w:szCs w:val="22"/>
          <w14:ligatures w14:val="none"/>
        </w:rPr>
        <w:t xml:space="preserve">of this conference </w:t>
      </w:r>
      <w:r w:rsidR="00310C9B" w:rsidRPr="000F313F">
        <w:rPr>
          <w:rFonts w:eastAsia="Times New Roman" w:cs="Times New Roman"/>
          <w:kern w:val="0"/>
          <w:sz w:val="22"/>
          <w:szCs w:val="22"/>
          <w14:ligatures w14:val="none"/>
        </w:rPr>
        <w:t>shall be to discuss</w:t>
      </w:r>
      <w:r w:rsidR="00FE556A" w:rsidRPr="000F313F">
        <w:rPr>
          <w:rFonts w:eastAsia="Times New Roman" w:cs="Times New Roman"/>
          <w:kern w:val="0"/>
          <w:sz w:val="22"/>
          <w:szCs w:val="22"/>
          <w14:ligatures w14:val="none"/>
        </w:rPr>
        <w:t xml:space="preserve"> the following</w:t>
      </w:r>
      <w:r w:rsidR="00310C9B" w:rsidRPr="000F313F">
        <w:rPr>
          <w:rFonts w:eastAsia="Times New Roman" w:cs="Times New Roman"/>
          <w:kern w:val="0"/>
          <w:sz w:val="22"/>
          <w:szCs w:val="22"/>
          <w14:ligatures w14:val="none"/>
        </w:rPr>
        <w:t>:</w:t>
      </w:r>
    </w:p>
    <w:p w14:paraId="57B8198F" w14:textId="4E079D29" w:rsidR="005C1A1A" w:rsidRPr="000F313F" w:rsidRDefault="005C1A1A">
      <w:pPr>
        <w:pStyle w:val="ListParagraph"/>
        <w:numPr>
          <w:ilvl w:val="0"/>
          <w:numId w:val="25"/>
        </w:numPr>
        <w:spacing w:after="0" w:line="240" w:lineRule="auto"/>
        <w:ind w:left="1620"/>
        <w:rPr>
          <w:sz w:val="22"/>
          <w:szCs w:val="22"/>
        </w:rPr>
      </w:pPr>
      <w:r w:rsidRPr="000F313F">
        <w:rPr>
          <w:sz w:val="22"/>
          <w:szCs w:val="22"/>
        </w:rPr>
        <w:t>Service area limits</w:t>
      </w:r>
    </w:p>
    <w:p w14:paraId="0DA88EE4" w14:textId="2FE0A21E" w:rsidR="00310C9B" w:rsidRPr="000F313F" w:rsidRDefault="005355B9">
      <w:pPr>
        <w:pStyle w:val="ListParagraph"/>
        <w:numPr>
          <w:ilvl w:val="0"/>
          <w:numId w:val="25"/>
        </w:numPr>
        <w:spacing w:after="0" w:line="240" w:lineRule="auto"/>
        <w:ind w:left="1620"/>
        <w:rPr>
          <w:sz w:val="22"/>
          <w:szCs w:val="22"/>
        </w:rPr>
      </w:pPr>
      <w:r w:rsidRPr="000F313F">
        <w:rPr>
          <w:sz w:val="22"/>
          <w:szCs w:val="22"/>
        </w:rPr>
        <w:t>Proposed development</w:t>
      </w:r>
      <w:r w:rsidR="00C34A4E" w:rsidRPr="000F313F">
        <w:rPr>
          <w:sz w:val="22"/>
          <w:szCs w:val="22"/>
        </w:rPr>
        <w:t xml:space="preserve"> and site capacity</w:t>
      </w:r>
    </w:p>
    <w:p w14:paraId="167E7EF2" w14:textId="17107AF7" w:rsidR="00310C9B" w:rsidRPr="000F313F" w:rsidRDefault="005355B9">
      <w:pPr>
        <w:pStyle w:val="ListParagraph"/>
        <w:numPr>
          <w:ilvl w:val="0"/>
          <w:numId w:val="25"/>
        </w:numPr>
        <w:spacing w:after="0" w:line="240" w:lineRule="auto"/>
        <w:ind w:left="1620"/>
        <w:rPr>
          <w:sz w:val="22"/>
          <w:szCs w:val="22"/>
        </w:rPr>
      </w:pPr>
      <w:r w:rsidRPr="000F313F">
        <w:rPr>
          <w:sz w:val="22"/>
          <w:szCs w:val="22"/>
        </w:rPr>
        <w:t>Wastewater alternatives</w:t>
      </w:r>
    </w:p>
    <w:p w14:paraId="0DD8D3A6" w14:textId="2B3E71AF" w:rsidR="00310C9B" w:rsidRPr="000F313F" w:rsidRDefault="005355B9">
      <w:pPr>
        <w:pStyle w:val="ListParagraph"/>
        <w:numPr>
          <w:ilvl w:val="0"/>
          <w:numId w:val="25"/>
        </w:numPr>
        <w:spacing w:after="0" w:line="240" w:lineRule="auto"/>
        <w:ind w:left="1620"/>
        <w:rPr>
          <w:sz w:val="22"/>
          <w:szCs w:val="22"/>
        </w:rPr>
      </w:pPr>
      <w:r w:rsidRPr="000F313F">
        <w:rPr>
          <w:sz w:val="22"/>
          <w:szCs w:val="22"/>
        </w:rPr>
        <w:t>Regulatory requirements</w:t>
      </w:r>
    </w:p>
    <w:p w14:paraId="523C3097" w14:textId="1ECB7441" w:rsidR="00310C9B" w:rsidRPr="000F313F" w:rsidRDefault="005355B9">
      <w:pPr>
        <w:pStyle w:val="ListParagraph"/>
        <w:numPr>
          <w:ilvl w:val="0"/>
          <w:numId w:val="25"/>
        </w:numPr>
        <w:spacing w:after="0" w:line="240" w:lineRule="auto"/>
        <w:ind w:left="1620"/>
        <w:rPr>
          <w:sz w:val="22"/>
          <w:szCs w:val="22"/>
        </w:rPr>
      </w:pPr>
      <w:r w:rsidRPr="000F313F">
        <w:rPr>
          <w:sz w:val="22"/>
          <w:szCs w:val="22"/>
        </w:rPr>
        <w:lastRenderedPageBreak/>
        <w:t>Anticipated permitting</w:t>
      </w:r>
    </w:p>
    <w:p w14:paraId="6A20EDEA" w14:textId="38FCFB63" w:rsidR="00310C9B" w:rsidRPr="000F313F" w:rsidRDefault="005355B9">
      <w:pPr>
        <w:pStyle w:val="ListParagraph"/>
        <w:numPr>
          <w:ilvl w:val="0"/>
          <w:numId w:val="25"/>
        </w:numPr>
        <w:spacing w:after="0" w:line="240" w:lineRule="auto"/>
        <w:ind w:left="1620"/>
        <w:rPr>
          <w:sz w:val="22"/>
          <w:szCs w:val="22"/>
        </w:rPr>
      </w:pPr>
      <w:r w:rsidRPr="000F313F">
        <w:rPr>
          <w:sz w:val="22"/>
          <w:szCs w:val="22"/>
        </w:rPr>
        <w:t>Ownership structure</w:t>
      </w:r>
    </w:p>
    <w:p w14:paraId="0C541AC7" w14:textId="55AEFE57" w:rsidR="00310C9B" w:rsidRPr="000F313F" w:rsidRDefault="005355B9">
      <w:pPr>
        <w:pStyle w:val="ListParagraph"/>
        <w:numPr>
          <w:ilvl w:val="0"/>
          <w:numId w:val="25"/>
        </w:numPr>
        <w:spacing w:after="0" w:line="240" w:lineRule="auto"/>
        <w:ind w:left="1620"/>
        <w:rPr>
          <w:sz w:val="22"/>
          <w:szCs w:val="22"/>
        </w:rPr>
      </w:pPr>
      <w:r w:rsidRPr="000F313F">
        <w:rPr>
          <w:sz w:val="22"/>
          <w:szCs w:val="22"/>
        </w:rPr>
        <w:t>Dedication procedures</w:t>
      </w:r>
    </w:p>
    <w:p w14:paraId="4B64006A" w14:textId="15FA146C" w:rsidR="005C1A1A" w:rsidRPr="000F313F" w:rsidRDefault="005C1A1A">
      <w:pPr>
        <w:pStyle w:val="ListParagraph"/>
        <w:numPr>
          <w:ilvl w:val="0"/>
          <w:numId w:val="25"/>
        </w:numPr>
        <w:spacing w:after="0" w:line="240" w:lineRule="auto"/>
        <w:ind w:left="1620"/>
        <w:rPr>
          <w:sz w:val="22"/>
          <w:szCs w:val="22"/>
        </w:rPr>
      </w:pPr>
      <w:r w:rsidRPr="000F313F">
        <w:rPr>
          <w:sz w:val="22"/>
          <w:szCs w:val="22"/>
        </w:rPr>
        <w:t>Establishment of the Wastewater Management District</w:t>
      </w:r>
    </w:p>
    <w:p w14:paraId="119405EF" w14:textId="4590072C" w:rsidR="00310C9B" w:rsidRPr="000F313F" w:rsidRDefault="005355B9">
      <w:pPr>
        <w:pStyle w:val="ListParagraph"/>
        <w:numPr>
          <w:ilvl w:val="0"/>
          <w:numId w:val="25"/>
        </w:numPr>
        <w:spacing w:after="0" w:line="240" w:lineRule="auto"/>
        <w:ind w:left="1620"/>
        <w:rPr>
          <w:sz w:val="22"/>
          <w:szCs w:val="22"/>
        </w:rPr>
      </w:pPr>
      <w:r w:rsidRPr="000F313F">
        <w:rPr>
          <w:sz w:val="22"/>
          <w:szCs w:val="22"/>
        </w:rPr>
        <w:t>Financial security</w:t>
      </w:r>
    </w:p>
    <w:p w14:paraId="76B459CB" w14:textId="7FB90287" w:rsidR="00310C9B" w:rsidRPr="000F313F" w:rsidRDefault="005355B9">
      <w:pPr>
        <w:pStyle w:val="ListParagraph"/>
        <w:numPr>
          <w:ilvl w:val="0"/>
          <w:numId w:val="25"/>
        </w:numPr>
        <w:spacing w:after="0" w:line="240" w:lineRule="auto"/>
        <w:ind w:left="1620"/>
        <w:rPr>
          <w:sz w:val="22"/>
          <w:szCs w:val="22"/>
        </w:rPr>
      </w:pPr>
      <w:r w:rsidRPr="000F313F">
        <w:rPr>
          <w:sz w:val="22"/>
          <w:szCs w:val="22"/>
        </w:rPr>
        <w:t>Engineering review</w:t>
      </w:r>
    </w:p>
    <w:p w14:paraId="7FE5B4E2" w14:textId="0EC625FD" w:rsidR="00310C9B" w:rsidRPr="000F313F" w:rsidRDefault="005355B9">
      <w:pPr>
        <w:pStyle w:val="ListParagraph"/>
        <w:numPr>
          <w:ilvl w:val="0"/>
          <w:numId w:val="25"/>
        </w:numPr>
        <w:spacing w:after="0" w:line="240" w:lineRule="auto"/>
        <w:ind w:left="1620"/>
        <w:rPr>
          <w:sz w:val="22"/>
          <w:szCs w:val="22"/>
        </w:rPr>
      </w:pPr>
      <w:r w:rsidRPr="000F313F">
        <w:rPr>
          <w:sz w:val="22"/>
          <w:szCs w:val="22"/>
        </w:rPr>
        <w:t>SEQR coordination</w:t>
      </w:r>
    </w:p>
    <w:p w14:paraId="2A5930EC" w14:textId="2313C7FA" w:rsidR="00310C9B" w:rsidRPr="000F313F" w:rsidRDefault="00310C9B">
      <w:pPr>
        <w:pStyle w:val="ListParagraph"/>
        <w:numPr>
          <w:ilvl w:val="1"/>
          <w:numId w:val="1"/>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 xml:space="preserve">Attendance at a pre-application conference shall not constitute </w:t>
      </w:r>
      <w:r w:rsidR="005C1A1A" w:rsidRPr="000F313F">
        <w:rPr>
          <w:rFonts w:eastAsia="Times New Roman" w:cs="Times New Roman"/>
          <w:kern w:val="0"/>
          <w:sz w:val="22"/>
          <w:szCs w:val="22"/>
          <w14:ligatures w14:val="none"/>
        </w:rPr>
        <w:t xml:space="preserve">any </w:t>
      </w:r>
      <w:r w:rsidRPr="000F313F">
        <w:rPr>
          <w:rFonts w:eastAsia="Times New Roman" w:cs="Times New Roman"/>
          <w:kern w:val="0"/>
          <w:sz w:val="22"/>
          <w:szCs w:val="22"/>
          <w14:ligatures w14:val="none"/>
        </w:rPr>
        <w:t>approval.</w:t>
      </w:r>
    </w:p>
    <w:p w14:paraId="0A421B5B" w14:textId="657DE5BD" w:rsidR="00310C9B" w:rsidRPr="000F313F" w:rsidRDefault="00747CF9" w:rsidP="005D498B">
      <w:pPr>
        <w:spacing w:after="0" w:line="240" w:lineRule="auto"/>
        <w:ind w:left="720" w:hanging="360"/>
        <w:rPr>
          <w:sz w:val="22"/>
          <w:szCs w:val="22"/>
        </w:rPr>
      </w:pPr>
      <w:r w:rsidRPr="000F313F">
        <w:rPr>
          <w:sz w:val="22"/>
          <w:szCs w:val="22"/>
        </w:rPr>
        <w:t>(2)</w:t>
      </w:r>
      <w:r w:rsidR="00310C9B" w:rsidRPr="000F313F">
        <w:rPr>
          <w:sz w:val="22"/>
          <w:szCs w:val="22"/>
        </w:rPr>
        <w:t xml:space="preserve"> Burden of Proof</w:t>
      </w:r>
    </w:p>
    <w:p w14:paraId="252031F9" w14:textId="603C70F9" w:rsidR="00310C9B" w:rsidRPr="000F313F" w:rsidRDefault="00454088" w:rsidP="005D498B">
      <w:pPr>
        <w:spacing w:after="0" w:line="240" w:lineRule="auto"/>
        <w:ind w:left="1080" w:hanging="360"/>
        <w:rPr>
          <w:sz w:val="22"/>
          <w:szCs w:val="22"/>
        </w:rPr>
      </w:pPr>
      <w:r w:rsidRPr="000F313F">
        <w:rPr>
          <w:sz w:val="22"/>
          <w:szCs w:val="22"/>
        </w:rPr>
        <w:t>a)</w:t>
      </w:r>
      <w:r w:rsidR="00FE556A" w:rsidRPr="000F313F">
        <w:rPr>
          <w:sz w:val="22"/>
          <w:szCs w:val="22"/>
        </w:rPr>
        <w:t xml:space="preserve"> </w:t>
      </w:r>
      <w:r w:rsidR="0014749C" w:rsidRPr="000F313F">
        <w:rPr>
          <w:sz w:val="22"/>
          <w:szCs w:val="22"/>
        </w:rPr>
        <w:tab/>
      </w:r>
      <w:r w:rsidR="005C1A1A" w:rsidRPr="000F313F">
        <w:rPr>
          <w:sz w:val="22"/>
          <w:szCs w:val="22"/>
        </w:rPr>
        <w:t xml:space="preserve">Every application shall include a Burden of Proof narrative </w:t>
      </w:r>
      <w:r w:rsidR="00310C9B" w:rsidRPr="000F313F">
        <w:rPr>
          <w:sz w:val="22"/>
          <w:szCs w:val="22"/>
        </w:rPr>
        <w:t>demonstrating that:</w:t>
      </w:r>
    </w:p>
    <w:p w14:paraId="7992F44C" w14:textId="53591008" w:rsidR="00454088" w:rsidRPr="000F313F" w:rsidRDefault="00454088">
      <w:pPr>
        <w:pStyle w:val="ListParagraph"/>
        <w:numPr>
          <w:ilvl w:val="1"/>
          <w:numId w:val="2"/>
        </w:numPr>
        <w:spacing w:after="0" w:line="240" w:lineRule="auto"/>
        <w:ind w:left="1620"/>
        <w:rPr>
          <w:rFonts w:eastAsia="Times New Roman" w:cs="Times New Roman"/>
          <w:kern w:val="0"/>
          <w:sz w:val="22"/>
          <w:szCs w:val="22"/>
          <w14:ligatures w14:val="none"/>
        </w:rPr>
      </w:pPr>
      <w:r w:rsidRPr="000F313F">
        <w:rPr>
          <w:rFonts w:eastAsia="Times New Roman" w:cs="Times New Roman"/>
          <w:kern w:val="0"/>
          <w:sz w:val="22"/>
          <w:szCs w:val="22"/>
          <w14:ligatures w14:val="none"/>
        </w:rPr>
        <w:t xml:space="preserve">The site is not in the </w:t>
      </w:r>
      <w:proofErr w:type="spellStart"/>
      <w:r w:rsidRPr="000F313F">
        <w:rPr>
          <w:rFonts w:eastAsia="Times New Roman" w:cs="Times New Roman"/>
          <w:kern w:val="0"/>
          <w:sz w:val="22"/>
          <w:szCs w:val="22"/>
          <w14:ligatures w14:val="none"/>
        </w:rPr>
        <w:t>Kauneonga</w:t>
      </w:r>
      <w:proofErr w:type="spellEnd"/>
      <w:r w:rsidRPr="000F313F">
        <w:rPr>
          <w:rFonts w:eastAsia="Times New Roman" w:cs="Times New Roman"/>
          <w:kern w:val="0"/>
          <w:sz w:val="22"/>
          <w:szCs w:val="22"/>
          <w14:ligatures w14:val="none"/>
        </w:rPr>
        <w:t xml:space="preserve"> Lake Sewer District </w:t>
      </w:r>
      <w:r w:rsidR="006C7E9E" w:rsidRPr="000F313F">
        <w:rPr>
          <w:rFonts w:eastAsia="Times New Roman" w:cs="Times New Roman"/>
          <w:kern w:val="0"/>
          <w:sz w:val="22"/>
          <w:szCs w:val="22"/>
          <w14:ligatures w14:val="none"/>
        </w:rPr>
        <w:t xml:space="preserve">or </w:t>
      </w:r>
      <w:proofErr w:type="spellStart"/>
      <w:r w:rsidR="006C7E9E" w:rsidRPr="000F313F">
        <w:rPr>
          <w:rFonts w:eastAsia="Times New Roman" w:cs="Times New Roman"/>
          <w:kern w:val="0"/>
          <w:sz w:val="22"/>
          <w:szCs w:val="22"/>
          <w14:ligatures w14:val="none"/>
        </w:rPr>
        <w:t>Kauneonga</w:t>
      </w:r>
      <w:proofErr w:type="spellEnd"/>
      <w:r w:rsidR="006C7E9E" w:rsidRPr="000F313F">
        <w:rPr>
          <w:rFonts w:eastAsia="Times New Roman" w:cs="Times New Roman"/>
          <w:kern w:val="0"/>
          <w:sz w:val="22"/>
          <w:szCs w:val="22"/>
          <w14:ligatures w14:val="none"/>
        </w:rPr>
        <w:t xml:space="preserve"> Lake Sewer District Extension, </w:t>
      </w:r>
      <w:r w:rsidRPr="000F313F">
        <w:rPr>
          <w:rFonts w:eastAsia="Times New Roman" w:cs="Times New Roman"/>
          <w:kern w:val="0"/>
          <w:sz w:val="22"/>
          <w:szCs w:val="22"/>
          <w14:ligatures w14:val="none"/>
        </w:rPr>
        <w:t>or is in an area where it is feasible for such Sewer District to be extended to.</w:t>
      </w:r>
    </w:p>
    <w:p w14:paraId="5F29F4F9" w14:textId="7057F65B" w:rsidR="00310C9B" w:rsidRPr="000F313F" w:rsidRDefault="00454088">
      <w:pPr>
        <w:pStyle w:val="ListParagraph"/>
        <w:numPr>
          <w:ilvl w:val="1"/>
          <w:numId w:val="2"/>
        </w:numPr>
        <w:spacing w:after="0" w:line="240" w:lineRule="auto"/>
        <w:ind w:left="1620"/>
        <w:rPr>
          <w:rFonts w:eastAsia="Times New Roman" w:cs="Times New Roman"/>
          <w:kern w:val="0"/>
          <w:sz w:val="22"/>
          <w:szCs w:val="22"/>
          <w14:ligatures w14:val="none"/>
        </w:rPr>
      </w:pPr>
      <w:r w:rsidRPr="000F313F">
        <w:rPr>
          <w:rFonts w:eastAsia="Times New Roman" w:cs="Times New Roman"/>
          <w:kern w:val="0"/>
          <w:sz w:val="22"/>
          <w:szCs w:val="22"/>
          <w14:ligatures w14:val="none"/>
        </w:rPr>
        <w:t>Individual on-site septic systems are not feasible, and t</w:t>
      </w:r>
      <w:r w:rsidR="00310C9B" w:rsidRPr="000F313F">
        <w:rPr>
          <w:rFonts w:eastAsia="Times New Roman" w:cs="Times New Roman"/>
          <w:kern w:val="0"/>
          <w:sz w:val="22"/>
          <w:szCs w:val="22"/>
          <w14:ligatures w14:val="none"/>
        </w:rPr>
        <w:t>he proposed system is necessary.</w:t>
      </w:r>
    </w:p>
    <w:p w14:paraId="7E043058" w14:textId="77777777" w:rsidR="00454088" w:rsidRPr="000F313F" w:rsidRDefault="00454088">
      <w:pPr>
        <w:pStyle w:val="ListParagraph"/>
        <w:numPr>
          <w:ilvl w:val="1"/>
          <w:numId w:val="2"/>
        </w:numPr>
        <w:spacing w:after="0" w:line="240" w:lineRule="auto"/>
        <w:ind w:left="1620"/>
        <w:rPr>
          <w:rFonts w:eastAsia="Times New Roman" w:cs="Times New Roman"/>
          <w:kern w:val="0"/>
          <w:sz w:val="22"/>
          <w:szCs w:val="22"/>
          <w14:ligatures w14:val="none"/>
        </w:rPr>
      </w:pPr>
      <w:r w:rsidRPr="000F313F">
        <w:rPr>
          <w:rFonts w:eastAsia="Times New Roman" w:cs="Times New Roman"/>
          <w:kern w:val="0"/>
          <w:sz w:val="22"/>
          <w:szCs w:val="22"/>
          <w14:ligatures w14:val="none"/>
        </w:rPr>
        <w:t>The proposed system represents the most environmentally protective and financially responsible alternative.</w:t>
      </w:r>
    </w:p>
    <w:p w14:paraId="55C3A7A1" w14:textId="524830EA" w:rsidR="00C34A4E" w:rsidRPr="000F313F" w:rsidRDefault="00C34A4E">
      <w:pPr>
        <w:pStyle w:val="ListParagraph"/>
        <w:numPr>
          <w:ilvl w:val="1"/>
          <w:numId w:val="2"/>
        </w:numPr>
        <w:spacing w:after="0" w:line="240" w:lineRule="auto"/>
        <w:ind w:left="1620"/>
        <w:rPr>
          <w:rFonts w:eastAsia="Times New Roman" w:cs="Times New Roman"/>
          <w:kern w:val="0"/>
          <w:sz w:val="22"/>
          <w:szCs w:val="22"/>
          <w14:ligatures w14:val="none"/>
        </w:rPr>
      </w:pPr>
      <w:r w:rsidRPr="000F313F">
        <w:rPr>
          <w:rFonts w:eastAsia="Times New Roman" w:cs="Times New Roman"/>
          <w:kern w:val="0"/>
          <w:sz w:val="22"/>
          <w:szCs w:val="22"/>
          <w14:ligatures w14:val="none"/>
        </w:rPr>
        <w:t>The site has the capacity in terms of size, soils, water, and other features for the proposal.</w:t>
      </w:r>
    </w:p>
    <w:p w14:paraId="2C8800F0" w14:textId="3C229749" w:rsidR="00310C9B" w:rsidRPr="000F313F" w:rsidRDefault="00310C9B">
      <w:pPr>
        <w:pStyle w:val="ListParagraph"/>
        <w:numPr>
          <w:ilvl w:val="1"/>
          <w:numId w:val="2"/>
        </w:numPr>
        <w:spacing w:after="0" w:line="240" w:lineRule="auto"/>
        <w:ind w:left="1620"/>
        <w:rPr>
          <w:rFonts w:eastAsia="Times New Roman" w:cs="Times New Roman"/>
          <w:kern w:val="0"/>
          <w:sz w:val="22"/>
          <w:szCs w:val="22"/>
          <w14:ligatures w14:val="none"/>
        </w:rPr>
      </w:pPr>
      <w:r w:rsidRPr="000F313F">
        <w:rPr>
          <w:rFonts w:eastAsia="Times New Roman" w:cs="Times New Roman"/>
          <w:kern w:val="0"/>
          <w:sz w:val="22"/>
          <w:szCs w:val="22"/>
          <w14:ligatures w14:val="none"/>
        </w:rPr>
        <w:t>The system can be operated safely for its anticipated design life.</w:t>
      </w:r>
    </w:p>
    <w:p w14:paraId="7898B9CC" w14:textId="61B4F595" w:rsidR="00310C9B" w:rsidRPr="000F313F" w:rsidRDefault="00310C9B">
      <w:pPr>
        <w:pStyle w:val="ListParagraph"/>
        <w:numPr>
          <w:ilvl w:val="1"/>
          <w:numId w:val="2"/>
        </w:numPr>
        <w:spacing w:after="0" w:line="240" w:lineRule="auto"/>
        <w:ind w:left="1620"/>
        <w:rPr>
          <w:rFonts w:eastAsia="Times New Roman" w:cs="Times New Roman"/>
          <w:kern w:val="0"/>
          <w:sz w:val="22"/>
          <w:szCs w:val="22"/>
          <w14:ligatures w14:val="none"/>
        </w:rPr>
      </w:pPr>
      <w:r w:rsidRPr="000F313F">
        <w:rPr>
          <w:rFonts w:eastAsia="Times New Roman" w:cs="Times New Roman"/>
          <w:kern w:val="0"/>
          <w:sz w:val="22"/>
          <w:szCs w:val="22"/>
          <w14:ligatures w14:val="none"/>
        </w:rPr>
        <w:t>The system will not create unreasonable financial burdens upon the Town.</w:t>
      </w:r>
    </w:p>
    <w:p w14:paraId="66179C43" w14:textId="702B8686" w:rsidR="00310C9B" w:rsidRPr="000F313F" w:rsidRDefault="00454088" w:rsidP="005D498B">
      <w:pPr>
        <w:spacing w:after="0" w:line="240" w:lineRule="auto"/>
        <w:ind w:left="720" w:hanging="360"/>
        <w:rPr>
          <w:sz w:val="22"/>
          <w:szCs w:val="22"/>
        </w:rPr>
      </w:pPr>
      <w:r w:rsidRPr="000F313F">
        <w:rPr>
          <w:sz w:val="22"/>
          <w:szCs w:val="22"/>
        </w:rPr>
        <w:t>(3)</w:t>
      </w:r>
      <w:r w:rsidR="00310C9B" w:rsidRPr="000F313F">
        <w:rPr>
          <w:sz w:val="22"/>
          <w:szCs w:val="22"/>
        </w:rPr>
        <w:t xml:space="preserve"> Alternatives Analysis</w:t>
      </w:r>
    </w:p>
    <w:p w14:paraId="32D2A9E1" w14:textId="27D832AD" w:rsidR="00310C9B" w:rsidRPr="000F313F" w:rsidRDefault="005C1A1A">
      <w:pPr>
        <w:pStyle w:val="ListParagraph"/>
        <w:numPr>
          <w:ilvl w:val="0"/>
          <w:numId w:val="6"/>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As part of the Burden of Proof narrative, e</w:t>
      </w:r>
      <w:r w:rsidR="00310C9B" w:rsidRPr="000F313F">
        <w:rPr>
          <w:rFonts w:eastAsia="Times New Roman" w:cs="Times New Roman"/>
          <w:kern w:val="0"/>
          <w:sz w:val="22"/>
          <w:szCs w:val="22"/>
          <w14:ligatures w14:val="none"/>
        </w:rPr>
        <w:t>very application shall include an Alternatives Analysis evaluating</w:t>
      </w:r>
      <w:r w:rsidR="003A081C" w:rsidRPr="000F313F">
        <w:rPr>
          <w:rFonts w:eastAsia="Times New Roman" w:cs="Times New Roman"/>
          <w:kern w:val="0"/>
          <w:sz w:val="22"/>
          <w:szCs w:val="22"/>
          <w14:ligatures w14:val="none"/>
        </w:rPr>
        <w:t xml:space="preserve"> the feasibility of</w:t>
      </w:r>
      <w:r w:rsidR="00310C9B" w:rsidRPr="000F313F">
        <w:rPr>
          <w:rFonts w:eastAsia="Times New Roman" w:cs="Times New Roman"/>
          <w:kern w:val="0"/>
          <w:sz w:val="22"/>
          <w:szCs w:val="22"/>
          <w14:ligatures w14:val="none"/>
        </w:rPr>
        <w:t>:</w:t>
      </w:r>
    </w:p>
    <w:p w14:paraId="56CBFA06" w14:textId="46DB1E8A" w:rsidR="00310C9B" w:rsidRPr="000F313F" w:rsidRDefault="003A081C">
      <w:pPr>
        <w:pStyle w:val="ListParagraph"/>
        <w:numPr>
          <w:ilvl w:val="0"/>
          <w:numId w:val="26"/>
        </w:numPr>
        <w:spacing w:after="0" w:line="240" w:lineRule="auto"/>
        <w:ind w:left="1620"/>
        <w:rPr>
          <w:sz w:val="22"/>
          <w:szCs w:val="22"/>
        </w:rPr>
      </w:pPr>
      <w:r w:rsidRPr="000F313F">
        <w:rPr>
          <w:sz w:val="22"/>
          <w:szCs w:val="22"/>
        </w:rPr>
        <w:t>C</w:t>
      </w:r>
      <w:r w:rsidR="00310C9B" w:rsidRPr="000F313F">
        <w:rPr>
          <w:sz w:val="22"/>
          <w:szCs w:val="22"/>
        </w:rPr>
        <w:t>onnection to an existing municipal sewer system.</w:t>
      </w:r>
    </w:p>
    <w:p w14:paraId="6A43977C" w14:textId="77777777" w:rsidR="00310C9B" w:rsidRPr="000F313F" w:rsidRDefault="00310C9B">
      <w:pPr>
        <w:pStyle w:val="ListParagraph"/>
        <w:numPr>
          <w:ilvl w:val="0"/>
          <w:numId w:val="26"/>
        </w:numPr>
        <w:spacing w:after="0" w:line="240" w:lineRule="auto"/>
        <w:ind w:left="1620"/>
        <w:rPr>
          <w:sz w:val="22"/>
          <w:szCs w:val="22"/>
        </w:rPr>
      </w:pPr>
      <w:r w:rsidRPr="000F313F">
        <w:rPr>
          <w:sz w:val="22"/>
          <w:szCs w:val="22"/>
        </w:rPr>
        <w:t>Extension of an existing sewer district.</w:t>
      </w:r>
    </w:p>
    <w:p w14:paraId="3E17720C" w14:textId="38AFD401" w:rsidR="00310C9B" w:rsidRPr="000F313F" w:rsidRDefault="003A081C">
      <w:pPr>
        <w:pStyle w:val="ListParagraph"/>
        <w:numPr>
          <w:ilvl w:val="0"/>
          <w:numId w:val="26"/>
        </w:numPr>
        <w:spacing w:after="0" w:line="240" w:lineRule="auto"/>
        <w:ind w:left="1620"/>
        <w:rPr>
          <w:sz w:val="22"/>
          <w:szCs w:val="22"/>
        </w:rPr>
      </w:pPr>
      <w:r w:rsidRPr="000F313F">
        <w:rPr>
          <w:sz w:val="22"/>
          <w:szCs w:val="22"/>
        </w:rPr>
        <w:t>Provision of c</w:t>
      </w:r>
      <w:r w:rsidR="00310C9B" w:rsidRPr="000F313F">
        <w:rPr>
          <w:sz w:val="22"/>
          <w:szCs w:val="22"/>
        </w:rPr>
        <w:t>onventional individual septic systems.</w:t>
      </w:r>
    </w:p>
    <w:p w14:paraId="06B4E3CF" w14:textId="77777777" w:rsidR="00310C9B" w:rsidRPr="000F313F" w:rsidRDefault="00310C9B">
      <w:pPr>
        <w:pStyle w:val="ListParagraph"/>
        <w:numPr>
          <w:ilvl w:val="0"/>
          <w:numId w:val="26"/>
        </w:numPr>
        <w:spacing w:after="0" w:line="240" w:lineRule="auto"/>
        <w:ind w:left="1620"/>
        <w:rPr>
          <w:sz w:val="22"/>
          <w:szCs w:val="22"/>
        </w:rPr>
      </w:pPr>
      <w:r w:rsidRPr="000F313F">
        <w:rPr>
          <w:sz w:val="22"/>
          <w:szCs w:val="22"/>
        </w:rPr>
        <w:t>Other feasible technologies.</w:t>
      </w:r>
    </w:p>
    <w:p w14:paraId="22830234" w14:textId="0431BEBA" w:rsidR="00310C9B" w:rsidRPr="000F313F" w:rsidRDefault="00310C9B">
      <w:pPr>
        <w:pStyle w:val="ListParagraph"/>
        <w:numPr>
          <w:ilvl w:val="0"/>
          <w:numId w:val="6"/>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The report shall explain why the proposed alternative is preferred.</w:t>
      </w:r>
      <w:r w:rsidR="003A081C" w:rsidRPr="000F313F">
        <w:rPr>
          <w:rFonts w:eastAsia="Times New Roman" w:cs="Times New Roman"/>
          <w:kern w:val="0"/>
          <w:sz w:val="22"/>
          <w:szCs w:val="22"/>
          <w14:ligatures w14:val="none"/>
        </w:rPr>
        <w:t xml:space="preserve"> </w:t>
      </w:r>
      <w:r w:rsidR="00836D6A" w:rsidRPr="000F313F">
        <w:rPr>
          <w:rFonts w:eastAsia="Times New Roman" w:cs="Times New Roman"/>
          <w:kern w:val="0"/>
          <w:sz w:val="22"/>
          <w:szCs w:val="22"/>
          <w14:ligatures w14:val="none"/>
        </w:rPr>
        <w:t xml:space="preserve">Where connection to an existing sewer or extension of a sewer district is feasible, the Town shall favor the wastewater treatment system that offers the best long-term environmental and operational outcome, not the least expensive solution for the applicant. </w:t>
      </w:r>
      <w:r w:rsidRPr="000F313F">
        <w:rPr>
          <w:rFonts w:eastAsia="Times New Roman" w:cs="Times New Roman"/>
          <w:kern w:val="0"/>
          <w:sz w:val="22"/>
          <w:szCs w:val="22"/>
          <w14:ligatures w14:val="none"/>
        </w:rPr>
        <w:t xml:space="preserve">The Town may reject an application if another reasonable alternative provides greater environmental protection or lower long-term </w:t>
      </w:r>
      <w:r w:rsidR="00636A2F" w:rsidRPr="000F313F">
        <w:rPr>
          <w:rFonts w:eastAsia="Times New Roman" w:cs="Times New Roman"/>
          <w:kern w:val="0"/>
          <w:sz w:val="22"/>
          <w:szCs w:val="22"/>
          <w14:ligatures w14:val="none"/>
        </w:rPr>
        <w:t>user</w:t>
      </w:r>
      <w:r w:rsidRPr="000F313F">
        <w:rPr>
          <w:rFonts w:eastAsia="Times New Roman" w:cs="Times New Roman"/>
          <w:kern w:val="0"/>
          <w:sz w:val="22"/>
          <w:szCs w:val="22"/>
          <w14:ligatures w14:val="none"/>
        </w:rPr>
        <w:t xml:space="preserve"> cost.</w:t>
      </w:r>
    </w:p>
    <w:p w14:paraId="5073E7D2" w14:textId="6C644963" w:rsidR="00310C9B" w:rsidRPr="000F313F" w:rsidRDefault="00454088" w:rsidP="005D498B">
      <w:pPr>
        <w:spacing w:after="0" w:line="240" w:lineRule="auto"/>
        <w:ind w:left="720" w:hanging="360"/>
        <w:rPr>
          <w:sz w:val="22"/>
          <w:szCs w:val="22"/>
        </w:rPr>
      </w:pPr>
      <w:r w:rsidRPr="000F313F">
        <w:rPr>
          <w:sz w:val="22"/>
          <w:szCs w:val="22"/>
        </w:rPr>
        <w:t>(4)</w:t>
      </w:r>
      <w:r w:rsidR="00310C9B" w:rsidRPr="000F313F">
        <w:rPr>
          <w:sz w:val="22"/>
          <w:szCs w:val="22"/>
        </w:rPr>
        <w:t xml:space="preserve"> </w:t>
      </w:r>
      <w:r w:rsidR="00471256" w:rsidRPr="000F313F">
        <w:rPr>
          <w:sz w:val="22"/>
          <w:szCs w:val="22"/>
        </w:rPr>
        <w:t xml:space="preserve">Other </w:t>
      </w:r>
      <w:r w:rsidR="00310C9B" w:rsidRPr="000F313F">
        <w:rPr>
          <w:sz w:val="22"/>
          <w:szCs w:val="22"/>
        </w:rPr>
        <w:t>Application Requirements</w:t>
      </w:r>
    </w:p>
    <w:p w14:paraId="33459852" w14:textId="48CC0D24" w:rsidR="00454088" w:rsidRPr="000F313F" w:rsidRDefault="003A081C">
      <w:pPr>
        <w:pStyle w:val="ListParagraph"/>
        <w:numPr>
          <w:ilvl w:val="0"/>
          <w:numId w:val="21"/>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 xml:space="preserve">Applications for a </w:t>
      </w:r>
      <w:r w:rsidR="008318F8" w:rsidRPr="000F313F">
        <w:rPr>
          <w:rFonts w:eastAsia="Times New Roman" w:cs="Times New Roman"/>
          <w:kern w:val="0"/>
          <w:sz w:val="22"/>
          <w:szCs w:val="22"/>
          <w14:ligatures w14:val="none"/>
        </w:rPr>
        <w:t>Package Wastewater Treatment Plant</w:t>
      </w:r>
      <w:r w:rsidRPr="000F313F">
        <w:rPr>
          <w:rFonts w:eastAsia="Times New Roman" w:cs="Times New Roman"/>
          <w:kern w:val="0"/>
          <w:sz w:val="22"/>
          <w:szCs w:val="22"/>
          <w14:ligatures w14:val="none"/>
        </w:rPr>
        <w:t xml:space="preserve"> shall be made concurrently with other special use, site plan, and subdivision applications so that they may be considered as a whole.</w:t>
      </w:r>
    </w:p>
    <w:p w14:paraId="09914F57" w14:textId="724B048C" w:rsidR="00310C9B" w:rsidRPr="000F313F" w:rsidRDefault="00454088">
      <w:pPr>
        <w:pStyle w:val="ListParagraph"/>
        <w:numPr>
          <w:ilvl w:val="0"/>
          <w:numId w:val="21"/>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 xml:space="preserve">In addition to application requirements pursuant to 345-30 (Special Use) and 345-31 (Site Plan), </w:t>
      </w:r>
      <w:r w:rsidR="008318F8" w:rsidRPr="000F313F">
        <w:rPr>
          <w:rFonts w:eastAsia="Times New Roman" w:cs="Times New Roman"/>
          <w:kern w:val="0"/>
          <w:sz w:val="22"/>
          <w:szCs w:val="22"/>
          <w14:ligatures w14:val="none"/>
        </w:rPr>
        <w:t>Package Wastewater Treatment Plant</w:t>
      </w:r>
      <w:r w:rsidR="003A081C" w:rsidRPr="000F313F">
        <w:rPr>
          <w:rFonts w:eastAsia="Times New Roman" w:cs="Times New Roman"/>
          <w:kern w:val="0"/>
          <w:sz w:val="22"/>
          <w:szCs w:val="22"/>
          <w14:ligatures w14:val="none"/>
        </w:rPr>
        <w:t xml:space="preserve"> a</w:t>
      </w:r>
      <w:r w:rsidR="00310C9B" w:rsidRPr="000F313F">
        <w:rPr>
          <w:rFonts w:eastAsia="Times New Roman" w:cs="Times New Roman"/>
          <w:kern w:val="0"/>
          <w:sz w:val="22"/>
          <w:szCs w:val="22"/>
          <w14:ligatures w14:val="none"/>
        </w:rPr>
        <w:t>pplications shall include, at a minimum:</w:t>
      </w:r>
    </w:p>
    <w:p w14:paraId="08355653" w14:textId="44563469" w:rsidR="00310C9B" w:rsidRPr="000F313F" w:rsidRDefault="003A081C">
      <w:pPr>
        <w:pStyle w:val="ListParagraph"/>
        <w:numPr>
          <w:ilvl w:val="0"/>
          <w:numId w:val="27"/>
        </w:numPr>
        <w:spacing w:after="0" w:line="240" w:lineRule="auto"/>
        <w:ind w:left="1620"/>
        <w:rPr>
          <w:sz w:val="22"/>
          <w:szCs w:val="22"/>
        </w:rPr>
      </w:pPr>
      <w:r w:rsidRPr="000F313F">
        <w:rPr>
          <w:sz w:val="22"/>
          <w:szCs w:val="22"/>
        </w:rPr>
        <w:t>Name and contact information of the ow</w:t>
      </w:r>
      <w:r w:rsidR="00310C9B" w:rsidRPr="000F313F">
        <w:rPr>
          <w:sz w:val="22"/>
          <w:szCs w:val="22"/>
        </w:rPr>
        <w:t>ner</w:t>
      </w:r>
      <w:r w:rsidRPr="000F313F">
        <w:rPr>
          <w:sz w:val="22"/>
          <w:szCs w:val="22"/>
        </w:rPr>
        <w:t>, a</w:t>
      </w:r>
      <w:r w:rsidR="00310C9B" w:rsidRPr="000F313F">
        <w:rPr>
          <w:sz w:val="22"/>
          <w:szCs w:val="22"/>
        </w:rPr>
        <w:t>pplicant</w:t>
      </w:r>
      <w:r w:rsidRPr="000F313F">
        <w:rPr>
          <w:sz w:val="22"/>
          <w:szCs w:val="22"/>
        </w:rPr>
        <w:t xml:space="preserve">, </w:t>
      </w:r>
      <w:r w:rsidR="00636A2F" w:rsidRPr="000F313F">
        <w:rPr>
          <w:sz w:val="22"/>
          <w:szCs w:val="22"/>
        </w:rPr>
        <w:t xml:space="preserve">and </w:t>
      </w:r>
      <w:r w:rsidRPr="000F313F">
        <w:rPr>
          <w:sz w:val="22"/>
          <w:szCs w:val="22"/>
        </w:rPr>
        <w:t>en</w:t>
      </w:r>
      <w:r w:rsidR="00310C9B" w:rsidRPr="000F313F">
        <w:rPr>
          <w:sz w:val="22"/>
          <w:szCs w:val="22"/>
        </w:rPr>
        <w:t>gineer</w:t>
      </w:r>
    </w:p>
    <w:p w14:paraId="013D7244" w14:textId="79BA9C1A" w:rsidR="00310C9B" w:rsidRPr="000F313F" w:rsidRDefault="00310C9B">
      <w:pPr>
        <w:pStyle w:val="ListParagraph"/>
        <w:numPr>
          <w:ilvl w:val="0"/>
          <w:numId w:val="27"/>
        </w:numPr>
        <w:spacing w:after="0" w:line="240" w:lineRule="auto"/>
        <w:ind w:left="1620"/>
        <w:rPr>
          <w:sz w:val="22"/>
          <w:szCs w:val="22"/>
        </w:rPr>
      </w:pPr>
      <w:r w:rsidRPr="000F313F">
        <w:rPr>
          <w:sz w:val="22"/>
          <w:szCs w:val="22"/>
        </w:rPr>
        <w:t>Parcel</w:t>
      </w:r>
      <w:r w:rsidR="003A081C" w:rsidRPr="000F313F">
        <w:rPr>
          <w:sz w:val="22"/>
          <w:szCs w:val="22"/>
        </w:rPr>
        <w:t xml:space="preserve"> tax identification</w:t>
      </w:r>
      <w:r w:rsidRPr="000F313F">
        <w:rPr>
          <w:sz w:val="22"/>
          <w:szCs w:val="22"/>
        </w:rPr>
        <w:t xml:space="preserve"> information</w:t>
      </w:r>
    </w:p>
    <w:p w14:paraId="2D555274" w14:textId="77777777" w:rsidR="00310C9B" w:rsidRPr="000F313F" w:rsidRDefault="00310C9B">
      <w:pPr>
        <w:pStyle w:val="ListParagraph"/>
        <w:numPr>
          <w:ilvl w:val="0"/>
          <w:numId w:val="27"/>
        </w:numPr>
        <w:spacing w:after="0" w:line="240" w:lineRule="auto"/>
        <w:ind w:left="1620"/>
        <w:rPr>
          <w:sz w:val="22"/>
          <w:szCs w:val="22"/>
        </w:rPr>
      </w:pPr>
      <w:r w:rsidRPr="000F313F">
        <w:rPr>
          <w:sz w:val="22"/>
          <w:szCs w:val="22"/>
        </w:rPr>
        <w:t>Proposed use</w:t>
      </w:r>
    </w:p>
    <w:p w14:paraId="3D48E503" w14:textId="2FFA98E1" w:rsidR="00310C9B" w:rsidRPr="000F313F" w:rsidRDefault="00310C9B">
      <w:pPr>
        <w:pStyle w:val="ListParagraph"/>
        <w:numPr>
          <w:ilvl w:val="0"/>
          <w:numId w:val="27"/>
        </w:numPr>
        <w:spacing w:after="0" w:line="240" w:lineRule="auto"/>
        <w:ind w:left="1620"/>
        <w:rPr>
          <w:sz w:val="22"/>
          <w:szCs w:val="22"/>
        </w:rPr>
      </w:pPr>
      <w:r w:rsidRPr="000F313F">
        <w:rPr>
          <w:sz w:val="22"/>
          <w:szCs w:val="22"/>
        </w:rPr>
        <w:t xml:space="preserve">Number of </w:t>
      </w:r>
      <w:r w:rsidR="005C1A1A" w:rsidRPr="000F313F">
        <w:rPr>
          <w:sz w:val="22"/>
          <w:szCs w:val="22"/>
        </w:rPr>
        <w:t xml:space="preserve">proposed </w:t>
      </w:r>
      <w:r w:rsidRPr="000F313F">
        <w:rPr>
          <w:sz w:val="22"/>
          <w:szCs w:val="22"/>
        </w:rPr>
        <w:t>dwelling units</w:t>
      </w:r>
      <w:r w:rsidR="003A081C" w:rsidRPr="000F313F">
        <w:rPr>
          <w:sz w:val="22"/>
          <w:szCs w:val="22"/>
        </w:rPr>
        <w:t xml:space="preserve"> and structures</w:t>
      </w:r>
    </w:p>
    <w:p w14:paraId="30868443" w14:textId="095C8D04" w:rsidR="00310C9B" w:rsidRPr="000F313F" w:rsidRDefault="00310C9B">
      <w:pPr>
        <w:pStyle w:val="ListParagraph"/>
        <w:numPr>
          <w:ilvl w:val="0"/>
          <w:numId w:val="27"/>
        </w:numPr>
        <w:spacing w:after="0" w:line="240" w:lineRule="auto"/>
        <w:ind w:left="1620"/>
        <w:rPr>
          <w:sz w:val="22"/>
          <w:szCs w:val="22"/>
        </w:rPr>
      </w:pPr>
      <w:r w:rsidRPr="000F313F">
        <w:rPr>
          <w:sz w:val="22"/>
          <w:szCs w:val="22"/>
        </w:rPr>
        <w:t>Estimated wastewater flow</w:t>
      </w:r>
      <w:r w:rsidR="00636A2F" w:rsidRPr="000F313F">
        <w:rPr>
          <w:sz w:val="22"/>
          <w:szCs w:val="22"/>
        </w:rPr>
        <w:t xml:space="preserve"> and wastewater </w:t>
      </w:r>
      <w:r w:rsidR="00C37299" w:rsidRPr="000F313F">
        <w:rPr>
          <w:sz w:val="22"/>
          <w:szCs w:val="22"/>
        </w:rPr>
        <w:t>characteristics</w:t>
      </w:r>
    </w:p>
    <w:p w14:paraId="3AE7A8E0" w14:textId="16D73DB7" w:rsidR="00C34A4E" w:rsidRPr="000F313F" w:rsidRDefault="00C34A4E">
      <w:pPr>
        <w:pStyle w:val="ListParagraph"/>
        <w:numPr>
          <w:ilvl w:val="0"/>
          <w:numId w:val="27"/>
        </w:numPr>
        <w:spacing w:after="0" w:line="240" w:lineRule="auto"/>
        <w:ind w:left="1620"/>
        <w:rPr>
          <w:sz w:val="22"/>
          <w:szCs w:val="22"/>
        </w:rPr>
      </w:pPr>
      <w:r w:rsidRPr="000F313F">
        <w:rPr>
          <w:sz w:val="22"/>
          <w:szCs w:val="22"/>
        </w:rPr>
        <w:t>Estimated water capacity of the site</w:t>
      </w:r>
      <w:r w:rsidR="00004973" w:rsidRPr="000F313F">
        <w:rPr>
          <w:sz w:val="22"/>
          <w:szCs w:val="22"/>
        </w:rPr>
        <w:t xml:space="preserve"> as determined from information included on the NYSDEC Water Withdrawal Permit application.</w:t>
      </w:r>
    </w:p>
    <w:p w14:paraId="7A030AA4" w14:textId="2116134A" w:rsidR="005C1A1A" w:rsidRPr="000F313F" w:rsidRDefault="005C1A1A">
      <w:pPr>
        <w:pStyle w:val="ListParagraph"/>
        <w:numPr>
          <w:ilvl w:val="0"/>
          <w:numId w:val="27"/>
        </w:numPr>
        <w:spacing w:after="0" w:line="240" w:lineRule="auto"/>
        <w:ind w:left="1620"/>
        <w:rPr>
          <w:sz w:val="22"/>
          <w:szCs w:val="22"/>
        </w:rPr>
      </w:pPr>
      <w:r w:rsidRPr="000F313F">
        <w:rPr>
          <w:sz w:val="22"/>
          <w:szCs w:val="22"/>
        </w:rPr>
        <w:lastRenderedPageBreak/>
        <w:t>Proposed service area limits</w:t>
      </w:r>
    </w:p>
    <w:p w14:paraId="6DE6E56F" w14:textId="3A257FAE" w:rsidR="00310C9B" w:rsidRPr="000F313F" w:rsidRDefault="0014749C">
      <w:pPr>
        <w:pStyle w:val="ListParagraph"/>
        <w:numPr>
          <w:ilvl w:val="0"/>
          <w:numId w:val="27"/>
        </w:numPr>
        <w:spacing w:after="0" w:line="240" w:lineRule="auto"/>
        <w:ind w:left="1620"/>
        <w:rPr>
          <w:sz w:val="22"/>
          <w:szCs w:val="22"/>
        </w:rPr>
      </w:pPr>
      <w:r w:rsidRPr="000F313F">
        <w:rPr>
          <w:sz w:val="22"/>
          <w:szCs w:val="22"/>
        </w:rPr>
        <w:t xml:space="preserve">An engineering report </w:t>
      </w:r>
      <w:r w:rsidR="00FE556A" w:rsidRPr="000F313F">
        <w:rPr>
          <w:sz w:val="22"/>
          <w:szCs w:val="22"/>
        </w:rPr>
        <w:t>p</w:t>
      </w:r>
      <w:r w:rsidR="00310C9B" w:rsidRPr="000F313F">
        <w:rPr>
          <w:sz w:val="22"/>
          <w:szCs w:val="22"/>
        </w:rPr>
        <w:t xml:space="preserve">repared by a New </w:t>
      </w:r>
      <w:r w:rsidR="005355B9" w:rsidRPr="000F313F">
        <w:rPr>
          <w:sz w:val="22"/>
          <w:szCs w:val="22"/>
        </w:rPr>
        <w:t>York-licensed</w:t>
      </w:r>
      <w:r w:rsidR="00310C9B" w:rsidRPr="000F313F">
        <w:rPr>
          <w:sz w:val="22"/>
          <w:szCs w:val="22"/>
        </w:rPr>
        <w:t xml:space="preserve"> Professional Engineer</w:t>
      </w:r>
      <w:r w:rsidR="00FE556A" w:rsidRPr="000F313F">
        <w:rPr>
          <w:sz w:val="22"/>
          <w:szCs w:val="22"/>
        </w:rPr>
        <w:t xml:space="preserve"> </w:t>
      </w:r>
      <w:r w:rsidRPr="000F313F">
        <w:rPr>
          <w:sz w:val="22"/>
          <w:szCs w:val="22"/>
        </w:rPr>
        <w:t xml:space="preserve">that </w:t>
      </w:r>
      <w:r w:rsidR="00FE556A" w:rsidRPr="000F313F">
        <w:rPr>
          <w:sz w:val="22"/>
          <w:szCs w:val="22"/>
        </w:rPr>
        <w:t>include</w:t>
      </w:r>
      <w:r w:rsidRPr="000F313F">
        <w:rPr>
          <w:sz w:val="22"/>
          <w:szCs w:val="22"/>
        </w:rPr>
        <w:t>s</w:t>
      </w:r>
      <w:r w:rsidR="00BE0525" w:rsidRPr="000F313F">
        <w:rPr>
          <w:sz w:val="22"/>
          <w:szCs w:val="22"/>
        </w:rPr>
        <w:t xml:space="preserve"> all requirements and standards for NYS DEC SPEDES permits. Such report shall also include proof of capacity for the proposed density of the development.</w:t>
      </w:r>
    </w:p>
    <w:p w14:paraId="0BE5BF3D" w14:textId="04A59DAE" w:rsidR="00310C9B" w:rsidRPr="000F313F" w:rsidRDefault="005D498B" w:rsidP="005D498B">
      <w:pPr>
        <w:spacing w:after="0" w:line="240" w:lineRule="auto"/>
        <w:ind w:left="1620" w:hanging="720"/>
        <w:rPr>
          <w:sz w:val="22"/>
          <w:szCs w:val="22"/>
        </w:rPr>
      </w:pPr>
      <w:r w:rsidRPr="000F313F">
        <w:rPr>
          <w:sz w:val="22"/>
          <w:szCs w:val="22"/>
        </w:rPr>
        <w:t>[</w:t>
      </w:r>
      <w:r w:rsidR="00BE0525" w:rsidRPr="000F313F">
        <w:rPr>
          <w:sz w:val="22"/>
          <w:szCs w:val="22"/>
        </w:rPr>
        <w:t>9</w:t>
      </w:r>
      <w:r w:rsidRPr="000F313F">
        <w:rPr>
          <w:sz w:val="22"/>
          <w:szCs w:val="22"/>
        </w:rPr>
        <w:t xml:space="preserve">] </w:t>
      </w:r>
      <w:r w:rsidRPr="000F313F">
        <w:rPr>
          <w:sz w:val="22"/>
          <w:szCs w:val="22"/>
        </w:rPr>
        <w:tab/>
      </w:r>
      <w:r w:rsidR="0014749C" w:rsidRPr="000F313F">
        <w:rPr>
          <w:sz w:val="22"/>
          <w:szCs w:val="22"/>
        </w:rPr>
        <w:t xml:space="preserve">Site Plans </w:t>
      </w:r>
      <w:r w:rsidR="00503AAC" w:rsidRPr="000F313F">
        <w:rPr>
          <w:sz w:val="22"/>
          <w:szCs w:val="22"/>
        </w:rPr>
        <w:t xml:space="preserve">that </w:t>
      </w:r>
      <w:r w:rsidR="0014749C" w:rsidRPr="000F313F">
        <w:rPr>
          <w:sz w:val="22"/>
          <w:szCs w:val="22"/>
        </w:rPr>
        <w:t>shall show</w:t>
      </w:r>
    </w:p>
    <w:p w14:paraId="08C10C98" w14:textId="77777777" w:rsidR="00972BCE" w:rsidRPr="000F313F" w:rsidRDefault="00972BCE"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The permanent wastewater treatment facility site</w:t>
      </w:r>
    </w:p>
    <w:p w14:paraId="175E1C44" w14:textId="60BAA25D" w:rsidR="00972BCE" w:rsidRPr="000F313F" w:rsidRDefault="00972BCE"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Reserve treatment capacity, if applicable</w:t>
      </w:r>
    </w:p>
    <w:p w14:paraId="6121FD18" w14:textId="71814F03" w:rsidR="005355B9" w:rsidRPr="000F313F" w:rsidRDefault="005355B9"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Access roads</w:t>
      </w:r>
    </w:p>
    <w:p w14:paraId="0898282A" w14:textId="11DF1B93" w:rsidR="00972BCE" w:rsidRPr="000F313F" w:rsidRDefault="00972BCE"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Parking for service vehicles</w:t>
      </w:r>
    </w:p>
    <w:p w14:paraId="00CE0619" w14:textId="3ABA09DF" w:rsidR="00972BCE" w:rsidRPr="000F313F" w:rsidRDefault="00972BCE"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Locations for emergency generators and storage</w:t>
      </w:r>
    </w:p>
    <w:p w14:paraId="58600BB7" w14:textId="2E9C38E9" w:rsidR="0014749C" w:rsidRPr="000F313F" w:rsidRDefault="0014749C"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 xml:space="preserve">Existing site conditions including but not limited to streams, floodplains, soil information, </w:t>
      </w:r>
      <w:r w:rsidR="00471256" w:rsidRPr="000F313F">
        <w:rPr>
          <w:rFonts w:eastAsia="Times New Roman" w:cs="Times New Roman"/>
          <w:kern w:val="0"/>
          <w:sz w:val="22"/>
          <w:szCs w:val="22"/>
          <w14:ligatures w14:val="none"/>
        </w:rPr>
        <w:t xml:space="preserve">existing vegetation, habitat identification, </w:t>
      </w:r>
      <w:r w:rsidRPr="000F313F">
        <w:rPr>
          <w:rFonts w:eastAsia="Times New Roman" w:cs="Times New Roman"/>
          <w:kern w:val="0"/>
          <w:sz w:val="22"/>
          <w:szCs w:val="22"/>
          <w14:ligatures w14:val="none"/>
        </w:rPr>
        <w:t xml:space="preserve">and wetlands. </w:t>
      </w:r>
    </w:p>
    <w:p w14:paraId="6FF77628" w14:textId="1F4BACF4" w:rsidR="005355B9" w:rsidRPr="000F313F" w:rsidRDefault="00C34A4E"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Names and contact information for a</w:t>
      </w:r>
      <w:r w:rsidR="005355B9" w:rsidRPr="000F313F">
        <w:rPr>
          <w:rFonts w:eastAsia="Times New Roman" w:cs="Times New Roman"/>
          <w:kern w:val="0"/>
          <w:sz w:val="22"/>
          <w:szCs w:val="22"/>
          <w14:ligatures w14:val="none"/>
        </w:rPr>
        <w:t xml:space="preserve">djacent </w:t>
      </w:r>
      <w:r w:rsidRPr="000F313F">
        <w:rPr>
          <w:rFonts w:eastAsia="Times New Roman" w:cs="Times New Roman"/>
          <w:kern w:val="0"/>
          <w:sz w:val="22"/>
          <w:szCs w:val="22"/>
          <w14:ligatures w14:val="none"/>
        </w:rPr>
        <w:t xml:space="preserve">owners </w:t>
      </w:r>
      <w:r w:rsidR="0014749C" w:rsidRPr="000F313F">
        <w:rPr>
          <w:rFonts w:eastAsia="Times New Roman" w:cs="Times New Roman"/>
          <w:kern w:val="0"/>
          <w:sz w:val="22"/>
          <w:szCs w:val="22"/>
          <w14:ligatures w14:val="none"/>
        </w:rPr>
        <w:t>within 500’</w:t>
      </w:r>
      <w:r w:rsidRPr="000F313F">
        <w:rPr>
          <w:rFonts w:eastAsia="Times New Roman" w:cs="Times New Roman"/>
          <w:kern w:val="0"/>
          <w:sz w:val="22"/>
          <w:szCs w:val="22"/>
          <w14:ligatures w14:val="none"/>
        </w:rPr>
        <w:t xml:space="preserve"> of the parcel</w:t>
      </w:r>
    </w:p>
    <w:p w14:paraId="4375D869" w14:textId="77777777" w:rsidR="00471256" w:rsidRPr="000F313F" w:rsidRDefault="00471256"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Property boundaries and adjacent land uses within 500’ of the proposed parcel</w:t>
      </w:r>
    </w:p>
    <w:p w14:paraId="037CC0B7" w14:textId="74F91FB3" w:rsidR="005355B9" w:rsidRPr="000F313F" w:rsidRDefault="0014749C"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Grading, d</w:t>
      </w:r>
      <w:r w:rsidR="005355B9" w:rsidRPr="000F313F">
        <w:rPr>
          <w:rFonts w:eastAsia="Times New Roman" w:cs="Times New Roman"/>
          <w:kern w:val="0"/>
          <w:sz w:val="22"/>
          <w:szCs w:val="22"/>
          <w14:ligatures w14:val="none"/>
        </w:rPr>
        <w:t>rainage</w:t>
      </w:r>
      <w:r w:rsidRPr="000F313F">
        <w:rPr>
          <w:rFonts w:eastAsia="Times New Roman" w:cs="Times New Roman"/>
          <w:kern w:val="0"/>
          <w:sz w:val="22"/>
          <w:szCs w:val="22"/>
          <w14:ligatures w14:val="none"/>
        </w:rPr>
        <w:t xml:space="preserve">, and proposed stormwater controls </w:t>
      </w:r>
    </w:p>
    <w:p w14:paraId="63F9DA69" w14:textId="0F27661A" w:rsidR="005355B9" w:rsidRPr="000F313F" w:rsidRDefault="005355B9"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Easements</w:t>
      </w:r>
    </w:p>
    <w:p w14:paraId="6F91580A" w14:textId="6484D078" w:rsidR="005355B9" w:rsidRPr="000F313F" w:rsidRDefault="005355B9"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Groundwater information</w:t>
      </w:r>
    </w:p>
    <w:p w14:paraId="35EB682D" w14:textId="49853577" w:rsidR="005355B9" w:rsidRPr="000F313F" w:rsidRDefault="005355B9"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Piping</w:t>
      </w:r>
      <w:r w:rsidR="00C34A4E" w:rsidRPr="000F313F">
        <w:rPr>
          <w:rFonts w:eastAsia="Times New Roman" w:cs="Times New Roman"/>
          <w:kern w:val="0"/>
          <w:sz w:val="22"/>
          <w:szCs w:val="22"/>
          <w14:ligatures w14:val="none"/>
        </w:rPr>
        <w:t xml:space="preserve"> locations and dimensions</w:t>
      </w:r>
    </w:p>
    <w:p w14:paraId="1261EE7E" w14:textId="7F0347FD" w:rsidR="005355B9" w:rsidRPr="000F313F" w:rsidRDefault="005355B9"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Receiving water information</w:t>
      </w:r>
    </w:p>
    <w:p w14:paraId="6F941D69" w14:textId="385B2201" w:rsidR="005355B9" w:rsidRPr="000F313F" w:rsidRDefault="005355B9"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Structures</w:t>
      </w:r>
    </w:p>
    <w:p w14:paraId="203941C1" w14:textId="4092644A" w:rsidR="005355B9" w:rsidRPr="000F313F" w:rsidRDefault="005355B9" w:rsidP="000F313F">
      <w:pPr>
        <w:pStyle w:val="ListParagraph"/>
        <w:numPr>
          <w:ilvl w:val="0"/>
          <w:numId w:val="4"/>
        </w:numPr>
        <w:spacing w:after="0" w:line="240" w:lineRule="auto"/>
        <w:ind w:left="2160"/>
        <w:rPr>
          <w:rFonts w:eastAsia="Times New Roman" w:cs="Times New Roman"/>
          <w:kern w:val="0"/>
          <w:sz w:val="22"/>
          <w:szCs w:val="22"/>
          <w14:ligatures w14:val="none"/>
        </w:rPr>
      </w:pPr>
      <w:r w:rsidRPr="000F313F">
        <w:rPr>
          <w:rFonts w:eastAsia="Times New Roman" w:cs="Times New Roman"/>
          <w:kern w:val="0"/>
          <w:sz w:val="22"/>
          <w:szCs w:val="22"/>
          <w14:ligatures w14:val="none"/>
        </w:rPr>
        <w:t>Utilities</w:t>
      </w:r>
    </w:p>
    <w:p w14:paraId="1356EF5E" w14:textId="609EC199" w:rsidR="00310C9B" w:rsidRPr="000F313F" w:rsidRDefault="00503AAC" w:rsidP="005D498B">
      <w:pPr>
        <w:spacing w:after="0" w:line="240" w:lineRule="auto"/>
        <w:ind w:left="1620" w:hanging="720"/>
        <w:rPr>
          <w:sz w:val="22"/>
          <w:szCs w:val="22"/>
        </w:rPr>
      </w:pPr>
      <w:r w:rsidRPr="000F313F">
        <w:rPr>
          <w:sz w:val="22"/>
          <w:szCs w:val="22"/>
        </w:rPr>
        <w:t>[</w:t>
      </w:r>
      <w:r w:rsidR="00BE0525" w:rsidRPr="000F313F">
        <w:rPr>
          <w:sz w:val="22"/>
          <w:szCs w:val="22"/>
        </w:rPr>
        <w:t>10</w:t>
      </w:r>
      <w:r w:rsidRPr="000F313F">
        <w:rPr>
          <w:sz w:val="22"/>
          <w:szCs w:val="22"/>
        </w:rPr>
        <w:t xml:space="preserve">] </w:t>
      </w:r>
      <w:r w:rsidRPr="000F313F">
        <w:rPr>
          <w:sz w:val="22"/>
          <w:szCs w:val="22"/>
        </w:rPr>
        <w:tab/>
      </w:r>
      <w:r w:rsidR="00310C9B" w:rsidRPr="000F313F">
        <w:rPr>
          <w:sz w:val="22"/>
          <w:szCs w:val="22"/>
        </w:rPr>
        <w:t>Copies of all permits or applications submitted to</w:t>
      </w:r>
      <w:r w:rsidR="005355B9" w:rsidRPr="000F313F">
        <w:rPr>
          <w:sz w:val="22"/>
          <w:szCs w:val="22"/>
        </w:rPr>
        <w:t xml:space="preserve"> </w:t>
      </w:r>
      <w:r w:rsidR="00310C9B" w:rsidRPr="000F313F">
        <w:rPr>
          <w:sz w:val="22"/>
          <w:szCs w:val="22"/>
        </w:rPr>
        <w:t>NYSDEC</w:t>
      </w:r>
      <w:r w:rsidR="005355B9" w:rsidRPr="000F313F">
        <w:rPr>
          <w:sz w:val="22"/>
          <w:szCs w:val="22"/>
        </w:rPr>
        <w:t xml:space="preserve">, </w:t>
      </w:r>
      <w:r w:rsidR="00310C9B" w:rsidRPr="000F313F">
        <w:rPr>
          <w:sz w:val="22"/>
          <w:szCs w:val="22"/>
        </w:rPr>
        <w:t>NYSDOH</w:t>
      </w:r>
      <w:r w:rsidR="005355B9" w:rsidRPr="000F313F">
        <w:rPr>
          <w:sz w:val="22"/>
          <w:szCs w:val="22"/>
        </w:rPr>
        <w:t xml:space="preserve">, </w:t>
      </w:r>
      <w:r w:rsidR="00310C9B" w:rsidRPr="000F313F">
        <w:rPr>
          <w:sz w:val="22"/>
          <w:szCs w:val="22"/>
        </w:rPr>
        <w:t>Sullivan County</w:t>
      </w:r>
      <w:r w:rsidR="005355B9" w:rsidRPr="000F313F">
        <w:rPr>
          <w:sz w:val="22"/>
          <w:szCs w:val="22"/>
        </w:rPr>
        <w:t xml:space="preserve">, </w:t>
      </w:r>
      <w:r w:rsidR="00310C9B" w:rsidRPr="000F313F">
        <w:rPr>
          <w:sz w:val="22"/>
          <w:szCs w:val="22"/>
        </w:rPr>
        <w:t>Army Corps</w:t>
      </w:r>
      <w:r w:rsidR="005355B9" w:rsidRPr="000F313F">
        <w:rPr>
          <w:sz w:val="22"/>
          <w:szCs w:val="22"/>
        </w:rPr>
        <w:t>, and o</w:t>
      </w:r>
      <w:r w:rsidR="00310C9B" w:rsidRPr="000F313F">
        <w:rPr>
          <w:sz w:val="22"/>
          <w:szCs w:val="22"/>
        </w:rPr>
        <w:t>ther agencies</w:t>
      </w:r>
      <w:r w:rsidR="005355B9" w:rsidRPr="000F313F">
        <w:rPr>
          <w:sz w:val="22"/>
          <w:szCs w:val="22"/>
        </w:rPr>
        <w:t>.</w:t>
      </w:r>
    </w:p>
    <w:p w14:paraId="1FFA0D98" w14:textId="4575FCEC" w:rsidR="003A081C" w:rsidRPr="000F313F" w:rsidRDefault="00503AAC" w:rsidP="005D498B">
      <w:pPr>
        <w:spacing w:after="0" w:line="240" w:lineRule="auto"/>
        <w:ind w:left="1620" w:hanging="720"/>
        <w:rPr>
          <w:sz w:val="22"/>
          <w:szCs w:val="22"/>
        </w:rPr>
      </w:pPr>
      <w:r w:rsidRPr="000F313F">
        <w:rPr>
          <w:sz w:val="22"/>
          <w:szCs w:val="22"/>
        </w:rPr>
        <w:t>[</w:t>
      </w:r>
      <w:r w:rsidR="00BE0525" w:rsidRPr="000F313F">
        <w:rPr>
          <w:sz w:val="22"/>
          <w:szCs w:val="22"/>
        </w:rPr>
        <w:t>11</w:t>
      </w:r>
      <w:r w:rsidRPr="000F313F">
        <w:rPr>
          <w:sz w:val="22"/>
          <w:szCs w:val="22"/>
        </w:rPr>
        <w:t>]</w:t>
      </w:r>
      <w:r w:rsidRPr="000F313F">
        <w:rPr>
          <w:sz w:val="22"/>
          <w:szCs w:val="22"/>
        </w:rPr>
        <w:tab/>
        <w:t>A</w:t>
      </w:r>
      <w:r w:rsidR="00310C9B" w:rsidRPr="000F313F">
        <w:rPr>
          <w:sz w:val="22"/>
          <w:szCs w:val="22"/>
        </w:rPr>
        <w:t xml:space="preserve"> Financial Plan</w:t>
      </w:r>
      <w:r w:rsidRPr="000F313F">
        <w:rPr>
          <w:sz w:val="22"/>
          <w:szCs w:val="22"/>
        </w:rPr>
        <w:t xml:space="preserve">. </w:t>
      </w:r>
      <w:r w:rsidR="00310C9B" w:rsidRPr="000F313F">
        <w:rPr>
          <w:sz w:val="22"/>
          <w:szCs w:val="22"/>
        </w:rPr>
        <w:t>The applicant shall submit a financial report describing</w:t>
      </w:r>
      <w:r w:rsidR="003A081C" w:rsidRPr="000F313F">
        <w:rPr>
          <w:sz w:val="22"/>
          <w:szCs w:val="22"/>
        </w:rPr>
        <w:t xml:space="preserve"> construction, startup, and annual operating costs, replacement and emergency reserve estimates, and projected user charges. </w:t>
      </w:r>
    </w:p>
    <w:p w14:paraId="599493ED" w14:textId="5A74CA9E" w:rsidR="00310C9B" w:rsidRPr="000F313F" w:rsidRDefault="00503AAC" w:rsidP="005D498B">
      <w:pPr>
        <w:spacing w:after="0" w:line="240" w:lineRule="auto"/>
        <w:ind w:left="1620" w:hanging="720"/>
        <w:rPr>
          <w:sz w:val="22"/>
          <w:szCs w:val="22"/>
        </w:rPr>
      </w:pPr>
      <w:r w:rsidRPr="000F313F">
        <w:rPr>
          <w:sz w:val="22"/>
          <w:szCs w:val="22"/>
        </w:rPr>
        <w:t>[</w:t>
      </w:r>
      <w:r w:rsidR="00BE0525" w:rsidRPr="000F313F">
        <w:rPr>
          <w:sz w:val="22"/>
          <w:szCs w:val="22"/>
        </w:rPr>
        <w:t>12</w:t>
      </w:r>
      <w:r w:rsidRPr="000F313F">
        <w:rPr>
          <w:sz w:val="22"/>
          <w:szCs w:val="22"/>
        </w:rPr>
        <w:t>]</w:t>
      </w:r>
      <w:r w:rsidRPr="000F313F">
        <w:rPr>
          <w:sz w:val="22"/>
          <w:szCs w:val="22"/>
        </w:rPr>
        <w:tab/>
        <w:t xml:space="preserve">An </w:t>
      </w:r>
      <w:r w:rsidR="00310C9B" w:rsidRPr="000F313F">
        <w:rPr>
          <w:sz w:val="22"/>
          <w:szCs w:val="22"/>
        </w:rPr>
        <w:t>Ownership Plan</w:t>
      </w:r>
      <w:r w:rsidRPr="000F313F">
        <w:rPr>
          <w:sz w:val="22"/>
          <w:szCs w:val="22"/>
        </w:rPr>
        <w:t xml:space="preserve">. </w:t>
      </w:r>
      <w:r w:rsidR="00310C9B" w:rsidRPr="000F313F">
        <w:rPr>
          <w:sz w:val="22"/>
          <w:szCs w:val="22"/>
        </w:rPr>
        <w:t>The application shall describe</w:t>
      </w:r>
      <w:r w:rsidR="003A081C" w:rsidRPr="000F313F">
        <w:rPr>
          <w:sz w:val="22"/>
          <w:szCs w:val="22"/>
        </w:rPr>
        <w:t xml:space="preserve"> </w:t>
      </w:r>
      <w:r w:rsidR="00310C9B" w:rsidRPr="000F313F">
        <w:rPr>
          <w:sz w:val="22"/>
          <w:szCs w:val="22"/>
        </w:rPr>
        <w:t>ownership during construction</w:t>
      </w:r>
      <w:r w:rsidR="003A081C" w:rsidRPr="000F313F">
        <w:rPr>
          <w:sz w:val="22"/>
          <w:szCs w:val="22"/>
        </w:rPr>
        <w:t xml:space="preserve"> and during startup, </w:t>
      </w:r>
      <w:r w:rsidR="00310C9B" w:rsidRPr="000F313F">
        <w:rPr>
          <w:sz w:val="22"/>
          <w:szCs w:val="22"/>
        </w:rPr>
        <w:t>ultimate ownership</w:t>
      </w:r>
      <w:r w:rsidR="003A081C" w:rsidRPr="000F313F">
        <w:rPr>
          <w:sz w:val="22"/>
          <w:szCs w:val="22"/>
        </w:rPr>
        <w:t xml:space="preserve">, and identification of the </w:t>
      </w:r>
      <w:r w:rsidR="00310C9B" w:rsidRPr="000F313F">
        <w:rPr>
          <w:sz w:val="22"/>
          <w:szCs w:val="22"/>
        </w:rPr>
        <w:t xml:space="preserve">proposed </w:t>
      </w:r>
      <w:r w:rsidR="00471256" w:rsidRPr="000F313F">
        <w:rPr>
          <w:sz w:val="22"/>
          <w:szCs w:val="22"/>
        </w:rPr>
        <w:t>service</w:t>
      </w:r>
      <w:r w:rsidR="00310C9B" w:rsidRPr="000F313F">
        <w:rPr>
          <w:sz w:val="22"/>
          <w:szCs w:val="22"/>
        </w:rPr>
        <w:t xml:space="preserve"> area</w:t>
      </w:r>
      <w:r w:rsidR="00471256" w:rsidRPr="000F313F">
        <w:rPr>
          <w:sz w:val="22"/>
          <w:szCs w:val="22"/>
        </w:rPr>
        <w:t>.</w:t>
      </w:r>
    </w:p>
    <w:p w14:paraId="610D3C9B" w14:textId="4D8DE3EB" w:rsidR="009504F6" w:rsidRPr="000F313F" w:rsidRDefault="00503AAC" w:rsidP="009504F6">
      <w:pPr>
        <w:ind w:left="1620" w:hanging="720"/>
        <w:rPr>
          <w:sz w:val="22"/>
          <w:szCs w:val="22"/>
        </w:rPr>
      </w:pPr>
      <w:r w:rsidRPr="000F313F">
        <w:rPr>
          <w:sz w:val="22"/>
          <w:szCs w:val="22"/>
        </w:rPr>
        <w:t>[</w:t>
      </w:r>
      <w:r w:rsidR="00BE0525" w:rsidRPr="000F313F">
        <w:rPr>
          <w:sz w:val="22"/>
          <w:szCs w:val="22"/>
        </w:rPr>
        <w:t>13</w:t>
      </w:r>
      <w:r w:rsidRPr="000F313F">
        <w:rPr>
          <w:sz w:val="22"/>
          <w:szCs w:val="22"/>
        </w:rPr>
        <w:t>]</w:t>
      </w:r>
      <w:r w:rsidRPr="000F313F">
        <w:rPr>
          <w:sz w:val="22"/>
          <w:szCs w:val="22"/>
        </w:rPr>
        <w:tab/>
        <w:t xml:space="preserve">An </w:t>
      </w:r>
      <w:r w:rsidR="00310C9B" w:rsidRPr="000F313F">
        <w:rPr>
          <w:sz w:val="22"/>
          <w:szCs w:val="22"/>
        </w:rPr>
        <w:t>Operations</w:t>
      </w:r>
      <w:r w:rsidRPr="000F313F">
        <w:rPr>
          <w:sz w:val="22"/>
          <w:szCs w:val="22"/>
        </w:rPr>
        <w:t xml:space="preserve"> and Maintenance </w:t>
      </w:r>
      <w:r w:rsidR="00310C9B" w:rsidRPr="000F313F">
        <w:rPr>
          <w:sz w:val="22"/>
          <w:szCs w:val="22"/>
        </w:rPr>
        <w:t>Plan</w:t>
      </w:r>
      <w:r w:rsidRPr="000F313F">
        <w:rPr>
          <w:sz w:val="22"/>
          <w:szCs w:val="22"/>
        </w:rPr>
        <w:t xml:space="preserve">. </w:t>
      </w:r>
      <w:r w:rsidR="003A081C" w:rsidRPr="000F313F">
        <w:rPr>
          <w:sz w:val="22"/>
          <w:szCs w:val="22"/>
        </w:rPr>
        <w:t>An operations and maintenance plan shall be provided</w:t>
      </w:r>
      <w:r w:rsidR="00636A2F" w:rsidRPr="000F313F">
        <w:rPr>
          <w:sz w:val="22"/>
          <w:szCs w:val="22"/>
        </w:rPr>
        <w:t>,</w:t>
      </w:r>
      <w:r w:rsidR="003A081C" w:rsidRPr="000F313F">
        <w:rPr>
          <w:sz w:val="22"/>
          <w:szCs w:val="22"/>
        </w:rPr>
        <w:t xml:space="preserve"> i</w:t>
      </w:r>
      <w:r w:rsidR="00310C9B" w:rsidRPr="000F313F">
        <w:rPr>
          <w:sz w:val="22"/>
          <w:szCs w:val="22"/>
        </w:rPr>
        <w:t>ncluding</w:t>
      </w:r>
      <w:r w:rsidR="003A081C" w:rsidRPr="000F313F">
        <w:rPr>
          <w:sz w:val="22"/>
          <w:szCs w:val="22"/>
        </w:rPr>
        <w:t xml:space="preserve"> s</w:t>
      </w:r>
      <w:r w:rsidR="00310C9B" w:rsidRPr="000F313F">
        <w:rPr>
          <w:sz w:val="22"/>
          <w:szCs w:val="22"/>
        </w:rPr>
        <w:t>taffing</w:t>
      </w:r>
      <w:r w:rsidR="003A081C" w:rsidRPr="000F313F">
        <w:rPr>
          <w:sz w:val="22"/>
          <w:szCs w:val="22"/>
        </w:rPr>
        <w:t xml:space="preserve">, </w:t>
      </w:r>
      <w:r w:rsidR="00310C9B" w:rsidRPr="000F313F">
        <w:rPr>
          <w:sz w:val="22"/>
          <w:szCs w:val="22"/>
        </w:rPr>
        <w:t>certified operator</w:t>
      </w:r>
      <w:r w:rsidR="003A081C" w:rsidRPr="000F313F">
        <w:rPr>
          <w:sz w:val="22"/>
          <w:szCs w:val="22"/>
        </w:rPr>
        <w:t xml:space="preserve">, </w:t>
      </w:r>
      <w:r w:rsidR="00310C9B" w:rsidRPr="000F313F">
        <w:rPr>
          <w:sz w:val="22"/>
          <w:szCs w:val="22"/>
        </w:rPr>
        <w:t>inspection schedule</w:t>
      </w:r>
      <w:r w:rsidR="003A081C" w:rsidRPr="000F313F">
        <w:rPr>
          <w:sz w:val="22"/>
          <w:szCs w:val="22"/>
        </w:rPr>
        <w:t xml:space="preserve">, </w:t>
      </w:r>
      <w:r w:rsidR="00310C9B" w:rsidRPr="000F313F">
        <w:rPr>
          <w:sz w:val="22"/>
          <w:szCs w:val="22"/>
        </w:rPr>
        <w:t>maintenance schedule</w:t>
      </w:r>
      <w:r w:rsidR="003A081C" w:rsidRPr="000F313F">
        <w:rPr>
          <w:sz w:val="22"/>
          <w:szCs w:val="22"/>
        </w:rPr>
        <w:t xml:space="preserve">, necessary </w:t>
      </w:r>
      <w:r w:rsidR="00310C9B" w:rsidRPr="000F313F">
        <w:rPr>
          <w:sz w:val="22"/>
          <w:szCs w:val="22"/>
        </w:rPr>
        <w:t>laboratory testing</w:t>
      </w:r>
      <w:r w:rsidR="003A081C" w:rsidRPr="000F313F">
        <w:rPr>
          <w:sz w:val="22"/>
          <w:szCs w:val="22"/>
        </w:rPr>
        <w:t xml:space="preserve">, </w:t>
      </w:r>
      <w:r w:rsidR="00471256" w:rsidRPr="000F313F">
        <w:rPr>
          <w:sz w:val="22"/>
          <w:szCs w:val="22"/>
        </w:rPr>
        <w:t xml:space="preserve">reporting requirements, </w:t>
      </w:r>
      <w:r w:rsidR="00310C9B" w:rsidRPr="000F313F">
        <w:rPr>
          <w:sz w:val="22"/>
          <w:szCs w:val="22"/>
        </w:rPr>
        <w:t xml:space="preserve">emergency </w:t>
      </w:r>
      <w:r w:rsidR="009504F6" w:rsidRPr="000F313F">
        <w:rPr>
          <w:sz w:val="22"/>
          <w:szCs w:val="22"/>
        </w:rPr>
        <w:t>procedures, SCADA documentation, shutdown and startup procedures</w:t>
      </w:r>
      <w:r w:rsidR="00290C4F" w:rsidRPr="000F313F">
        <w:rPr>
          <w:sz w:val="22"/>
          <w:szCs w:val="22"/>
        </w:rPr>
        <w:t>.</w:t>
      </w:r>
    </w:p>
    <w:p w14:paraId="3378E682" w14:textId="576D8403" w:rsidR="00471256" w:rsidRPr="000F313F" w:rsidRDefault="00471256" w:rsidP="009504F6">
      <w:pPr>
        <w:ind w:left="1620" w:hanging="720"/>
        <w:rPr>
          <w:sz w:val="22"/>
          <w:szCs w:val="22"/>
        </w:rPr>
      </w:pPr>
      <w:r w:rsidRPr="000F313F">
        <w:rPr>
          <w:sz w:val="22"/>
          <w:szCs w:val="22"/>
        </w:rPr>
        <w:t>[</w:t>
      </w:r>
      <w:r w:rsidR="00BE0525" w:rsidRPr="000F313F">
        <w:rPr>
          <w:sz w:val="22"/>
          <w:szCs w:val="22"/>
        </w:rPr>
        <w:t>14</w:t>
      </w:r>
      <w:r w:rsidRPr="000F313F">
        <w:rPr>
          <w:sz w:val="22"/>
          <w:szCs w:val="22"/>
        </w:rPr>
        <w:t>]</w:t>
      </w:r>
      <w:r w:rsidRPr="000F313F">
        <w:rPr>
          <w:sz w:val="22"/>
          <w:szCs w:val="22"/>
        </w:rPr>
        <w:tab/>
        <w:t xml:space="preserve">An Emergency Response Plan. </w:t>
      </w:r>
    </w:p>
    <w:p w14:paraId="734B8F4A" w14:textId="34A08A8F" w:rsidR="00D072F2" w:rsidRPr="000F313F" w:rsidRDefault="00D072F2" w:rsidP="00D072F2">
      <w:pPr>
        <w:spacing w:after="0" w:line="240" w:lineRule="auto"/>
        <w:ind w:left="720" w:hanging="360"/>
        <w:rPr>
          <w:sz w:val="22"/>
          <w:szCs w:val="22"/>
        </w:rPr>
      </w:pPr>
      <w:r w:rsidRPr="000F313F">
        <w:rPr>
          <w:sz w:val="22"/>
          <w:szCs w:val="22"/>
        </w:rPr>
        <w:t xml:space="preserve">(5) </w:t>
      </w:r>
      <w:r w:rsidRPr="000F313F">
        <w:rPr>
          <w:sz w:val="22"/>
          <w:szCs w:val="22"/>
        </w:rPr>
        <w:tab/>
        <w:t xml:space="preserve">The Planning Board shall follow all review procedures and timeframes pursuant to 345-30 (Special Use) and 345-31 (Site Plan Review), including County 239-m referral and SEQR. </w:t>
      </w:r>
    </w:p>
    <w:p w14:paraId="3A2F30DC" w14:textId="19C4F6BA" w:rsidR="00D072F2" w:rsidRPr="000F313F" w:rsidRDefault="00D072F2" w:rsidP="00D072F2">
      <w:pPr>
        <w:spacing w:after="0" w:line="240" w:lineRule="auto"/>
        <w:ind w:left="1080" w:hanging="360"/>
        <w:rPr>
          <w:sz w:val="22"/>
          <w:szCs w:val="22"/>
        </w:rPr>
      </w:pPr>
      <w:r w:rsidRPr="000F313F">
        <w:rPr>
          <w:sz w:val="22"/>
          <w:szCs w:val="22"/>
        </w:rPr>
        <w:t>a)</w:t>
      </w:r>
      <w:r w:rsidRPr="000F313F">
        <w:rPr>
          <w:sz w:val="22"/>
          <w:szCs w:val="22"/>
        </w:rPr>
        <w:tab/>
      </w:r>
      <w:r w:rsidR="00BE0525" w:rsidRPr="000F313F">
        <w:rPr>
          <w:sz w:val="22"/>
          <w:szCs w:val="22"/>
        </w:rPr>
        <w:t>Regardless of SEQR classification under 6 NYCRR Part 617, a</w:t>
      </w:r>
      <w:r w:rsidRPr="000F313F">
        <w:rPr>
          <w:sz w:val="22"/>
          <w:szCs w:val="22"/>
        </w:rPr>
        <w:t xml:space="preserve">pprovals for the proposed Package Wastewater Treatment Plant </w:t>
      </w:r>
      <w:r w:rsidR="00BE0525" w:rsidRPr="000F313F">
        <w:rPr>
          <w:sz w:val="22"/>
          <w:szCs w:val="22"/>
        </w:rPr>
        <w:t xml:space="preserve">will be treated as though they are a Type I, requiring a Full Environmental Assessment Form </w:t>
      </w:r>
      <w:r w:rsidRPr="000F313F">
        <w:rPr>
          <w:sz w:val="22"/>
          <w:szCs w:val="22"/>
        </w:rPr>
        <w:t xml:space="preserve">and a coordinated review </w:t>
      </w:r>
      <w:r w:rsidR="00BE0525" w:rsidRPr="000F313F">
        <w:rPr>
          <w:sz w:val="22"/>
          <w:szCs w:val="22"/>
        </w:rPr>
        <w:t xml:space="preserve">to be </w:t>
      </w:r>
      <w:r w:rsidRPr="000F313F">
        <w:rPr>
          <w:sz w:val="22"/>
          <w:szCs w:val="22"/>
        </w:rPr>
        <w:t>commenced as early in the review process as feasible.</w:t>
      </w:r>
    </w:p>
    <w:p w14:paraId="3F901C60" w14:textId="610914D5" w:rsidR="00471256" w:rsidRPr="000F313F" w:rsidRDefault="00976027" w:rsidP="00976027">
      <w:pPr>
        <w:spacing w:after="0" w:line="240" w:lineRule="auto"/>
        <w:ind w:left="720" w:hanging="360"/>
        <w:rPr>
          <w:sz w:val="22"/>
          <w:szCs w:val="22"/>
        </w:rPr>
      </w:pPr>
      <w:r w:rsidRPr="000F313F">
        <w:rPr>
          <w:sz w:val="22"/>
          <w:szCs w:val="22"/>
        </w:rPr>
        <w:t xml:space="preserve">(6) </w:t>
      </w:r>
      <w:r w:rsidRPr="000F313F">
        <w:rPr>
          <w:sz w:val="22"/>
          <w:szCs w:val="22"/>
        </w:rPr>
        <w:tab/>
        <w:t xml:space="preserve">The Planning Board shall review site plan and special use permit applications concurrently with an application </w:t>
      </w:r>
      <w:r w:rsidR="00B4518B" w:rsidRPr="000F313F">
        <w:rPr>
          <w:sz w:val="22"/>
          <w:szCs w:val="22"/>
        </w:rPr>
        <w:t xml:space="preserve">to the Town Board </w:t>
      </w:r>
      <w:r w:rsidRPr="000F313F">
        <w:rPr>
          <w:sz w:val="22"/>
          <w:szCs w:val="22"/>
        </w:rPr>
        <w:t xml:space="preserve">to form a wastewater management district. However, </w:t>
      </w:r>
      <w:r w:rsidRPr="000F313F">
        <w:rPr>
          <w:sz w:val="22"/>
          <w:szCs w:val="22"/>
        </w:rPr>
        <w:lastRenderedPageBreak/>
        <w:t xml:space="preserve">no final approval by the Town Board to form such district shall </w:t>
      </w:r>
      <w:r w:rsidR="00B4518B" w:rsidRPr="000F313F">
        <w:rPr>
          <w:sz w:val="22"/>
          <w:szCs w:val="22"/>
        </w:rPr>
        <w:t>be made</w:t>
      </w:r>
      <w:r w:rsidRPr="000F313F">
        <w:rPr>
          <w:sz w:val="22"/>
          <w:szCs w:val="22"/>
        </w:rPr>
        <w:t xml:space="preserve"> until </w:t>
      </w:r>
      <w:r w:rsidR="00B4518B" w:rsidRPr="000F313F">
        <w:rPr>
          <w:sz w:val="22"/>
          <w:szCs w:val="22"/>
        </w:rPr>
        <w:t xml:space="preserve">all approvals have been made by the Planning Board. </w:t>
      </w:r>
    </w:p>
    <w:p w14:paraId="7CD6A115" w14:textId="77777777" w:rsidR="00290C4F" w:rsidRPr="000F313F" w:rsidRDefault="00290C4F" w:rsidP="009144C3">
      <w:pPr>
        <w:pStyle w:val="Heading3"/>
        <w:spacing w:before="0" w:after="0" w:line="240" w:lineRule="auto"/>
        <w:rPr>
          <w:sz w:val="22"/>
          <w:szCs w:val="22"/>
        </w:rPr>
      </w:pPr>
      <w:bookmarkStart w:id="27" w:name="_Toc235452417"/>
    </w:p>
    <w:p w14:paraId="08C73F96" w14:textId="568D111E" w:rsidR="00310C9B" w:rsidRPr="000F313F" w:rsidRDefault="00503AAC" w:rsidP="009144C3">
      <w:pPr>
        <w:pStyle w:val="Heading3"/>
        <w:spacing w:before="0" w:after="0" w:line="240" w:lineRule="auto"/>
        <w:rPr>
          <w:sz w:val="22"/>
          <w:szCs w:val="22"/>
        </w:rPr>
      </w:pPr>
      <w:bookmarkStart w:id="28" w:name="_Toc236134270"/>
      <w:r w:rsidRPr="000F313F">
        <w:rPr>
          <w:sz w:val="22"/>
          <w:szCs w:val="22"/>
        </w:rPr>
        <w:t>E</w:t>
      </w:r>
      <w:r w:rsidR="00310C9B" w:rsidRPr="000F313F">
        <w:rPr>
          <w:sz w:val="22"/>
          <w:szCs w:val="22"/>
        </w:rPr>
        <w:t>. Professional Review</w:t>
      </w:r>
      <w:bookmarkEnd w:id="27"/>
      <w:bookmarkEnd w:id="28"/>
    </w:p>
    <w:p w14:paraId="061C02B6" w14:textId="62F81377" w:rsidR="00972BCE" w:rsidRPr="000F313F" w:rsidRDefault="00310C9B" w:rsidP="0098559E">
      <w:pPr>
        <w:spacing w:after="0" w:line="240" w:lineRule="auto"/>
        <w:rPr>
          <w:sz w:val="22"/>
          <w:szCs w:val="22"/>
        </w:rPr>
      </w:pPr>
      <w:r w:rsidRPr="000F313F">
        <w:rPr>
          <w:sz w:val="22"/>
          <w:szCs w:val="22"/>
        </w:rPr>
        <w:t>The Town may retain independent consultants to review</w:t>
      </w:r>
      <w:r w:rsidR="003A081C" w:rsidRPr="000F313F">
        <w:rPr>
          <w:sz w:val="22"/>
          <w:szCs w:val="22"/>
        </w:rPr>
        <w:t xml:space="preserve"> </w:t>
      </w:r>
      <w:r w:rsidRPr="000F313F">
        <w:rPr>
          <w:sz w:val="22"/>
          <w:szCs w:val="22"/>
        </w:rPr>
        <w:t>engineering</w:t>
      </w:r>
      <w:r w:rsidR="003A081C" w:rsidRPr="000F313F">
        <w:rPr>
          <w:sz w:val="22"/>
          <w:szCs w:val="22"/>
        </w:rPr>
        <w:t xml:space="preserve">, </w:t>
      </w:r>
      <w:r w:rsidRPr="000F313F">
        <w:rPr>
          <w:sz w:val="22"/>
          <w:szCs w:val="22"/>
        </w:rPr>
        <w:t>environmental impacts</w:t>
      </w:r>
      <w:r w:rsidR="003A081C" w:rsidRPr="000F313F">
        <w:rPr>
          <w:sz w:val="22"/>
          <w:szCs w:val="22"/>
        </w:rPr>
        <w:t xml:space="preserve">, </w:t>
      </w:r>
      <w:r w:rsidRPr="000F313F">
        <w:rPr>
          <w:sz w:val="22"/>
          <w:szCs w:val="22"/>
        </w:rPr>
        <w:t>financial capability</w:t>
      </w:r>
      <w:r w:rsidR="003A081C" w:rsidRPr="000F313F">
        <w:rPr>
          <w:sz w:val="22"/>
          <w:szCs w:val="22"/>
        </w:rPr>
        <w:t xml:space="preserve">, </w:t>
      </w:r>
      <w:r w:rsidRPr="000F313F">
        <w:rPr>
          <w:sz w:val="22"/>
          <w:szCs w:val="22"/>
        </w:rPr>
        <w:t>legal issues</w:t>
      </w:r>
      <w:r w:rsidR="003A081C" w:rsidRPr="000F313F">
        <w:rPr>
          <w:sz w:val="22"/>
          <w:szCs w:val="22"/>
        </w:rPr>
        <w:t xml:space="preserve">, </w:t>
      </w:r>
      <w:r w:rsidRPr="000F313F">
        <w:rPr>
          <w:sz w:val="22"/>
          <w:szCs w:val="22"/>
        </w:rPr>
        <w:t>operation plans</w:t>
      </w:r>
      <w:r w:rsidR="003A081C" w:rsidRPr="000F313F">
        <w:rPr>
          <w:sz w:val="22"/>
          <w:szCs w:val="22"/>
        </w:rPr>
        <w:t xml:space="preserve">, and </w:t>
      </w:r>
      <w:r w:rsidRPr="000F313F">
        <w:rPr>
          <w:sz w:val="22"/>
          <w:szCs w:val="22"/>
        </w:rPr>
        <w:t>reserve planning</w:t>
      </w:r>
      <w:r w:rsidR="003A081C" w:rsidRPr="000F313F">
        <w:rPr>
          <w:sz w:val="22"/>
          <w:szCs w:val="22"/>
        </w:rPr>
        <w:t xml:space="preserve">. </w:t>
      </w:r>
      <w:r w:rsidRPr="000F313F">
        <w:rPr>
          <w:sz w:val="22"/>
          <w:szCs w:val="22"/>
        </w:rPr>
        <w:t xml:space="preserve">All reasonable costs </w:t>
      </w:r>
      <w:r w:rsidR="00471256" w:rsidRPr="000F313F">
        <w:rPr>
          <w:sz w:val="22"/>
          <w:szCs w:val="22"/>
        </w:rPr>
        <w:t xml:space="preserve">associated with the review </w:t>
      </w:r>
      <w:r w:rsidRPr="000F313F">
        <w:rPr>
          <w:sz w:val="22"/>
          <w:szCs w:val="22"/>
        </w:rPr>
        <w:t>shall be reimbursed by the applicant through escrow.</w:t>
      </w:r>
      <w:bookmarkStart w:id="29" w:name="_Toc235452418"/>
    </w:p>
    <w:p w14:paraId="42DF6DDC" w14:textId="77777777" w:rsidR="00BE0525" w:rsidRPr="000F313F" w:rsidRDefault="00BE0525" w:rsidP="0098559E">
      <w:pPr>
        <w:spacing w:after="0" w:line="240" w:lineRule="auto"/>
        <w:rPr>
          <w:rFonts w:eastAsia="Times New Roman" w:cs="Times New Roman"/>
          <w:color w:val="0F4761" w:themeColor="accent1" w:themeShade="BF"/>
          <w:kern w:val="0"/>
          <w:sz w:val="22"/>
          <w:szCs w:val="22"/>
          <w14:ligatures w14:val="none"/>
        </w:rPr>
      </w:pPr>
    </w:p>
    <w:p w14:paraId="6269CBF1" w14:textId="0E1992A8" w:rsidR="00310C9B" w:rsidRPr="000F313F" w:rsidRDefault="00503AAC" w:rsidP="009144C3">
      <w:pPr>
        <w:pStyle w:val="Heading3"/>
        <w:spacing w:before="0" w:after="0" w:line="240" w:lineRule="auto"/>
        <w:rPr>
          <w:rFonts w:eastAsia="Times New Roman"/>
          <w:sz w:val="22"/>
          <w:szCs w:val="22"/>
        </w:rPr>
      </w:pPr>
      <w:bookmarkStart w:id="30" w:name="_Toc236134271"/>
      <w:r w:rsidRPr="000F313F">
        <w:rPr>
          <w:rFonts w:eastAsia="Times New Roman" w:cs="Times New Roman"/>
          <w:kern w:val="0"/>
          <w:sz w:val="22"/>
          <w:szCs w:val="22"/>
          <w14:ligatures w14:val="none"/>
        </w:rPr>
        <w:t xml:space="preserve">F. </w:t>
      </w:r>
      <w:r w:rsidR="00310C9B" w:rsidRPr="000F313F">
        <w:rPr>
          <w:rFonts w:eastAsia="Times New Roman"/>
          <w:sz w:val="22"/>
          <w:szCs w:val="22"/>
        </w:rPr>
        <w:t>Escrow Accounts</w:t>
      </w:r>
      <w:bookmarkEnd w:id="29"/>
      <w:bookmarkEnd w:id="30"/>
    </w:p>
    <w:p w14:paraId="599BDC53" w14:textId="511F201F" w:rsidR="00310C9B" w:rsidRPr="000F313F" w:rsidRDefault="00310C9B" w:rsidP="009144C3">
      <w:pPr>
        <w:spacing w:after="0" w:line="240" w:lineRule="auto"/>
        <w:rPr>
          <w:sz w:val="22"/>
          <w:szCs w:val="22"/>
        </w:rPr>
      </w:pPr>
      <w:r w:rsidRPr="000F313F">
        <w:rPr>
          <w:sz w:val="22"/>
          <w:szCs w:val="22"/>
        </w:rPr>
        <w:t>The applicant shall establish</w:t>
      </w:r>
      <w:r w:rsidR="005C7178" w:rsidRPr="000F313F">
        <w:rPr>
          <w:sz w:val="22"/>
          <w:szCs w:val="22"/>
        </w:rPr>
        <w:t xml:space="preserve"> an</w:t>
      </w:r>
      <w:r w:rsidRPr="000F313F">
        <w:rPr>
          <w:sz w:val="22"/>
          <w:szCs w:val="22"/>
        </w:rPr>
        <w:t xml:space="preserve"> escrow account sufficient to reimburse the Town for</w:t>
      </w:r>
      <w:r w:rsidR="005C7178" w:rsidRPr="000F313F">
        <w:rPr>
          <w:sz w:val="22"/>
          <w:szCs w:val="22"/>
        </w:rPr>
        <w:t xml:space="preserve"> </w:t>
      </w:r>
      <w:r w:rsidRPr="000F313F">
        <w:rPr>
          <w:sz w:val="22"/>
          <w:szCs w:val="22"/>
        </w:rPr>
        <w:t>engineering review</w:t>
      </w:r>
      <w:r w:rsidR="005C7178" w:rsidRPr="000F313F">
        <w:rPr>
          <w:sz w:val="22"/>
          <w:szCs w:val="22"/>
        </w:rPr>
        <w:t xml:space="preserve">, </w:t>
      </w:r>
      <w:r w:rsidRPr="000F313F">
        <w:rPr>
          <w:sz w:val="22"/>
          <w:szCs w:val="22"/>
        </w:rPr>
        <w:t>legal review</w:t>
      </w:r>
      <w:r w:rsidR="005C7178" w:rsidRPr="000F313F">
        <w:rPr>
          <w:sz w:val="22"/>
          <w:szCs w:val="22"/>
        </w:rPr>
        <w:t xml:space="preserve">, </w:t>
      </w:r>
      <w:r w:rsidRPr="000F313F">
        <w:rPr>
          <w:sz w:val="22"/>
          <w:szCs w:val="22"/>
        </w:rPr>
        <w:t>environmental review</w:t>
      </w:r>
      <w:r w:rsidR="005C7178" w:rsidRPr="000F313F">
        <w:rPr>
          <w:sz w:val="22"/>
          <w:szCs w:val="22"/>
        </w:rPr>
        <w:t xml:space="preserve">, </w:t>
      </w:r>
      <w:r w:rsidRPr="000F313F">
        <w:rPr>
          <w:sz w:val="22"/>
          <w:szCs w:val="22"/>
        </w:rPr>
        <w:t>inspection services</w:t>
      </w:r>
      <w:r w:rsidR="005C7178" w:rsidRPr="000F313F">
        <w:rPr>
          <w:sz w:val="22"/>
          <w:szCs w:val="22"/>
        </w:rPr>
        <w:t xml:space="preserve">, </w:t>
      </w:r>
      <w:r w:rsidRPr="000F313F">
        <w:rPr>
          <w:sz w:val="22"/>
          <w:szCs w:val="22"/>
        </w:rPr>
        <w:t>financial review</w:t>
      </w:r>
      <w:r w:rsidR="005C7178" w:rsidRPr="000F313F">
        <w:rPr>
          <w:sz w:val="22"/>
          <w:szCs w:val="22"/>
        </w:rPr>
        <w:t>, and any other s</w:t>
      </w:r>
      <w:r w:rsidRPr="000F313F">
        <w:rPr>
          <w:sz w:val="22"/>
          <w:szCs w:val="22"/>
        </w:rPr>
        <w:t>pecialized consultants</w:t>
      </w:r>
      <w:r w:rsidR="00A66D72" w:rsidRPr="000F313F">
        <w:rPr>
          <w:sz w:val="22"/>
          <w:szCs w:val="22"/>
        </w:rPr>
        <w:t xml:space="preserve"> pursuant to Section </w:t>
      </w:r>
      <w:r w:rsidR="00503AAC" w:rsidRPr="000F313F">
        <w:rPr>
          <w:sz w:val="22"/>
          <w:szCs w:val="22"/>
        </w:rPr>
        <w:t>345-60 of this Zoning Law</w:t>
      </w:r>
      <w:r w:rsidR="005C7178" w:rsidRPr="000F313F">
        <w:rPr>
          <w:sz w:val="22"/>
          <w:szCs w:val="22"/>
        </w:rPr>
        <w:t xml:space="preserve">. </w:t>
      </w:r>
      <w:r w:rsidR="00E86511" w:rsidRPr="000F313F">
        <w:rPr>
          <w:sz w:val="22"/>
          <w:szCs w:val="22"/>
        </w:rPr>
        <w:t>T</w:t>
      </w:r>
      <w:r w:rsidR="00E86511" w:rsidRPr="000F313F">
        <w:t xml:space="preserve">he applicant shall maintain sufficient funds in the escrow account at all times during application review, permitting, construction, start-up, inspection and performance testing, final certification, warranty period, and any corrective action required as a condition of approval </w:t>
      </w:r>
      <w:r w:rsidR="00C37299" w:rsidRPr="000F313F">
        <w:t xml:space="preserve">has </w:t>
      </w:r>
      <w:r w:rsidR="00E86511" w:rsidRPr="000F313F">
        <w:t>been satisfied and all outstanding consultant invoices have been paid. T</w:t>
      </w:r>
      <w:r w:rsidR="00E86511" w:rsidRPr="000F313F">
        <w:rPr>
          <w:sz w:val="22"/>
          <w:szCs w:val="22"/>
        </w:rPr>
        <w:t>he escrow shall be replenished within 15 days of notification when the escrow account balance falls below 20% of the initial deposit. If the applicant fails to replenish the escrow account within the time specified, the Town may suspend processing of the application, including the scheduling of meetings, preparation of reports, consultant review, inspections, issuance of permits or approvals, and any further municipal action on the application until the escrow account has been fully replenished. Any statutory, local, or administrative time periods applicable to review of the application shall be tolled during any period in which the escrow account is deficient and until the required escrow funds have been deposited.</w:t>
      </w:r>
    </w:p>
    <w:p w14:paraId="2D0B55DA" w14:textId="77777777" w:rsidR="00D072F2" w:rsidRPr="000F313F" w:rsidRDefault="00D072F2" w:rsidP="009144C3">
      <w:pPr>
        <w:pStyle w:val="Heading3"/>
        <w:spacing w:before="0" w:after="0" w:line="240" w:lineRule="auto"/>
        <w:rPr>
          <w:rFonts w:eastAsia="Times New Roman"/>
          <w:sz w:val="22"/>
          <w:szCs w:val="22"/>
        </w:rPr>
      </w:pPr>
      <w:bookmarkStart w:id="31" w:name="_Toc235452419"/>
    </w:p>
    <w:p w14:paraId="48EC75F1" w14:textId="1B191A1C" w:rsidR="00310C9B" w:rsidRPr="000F313F" w:rsidRDefault="00503AAC" w:rsidP="009144C3">
      <w:pPr>
        <w:pStyle w:val="Heading3"/>
        <w:spacing w:before="0" w:after="0" w:line="240" w:lineRule="auto"/>
        <w:rPr>
          <w:rFonts w:eastAsia="Times New Roman"/>
          <w:sz w:val="22"/>
          <w:szCs w:val="22"/>
        </w:rPr>
      </w:pPr>
      <w:bookmarkStart w:id="32" w:name="_Toc236134272"/>
      <w:r w:rsidRPr="000F313F">
        <w:rPr>
          <w:rFonts w:eastAsia="Times New Roman"/>
          <w:sz w:val="22"/>
          <w:szCs w:val="22"/>
        </w:rPr>
        <w:t>G</w:t>
      </w:r>
      <w:r w:rsidR="00310C9B" w:rsidRPr="000F313F">
        <w:rPr>
          <w:rFonts w:eastAsia="Times New Roman"/>
          <w:sz w:val="22"/>
          <w:szCs w:val="22"/>
        </w:rPr>
        <w:t>. Review Standards</w:t>
      </w:r>
      <w:bookmarkEnd w:id="31"/>
      <w:bookmarkEnd w:id="32"/>
    </w:p>
    <w:p w14:paraId="32756941" w14:textId="7A201F9F" w:rsidR="00310C9B" w:rsidRPr="000F313F" w:rsidRDefault="00310C9B">
      <w:pPr>
        <w:pStyle w:val="ListParagraph"/>
        <w:numPr>
          <w:ilvl w:val="0"/>
          <w:numId w:val="28"/>
        </w:numPr>
        <w:spacing w:after="0" w:line="240" w:lineRule="auto"/>
        <w:rPr>
          <w:sz w:val="22"/>
          <w:szCs w:val="22"/>
        </w:rPr>
      </w:pPr>
      <w:r w:rsidRPr="000F313F">
        <w:rPr>
          <w:sz w:val="22"/>
          <w:szCs w:val="22"/>
        </w:rPr>
        <w:t>The Planning Board</w:t>
      </w:r>
      <w:r w:rsidR="009144C3" w:rsidRPr="000F313F">
        <w:rPr>
          <w:sz w:val="22"/>
          <w:szCs w:val="22"/>
        </w:rPr>
        <w:t xml:space="preserve">, in its review of the special use permit application, </w:t>
      </w:r>
      <w:r w:rsidRPr="000F313F">
        <w:rPr>
          <w:sz w:val="22"/>
          <w:szCs w:val="22"/>
        </w:rPr>
        <w:t xml:space="preserve"> and </w:t>
      </w:r>
      <w:r w:rsidR="009144C3" w:rsidRPr="000F313F">
        <w:rPr>
          <w:sz w:val="22"/>
          <w:szCs w:val="22"/>
        </w:rPr>
        <w:t xml:space="preserve">the </w:t>
      </w:r>
      <w:r w:rsidRPr="000F313F">
        <w:rPr>
          <w:sz w:val="22"/>
          <w:szCs w:val="22"/>
        </w:rPr>
        <w:t>Town Board</w:t>
      </w:r>
      <w:r w:rsidR="009144C3" w:rsidRPr="000F313F">
        <w:rPr>
          <w:sz w:val="22"/>
          <w:szCs w:val="22"/>
        </w:rPr>
        <w:t xml:space="preserve">, in its review of the Transportation Corporation and establishment of a Wastewater Management District, </w:t>
      </w:r>
      <w:r w:rsidRPr="000F313F">
        <w:rPr>
          <w:sz w:val="22"/>
          <w:szCs w:val="22"/>
        </w:rPr>
        <w:t>shall consider whether:</w:t>
      </w:r>
    </w:p>
    <w:p w14:paraId="772505A9" w14:textId="77777777" w:rsidR="00E86511" w:rsidRPr="000F313F" w:rsidRDefault="00E86511" w:rsidP="00E86511">
      <w:pPr>
        <w:pStyle w:val="ListParagraph"/>
        <w:numPr>
          <w:ilvl w:val="0"/>
          <w:numId w:val="7"/>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The proposal is consistent with the Comprehensive Plan.</w:t>
      </w:r>
    </w:p>
    <w:p w14:paraId="62571430" w14:textId="77777777" w:rsidR="00E86511" w:rsidRPr="000F313F" w:rsidRDefault="00E86511" w:rsidP="00E86511">
      <w:pPr>
        <w:pStyle w:val="ListParagraph"/>
        <w:numPr>
          <w:ilvl w:val="0"/>
          <w:numId w:val="7"/>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The proposal protects public health and water quality.</w:t>
      </w:r>
    </w:p>
    <w:p w14:paraId="5D53C01F" w14:textId="1D6A13F6" w:rsidR="00310C9B" w:rsidRPr="000F313F" w:rsidRDefault="00310C9B">
      <w:pPr>
        <w:pStyle w:val="ListParagraph"/>
        <w:numPr>
          <w:ilvl w:val="0"/>
          <w:numId w:val="7"/>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 xml:space="preserve">The proposal complies with this </w:t>
      </w:r>
      <w:r w:rsidR="00D072F2" w:rsidRPr="000F313F">
        <w:rPr>
          <w:rFonts w:eastAsia="Times New Roman" w:cs="Times New Roman"/>
          <w:kern w:val="0"/>
          <w:sz w:val="22"/>
          <w:szCs w:val="22"/>
          <w14:ligatures w14:val="none"/>
        </w:rPr>
        <w:t>Section and other local laws</w:t>
      </w:r>
      <w:r w:rsidRPr="000F313F">
        <w:rPr>
          <w:rFonts w:eastAsia="Times New Roman" w:cs="Times New Roman"/>
          <w:kern w:val="0"/>
          <w:sz w:val="22"/>
          <w:szCs w:val="22"/>
          <w14:ligatures w14:val="none"/>
        </w:rPr>
        <w:t>.</w:t>
      </w:r>
    </w:p>
    <w:p w14:paraId="70FE5979" w14:textId="00C68C45" w:rsidR="00310C9B" w:rsidRPr="000F313F" w:rsidRDefault="00310C9B">
      <w:pPr>
        <w:pStyle w:val="ListParagraph"/>
        <w:numPr>
          <w:ilvl w:val="0"/>
          <w:numId w:val="7"/>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State approvals have been obtained or are reasonably anticipated.</w:t>
      </w:r>
    </w:p>
    <w:p w14:paraId="68BB6C98" w14:textId="4B8DEFF4" w:rsidR="00310C9B" w:rsidRPr="000F313F" w:rsidRDefault="00310C9B">
      <w:pPr>
        <w:pStyle w:val="ListParagraph"/>
        <w:numPr>
          <w:ilvl w:val="0"/>
          <w:numId w:val="7"/>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The system is appropriately sized</w:t>
      </w:r>
      <w:r w:rsidR="00972BCE" w:rsidRPr="000F313F">
        <w:rPr>
          <w:rFonts w:eastAsia="Times New Roman" w:cs="Times New Roman"/>
          <w:kern w:val="0"/>
          <w:sz w:val="22"/>
          <w:szCs w:val="22"/>
          <w14:ligatures w14:val="none"/>
        </w:rPr>
        <w:t>, and reserve capacity exists</w:t>
      </w:r>
      <w:r w:rsidRPr="000F313F">
        <w:rPr>
          <w:rFonts w:eastAsia="Times New Roman" w:cs="Times New Roman"/>
          <w:kern w:val="0"/>
          <w:sz w:val="22"/>
          <w:szCs w:val="22"/>
          <w14:ligatures w14:val="none"/>
        </w:rPr>
        <w:t>.</w:t>
      </w:r>
    </w:p>
    <w:p w14:paraId="7941E3F3" w14:textId="7D61CAFD" w:rsidR="00310C9B" w:rsidRPr="000F313F" w:rsidRDefault="00310C9B">
      <w:pPr>
        <w:pStyle w:val="ListParagraph"/>
        <w:numPr>
          <w:ilvl w:val="0"/>
          <w:numId w:val="7"/>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The system is technically feasible.</w:t>
      </w:r>
    </w:p>
    <w:p w14:paraId="037EB6E1" w14:textId="3C7A23E1" w:rsidR="00A66D72" w:rsidRPr="000F313F" w:rsidRDefault="00A66D72">
      <w:pPr>
        <w:pStyle w:val="ListParagraph"/>
        <w:numPr>
          <w:ilvl w:val="0"/>
          <w:numId w:val="7"/>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There is adequate water capacity to serve the proposed density.</w:t>
      </w:r>
    </w:p>
    <w:p w14:paraId="6FD2CE38" w14:textId="56D358B6" w:rsidR="00310C9B" w:rsidRPr="000F313F" w:rsidRDefault="00310C9B">
      <w:pPr>
        <w:pStyle w:val="ListParagraph"/>
        <w:numPr>
          <w:ilvl w:val="0"/>
          <w:numId w:val="7"/>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Long-term operat</w:t>
      </w:r>
      <w:r w:rsidR="00E86511" w:rsidRPr="000F313F">
        <w:rPr>
          <w:rFonts w:eastAsia="Times New Roman" w:cs="Times New Roman"/>
          <w:kern w:val="0"/>
          <w:sz w:val="22"/>
          <w:szCs w:val="22"/>
          <w14:ligatures w14:val="none"/>
        </w:rPr>
        <w:t xml:space="preserve">ion, maintenance, and emergency responses have </w:t>
      </w:r>
      <w:r w:rsidRPr="000F313F">
        <w:rPr>
          <w:rFonts w:eastAsia="Times New Roman" w:cs="Times New Roman"/>
          <w:kern w:val="0"/>
          <w:sz w:val="22"/>
          <w:szCs w:val="22"/>
          <w14:ligatures w14:val="none"/>
        </w:rPr>
        <w:t>been adequately planned.</w:t>
      </w:r>
    </w:p>
    <w:p w14:paraId="053E3EBF" w14:textId="26A6BFC4" w:rsidR="00310C9B" w:rsidRPr="000F313F" w:rsidRDefault="00310C9B">
      <w:pPr>
        <w:pStyle w:val="ListParagraph"/>
        <w:numPr>
          <w:ilvl w:val="0"/>
          <w:numId w:val="7"/>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Financial capability has been demonstrated.</w:t>
      </w:r>
    </w:p>
    <w:p w14:paraId="3FF9D75D" w14:textId="31BC8A99" w:rsidR="00310C9B" w:rsidRPr="000F313F" w:rsidRDefault="00310C9B">
      <w:pPr>
        <w:pStyle w:val="ListParagraph"/>
        <w:numPr>
          <w:ilvl w:val="0"/>
          <w:numId w:val="7"/>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Reserve funding is adequate.</w:t>
      </w:r>
    </w:p>
    <w:p w14:paraId="6EC7EA8A" w14:textId="0CF22397" w:rsidR="00310C9B" w:rsidRPr="000F313F" w:rsidRDefault="00310C9B">
      <w:pPr>
        <w:pStyle w:val="ListParagraph"/>
        <w:numPr>
          <w:ilvl w:val="0"/>
          <w:numId w:val="7"/>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 xml:space="preserve">The proposed location minimizes </w:t>
      </w:r>
      <w:r w:rsidR="00E86511" w:rsidRPr="000F313F">
        <w:rPr>
          <w:rFonts w:eastAsia="Times New Roman" w:cs="Times New Roman"/>
          <w:kern w:val="0"/>
          <w:sz w:val="22"/>
          <w:szCs w:val="22"/>
          <w14:ligatures w14:val="none"/>
        </w:rPr>
        <w:t xml:space="preserve">or avoids </w:t>
      </w:r>
      <w:r w:rsidRPr="000F313F">
        <w:rPr>
          <w:rFonts w:eastAsia="Times New Roman" w:cs="Times New Roman"/>
          <w:kern w:val="0"/>
          <w:sz w:val="22"/>
          <w:szCs w:val="22"/>
          <w14:ligatures w14:val="none"/>
        </w:rPr>
        <w:t>environmental impacts.</w:t>
      </w:r>
    </w:p>
    <w:p w14:paraId="5C6B355D" w14:textId="38657C06" w:rsidR="00310C9B" w:rsidRPr="000F313F" w:rsidRDefault="00D072F2" w:rsidP="00D072F2">
      <w:pPr>
        <w:pStyle w:val="Heading3"/>
        <w:rPr>
          <w:rFonts w:eastAsia="Times New Roman"/>
          <w:sz w:val="22"/>
          <w:szCs w:val="22"/>
        </w:rPr>
      </w:pPr>
      <w:bookmarkStart w:id="33" w:name="_Toc235452420"/>
      <w:bookmarkStart w:id="34" w:name="_Toc236134273"/>
      <w:r w:rsidRPr="000F313F">
        <w:rPr>
          <w:rFonts w:eastAsia="Times New Roman"/>
          <w:sz w:val="22"/>
          <w:szCs w:val="22"/>
        </w:rPr>
        <w:t>H.</w:t>
      </w:r>
      <w:r w:rsidR="00310C9B" w:rsidRPr="000F313F">
        <w:rPr>
          <w:rFonts w:eastAsia="Times New Roman"/>
          <w:sz w:val="22"/>
          <w:szCs w:val="22"/>
        </w:rPr>
        <w:t xml:space="preserve"> Conditions of Approval</w:t>
      </w:r>
      <w:bookmarkEnd w:id="33"/>
      <w:bookmarkEnd w:id="34"/>
    </w:p>
    <w:p w14:paraId="17EB12F2" w14:textId="2D33BB2B" w:rsidR="00310C9B" w:rsidRPr="000F313F" w:rsidRDefault="00310C9B">
      <w:pPr>
        <w:pStyle w:val="ListParagraph"/>
        <w:numPr>
          <w:ilvl w:val="1"/>
          <w:numId w:val="3"/>
        </w:numPr>
        <w:spacing w:after="0" w:line="240" w:lineRule="auto"/>
        <w:rPr>
          <w:rFonts w:eastAsia="Times New Roman" w:cs="Times New Roman"/>
          <w:kern w:val="0"/>
          <w:sz w:val="22"/>
          <w:szCs w:val="22"/>
          <w14:ligatures w14:val="none"/>
        </w:rPr>
      </w:pPr>
      <w:r w:rsidRPr="000F313F">
        <w:rPr>
          <w:rFonts w:eastAsia="Times New Roman" w:cs="Times New Roman"/>
          <w:kern w:val="0"/>
          <w:sz w:val="22"/>
          <w:szCs w:val="22"/>
          <w14:ligatures w14:val="none"/>
        </w:rPr>
        <w:t xml:space="preserve">The Planning Board </w:t>
      </w:r>
      <w:r w:rsidR="00744E63" w:rsidRPr="000F313F">
        <w:rPr>
          <w:rFonts w:eastAsia="Times New Roman" w:cs="Times New Roman"/>
          <w:kern w:val="0"/>
          <w:sz w:val="22"/>
          <w:szCs w:val="22"/>
          <w14:ligatures w14:val="none"/>
        </w:rPr>
        <w:t xml:space="preserve">in its site plan and special permit approvals, </w:t>
      </w:r>
      <w:r w:rsidRPr="000F313F">
        <w:rPr>
          <w:rFonts w:eastAsia="Times New Roman" w:cs="Times New Roman"/>
          <w:kern w:val="0"/>
          <w:sz w:val="22"/>
          <w:szCs w:val="22"/>
          <w14:ligatures w14:val="none"/>
        </w:rPr>
        <w:t xml:space="preserve">and </w:t>
      </w:r>
      <w:r w:rsidR="00744E63" w:rsidRPr="000F313F">
        <w:rPr>
          <w:rFonts w:eastAsia="Times New Roman" w:cs="Times New Roman"/>
          <w:kern w:val="0"/>
          <w:sz w:val="22"/>
          <w:szCs w:val="22"/>
          <w14:ligatures w14:val="none"/>
        </w:rPr>
        <w:t xml:space="preserve">the </w:t>
      </w:r>
      <w:r w:rsidRPr="000F313F">
        <w:rPr>
          <w:rFonts w:eastAsia="Times New Roman" w:cs="Times New Roman"/>
          <w:kern w:val="0"/>
          <w:sz w:val="22"/>
          <w:szCs w:val="22"/>
          <w14:ligatures w14:val="none"/>
        </w:rPr>
        <w:t xml:space="preserve">Town Board </w:t>
      </w:r>
      <w:r w:rsidR="00744E63" w:rsidRPr="000F313F">
        <w:rPr>
          <w:rFonts w:eastAsia="Times New Roman" w:cs="Times New Roman"/>
          <w:kern w:val="0"/>
          <w:sz w:val="22"/>
          <w:szCs w:val="22"/>
          <w14:ligatures w14:val="none"/>
        </w:rPr>
        <w:t>in its final acceptance</w:t>
      </w:r>
      <w:r w:rsidR="00E86511" w:rsidRPr="000F313F">
        <w:rPr>
          <w:rFonts w:eastAsia="Times New Roman" w:cs="Times New Roman"/>
          <w:kern w:val="0"/>
          <w:sz w:val="22"/>
          <w:szCs w:val="22"/>
          <w14:ligatures w14:val="none"/>
        </w:rPr>
        <w:t xml:space="preserve"> and establishment of the Wastewater Management District</w:t>
      </w:r>
      <w:r w:rsidR="00744E63" w:rsidRPr="000F313F">
        <w:rPr>
          <w:rFonts w:eastAsia="Times New Roman" w:cs="Times New Roman"/>
          <w:kern w:val="0"/>
          <w:sz w:val="22"/>
          <w:szCs w:val="22"/>
          <w14:ligatures w14:val="none"/>
        </w:rPr>
        <w:t xml:space="preserve">, </w:t>
      </w:r>
      <w:r w:rsidRPr="000F313F">
        <w:rPr>
          <w:rFonts w:eastAsia="Times New Roman" w:cs="Times New Roman"/>
          <w:kern w:val="0"/>
          <w:sz w:val="22"/>
          <w:szCs w:val="22"/>
          <w14:ligatures w14:val="none"/>
        </w:rPr>
        <w:t>may impose reasonable conditions including:</w:t>
      </w:r>
    </w:p>
    <w:p w14:paraId="6BBC0492" w14:textId="1B66F79D" w:rsidR="005355B9" w:rsidRPr="000F313F" w:rsidRDefault="005355B9">
      <w:pPr>
        <w:pStyle w:val="ListParagraph"/>
        <w:numPr>
          <w:ilvl w:val="0"/>
          <w:numId w:val="5"/>
        </w:numPr>
        <w:spacing w:after="0" w:line="240" w:lineRule="auto"/>
        <w:rPr>
          <w:rFonts w:eastAsia="Times New Roman" w:cs="Times New Roman"/>
          <w:kern w:val="0"/>
          <w:sz w:val="22"/>
          <w:szCs w:val="22"/>
          <w14:ligatures w14:val="none"/>
        </w:rPr>
      </w:pPr>
      <w:r w:rsidRPr="000F313F">
        <w:rPr>
          <w:rFonts w:eastAsia="Times New Roman" w:cs="Times New Roman"/>
          <w:kern w:val="0"/>
          <w:sz w:val="22"/>
          <w:szCs w:val="22"/>
          <w14:ligatures w14:val="none"/>
        </w:rPr>
        <w:t>Access improvements</w:t>
      </w:r>
    </w:p>
    <w:p w14:paraId="793801A8" w14:textId="77777777" w:rsidR="00E86511" w:rsidRPr="000F313F" w:rsidRDefault="00E86511">
      <w:pPr>
        <w:pStyle w:val="ListParagraph"/>
        <w:numPr>
          <w:ilvl w:val="0"/>
          <w:numId w:val="5"/>
        </w:numPr>
        <w:spacing w:after="0" w:line="240" w:lineRule="auto"/>
        <w:rPr>
          <w:rFonts w:eastAsia="Times New Roman" w:cs="Times New Roman"/>
          <w:kern w:val="0"/>
          <w:sz w:val="22"/>
          <w:szCs w:val="22"/>
          <w14:ligatures w14:val="none"/>
        </w:rPr>
      </w:pPr>
      <w:r w:rsidRPr="000F313F">
        <w:rPr>
          <w:rFonts w:eastAsia="Times New Roman" w:cs="Times New Roman"/>
          <w:kern w:val="0"/>
          <w:sz w:val="22"/>
          <w:szCs w:val="22"/>
          <w14:ligatures w14:val="none"/>
        </w:rPr>
        <w:lastRenderedPageBreak/>
        <w:t>Easement requirements</w:t>
      </w:r>
    </w:p>
    <w:p w14:paraId="08551D85" w14:textId="77777777" w:rsidR="00E86511" w:rsidRPr="000F313F" w:rsidRDefault="00E86511" w:rsidP="00E86511">
      <w:pPr>
        <w:pStyle w:val="ListParagraph"/>
        <w:numPr>
          <w:ilvl w:val="0"/>
          <w:numId w:val="5"/>
        </w:numPr>
        <w:spacing w:after="0" w:line="240" w:lineRule="auto"/>
        <w:rPr>
          <w:rFonts w:eastAsia="Times New Roman" w:cs="Times New Roman"/>
          <w:kern w:val="0"/>
          <w:sz w:val="22"/>
          <w:szCs w:val="22"/>
          <w14:ligatures w14:val="none"/>
        </w:rPr>
      </w:pPr>
      <w:r w:rsidRPr="000F313F">
        <w:rPr>
          <w:rFonts w:eastAsia="Times New Roman" w:cs="Times New Roman"/>
          <w:kern w:val="0"/>
          <w:sz w:val="22"/>
          <w:szCs w:val="22"/>
          <w14:ligatures w14:val="none"/>
        </w:rPr>
        <w:t>Inspection requirements</w:t>
      </w:r>
    </w:p>
    <w:p w14:paraId="38B7ADAF" w14:textId="77777777" w:rsidR="00E86511" w:rsidRPr="000F313F" w:rsidRDefault="00E86511" w:rsidP="00E86511">
      <w:pPr>
        <w:pStyle w:val="ListParagraph"/>
        <w:numPr>
          <w:ilvl w:val="0"/>
          <w:numId w:val="5"/>
        </w:numPr>
        <w:spacing w:after="0" w:line="240" w:lineRule="auto"/>
        <w:rPr>
          <w:rFonts w:eastAsia="Times New Roman" w:cs="Times New Roman"/>
          <w:kern w:val="0"/>
          <w:sz w:val="22"/>
          <w:szCs w:val="22"/>
          <w14:ligatures w14:val="none"/>
        </w:rPr>
      </w:pPr>
      <w:r w:rsidRPr="000F313F">
        <w:rPr>
          <w:rFonts w:eastAsia="Times New Roman" w:cs="Times New Roman"/>
          <w:kern w:val="0"/>
          <w:sz w:val="22"/>
          <w:szCs w:val="22"/>
          <w14:ligatures w14:val="none"/>
        </w:rPr>
        <w:t>Reporting requirements</w:t>
      </w:r>
    </w:p>
    <w:p w14:paraId="27084C1A" w14:textId="7EA774C7" w:rsidR="005355B9" w:rsidRPr="000F313F" w:rsidRDefault="005355B9">
      <w:pPr>
        <w:pStyle w:val="ListParagraph"/>
        <w:numPr>
          <w:ilvl w:val="0"/>
          <w:numId w:val="5"/>
        </w:numPr>
        <w:spacing w:after="0" w:line="240" w:lineRule="auto"/>
        <w:rPr>
          <w:rFonts w:eastAsia="Times New Roman" w:cs="Times New Roman"/>
          <w:kern w:val="0"/>
          <w:sz w:val="22"/>
          <w:szCs w:val="22"/>
          <w14:ligatures w14:val="none"/>
        </w:rPr>
      </w:pPr>
      <w:r w:rsidRPr="000F313F">
        <w:rPr>
          <w:rFonts w:eastAsia="Times New Roman" w:cs="Times New Roman"/>
          <w:kern w:val="0"/>
          <w:sz w:val="22"/>
          <w:szCs w:val="22"/>
          <w14:ligatures w14:val="none"/>
        </w:rPr>
        <w:t>Additional monitoring</w:t>
      </w:r>
    </w:p>
    <w:p w14:paraId="045C4D0D" w14:textId="7B19BAC0" w:rsidR="005355B9" w:rsidRPr="000F313F" w:rsidRDefault="005355B9">
      <w:pPr>
        <w:pStyle w:val="ListParagraph"/>
        <w:numPr>
          <w:ilvl w:val="0"/>
          <w:numId w:val="5"/>
        </w:numPr>
        <w:spacing w:after="0" w:line="240" w:lineRule="auto"/>
        <w:rPr>
          <w:rFonts w:eastAsia="Times New Roman" w:cs="Times New Roman"/>
          <w:kern w:val="0"/>
          <w:sz w:val="22"/>
          <w:szCs w:val="22"/>
          <w14:ligatures w14:val="none"/>
        </w:rPr>
      </w:pPr>
      <w:r w:rsidRPr="000F313F">
        <w:rPr>
          <w:rFonts w:eastAsia="Times New Roman" w:cs="Times New Roman"/>
          <w:kern w:val="0"/>
          <w:sz w:val="22"/>
          <w:szCs w:val="22"/>
          <w14:ligatures w14:val="none"/>
        </w:rPr>
        <w:t>Construction sequencing</w:t>
      </w:r>
    </w:p>
    <w:p w14:paraId="21F186F7" w14:textId="6057CC66" w:rsidR="005355B9" w:rsidRPr="000F313F" w:rsidRDefault="005355B9">
      <w:pPr>
        <w:pStyle w:val="ListParagraph"/>
        <w:numPr>
          <w:ilvl w:val="0"/>
          <w:numId w:val="5"/>
        </w:numPr>
        <w:spacing w:after="0" w:line="240" w:lineRule="auto"/>
        <w:rPr>
          <w:rFonts w:eastAsia="Times New Roman" w:cs="Times New Roman"/>
          <w:kern w:val="0"/>
          <w:sz w:val="22"/>
          <w:szCs w:val="22"/>
          <w14:ligatures w14:val="none"/>
        </w:rPr>
      </w:pPr>
      <w:r w:rsidRPr="000F313F">
        <w:rPr>
          <w:rFonts w:eastAsia="Times New Roman" w:cs="Times New Roman"/>
          <w:kern w:val="0"/>
          <w:sz w:val="22"/>
          <w:szCs w:val="22"/>
          <w14:ligatures w14:val="none"/>
        </w:rPr>
        <w:t>Expanded reserve funding</w:t>
      </w:r>
    </w:p>
    <w:p w14:paraId="49D38580" w14:textId="4EFB4676" w:rsidR="005355B9" w:rsidRPr="000F313F" w:rsidRDefault="005355B9">
      <w:pPr>
        <w:pStyle w:val="ListParagraph"/>
        <w:numPr>
          <w:ilvl w:val="0"/>
          <w:numId w:val="5"/>
        </w:numPr>
        <w:spacing w:after="0" w:line="240" w:lineRule="auto"/>
        <w:rPr>
          <w:rFonts w:eastAsia="Times New Roman" w:cs="Times New Roman"/>
          <w:kern w:val="0"/>
          <w:sz w:val="22"/>
          <w:szCs w:val="22"/>
          <w14:ligatures w14:val="none"/>
        </w:rPr>
      </w:pPr>
      <w:r w:rsidRPr="000F313F">
        <w:rPr>
          <w:rFonts w:eastAsia="Times New Roman" w:cs="Times New Roman"/>
          <w:kern w:val="0"/>
          <w:sz w:val="22"/>
          <w:szCs w:val="22"/>
          <w14:ligatures w14:val="none"/>
        </w:rPr>
        <w:t>Financial guarantees</w:t>
      </w:r>
    </w:p>
    <w:p w14:paraId="129E6B5E" w14:textId="7142E01E" w:rsidR="005355B9" w:rsidRPr="000F313F" w:rsidRDefault="005355B9">
      <w:pPr>
        <w:pStyle w:val="ListParagraph"/>
        <w:numPr>
          <w:ilvl w:val="0"/>
          <w:numId w:val="5"/>
        </w:numPr>
        <w:spacing w:after="0" w:line="240" w:lineRule="auto"/>
        <w:rPr>
          <w:rFonts w:eastAsia="Times New Roman" w:cs="Times New Roman"/>
          <w:kern w:val="0"/>
          <w:sz w:val="22"/>
          <w:szCs w:val="22"/>
          <w14:ligatures w14:val="none"/>
        </w:rPr>
      </w:pPr>
      <w:r w:rsidRPr="000F313F">
        <w:rPr>
          <w:rFonts w:eastAsia="Times New Roman" w:cs="Times New Roman"/>
          <w:kern w:val="0"/>
          <w:sz w:val="22"/>
          <w:szCs w:val="22"/>
          <w14:ligatures w14:val="none"/>
        </w:rPr>
        <w:t>Landscaping</w:t>
      </w:r>
    </w:p>
    <w:p w14:paraId="6289A507" w14:textId="7724AECF" w:rsidR="005355B9" w:rsidRPr="000F313F" w:rsidRDefault="005355B9">
      <w:pPr>
        <w:pStyle w:val="ListParagraph"/>
        <w:numPr>
          <w:ilvl w:val="0"/>
          <w:numId w:val="5"/>
        </w:numPr>
        <w:spacing w:after="0" w:line="240" w:lineRule="auto"/>
        <w:rPr>
          <w:rFonts w:eastAsia="Times New Roman" w:cs="Times New Roman"/>
          <w:kern w:val="0"/>
          <w:sz w:val="22"/>
          <w:szCs w:val="22"/>
          <w14:ligatures w14:val="none"/>
        </w:rPr>
      </w:pPr>
      <w:r w:rsidRPr="000F313F">
        <w:rPr>
          <w:rFonts w:eastAsia="Times New Roman" w:cs="Times New Roman"/>
          <w:kern w:val="0"/>
          <w:sz w:val="22"/>
          <w:szCs w:val="22"/>
          <w14:ligatures w14:val="none"/>
        </w:rPr>
        <w:t>Odor control</w:t>
      </w:r>
    </w:p>
    <w:p w14:paraId="179437C0" w14:textId="4F6E4324" w:rsidR="005355B9" w:rsidRPr="000F313F" w:rsidRDefault="005355B9">
      <w:pPr>
        <w:pStyle w:val="ListParagraph"/>
        <w:numPr>
          <w:ilvl w:val="0"/>
          <w:numId w:val="5"/>
        </w:numPr>
        <w:spacing w:after="0" w:line="240" w:lineRule="auto"/>
        <w:rPr>
          <w:rFonts w:eastAsia="Times New Roman" w:cs="Times New Roman"/>
          <w:kern w:val="0"/>
          <w:sz w:val="22"/>
          <w:szCs w:val="22"/>
          <w14:ligatures w14:val="none"/>
        </w:rPr>
      </w:pPr>
      <w:r w:rsidRPr="000F313F">
        <w:rPr>
          <w:rFonts w:eastAsia="Times New Roman" w:cs="Times New Roman"/>
          <w:kern w:val="0"/>
          <w:sz w:val="22"/>
          <w:szCs w:val="22"/>
          <w14:ligatures w14:val="none"/>
        </w:rPr>
        <w:t>Screening</w:t>
      </w:r>
    </w:p>
    <w:p w14:paraId="28A15099" w14:textId="6F9C8AF0" w:rsidR="00310C9B" w:rsidRPr="000F313F" w:rsidRDefault="00D072F2" w:rsidP="00D072F2">
      <w:pPr>
        <w:pStyle w:val="Heading2"/>
        <w:rPr>
          <w:rFonts w:asciiTheme="minorHAnsi" w:hAnsiTheme="minorHAnsi"/>
          <w:sz w:val="22"/>
          <w:szCs w:val="22"/>
        </w:rPr>
      </w:pPr>
      <w:bookmarkStart w:id="35" w:name="_Toc235452421"/>
      <w:bookmarkStart w:id="36" w:name="_Toc236134274"/>
      <w:r w:rsidRPr="000F313F">
        <w:rPr>
          <w:rFonts w:asciiTheme="minorHAnsi" w:hAnsiTheme="minorHAnsi"/>
          <w:sz w:val="22"/>
          <w:szCs w:val="22"/>
        </w:rPr>
        <w:t>I</w:t>
      </w:r>
      <w:r w:rsidR="00310C9B" w:rsidRPr="000F313F">
        <w:rPr>
          <w:rFonts w:asciiTheme="minorHAnsi" w:hAnsiTheme="minorHAnsi"/>
          <w:sz w:val="22"/>
          <w:szCs w:val="22"/>
        </w:rPr>
        <w:t>. Approval Expiration</w:t>
      </w:r>
      <w:bookmarkEnd w:id="35"/>
      <w:bookmarkEnd w:id="36"/>
    </w:p>
    <w:p w14:paraId="292AF74D" w14:textId="28873025" w:rsidR="00B21F24" w:rsidRPr="000F313F" w:rsidRDefault="00B4518B" w:rsidP="00B21F24">
      <w:pPr>
        <w:spacing w:after="0" w:line="240" w:lineRule="auto"/>
        <w:rPr>
          <w:rFonts w:eastAsia="Times New Roman"/>
          <w:sz w:val="22"/>
          <w:szCs w:val="22"/>
        </w:rPr>
      </w:pPr>
      <w:r w:rsidRPr="000F313F">
        <w:rPr>
          <w:sz w:val="22"/>
          <w:szCs w:val="22"/>
        </w:rPr>
        <w:t>Town Board a</w:t>
      </w:r>
      <w:r w:rsidR="00310C9B" w:rsidRPr="000F313F">
        <w:rPr>
          <w:sz w:val="22"/>
          <w:szCs w:val="22"/>
        </w:rPr>
        <w:t>pprova</w:t>
      </w:r>
      <w:r w:rsidR="0064250B" w:rsidRPr="000F313F">
        <w:rPr>
          <w:sz w:val="22"/>
          <w:szCs w:val="22"/>
        </w:rPr>
        <w:t xml:space="preserve">l of the Wastewater Management District </w:t>
      </w:r>
      <w:r w:rsidR="00310C9B" w:rsidRPr="000F313F">
        <w:rPr>
          <w:sz w:val="22"/>
          <w:szCs w:val="22"/>
        </w:rPr>
        <w:t>shall expire twenty-four (24) months after issuance unless</w:t>
      </w:r>
      <w:r w:rsidR="00744E63" w:rsidRPr="000F313F">
        <w:rPr>
          <w:sz w:val="22"/>
          <w:szCs w:val="22"/>
        </w:rPr>
        <w:t xml:space="preserve"> </w:t>
      </w:r>
      <w:r w:rsidR="00B21F24" w:rsidRPr="000F313F">
        <w:rPr>
          <w:sz w:val="22"/>
          <w:szCs w:val="22"/>
        </w:rPr>
        <w:t xml:space="preserve">physical construction of the wastewater treatment plant specifically permitted by the Town has commenced </w:t>
      </w:r>
      <w:r w:rsidR="00310C9B" w:rsidRPr="000F313F">
        <w:rPr>
          <w:sz w:val="22"/>
          <w:szCs w:val="22"/>
        </w:rPr>
        <w:t>or</w:t>
      </w:r>
      <w:r w:rsidR="00744E63" w:rsidRPr="000F313F">
        <w:rPr>
          <w:sz w:val="22"/>
          <w:szCs w:val="22"/>
        </w:rPr>
        <w:t xml:space="preserve"> </w:t>
      </w:r>
      <w:r w:rsidR="00310C9B" w:rsidRPr="000F313F">
        <w:rPr>
          <w:sz w:val="22"/>
          <w:szCs w:val="22"/>
        </w:rPr>
        <w:t>an extension has been granted.</w:t>
      </w:r>
      <w:r w:rsidR="00744E63" w:rsidRPr="000F313F">
        <w:rPr>
          <w:sz w:val="22"/>
          <w:szCs w:val="22"/>
        </w:rPr>
        <w:t xml:space="preserve"> </w:t>
      </w:r>
      <w:r w:rsidR="00B21F24" w:rsidRPr="000F313F">
        <w:rPr>
          <w:sz w:val="22"/>
          <w:szCs w:val="22"/>
        </w:rPr>
        <w:t xml:space="preserve">For purposes of this section, physical construction of the wastewater treatment plant shall not be deemed to have commenced solely by reason of site clearing, grubbing, grading, excavation, surveying, staking, installation of temporary facilities or access roads, erosion and sediment control measures, utility relocation, or other site preparation or preparatory activities. Construction shall be deemed to have commenced when permanent structural, mechanical, electrical, treatment, collection, or other essential components of the wastewater treatment plant authorized by the Town Board approval are being constructed or installed on the site. The Town Board may grant one or more extensions of the expiration date for good cause shown. Any such extension shall be granted by resolution of the Town Board before the expiration of the then-current approval period. </w:t>
      </w:r>
      <w:bookmarkStart w:id="37" w:name="_Toc235452422"/>
      <w:bookmarkStart w:id="38" w:name="_Toc236134275"/>
    </w:p>
    <w:p w14:paraId="49396920" w14:textId="77777777" w:rsidR="000F313F" w:rsidRDefault="000F313F" w:rsidP="000F313F">
      <w:pPr>
        <w:spacing w:after="0" w:line="240" w:lineRule="auto"/>
        <w:rPr>
          <w:rFonts w:eastAsia="Times New Roman"/>
          <w:sz w:val="22"/>
          <w:szCs w:val="22"/>
        </w:rPr>
      </w:pPr>
    </w:p>
    <w:p w14:paraId="3C3CE214" w14:textId="3CB6BB3A" w:rsidR="00310C9B" w:rsidRPr="000F313F" w:rsidRDefault="00D072F2" w:rsidP="000F313F">
      <w:pPr>
        <w:pStyle w:val="Heading2"/>
        <w:rPr>
          <w:rFonts w:eastAsia="Times New Roman"/>
          <w:sz w:val="22"/>
          <w:szCs w:val="22"/>
        </w:rPr>
      </w:pPr>
      <w:r w:rsidRPr="000F313F">
        <w:rPr>
          <w:rFonts w:eastAsia="Times New Roman"/>
          <w:sz w:val="22"/>
          <w:szCs w:val="22"/>
        </w:rPr>
        <w:t>J</w:t>
      </w:r>
      <w:r w:rsidR="00310C9B" w:rsidRPr="000F313F">
        <w:rPr>
          <w:rFonts w:eastAsia="Times New Roman"/>
          <w:sz w:val="22"/>
          <w:szCs w:val="22"/>
        </w:rPr>
        <w:t>. Modifications</w:t>
      </w:r>
      <w:bookmarkEnd w:id="37"/>
      <w:bookmarkEnd w:id="38"/>
    </w:p>
    <w:p w14:paraId="7B7AC4F1" w14:textId="77777777" w:rsidR="00982126" w:rsidRPr="000F313F" w:rsidRDefault="00982126" w:rsidP="00982126">
      <w:pPr>
        <w:spacing w:after="0" w:line="240" w:lineRule="auto"/>
        <w:rPr>
          <w:sz w:val="22"/>
          <w:szCs w:val="22"/>
        </w:rPr>
      </w:pPr>
      <w:r w:rsidRPr="000F313F">
        <w:rPr>
          <w:sz w:val="22"/>
          <w:szCs w:val="22"/>
        </w:rPr>
        <w:t>No substantial modification to an approved Wastewater Management District, wastewater treatment plant, or wastewater treatment system shall be undertaken without prior review and approval by the Town Board or its designated reviewing authority, as applicable, and without obtaining all other approvals or permits required by federal, State, County, or other governmental agencies.</w:t>
      </w:r>
    </w:p>
    <w:p w14:paraId="0278CA84" w14:textId="77777777" w:rsidR="00982126" w:rsidRPr="000F313F" w:rsidRDefault="00982126" w:rsidP="00982126">
      <w:pPr>
        <w:spacing w:after="0" w:line="240" w:lineRule="auto"/>
        <w:rPr>
          <w:sz w:val="22"/>
          <w:szCs w:val="22"/>
        </w:rPr>
      </w:pPr>
    </w:p>
    <w:p w14:paraId="2FE240A9" w14:textId="091EED0D" w:rsidR="00982126" w:rsidRPr="000F313F" w:rsidRDefault="00982126" w:rsidP="00982126">
      <w:pPr>
        <w:spacing w:after="0" w:line="240" w:lineRule="auto"/>
        <w:rPr>
          <w:sz w:val="22"/>
          <w:szCs w:val="22"/>
        </w:rPr>
      </w:pPr>
      <w:r w:rsidRPr="000F313F">
        <w:rPr>
          <w:sz w:val="22"/>
          <w:szCs w:val="22"/>
        </w:rPr>
        <w:t>For purposes of this section, a substantial modification includes any proposed change that, individually or in combination with other changes, may materially affect the capacity, treatment process, treatment performance, wastewater characteristics, discharge, environmental impacts, public health or safety, operation, maintenance, or physical design of the approved wastewater treatment system. Substantial modifications include, but are not limited to, the treatment process, design capacity, wastewater characteristics, discharge, major equipment, physical design or layout, ownership or operation, or environmental and public health impacts.</w:t>
      </w:r>
    </w:p>
    <w:p w14:paraId="2D0BD841" w14:textId="77777777" w:rsidR="00982126" w:rsidRPr="000F313F" w:rsidRDefault="00982126" w:rsidP="00982126">
      <w:pPr>
        <w:spacing w:after="0" w:line="240" w:lineRule="auto"/>
        <w:rPr>
          <w:sz w:val="22"/>
          <w:szCs w:val="22"/>
        </w:rPr>
      </w:pPr>
    </w:p>
    <w:p w14:paraId="15D76C56" w14:textId="07CF0BFF" w:rsidR="00982126" w:rsidRPr="000F313F" w:rsidRDefault="00982126" w:rsidP="00982126">
      <w:pPr>
        <w:spacing w:after="0" w:line="240" w:lineRule="auto"/>
        <w:rPr>
          <w:sz w:val="22"/>
          <w:szCs w:val="22"/>
        </w:rPr>
      </w:pPr>
      <w:r w:rsidRPr="000F313F">
        <w:rPr>
          <w:sz w:val="22"/>
          <w:szCs w:val="22"/>
        </w:rPr>
        <w:t>Minor repairs, routine maintenance, replacement of equipment with equipment of substantially equivalent function and capacity, and other changes that do not materially alter the approved treatment process, capacity, discharge, environmental impacts, or operating characteristics shall not constitute a substantial modification, provided that such work does not require modification of any approval or permit issued by another governmental agency.</w:t>
      </w:r>
    </w:p>
    <w:p w14:paraId="68022E26" w14:textId="77777777" w:rsidR="00982126" w:rsidRPr="000F313F" w:rsidRDefault="00982126" w:rsidP="00982126">
      <w:pPr>
        <w:spacing w:after="0" w:line="240" w:lineRule="auto"/>
        <w:rPr>
          <w:sz w:val="22"/>
          <w:szCs w:val="22"/>
        </w:rPr>
      </w:pPr>
    </w:p>
    <w:p w14:paraId="0815A64D" w14:textId="04103BC5" w:rsidR="00982126" w:rsidRPr="000F313F" w:rsidRDefault="00982126" w:rsidP="000F313F">
      <w:pPr>
        <w:pStyle w:val="ListParagraph"/>
        <w:numPr>
          <w:ilvl w:val="2"/>
          <w:numId w:val="27"/>
        </w:numPr>
        <w:spacing w:after="0" w:line="240" w:lineRule="auto"/>
        <w:ind w:left="360"/>
        <w:rPr>
          <w:sz w:val="22"/>
          <w:szCs w:val="22"/>
        </w:rPr>
      </w:pPr>
      <w:r w:rsidRPr="000F313F">
        <w:rPr>
          <w:sz w:val="22"/>
          <w:szCs w:val="22"/>
        </w:rPr>
        <w:lastRenderedPageBreak/>
        <w:t>Modification Application. An applicant proposing a modification that may constitute a substantial modification shall submit to the Town, at a minimum:</w:t>
      </w:r>
    </w:p>
    <w:p w14:paraId="41997B57" w14:textId="411E9474" w:rsidR="00982126" w:rsidRPr="000F313F" w:rsidRDefault="00982126" w:rsidP="000F313F">
      <w:pPr>
        <w:pStyle w:val="ListParagraph"/>
        <w:numPr>
          <w:ilvl w:val="0"/>
          <w:numId w:val="55"/>
        </w:numPr>
        <w:spacing w:after="0" w:line="240" w:lineRule="auto"/>
        <w:ind w:left="720"/>
        <w:rPr>
          <w:sz w:val="22"/>
          <w:szCs w:val="22"/>
        </w:rPr>
      </w:pPr>
      <w:r w:rsidRPr="000F313F">
        <w:rPr>
          <w:sz w:val="22"/>
          <w:szCs w:val="22"/>
        </w:rPr>
        <w:t>a written description of the proposed modification and the reason for the modification;</w:t>
      </w:r>
    </w:p>
    <w:p w14:paraId="381D8841" w14:textId="5DEA88E2" w:rsidR="00982126" w:rsidRPr="000F313F" w:rsidRDefault="00982126" w:rsidP="000F313F">
      <w:pPr>
        <w:pStyle w:val="ListParagraph"/>
        <w:numPr>
          <w:ilvl w:val="0"/>
          <w:numId w:val="55"/>
        </w:numPr>
        <w:spacing w:after="0" w:line="240" w:lineRule="auto"/>
        <w:ind w:left="720"/>
        <w:rPr>
          <w:sz w:val="22"/>
          <w:szCs w:val="22"/>
        </w:rPr>
      </w:pPr>
      <w:r w:rsidRPr="000F313F">
        <w:rPr>
          <w:sz w:val="22"/>
          <w:szCs w:val="22"/>
        </w:rPr>
        <w:t>revised plans, specifications, process-flow diagrams, site plans, and equipment information, as applicable;</w:t>
      </w:r>
    </w:p>
    <w:p w14:paraId="600102AC" w14:textId="7B08468A" w:rsidR="00982126" w:rsidRPr="000F313F" w:rsidRDefault="00982126" w:rsidP="000F313F">
      <w:pPr>
        <w:pStyle w:val="ListParagraph"/>
        <w:numPr>
          <w:ilvl w:val="0"/>
          <w:numId w:val="55"/>
        </w:numPr>
        <w:spacing w:after="0" w:line="240" w:lineRule="auto"/>
        <w:ind w:left="720"/>
        <w:rPr>
          <w:sz w:val="22"/>
          <w:szCs w:val="22"/>
        </w:rPr>
      </w:pPr>
      <w:r w:rsidRPr="000F313F">
        <w:rPr>
          <w:sz w:val="22"/>
          <w:szCs w:val="22"/>
        </w:rPr>
        <w:t>a comparison of the approved design and the proposed design, identifying all material changes;</w:t>
      </w:r>
    </w:p>
    <w:p w14:paraId="21D07141" w14:textId="00D49AAD" w:rsidR="00982126" w:rsidRPr="000F313F" w:rsidRDefault="00982126" w:rsidP="000F313F">
      <w:pPr>
        <w:pStyle w:val="ListParagraph"/>
        <w:numPr>
          <w:ilvl w:val="0"/>
          <w:numId w:val="55"/>
        </w:numPr>
        <w:spacing w:after="0" w:line="240" w:lineRule="auto"/>
        <w:ind w:left="720"/>
        <w:rPr>
          <w:sz w:val="22"/>
          <w:szCs w:val="22"/>
        </w:rPr>
      </w:pPr>
      <w:r w:rsidRPr="000F313F">
        <w:rPr>
          <w:sz w:val="22"/>
          <w:szCs w:val="22"/>
        </w:rPr>
        <w:t>an analysis of the effect of the modification on design capacity, hydraulic and treatment performance, wastewater characteristics, discharge, and compliance with applicable treatment standards and permit conditions;</w:t>
      </w:r>
    </w:p>
    <w:p w14:paraId="54958C40" w14:textId="5CF54B2B" w:rsidR="00982126" w:rsidRPr="000F313F" w:rsidRDefault="00982126" w:rsidP="000F313F">
      <w:pPr>
        <w:pStyle w:val="ListParagraph"/>
        <w:numPr>
          <w:ilvl w:val="0"/>
          <w:numId w:val="55"/>
        </w:numPr>
        <w:spacing w:after="0" w:line="240" w:lineRule="auto"/>
        <w:ind w:left="720"/>
        <w:rPr>
          <w:sz w:val="22"/>
          <w:szCs w:val="22"/>
        </w:rPr>
      </w:pPr>
      <w:r w:rsidRPr="000F313F">
        <w:rPr>
          <w:sz w:val="22"/>
          <w:szCs w:val="22"/>
        </w:rPr>
        <w:t>an assessment of potential changes in environmental, public health, safety, odor, noise, traffic, groundwater, surface-water, sludge/residuals, and other impacts, as applicable;</w:t>
      </w:r>
    </w:p>
    <w:p w14:paraId="08325197" w14:textId="3EB6FB00" w:rsidR="00982126" w:rsidRPr="000F313F" w:rsidRDefault="00982126" w:rsidP="000F313F">
      <w:pPr>
        <w:pStyle w:val="ListParagraph"/>
        <w:numPr>
          <w:ilvl w:val="0"/>
          <w:numId w:val="55"/>
        </w:numPr>
        <w:spacing w:after="0" w:line="240" w:lineRule="auto"/>
        <w:ind w:left="720"/>
        <w:rPr>
          <w:sz w:val="22"/>
          <w:szCs w:val="22"/>
        </w:rPr>
      </w:pPr>
      <w:r w:rsidRPr="000F313F">
        <w:rPr>
          <w:sz w:val="22"/>
          <w:szCs w:val="22"/>
        </w:rPr>
        <w:t>identification of any Federal, State, County, or other governmental approvals, permits, or permit modifications that are required or may be required;</w:t>
      </w:r>
    </w:p>
    <w:p w14:paraId="0D70B545" w14:textId="7F2A2669" w:rsidR="00982126" w:rsidRPr="000F313F" w:rsidRDefault="00982126" w:rsidP="000F313F">
      <w:pPr>
        <w:pStyle w:val="ListParagraph"/>
        <w:numPr>
          <w:ilvl w:val="0"/>
          <w:numId w:val="55"/>
        </w:numPr>
        <w:spacing w:after="0" w:line="240" w:lineRule="auto"/>
        <w:ind w:left="720"/>
        <w:rPr>
          <w:sz w:val="22"/>
          <w:szCs w:val="22"/>
        </w:rPr>
      </w:pPr>
      <w:r w:rsidRPr="000F313F">
        <w:rPr>
          <w:sz w:val="22"/>
          <w:szCs w:val="22"/>
        </w:rPr>
        <w:t>an updated engineering report or other technical analysis prepared and certified by a New York State-licensed Professional Engineer when determined necessary by the Town or its reviewing engineer; and</w:t>
      </w:r>
    </w:p>
    <w:p w14:paraId="37E6E05F" w14:textId="6750F29C" w:rsidR="00982126" w:rsidRPr="000F313F" w:rsidRDefault="00982126" w:rsidP="000F313F">
      <w:pPr>
        <w:pStyle w:val="ListParagraph"/>
        <w:numPr>
          <w:ilvl w:val="0"/>
          <w:numId w:val="55"/>
        </w:numPr>
        <w:spacing w:after="0" w:line="240" w:lineRule="auto"/>
        <w:ind w:left="720"/>
        <w:rPr>
          <w:sz w:val="22"/>
          <w:szCs w:val="22"/>
        </w:rPr>
      </w:pPr>
      <w:r w:rsidRPr="000F313F">
        <w:rPr>
          <w:sz w:val="22"/>
          <w:szCs w:val="22"/>
        </w:rPr>
        <w:t>any additional information reasonably necessary for the Town or its reviewing engineer to determine whether the proposed modification is consistent with the approved Wastewater Management District and applicable law.</w:t>
      </w:r>
    </w:p>
    <w:p w14:paraId="64E30CEE" w14:textId="77777777" w:rsidR="00982126" w:rsidRPr="000F313F" w:rsidRDefault="00982126" w:rsidP="00982126">
      <w:pPr>
        <w:spacing w:after="0" w:line="240" w:lineRule="auto"/>
        <w:rPr>
          <w:sz w:val="22"/>
          <w:szCs w:val="22"/>
        </w:rPr>
      </w:pPr>
    </w:p>
    <w:p w14:paraId="727BF99D" w14:textId="1901AD29" w:rsidR="00982126" w:rsidRPr="000F313F" w:rsidRDefault="00982126" w:rsidP="000F313F">
      <w:pPr>
        <w:pStyle w:val="ListParagraph"/>
        <w:numPr>
          <w:ilvl w:val="2"/>
          <w:numId w:val="27"/>
        </w:numPr>
        <w:spacing w:after="0" w:line="240" w:lineRule="auto"/>
        <w:ind w:left="360"/>
        <w:rPr>
          <w:sz w:val="22"/>
          <w:szCs w:val="22"/>
        </w:rPr>
      </w:pPr>
      <w:r w:rsidRPr="000F313F">
        <w:rPr>
          <w:sz w:val="22"/>
          <w:szCs w:val="22"/>
        </w:rPr>
        <w:t>Review and Approval</w:t>
      </w:r>
      <w:r w:rsidR="00C37299" w:rsidRPr="000F313F">
        <w:rPr>
          <w:sz w:val="22"/>
          <w:szCs w:val="22"/>
        </w:rPr>
        <w:t xml:space="preserve"> of Modification</w:t>
      </w:r>
      <w:r w:rsidRPr="000F313F">
        <w:rPr>
          <w:sz w:val="22"/>
          <w:szCs w:val="22"/>
        </w:rPr>
        <w:t>. The Town may refer a proposed modification to its consulting engineer or other qualified professional for review. The applicant shall be responsible for the reasonable costs of such review to the extent authorized by applicable law. The Town's review shall consider whether the proposed modification:</w:t>
      </w:r>
    </w:p>
    <w:p w14:paraId="1923E5B0" w14:textId="0F0002A7" w:rsidR="00982126" w:rsidRPr="000F313F" w:rsidRDefault="00982126" w:rsidP="000F313F">
      <w:pPr>
        <w:pStyle w:val="ListParagraph"/>
        <w:numPr>
          <w:ilvl w:val="3"/>
          <w:numId w:val="56"/>
        </w:numPr>
        <w:spacing w:after="0" w:line="240" w:lineRule="auto"/>
        <w:ind w:left="720"/>
        <w:rPr>
          <w:sz w:val="22"/>
          <w:szCs w:val="22"/>
        </w:rPr>
      </w:pPr>
      <w:r w:rsidRPr="000F313F">
        <w:rPr>
          <w:sz w:val="22"/>
          <w:szCs w:val="22"/>
        </w:rPr>
        <w:t>is consistent with the purpose and conditions of the approved Wastewater Management District;</w:t>
      </w:r>
    </w:p>
    <w:p w14:paraId="112F48EA" w14:textId="0E88A46E" w:rsidR="00982126" w:rsidRPr="000F313F" w:rsidRDefault="00982126" w:rsidP="000F313F">
      <w:pPr>
        <w:pStyle w:val="ListParagraph"/>
        <w:numPr>
          <w:ilvl w:val="3"/>
          <w:numId w:val="56"/>
        </w:numPr>
        <w:spacing w:after="0" w:line="240" w:lineRule="auto"/>
        <w:ind w:left="720"/>
        <w:rPr>
          <w:sz w:val="22"/>
          <w:szCs w:val="22"/>
        </w:rPr>
      </w:pPr>
      <w:r w:rsidRPr="000F313F">
        <w:rPr>
          <w:sz w:val="22"/>
          <w:szCs w:val="22"/>
        </w:rPr>
        <w:t>remains consistent with applicable zoning and local laws;</w:t>
      </w:r>
    </w:p>
    <w:p w14:paraId="5E0CE06B" w14:textId="063A401E" w:rsidR="00982126" w:rsidRPr="000F313F" w:rsidRDefault="00982126" w:rsidP="000F313F">
      <w:pPr>
        <w:pStyle w:val="ListParagraph"/>
        <w:numPr>
          <w:ilvl w:val="3"/>
          <w:numId w:val="56"/>
        </w:numPr>
        <w:spacing w:after="0" w:line="240" w:lineRule="auto"/>
        <w:ind w:left="720"/>
        <w:rPr>
          <w:sz w:val="22"/>
          <w:szCs w:val="22"/>
        </w:rPr>
      </w:pPr>
      <w:r w:rsidRPr="000F313F">
        <w:rPr>
          <w:sz w:val="22"/>
          <w:szCs w:val="22"/>
        </w:rPr>
        <w:t>maintains or improves the facility's ability to meet applicable treatment and discharge requirements;</w:t>
      </w:r>
    </w:p>
    <w:p w14:paraId="2F0A578B" w14:textId="510756A3" w:rsidR="00982126" w:rsidRPr="000F313F" w:rsidRDefault="00982126" w:rsidP="000F313F">
      <w:pPr>
        <w:pStyle w:val="ListParagraph"/>
        <w:numPr>
          <w:ilvl w:val="3"/>
          <w:numId w:val="56"/>
        </w:numPr>
        <w:spacing w:after="0" w:line="240" w:lineRule="auto"/>
        <w:ind w:left="720"/>
        <w:rPr>
          <w:sz w:val="22"/>
          <w:szCs w:val="22"/>
        </w:rPr>
      </w:pPr>
      <w:r w:rsidRPr="000F313F">
        <w:rPr>
          <w:sz w:val="22"/>
          <w:szCs w:val="22"/>
        </w:rPr>
        <w:t>materially changes the environmental, public health, safety, or community impacts considered in the original approval;</w:t>
      </w:r>
    </w:p>
    <w:p w14:paraId="3ACD2DD6" w14:textId="3DF381F4" w:rsidR="00982126" w:rsidRPr="000F313F" w:rsidRDefault="00982126" w:rsidP="000F313F">
      <w:pPr>
        <w:pStyle w:val="ListParagraph"/>
        <w:numPr>
          <w:ilvl w:val="3"/>
          <w:numId w:val="56"/>
        </w:numPr>
        <w:spacing w:after="0" w:line="240" w:lineRule="auto"/>
        <w:ind w:left="720"/>
        <w:rPr>
          <w:sz w:val="22"/>
          <w:szCs w:val="22"/>
        </w:rPr>
      </w:pPr>
      <w:r w:rsidRPr="000F313F">
        <w:rPr>
          <w:sz w:val="22"/>
          <w:szCs w:val="22"/>
        </w:rPr>
        <w:t>is consistent with applicable Federal, State, County, and other governmental requirements; and</w:t>
      </w:r>
    </w:p>
    <w:p w14:paraId="6C644960" w14:textId="4BD1D5E3" w:rsidR="00982126" w:rsidRPr="000F313F" w:rsidRDefault="00982126" w:rsidP="000F313F">
      <w:pPr>
        <w:pStyle w:val="ListParagraph"/>
        <w:numPr>
          <w:ilvl w:val="3"/>
          <w:numId w:val="56"/>
        </w:numPr>
        <w:spacing w:after="0" w:line="240" w:lineRule="auto"/>
        <w:ind w:left="720"/>
        <w:rPr>
          <w:sz w:val="22"/>
          <w:szCs w:val="22"/>
        </w:rPr>
      </w:pPr>
      <w:r w:rsidRPr="000F313F">
        <w:rPr>
          <w:sz w:val="22"/>
          <w:szCs w:val="22"/>
        </w:rPr>
        <w:t>requires modification of any existing permit or approval issued by another governmental agency.</w:t>
      </w:r>
    </w:p>
    <w:p w14:paraId="1FE40983" w14:textId="77777777" w:rsidR="00982126" w:rsidRPr="000F313F" w:rsidRDefault="00982126" w:rsidP="000F313F">
      <w:pPr>
        <w:spacing w:after="0" w:line="240" w:lineRule="auto"/>
        <w:rPr>
          <w:sz w:val="22"/>
          <w:szCs w:val="22"/>
        </w:rPr>
      </w:pPr>
    </w:p>
    <w:p w14:paraId="698B7BDF" w14:textId="6380E01F" w:rsidR="00982126" w:rsidRPr="000F313F" w:rsidRDefault="00982126" w:rsidP="000F313F">
      <w:pPr>
        <w:spacing w:after="0" w:line="240" w:lineRule="auto"/>
        <w:ind w:left="360" w:hanging="360"/>
        <w:rPr>
          <w:sz w:val="22"/>
          <w:szCs w:val="22"/>
        </w:rPr>
      </w:pPr>
      <w:r w:rsidRPr="000F313F">
        <w:rPr>
          <w:sz w:val="22"/>
          <w:szCs w:val="22"/>
        </w:rPr>
        <w:t xml:space="preserve">C. </w:t>
      </w:r>
      <w:r w:rsidRPr="000F313F">
        <w:rPr>
          <w:sz w:val="22"/>
          <w:szCs w:val="22"/>
        </w:rPr>
        <w:tab/>
        <w:t>No modification requiring approval under this section shall be constructed, installed, implemented, or placed into operation until the required Town approval has been obtained and all other required governmental approvals or permits have been obtained.</w:t>
      </w:r>
    </w:p>
    <w:p w14:paraId="24CC753A" w14:textId="029DF11F" w:rsidR="00310C9B" w:rsidRPr="000F313F" w:rsidRDefault="00D072F2" w:rsidP="00C469BC">
      <w:pPr>
        <w:pStyle w:val="Heading3"/>
        <w:rPr>
          <w:rFonts w:eastAsia="Times New Roman"/>
          <w:sz w:val="22"/>
          <w:szCs w:val="22"/>
        </w:rPr>
      </w:pPr>
      <w:bookmarkStart w:id="39" w:name="_Toc235452423"/>
      <w:bookmarkStart w:id="40" w:name="_Toc236134276"/>
      <w:r w:rsidRPr="000F313F">
        <w:rPr>
          <w:rFonts w:eastAsia="Times New Roman"/>
          <w:sz w:val="22"/>
          <w:szCs w:val="22"/>
        </w:rPr>
        <w:t>K</w:t>
      </w:r>
      <w:r w:rsidR="00310C9B" w:rsidRPr="000F313F">
        <w:rPr>
          <w:rFonts w:eastAsia="Times New Roman"/>
          <w:sz w:val="22"/>
          <w:szCs w:val="22"/>
        </w:rPr>
        <w:t>. No Vested Right</w:t>
      </w:r>
      <w:bookmarkEnd w:id="39"/>
      <w:bookmarkEnd w:id="40"/>
    </w:p>
    <w:p w14:paraId="4622BE6C" w14:textId="5DA13AC3" w:rsidR="00310C9B" w:rsidRPr="000F313F" w:rsidRDefault="00310C9B" w:rsidP="009144C3">
      <w:pPr>
        <w:spacing w:after="0" w:line="240" w:lineRule="auto"/>
        <w:rPr>
          <w:sz w:val="22"/>
          <w:szCs w:val="22"/>
        </w:rPr>
      </w:pPr>
      <w:r w:rsidRPr="000F313F">
        <w:rPr>
          <w:sz w:val="22"/>
          <w:szCs w:val="22"/>
        </w:rPr>
        <w:t xml:space="preserve">Acceptance by the Town shall occur only after compliance with </w:t>
      </w:r>
      <w:r w:rsidR="00D072F2" w:rsidRPr="000F313F">
        <w:rPr>
          <w:sz w:val="22"/>
          <w:szCs w:val="22"/>
        </w:rPr>
        <w:t>this Section</w:t>
      </w:r>
      <w:r w:rsidR="00744E63" w:rsidRPr="000F313F">
        <w:rPr>
          <w:sz w:val="22"/>
          <w:szCs w:val="22"/>
        </w:rPr>
        <w:t xml:space="preserve"> </w:t>
      </w:r>
      <w:r w:rsidRPr="000F313F">
        <w:rPr>
          <w:sz w:val="22"/>
          <w:szCs w:val="22"/>
        </w:rPr>
        <w:t xml:space="preserve">and formal acceptance </w:t>
      </w:r>
      <w:r w:rsidR="00D072F2" w:rsidRPr="000F313F">
        <w:rPr>
          <w:sz w:val="22"/>
          <w:szCs w:val="22"/>
        </w:rPr>
        <w:t xml:space="preserve">of a Transportation Corporation and establishment of a Wastewater Management District </w:t>
      </w:r>
      <w:r w:rsidRPr="000F313F">
        <w:rPr>
          <w:sz w:val="22"/>
          <w:szCs w:val="22"/>
        </w:rPr>
        <w:t>by resolution of the Town Board.</w:t>
      </w:r>
      <w:r w:rsidR="00744E63" w:rsidRPr="000F313F">
        <w:rPr>
          <w:sz w:val="22"/>
          <w:szCs w:val="22"/>
        </w:rPr>
        <w:t xml:space="preserve"> No vested rights shall be assumed.</w:t>
      </w:r>
    </w:p>
    <w:p w14:paraId="7D6A950F" w14:textId="49DBCA2A" w:rsidR="006E6D12" w:rsidRPr="000F313F" w:rsidRDefault="00144AC6" w:rsidP="00C469BC">
      <w:pPr>
        <w:pStyle w:val="Heading3"/>
        <w:rPr>
          <w:sz w:val="22"/>
          <w:szCs w:val="22"/>
        </w:rPr>
      </w:pPr>
      <w:bookmarkStart w:id="41" w:name="_Toc235452424"/>
      <w:bookmarkStart w:id="42" w:name="_Toc236134277"/>
      <w:r w:rsidRPr="000F313F">
        <w:rPr>
          <w:sz w:val="22"/>
          <w:szCs w:val="22"/>
        </w:rPr>
        <w:t>L.</w:t>
      </w:r>
      <w:r w:rsidR="00744E63" w:rsidRPr="000F313F">
        <w:rPr>
          <w:sz w:val="22"/>
          <w:szCs w:val="22"/>
        </w:rPr>
        <w:t xml:space="preserve"> </w:t>
      </w:r>
      <w:r w:rsidR="00C469BC" w:rsidRPr="000F313F">
        <w:rPr>
          <w:sz w:val="22"/>
          <w:szCs w:val="22"/>
        </w:rPr>
        <w:t>Design And Construction Standards</w:t>
      </w:r>
      <w:bookmarkEnd w:id="41"/>
      <w:bookmarkEnd w:id="42"/>
    </w:p>
    <w:p w14:paraId="7CE56C90" w14:textId="656C850A" w:rsidR="006E6D12" w:rsidRPr="000F313F" w:rsidRDefault="006E6D12">
      <w:pPr>
        <w:pStyle w:val="ListParagraph"/>
        <w:numPr>
          <w:ilvl w:val="0"/>
          <w:numId w:val="37"/>
        </w:numPr>
        <w:rPr>
          <w:sz w:val="22"/>
          <w:szCs w:val="22"/>
        </w:rPr>
      </w:pPr>
      <w:bookmarkStart w:id="43" w:name="_Toc235452425"/>
      <w:r w:rsidRPr="000F313F">
        <w:rPr>
          <w:sz w:val="22"/>
          <w:szCs w:val="22"/>
        </w:rPr>
        <w:t>General Design Standards</w:t>
      </w:r>
      <w:bookmarkEnd w:id="43"/>
    </w:p>
    <w:p w14:paraId="0882C3EE" w14:textId="1B087BDA" w:rsidR="006E6D12" w:rsidRPr="000F313F" w:rsidRDefault="006E6D12">
      <w:pPr>
        <w:pStyle w:val="ListParagraph"/>
        <w:numPr>
          <w:ilvl w:val="0"/>
          <w:numId w:val="29"/>
        </w:numPr>
        <w:spacing w:after="0" w:line="240" w:lineRule="auto"/>
        <w:ind w:left="1080"/>
        <w:rPr>
          <w:sz w:val="22"/>
          <w:szCs w:val="22"/>
        </w:rPr>
      </w:pPr>
      <w:r w:rsidRPr="000F313F">
        <w:rPr>
          <w:sz w:val="22"/>
          <w:szCs w:val="22"/>
        </w:rPr>
        <w:lastRenderedPageBreak/>
        <w:t xml:space="preserve">All </w:t>
      </w:r>
      <w:r w:rsidR="008318F8" w:rsidRPr="000F313F">
        <w:rPr>
          <w:sz w:val="22"/>
          <w:szCs w:val="22"/>
        </w:rPr>
        <w:t>Package Wastewater Treatment Plant</w:t>
      </w:r>
      <w:r w:rsidRPr="000F313F">
        <w:rPr>
          <w:sz w:val="22"/>
          <w:szCs w:val="22"/>
        </w:rPr>
        <w:t>s shall be designed by a Professional Engineer licensed in the State of New York.</w:t>
      </w:r>
    </w:p>
    <w:p w14:paraId="6747A64F" w14:textId="0B5473B5" w:rsidR="00144AC6" w:rsidRPr="000F313F" w:rsidRDefault="006E6D12">
      <w:pPr>
        <w:pStyle w:val="ListParagraph"/>
        <w:numPr>
          <w:ilvl w:val="0"/>
          <w:numId w:val="29"/>
        </w:numPr>
        <w:spacing w:after="0" w:line="240" w:lineRule="auto"/>
        <w:ind w:left="1080"/>
        <w:rPr>
          <w:sz w:val="22"/>
          <w:szCs w:val="22"/>
        </w:rPr>
      </w:pPr>
      <w:r w:rsidRPr="000F313F">
        <w:rPr>
          <w:sz w:val="22"/>
          <w:szCs w:val="22"/>
        </w:rPr>
        <w:t xml:space="preserve">All facilities shall comply with all applicable requirements of the New York State Department of Environmental Conservation (NYSDEC), New York State Department of Health (NYSDOH), , </w:t>
      </w:r>
      <w:r w:rsidR="00144AC6" w:rsidRPr="000F313F">
        <w:rPr>
          <w:sz w:val="22"/>
          <w:szCs w:val="22"/>
        </w:rPr>
        <w:t xml:space="preserve">the </w:t>
      </w:r>
      <w:r w:rsidR="00982126" w:rsidRPr="000F313F">
        <w:rPr>
          <w:sz w:val="22"/>
          <w:szCs w:val="22"/>
        </w:rPr>
        <w:t>Design Standards For Intermediate-Sized Wastewater Treatment Systems</w:t>
      </w:r>
      <w:r w:rsidR="00144AC6" w:rsidRPr="000F313F">
        <w:rPr>
          <w:sz w:val="22"/>
          <w:szCs w:val="22"/>
        </w:rPr>
        <w:t>, and any future amendments</w:t>
      </w:r>
      <w:r w:rsidR="00DF6E03" w:rsidRPr="000F313F">
        <w:rPr>
          <w:sz w:val="22"/>
          <w:szCs w:val="22"/>
        </w:rPr>
        <w:t xml:space="preserve"> and the NYS Design Standards for </w:t>
      </w:r>
      <w:r w:rsidR="00982126" w:rsidRPr="000F313F">
        <w:rPr>
          <w:sz w:val="22"/>
          <w:szCs w:val="22"/>
        </w:rPr>
        <w:t>Intermediate-Sized</w:t>
      </w:r>
      <w:r w:rsidR="00DF6E03" w:rsidRPr="000F313F">
        <w:rPr>
          <w:sz w:val="22"/>
          <w:szCs w:val="22"/>
        </w:rPr>
        <w:t xml:space="preserve"> Wastewater Treatment Systems – March 5, 2014</w:t>
      </w:r>
      <w:r w:rsidR="00144AC6" w:rsidRPr="000F313F">
        <w:rPr>
          <w:sz w:val="22"/>
          <w:szCs w:val="22"/>
        </w:rPr>
        <w:t xml:space="preserve">. </w:t>
      </w:r>
    </w:p>
    <w:p w14:paraId="60C51AC1" w14:textId="136105EC" w:rsidR="006E6D12" w:rsidRPr="000F313F" w:rsidRDefault="006E6D12">
      <w:pPr>
        <w:pStyle w:val="ListParagraph"/>
        <w:numPr>
          <w:ilvl w:val="0"/>
          <w:numId w:val="29"/>
        </w:numPr>
        <w:spacing w:after="0" w:line="240" w:lineRule="auto"/>
        <w:ind w:left="1080"/>
        <w:rPr>
          <w:sz w:val="22"/>
          <w:szCs w:val="22"/>
        </w:rPr>
      </w:pPr>
      <w:r w:rsidRPr="000F313F">
        <w:rPr>
          <w:sz w:val="22"/>
          <w:szCs w:val="22"/>
        </w:rPr>
        <w:t>Compliance with state regulations shall constitute the minimum standard. Where this Local Law establishes more stringent municipal design requirements, the more restrictive requirement shall apply unless prohibited by law.</w:t>
      </w:r>
    </w:p>
    <w:p w14:paraId="04A03602" w14:textId="0DE862E5" w:rsidR="006E6D12" w:rsidRPr="000F313F" w:rsidRDefault="006E6D12">
      <w:pPr>
        <w:pStyle w:val="ListParagraph"/>
        <w:numPr>
          <w:ilvl w:val="0"/>
          <w:numId w:val="29"/>
        </w:numPr>
        <w:spacing w:after="0" w:line="240" w:lineRule="auto"/>
        <w:ind w:left="1080"/>
        <w:rPr>
          <w:sz w:val="22"/>
          <w:szCs w:val="22"/>
        </w:rPr>
      </w:pPr>
      <w:r w:rsidRPr="000F313F">
        <w:rPr>
          <w:sz w:val="22"/>
          <w:szCs w:val="22"/>
        </w:rPr>
        <w:t>Facilities shall be designed for a minimum service life of twenty (20) years, exclusive of equipment subject to periodic replacement.</w:t>
      </w:r>
    </w:p>
    <w:p w14:paraId="51F2CCB2" w14:textId="77777777" w:rsidR="00144AC6" w:rsidRPr="000F313F" w:rsidRDefault="00144AC6" w:rsidP="009144C3">
      <w:pPr>
        <w:pStyle w:val="Heading3"/>
        <w:spacing w:before="0" w:after="0" w:line="240" w:lineRule="auto"/>
        <w:rPr>
          <w:rFonts w:eastAsia="Times New Roman"/>
          <w:sz w:val="22"/>
          <w:szCs w:val="22"/>
        </w:rPr>
      </w:pPr>
      <w:bookmarkStart w:id="44" w:name="_Toc235452426"/>
    </w:p>
    <w:p w14:paraId="10D4DE4C" w14:textId="5AA2BB3B" w:rsidR="006E6D12" w:rsidRPr="000F313F" w:rsidRDefault="00144AC6">
      <w:pPr>
        <w:pStyle w:val="ListParagraph"/>
        <w:numPr>
          <w:ilvl w:val="0"/>
          <w:numId w:val="37"/>
        </w:numPr>
        <w:rPr>
          <w:sz w:val="22"/>
          <w:szCs w:val="22"/>
        </w:rPr>
      </w:pPr>
      <w:r w:rsidRPr="000F313F">
        <w:rPr>
          <w:sz w:val="22"/>
          <w:szCs w:val="22"/>
        </w:rPr>
        <w:t xml:space="preserve">Additional Town Design Standards </w:t>
      </w:r>
      <w:bookmarkEnd w:id="44"/>
    </w:p>
    <w:p w14:paraId="4C3D8105" w14:textId="14BA31C4" w:rsidR="00EF205D" w:rsidRPr="000F313F" w:rsidRDefault="00EF205D">
      <w:pPr>
        <w:pStyle w:val="ListParagraph"/>
        <w:numPr>
          <w:ilvl w:val="0"/>
          <w:numId w:val="31"/>
        </w:numPr>
        <w:spacing w:after="0" w:line="240" w:lineRule="auto"/>
        <w:ind w:left="1080"/>
        <w:rPr>
          <w:sz w:val="22"/>
          <w:szCs w:val="22"/>
        </w:rPr>
      </w:pPr>
      <w:r w:rsidRPr="000F313F">
        <w:rPr>
          <w:sz w:val="22"/>
          <w:szCs w:val="22"/>
        </w:rPr>
        <w:t>There shall be a 250’ setback from the high water mark of any stream, wetland, lake or watercourse to prevent water contamination</w:t>
      </w:r>
      <w:r w:rsidR="007E2478" w:rsidRPr="000F313F">
        <w:rPr>
          <w:sz w:val="22"/>
          <w:szCs w:val="22"/>
        </w:rPr>
        <w:t>,</w:t>
      </w:r>
      <w:r w:rsidRPr="000F313F">
        <w:rPr>
          <w:sz w:val="22"/>
          <w:szCs w:val="22"/>
        </w:rPr>
        <w:t xml:space="preserve"> except for discharge pipe(</w:t>
      </w:r>
      <w:commentRangeStart w:id="45"/>
      <w:r w:rsidRPr="000F313F">
        <w:rPr>
          <w:sz w:val="22"/>
          <w:szCs w:val="22"/>
        </w:rPr>
        <w:t>s</w:t>
      </w:r>
      <w:commentRangeEnd w:id="45"/>
      <w:r w:rsidR="00DF6E03" w:rsidRPr="000F313F">
        <w:rPr>
          <w:rStyle w:val="CommentReference"/>
          <w:sz w:val="22"/>
          <w:szCs w:val="22"/>
        </w:rPr>
        <w:commentReference w:id="45"/>
      </w:r>
      <w:r w:rsidRPr="000F313F">
        <w:rPr>
          <w:sz w:val="22"/>
          <w:szCs w:val="22"/>
        </w:rPr>
        <w:t>).</w:t>
      </w:r>
    </w:p>
    <w:p w14:paraId="588931C6" w14:textId="63B7FFB0" w:rsidR="00EF205D" w:rsidRPr="000F313F" w:rsidRDefault="00EF205D">
      <w:pPr>
        <w:pStyle w:val="ListParagraph"/>
        <w:numPr>
          <w:ilvl w:val="0"/>
          <w:numId w:val="31"/>
        </w:numPr>
        <w:spacing w:after="0" w:line="240" w:lineRule="auto"/>
        <w:ind w:left="1080"/>
        <w:rPr>
          <w:sz w:val="22"/>
          <w:szCs w:val="22"/>
        </w:rPr>
      </w:pPr>
      <w:r w:rsidRPr="000F313F">
        <w:rPr>
          <w:sz w:val="22"/>
          <w:szCs w:val="22"/>
        </w:rPr>
        <w:t>No system shall be constructed in a floodway, 100-year floodplain, wetland, or wetland buffer.</w:t>
      </w:r>
    </w:p>
    <w:p w14:paraId="5EDDB0FF" w14:textId="78FB67E6" w:rsidR="00EF205D" w:rsidRPr="000F313F" w:rsidRDefault="00EF205D">
      <w:pPr>
        <w:pStyle w:val="ListParagraph"/>
        <w:numPr>
          <w:ilvl w:val="0"/>
          <w:numId w:val="31"/>
        </w:numPr>
        <w:spacing w:after="0" w:line="240" w:lineRule="auto"/>
        <w:ind w:left="1080"/>
        <w:rPr>
          <w:sz w:val="22"/>
          <w:szCs w:val="22"/>
        </w:rPr>
      </w:pPr>
      <w:r w:rsidRPr="000F313F">
        <w:rPr>
          <w:sz w:val="22"/>
          <w:szCs w:val="22"/>
        </w:rPr>
        <w:t>An undeveloped buffer between the plant and any receiving water body shall be established</w:t>
      </w:r>
      <w:r w:rsidR="00DF6E03" w:rsidRPr="000F313F">
        <w:rPr>
          <w:sz w:val="22"/>
          <w:szCs w:val="22"/>
        </w:rPr>
        <w:t>, and that shall remain undisturbed</w:t>
      </w:r>
      <w:r w:rsidRPr="000F313F">
        <w:rPr>
          <w:sz w:val="22"/>
          <w:szCs w:val="22"/>
        </w:rPr>
        <w:t xml:space="preserve">. </w:t>
      </w:r>
    </w:p>
    <w:p w14:paraId="5160CE18" w14:textId="64B554CB" w:rsidR="006E6D12" w:rsidRPr="000F313F" w:rsidRDefault="006E6D12">
      <w:pPr>
        <w:pStyle w:val="ListParagraph"/>
        <w:numPr>
          <w:ilvl w:val="0"/>
          <w:numId w:val="31"/>
        </w:numPr>
        <w:spacing w:after="0" w:line="240" w:lineRule="auto"/>
        <w:ind w:left="1080"/>
        <w:rPr>
          <w:sz w:val="22"/>
          <w:szCs w:val="22"/>
        </w:rPr>
      </w:pPr>
      <w:r w:rsidRPr="000F313F">
        <w:rPr>
          <w:sz w:val="22"/>
          <w:szCs w:val="22"/>
        </w:rPr>
        <w:t xml:space="preserve">Systems shall be designed </w:t>
      </w:r>
      <w:r w:rsidR="00DF6E03" w:rsidRPr="000F313F">
        <w:rPr>
          <w:sz w:val="22"/>
          <w:szCs w:val="22"/>
        </w:rPr>
        <w:t xml:space="preserve">according to the NYSDEC Design Standards for Intermediate Sized Wastewater Treatment Systems </w:t>
      </w:r>
      <w:r w:rsidRPr="000F313F">
        <w:rPr>
          <w:sz w:val="22"/>
          <w:szCs w:val="22"/>
        </w:rPr>
        <w:t xml:space="preserve">to accommodate projected average daily flow, peak hourly flow,  </w:t>
      </w:r>
      <w:r w:rsidR="00BE0525" w:rsidRPr="000F313F">
        <w:rPr>
          <w:sz w:val="22"/>
          <w:szCs w:val="22"/>
        </w:rPr>
        <w:t xml:space="preserve">wastewater </w:t>
      </w:r>
      <w:r w:rsidR="00982126" w:rsidRPr="000F313F">
        <w:rPr>
          <w:sz w:val="22"/>
          <w:szCs w:val="22"/>
        </w:rPr>
        <w:t>characteristics</w:t>
      </w:r>
      <w:r w:rsidR="00BE0525" w:rsidRPr="000F313F">
        <w:rPr>
          <w:sz w:val="22"/>
          <w:szCs w:val="22"/>
        </w:rPr>
        <w:t xml:space="preserve">, </w:t>
      </w:r>
      <w:r w:rsidRPr="000F313F">
        <w:rPr>
          <w:sz w:val="22"/>
          <w:szCs w:val="22"/>
        </w:rPr>
        <w:t xml:space="preserve">and future buildout of the </w:t>
      </w:r>
      <w:r w:rsidR="00636A2F" w:rsidRPr="000F313F">
        <w:rPr>
          <w:sz w:val="22"/>
          <w:szCs w:val="22"/>
        </w:rPr>
        <w:t>permitted</w:t>
      </w:r>
      <w:r w:rsidRPr="000F313F">
        <w:rPr>
          <w:sz w:val="22"/>
          <w:szCs w:val="22"/>
        </w:rPr>
        <w:t xml:space="preserve"> development.</w:t>
      </w:r>
      <w:r w:rsidR="00EF205D" w:rsidRPr="000F313F">
        <w:rPr>
          <w:sz w:val="22"/>
          <w:szCs w:val="22"/>
        </w:rPr>
        <w:t xml:space="preserve"> </w:t>
      </w:r>
      <w:r w:rsidR="00DF6E03" w:rsidRPr="000F313F">
        <w:rPr>
          <w:sz w:val="22"/>
          <w:szCs w:val="22"/>
        </w:rPr>
        <w:t>Seasonal fluctuations shall be considered</w:t>
      </w:r>
      <w:r w:rsidR="0087013B" w:rsidRPr="000F313F">
        <w:rPr>
          <w:sz w:val="22"/>
          <w:szCs w:val="22"/>
        </w:rPr>
        <w:t xml:space="preserve">, and operators shall provide engineering reports detailing whether the system will remain operable year-round, or shut down and be winterized following the summer season of use. </w:t>
      </w:r>
    </w:p>
    <w:p w14:paraId="6A6EC02E" w14:textId="2709A38F" w:rsidR="00CD2A39" w:rsidRPr="000F313F" w:rsidRDefault="00CD2A39">
      <w:pPr>
        <w:pStyle w:val="ListParagraph"/>
        <w:numPr>
          <w:ilvl w:val="0"/>
          <w:numId w:val="31"/>
        </w:numPr>
        <w:spacing w:after="0" w:line="240" w:lineRule="auto"/>
        <w:ind w:left="1080"/>
        <w:rPr>
          <w:sz w:val="22"/>
          <w:szCs w:val="22"/>
        </w:rPr>
      </w:pPr>
      <w:r w:rsidRPr="000F313F">
        <w:rPr>
          <w:sz w:val="22"/>
          <w:szCs w:val="22"/>
        </w:rPr>
        <w:t xml:space="preserve">Solar panels are encouraged to provide renewable energy for the plant. </w:t>
      </w:r>
    </w:p>
    <w:p w14:paraId="09CF4950" w14:textId="0A6AD97F" w:rsidR="006E6D12" w:rsidRPr="000F313F" w:rsidRDefault="006E6D12">
      <w:pPr>
        <w:pStyle w:val="ListParagraph"/>
        <w:numPr>
          <w:ilvl w:val="0"/>
          <w:numId w:val="31"/>
        </w:numPr>
        <w:spacing w:after="0" w:line="240" w:lineRule="auto"/>
        <w:ind w:left="1080"/>
        <w:rPr>
          <w:sz w:val="22"/>
          <w:szCs w:val="22"/>
        </w:rPr>
      </w:pPr>
      <w:r w:rsidRPr="000F313F">
        <w:rPr>
          <w:sz w:val="22"/>
          <w:szCs w:val="22"/>
        </w:rPr>
        <w:t>Hydraulic calculations shall be based upon accepted engineering practices and applicable design criteria</w:t>
      </w:r>
      <w:r w:rsidR="0087013B" w:rsidRPr="000F313F">
        <w:rPr>
          <w:sz w:val="22"/>
          <w:szCs w:val="22"/>
        </w:rPr>
        <w:t xml:space="preserve"> in the NYSDEC Design Standards for Intermediate Sized Wastewater Treatment Systems</w:t>
      </w:r>
      <w:r w:rsidRPr="000F313F">
        <w:rPr>
          <w:sz w:val="22"/>
          <w:szCs w:val="22"/>
        </w:rPr>
        <w:t>.</w:t>
      </w:r>
    </w:p>
    <w:p w14:paraId="5DDC8B5A" w14:textId="2C0384F9" w:rsidR="00144AC6" w:rsidRPr="000F313F" w:rsidRDefault="00972BCE">
      <w:pPr>
        <w:pStyle w:val="ListParagraph"/>
        <w:numPr>
          <w:ilvl w:val="0"/>
          <w:numId w:val="31"/>
        </w:numPr>
        <w:spacing w:after="0" w:line="240" w:lineRule="auto"/>
        <w:ind w:left="1080"/>
        <w:rPr>
          <w:sz w:val="22"/>
          <w:szCs w:val="22"/>
        </w:rPr>
      </w:pPr>
      <w:r w:rsidRPr="000F313F">
        <w:rPr>
          <w:sz w:val="22"/>
          <w:szCs w:val="22"/>
        </w:rPr>
        <w:t>Neither the service area nor the</w:t>
      </w:r>
      <w:r w:rsidR="00744E63" w:rsidRPr="000F313F">
        <w:rPr>
          <w:sz w:val="22"/>
          <w:szCs w:val="22"/>
        </w:rPr>
        <w:t xml:space="preserve"> system shall be expanded to serve any </w:t>
      </w:r>
      <w:r w:rsidR="0087013B" w:rsidRPr="000F313F">
        <w:rPr>
          <w:sz w:val="22"/>
          <w:szCs w:val="22"/>
        </w:rPr>
        <w:t xml:space="preserve">additional units, </w:t>
      </w:r>
      <w:r w:rsidR="00744E63" w:rsidRPr="000F313F">
        <w:rPr>
          <w:sz w:val="22"/>
          <w:szCs w:val="22"/>
        </w:rPr>
        <w:t>adjacent or additional parcel</w:t>
      </w:r>
      <w:r w:rsidR="0087013B" w:rsidRPr="000F313F">
        <w:rPr>
          <w:sz w:val="22"/>
          <w:szCs w:val="22"/>
        </w:rPr>
        <w:t>s</w:t>
      </w:r>
      <w:r w:rsidR="00744E63" w:rsidRPr="000F313F">
        <w:rPr>
          <w:sz w:val="22"/>
          <w:szCs w:val="22"/>
        </w:rPr>
        <w:t xml:space="preserve"> of land beyond the original parcel</w:t>
      </w:r>
      <w:r w:rsidR="00E86511" w:rsidRPr="000F313F">
        <w:rPr>
          <w:sz w:val="22"/>
          <w:szCs w:val="22"/>
        </w:rPr>
        <w:t xml:space="preserve"> unless expressly reviewed, determined to have no adverse environmental impact on water resources, </w:t>
      </w:r>
      <w:r w:rsidR="0087013B" w:rsidRPr="000F313F">
        <w:rPr>
          <w:sz w:val="22"/>
          <w:szCs w:val="22"/>
        </w:rPr>
        <w:t>and have a modification of the SPDES permit to reflect additional wastewater flows</w:t>
      </w:r>
      <w:r w:rsidR="00BE0525" w:rsidRPr="000F313F">
        <w:rPr>
          <w:sz w:val="22"/>
          <w:szCs w:val="22"/>
        </w:rPr>
        <w:t xml:space="preserve"> and </w:t>
      </w:r>
      <w:r w:rsidR="001B29C9" w:rsidRPr="000F313F">
        <w:rPr>
          <w:sz w:val="22"/>
          <w:szCs w:val="22"/>
        </w:rPr>
        <w:t>characteristics</w:t>
      </w:r>
      <w:r w:rsidR="0087013B" w:rsidRPr="000F313F">
        <w:rPr>
          <w:sz w:val="22"/>
          <w:szCs w:val="22"/>
        </w:rPr>
        <w:t xml:space="preserve">. All expansions shall receive NYSDEC approval for handling additional flows, and then be </w:t>
      </w:r>
      <w:r w:rsidR="00636A2F" w:rsidRPr="000F313F">
        <w:rPr>
          <w:sz w:val="22"/>
          <w:szCs w:val="22"/>
        </w:rPr>
        <w:t>permitted</w:t>
      </w:r>
      <w:r w:rsidR="0087013B" w:rsidRPr="000F313F">
        <w:rPr>
          <w:sz w:val="22"/>
          <w:szCs w:val="22"/>
        </w:rPr>
        <w:t xml:space="preserve"> by </w:t>
      </w:r>
      <w:r w:rsidR="00E86511" w:rsidRPr="000F313F">
        <w:rPr>
          <w:sz w:val="22"/>
          <w:szCs w:val="22"/>
        </w:rPr>
        <w:t>the Town Board</w:t>
      </w:r>
      <w:r w:rsidR="00744E63" w:rsidRPr="000F313F">
        <w:rPr>
          <w:sz w:val="22"/>
          <w:szCs w:val="22"/>
        </w:rPr>
        <w:t xml:space="preserve">. </w:t>
      </w:r>
    </w:p>
    <w:p w14:paraId="27831ACB" w14:textId="7A40B671" w:rsidR="006E6D12" w:rsidRPr="000F313F" w:rsidRDefault="006E6D12">
      <w:pPr>
        <w:pStyle w:val="ListParagraph"/>
        <w:numPr>
          <w:ilvl w:val="0"/>
          <w:numId w:val="31"/>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Critical treatment components shall incorporate redundancy sufficient to maintain treatment during equipment failure.</w:t>
      </w:r>
      <w:r w:rsidR="00744E63" w:rsidRPr="000F313F">
        <w:rPr>
          <w:rFonts w:eastAsia="Times New Roman" w:cs="Times New Roman"/>
          <w:kern w:val="0"/>
          <w:sz w:val="22"/>
          <w:szCs w:val="22"/>
          <w14:ligatures w14:val="none"/>
        </w:rPr>
        <w:t xml:space="preserve"> </w:t>
      </w:r>
      <w:r w:rsidRPr="000F313F">
        <w:rPr>
          <w:rFonts w:eastAsia="Times New Roman" w:cs="Times New Roman"/>
          <w:kern w:val="0"/>
          <w:sz w:val="22"/>
          <w:szCs w:val="22"/>
          <w14:ligatures w14:val="none"/>
        </w:rPr>
        <w:t>Redundancy shall include</w:t>
      </w:r>
      <w:r w:rsidR="0087013B" w:rsidRPr="000F313F">
        <w:rPr>
          <w:rFonts w:eastAsia="Times New Roman" w:cs="Times New Roman"/>
          <w:kern w:val="0"/>
          <w:sz w:val="22"/>
          <w:szCs w:val="22"/>
          <w14:ligatures w14:val="none"/>
        </w:rPr>
        <w:t xml:space="preserve"> all NYSDEC-required components and a</w:t>
      </w:r>
      <w:r w:rsidR="0087013B" w:rsidRPr="000F313F">
        <w:rPr>
          <w:sz w:val="22"/>
          <w:szCs w:val="22"/>
        </w:rPr>
        <w:t>t least one spare for all critical system components in the treatment line, including pumps, motors, aeration blowers, U.V. disinfection bulbs, and similar</w:t>
      </w:r>
      <w:r w:rsidR="000F313F">
        <w:rPr>
          <w:sz w:val="22"/>
          <w:szCs w:val="22"/>
        </w:rPr>
        <w:t>.</w:t>
      </w:r>
    </w:p>
    <w:p w14:paraId="0880F508" w14:textId="540DA8EE" w:rsidR="006E6D12" w:rsidRPr="000F313F" w:rsidRDefault="006E6D12">
      <w:pPr>
        <w:pStyle w:val="ListParagraph"/>
        <w:numPr>
          <w:ilvl w:val="0"/>
          <w:numId w:val="31"/>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Facilities shall include</w:t>
      </w:r>
      <w:r w:rsidR="00144AC6" w:rsidRPr="000F313F">
        <w:rPr>
          <w:rFonts w:eastAsia="Times New Roman" w:cs="Times New Roman"/>
          <w:kern w:val="0"/>
          <w:sz w:val="22"/>
          <w:szCs w:val="22"/>
          <w14:ligatures w14:val="none"/>
        </w:rPr>
        <w:t xml:space="preserve"> SCADA with remote monitoring, alarm notification, continuous data logging, </w:t>
      </w:r>
      <w:r w:rsidR="009504F6" w:rsidRPr="000F313F">
        <w:rPr>
          <w:rFonts w:eastAsia="Times New Roman" w:cs="Times New Roman"/>
          <w:kern w:val="0"/>
          <w:sz w:val="22"/>
          <w:szCs w:val="22"/>
          <w14:ligatures w14:val="none"/>
        </w:rPr>
        <w:t xml:space="preserve">and </w:t>
      </w:r>
      <w:r w:rsidR="00144AC6" w:rsidRPr="000F313F">
        <w:rPr>
          <w:rFonts w:eastAsia="Times New Roman" w:cs="Times New Roman"/>
          <w:kern w:val="0"/>
          <w:sz w:val="22"/>
          <w:szCs w:val="22"/>
          <w14:ligatures w14:val="none"/>
        </w:rPr>
        <w:t>cybersecurity protections.</w:t>
      </w:r>
    </w:p>
    <w:p w14:paraId="7FE2576F" w14:textId="5384D926" w:rsidR="00144AC6" w:rsidRPr="000F313F" w:rsidRDefault="00EF205D">
      <w:pPr>
        <w:pStyle w:val="ListParagraph"/>
        <w:numPr>
          <w:ilvl w:val="0"/>
          <w:numId w:val="31"/>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The site shall have p</w:t>
      </w:r>
      <w:r w:rsidR="00972BCE" w:rsidRPr="000F313F">
        <w:rPr>
          <w:rFonts w:eastAsia="Times New Roman" w:cs="Times New Roman"/>
          <w:kern w:val="0"/>
          <w:sz w:val="22"/>
          <w:szCs w:val="22"/>
          <w14:ligatures w14:val="none"/>
        </w:rPr>
        <w:t xml:space="preserve">erpetual access rights for the owner, operators, the Town, </w:t>
      </w:r>
      <w:r w:rsidRPr="000F313F">
        <w:rPr>
          <w:rFonts w:eastAsia="Times New Roman" w:cs="Times New Roman"/>
          <w:kern w:val="0"/>
          <w:sz w:val="22"/>
          <w:szCs w:val="22"/>
          <w14:ligatures w14:val="none"/>
        </w:rPr>
        <w:t xml:space="preserve">NYS DEC, the Health Department, and emergency responders. </w:t>
      </w:r>
      <w:r w:rsidR="00144AC6" w:rsidRPr="000F313F">
        <w:rPr>
          <w:rFonts w:eastAsia="Times New Roman" w:cs="Times New Roman"/>
          <w:kern w:val="0"/>
          <w:sz w:val="22"/>
          <w:szCs w:val="22"/>
          <w14:ligatures w14:val="none"/>
        </w:rPr>
        <w:t xml:space="preserve">The site shall remain accessible year-round, including </w:t>
      </w:r>
      <w:r w:rsidR="00FC3BCD" w:rsidRPr="000F313F">
        <w:rPr>
          <w:rFonts w:eastAsia="Times New Roman" w:cs="Times New Roman"/>
          <w:kern w:val="0"/>
          <w:sz w:val="22"/>
          <w:szCs w:val="22"/>
          <w14:ligatures w14:val="none"/>
        </w:rPr>
        <w:t>an all-weather access road, vehicle parking and turnaround, snow-removal</w:t>
      </w:r>
      <w:r w:rsidR="00144AC6" w:rsidRPr="000F313F">
        <w:rPr>
          <w:rFonts w:eastAsia="Times New Roman" w:cs="Times New Roman"/>
          <w:kern w:val="0"/>
          <w:sz w:val="22"/>
          <w:szCs w:val="22"/>
          <w14:ligatures w14:val="none"/>
        </w:rPr>
        <w:t xml:space="preserve"> access, security fencing, and security lighting</w:t>
      </w:r>
      <w:r w:rsidR="009504F6" w:rsidRPr="000F313F">
        <w:rPr>
          <w:rFonts w:eastAsia="Times New Roman" w:cs="Times New Roman"/>
          <w:kern w:val="0"/>
          <w:sz w:val="22"/>
          <w:szCs w:val="22"/>
          <w14:ligatures w14:val="none"/>
        </w:rPr>
        <w:t>.</w:t>
      </w:r>
    </w:p>
    <w:p w14:paraId="3C470BF4" w14:textId="0E8FA16F" w:rsidR="00972BCE" w:rsidRPr="000F313F" w:rsidRDefault="00972BCE">
      <w:pPr>
        <w:pStyle w:val="ListParagraph"/>
        <w:numPr>
          <w:ilvl w:val="0"/>
          <w:numId w:val="31"/>
        </w:numPr>
        <w:spacing w:after="0" w:line="240" w:lineRule="auto"/>
        <w:ind w:left="1080"/>
        <w:rPr>
          <w:rFonts w:eastAsia="Times New Roman" w:cs="Times New Roman"/>
          <w:kern w:val="0"/>
          <w:sz w:val="22"/>
          <w:szCs w:val="22"/>
          <w14:ligatures w14:val="none"/>
        </w:rPr>
      </w:pPr>
      <w:r w:rsidRPr="000F313F">
        <w:rPr>
          <w:rFonts w:eastAsia="Times New Roman" w:cs="Times New Roman"/>
          <w:kern w:val="0"/>
          <w:sz w:val="22"/>
          <w:szCs w:val="22"/>
          <w14:ligatures w14:val="none"/>
        </w:rPr>
        <w:t>The site shall be protected by a recorded declaration in the deed or via an easement that prohibits incompatible development with the system.</w:t>
      </w:r>
    </w:p>
    <w:p w14:paraId="5FABD0DE" w14:textId="1B5A3586" w:rsidR="006E6D12" w:rsidRPr="000F313F" w:rsidRDefault="006E6D12">
      <w:pPr>
        <w:pStyle w:val="ListParagraph"/>
        <w:numPr>
          <w:ilvl w:val="0"/>
          <w:numId w:val="31"/>
        </w:numPr>
        <w:spacing w:after="0" w:line="240" w:lineRule="auto"/>
        <w:ind w:left="1080"/>
        <w:rPr>
          <w:sz w:val="22"/>
          <w:szCs w:val="22"/>
        </w:rPr>
      </w:pPr>
      <w:r w:rsidRPr="000F313F">
        <w:rPr>
          <w:sz w:val="22"/>
          <w:szCs w:val="22"/>
        </w:rPr>
        <w:lastRenderedPageBreak/>
        <w:t>Treatment facilities shall include appropriate security measures including</w:t>
      </w:r>
      <w:r w:rsidR="00744E63" w:rsidRPr="000F313F">
        <w:rPr>
          <w:sz w:val="22"/>
          <w:szCs w:val="22"/>
        </w:rPr>
        <w:t>, but not limited to, fe</w:t>
      </w:r>
      <w:r w:rsidRPr="000F313F">
        <w:rPr>
          <w:sz w:val="22"/>
          <w:szCs w:val="22"/>
        </w:rPr>
        <w:t>ncing where appropriate</w:t>
      </w:r>
      <w:r w:rsidR="00744E63" w:rsidRPr="000F313F">
        <w:rPr>
          <w:sz w:val="22"/>
          <w:szCs w:val="22"/>
        </w:rPr>
        <w:t xml:space="preserve">, </w:t>
      </w:r>
      <w:r w:rsidRPr="000F313F">
        <w:rPr>
          <w:sz w:val="22"/>
          <w:szCs w:val="22"/>
        </w:rPr>
        <w:t>lockable structures</w:t>
      </w:r>
      <w:r w:rsidR="00744E63" w:rsidRPr="000F313F">
        <w:rPr>
          <w:sz w:val="22"/>
          <w:szCs w:val="22"/>
        </w:rPr>
        <w:t xml:space="preserve">, </w:t>
      </w:r>
      <w:r w:rsidRPr="000F313F">
        <w:rPr>
          <w:sz w:val="22"/>
          <w:szCs w:val="22"/>
        </w:rPr>
        <w:t>controlled access gates</w:t>
      </w:r>
      <w:r w:rsidR="00744E63" w:rsidRPr="000F313F">
        <w:rPr>
          <w:sz w:val="22"/>
          <w:szCs w:val="22"/>
        </w:rPr>
        <w:t xml:space="preserve">, </w:t>
      </w:r>
      <w:r w:rsidRPr="000F313F">
        <w:rPr>
          <w:sz w:val="22"/>
          <w:szCs w:val="22"/>
        </w:rPr>
        <w:t>lighting sufficient for maintenance activities</w:t>
      </w:r>
      <w:r w:rsidR="00744E63" w:rsidRPr="000F313F">
        <w:rPr>
          <w:sz w:val="22"/>
          <w:szCs w:val="22"/>
        </w:rPr>
        <w:t xml:space="preserve">, and </w:t>
      </w:r>
      <w:r w:rsidRPr="000F313F">
        <w:rPr>
          <w:sz w:val="22"/>
          <w:szCs w:val="22"/>
        </w:rPr>
        <w:t>security signage.</w:t>
      </w:r>
    </w:p>
    <w:p w14:paraId="1E25D67A" w14:textId="1FA4192B" w:rsidR="006E6D12" w:rsidRPr="000F313F" w:rsidRDefault="006E6D12">
      <w:pPr>
        <w:pStyle w:val="ListParagraph"/>
        <w:numPr>
          <w:ilvl w:val="0"/>
          <w:numId w:val="31"/>
        </w:numPr>
        <w:spacing w:after="0" w:line="240" w:lineRule="auto"/>
        <w:ind w:left="1080"/>
        <w:rPr>
          <w:sz w:val="22"/>
          <w:szCs w:val="22"/>
        </w:rPr>
      </w:pPr>
      <w:r w:rsidRPr="000F313F">
        <w:rPr>
          <w:sz w:val="22"/>
          <w:szCs w:val="22"/>
        </w:rPr>
        <w:t xml:space="preserve">Facilities shall incorporate resilient design features appropriate to anticipated climate </w:t>
      </w:r>
      <w:commentRangeStart w:id="46"/>
      <w:r w:rsidRPr="000F313F">
        <w:rPr>
          <w:sz w:val="22"/>
          <w:szCs w:val="22"/>
        </w:rPr>
        <w:t>conditions</w:t>
      </w:r>
      <w:commentRangeEnd w:id="46"/>
      <w:r w:rsidR="00D61BBE" w:rsidRPr="000F313F">
        <w:rPr>
          <w:rStyle w:val="CommentReference"/>
          <w:sz w:val="22"/>
          <w:szCs w:val="22"/>
        </w:rPr>
        <w:commentReference w:id="46"/>
      </w:r>
      <w:r w:rsidRPr="000F313F">
        <w:rPr>
          <w:sz w:val="22"/>
          <w:szCs w:val="22"/>
        </w:rPr>
        <w:t>, including consideration of</w:t>
      </w:r>
      <w:r w:rsidR="00882A71" w:rsidRPr="000F313F">
        <w:rPr>
          <w:sz w:val="22"/>
          <w:szCs w:val="22"/>
        </w:rPr>
        <w:t xml:space="preserve"> </w:t>
      </w:r>
      <w:r w:rsidRPr="000F313F">
        <w:rPr>
          <w:sz w:val="22"/>
          <w:szCs w:val="22"/>
        </w:rPr>
        <w:t>increased storm intensity</w:t>
      </w:r>
      <w:r w:rsidR="00882A71" w:rsidRPr="000F313F">
        <w:rPr>
          <w:sz w:val="22"/>
          <w:szCs w:val="22"/>
        </w:rPr>
        <w:t xml:space="preserve">, </w:t>
      </w:r>
      <w:r w:rsidRPr="000F313F">
        <w:rPr>
          <w:sz w:val="22"/>
          <w:szCs w:val="22"/>
        </w:rPr>
        <w:t>flooding</w:t>
      </w:r>
      <w:r w:rsidR="00882A71" w:rsidRPr="000F313F">
        <w:rPr>
          <w:sz w:val="22"/>
          <w:szCs w:val="22"/>
        </w:rPr>
        <w:t xml:space="preserve">, </w:t>
      </w:r>
      <w:r w:rsidRPr="000F313F">
        <w:rPr>
          <w:sz w:val="22"/>
          <w:szCs w:val="22"/>
        </w:rPr>
        <w:t>extended power outages</w:t>
      </w:r>
      <w:r w:rsidR="00882A71" w:rsidRPr="000F313F">
        <w:rPr>
          <w:sz w:val="22"/>
          <w:szCs w:val="22"/>
        </w:rPr>
        <w:t xml:space="preserve">, </w:t>
      </w:r>
      <w:r w:rsidRPr="000F313F">
        <w:rPr>
          <w:sz w:val="22"/>
          <w:szCs w:val="22"/>
        </w:rPr>
        <w:t>freeze-thaw cycles</w:t>
      </w:r>
      <w:r w:rsidR="00882A71" w:rsidRPr="000F313F">
        <w:rPr>
          <w:sz w:val="22"/>
          <w:szCs w:val="22"/>
        </w:rPr>
        <w:t xml:space="preserve">, and </w:t>
      </w:r>
      <w:r w:rsidRPr="000F313F">
        <w:rPr>
          <w:sz w:val="22"/>
          <w:szCs w:val="22"/>
        </w:rPr>
        <w:t>heat events.</w:t>
      </w:r>
    </w:p>
    <w:p w14:paraId="644A667E" w14:textId="0D58CF72" w:rsidR="006E6D12" w:rsidRPr="000F313F" w:rsidRDefault="006E6D12">
      <w:pPr>
        <w:pStyle w:val="ListParagraph"/>
        <w:numPr>
          <w:ilvl w:val="0"/>
          <w:numId w:val="31"/>
        </w:numPr>
        <w:spacing w:after="0" w:line="240" w:lineRule="auto"/>
        <w:ind w:left="1080"/>
        <w:rPr>
          <w:sz w:val="22"/>
          <w:szCs w:val="22"/>
        </w:rPr>
      </w:pPr>
      <w:r w:rsidRPr="000F313F">
        <w:rPr>
          <w:sz w:val="22"/>
          <w:szCs w:val="22"/>
        </w:rPr>
        <w:t>Treatment facilities shall be designed to minimize odor and noise impacts upon neighboring properties.</w:t>
      </w:r>
      <w:r w:rsidR="00882A71" w:rsidRPr="000F313F">
        <w:rPr>
          <w:sz w:val="22"/>
          <w:szCs w:val="22"/>
        </w:rPr>
        <w:t xml:space="preserve"> </w:t>
      </w:r>
      <w:r w:rsidRPr="000F313F">
        <w:rPr>
          <w:sz w:val="22"/>
          <w:szCs w:val="22"/>
        </w:rPr>
        <w:t>The Town may require</w:t>
      </w:r>
      <w:r w:rsidR="00882A71" w:rsidRPr="000F313F">
        <w:rPr>
          <w:sz w:val="22"/>
          <w:szCs w:val="22"/>
        </w:rPr>
        <w:t xml:space="preserve"> </w:t>
      </w:r>
      <w:r w:rsidRPr="000F313F">
        <w:rPr>
          <w:sz w:val="22"/>
          <w:szCs w:val="22"/>
        </w:rPr>
        <w:t>enclosed treatment processes</w:t>
      </w:r>
      <w:r w:rsidR="00882A71" w:rsidRPr="000F313F">
        <w:rPr>
          <w:sz w:val="22"/>
          <w:szCs w:val="22"/>
        </w:rPr>
        <w:t xml:space="preserve">, </w:t>
      </w:r>
      <w:r w:rsidRPr="000F313F">
        <w:rPr>
          <w:sz w:val="22"/>
          <w:szCs w:val="22"/>
        </w:rPr>
        <w:t>odor filtration</w:t>
      </w:r>
      <w:r w:rsidR="00882A71" w:rsidRPr="000F313F">
        <w:rPr>
          <w:sz w:val="22"/>
          <w:szCs w:val="22"/>
        </w:rPr>
        <w:t xml:space="preserve">, </w:t>
      </w:r>
      <w:r w:rsidRPr="000F313F">
        <w:rPr>
          <w:sz w:val="22"/>
          <w:szCs w:val="22"/>
        </w:rPr>
        <w:t>acoustical enclosures</w:t>
      </w:r>
      <w:r w:rsidR="00882A71" w:rsidRPr="000F313F">
        <w:rPr>
          <w:sz w:val="22"/>
          <w:szCs w:val="22"/>
        </w:rPr>
        <w:t xml:space="preserve">, </w:t>
      </w:r>
      <w:r w:rsidRPr="000F313F">
        <w:rPr>
          <w:sz w:val="22"/>
          <w:szCs w:val="22"/>
        </w:rPr>
        <w:t>landscaping</w:t>
      </w:r>
      <w:r w:rsidR="00882A71" w:rsidRPr="000F313F">
        <w:rPr>
          <w:sz w:val="22"/>
          <w:szCs w:val="22"/>
        </w:rPr>
        <w:t xml:space="preserve">, and </w:t>
      </w:r>
      <w:r w:rsidRPr="000F313F">
        <w:rPr>
          <w:sz w:val="22"/>
          <w:szCs w:val="22"/>
        </w:rPr>
        <w:t>increased setbacks.</w:t>
      </w:r>
    </w:p>
    <w:p w14:paraId="5907181D" w14:textId="1CA44B51" w:rsidR="006E6D12" w:rsidRPr="000F313F" w:rsidRDefault="009504F6">
      <w:pPr>
        <w:pStyle w:val="ListParagraph"/>
        <w:numPr>
          <w:ilvl w:val="0"/>
          <w:numId w:val="31"/>
        </w:numPr>
        <w:spacing w:after="0" w:line="240" w:lineRule="auto"/>
        <w:ind w:left="1080"/>
        <w:rPr>
          <w:sz w:val="22"/>
          <w:szCs w:val="22"/>
        </w:rPr>
      </w:pPr>
      <w:r w:rsidRPr="000F313F">
        <w:rPr>
          <w:sz w:val="22"/>
          <w:szCs w:val="22"/>
        </w:rPr>
        <w:t>The Planning Board may require a</w:t>
      </w:r>
      <w:r w:rsidR="006E6D12" w:rsidRPr="000F313F">
        <w:rPr>
          <w:sz w:val="22"/>
          <w:szCs w:val="22"/>
        </w:rPr>
        <w:t xml:space="preserve">pplicants </w:t>
      </w:r>
      <w:r w:rsidRPr="000F313F">
        <w:rPr>
          <w:sz w:val="22"/>
          <w:szCs w:val="22"/>
        </w:rPr>
        <w:t>to</w:t>
      </w:r>
      <w:r w:rsidR="006E6D12" w:rsidRPr="000F313F">
        <w:rPr>
          <w:sz w:val="22"/>
          <w:szCs w:val="22"/>
        </w:rPr>
        <w:t xml:space="preserve"> provide landscaping sufficient to</w:t>
      </w:r>
      <w:r w:rsidR="00882A71" w:rsidRPr="000F313F">
        <w:rPr>
          <w:sz w:val="22"/>
          <w:szCs w:val="22"/>
        </w:rPr>
        <w:t xml:space="preserve"> </w:t>
      </w:r>
      <w:r w:rsidR="006E6D12" w:rsidRPr="000F313F">
        <w:rPr>
          <w:sz w:val="22"/>
          <w:szCs w:val="22"/>
        </w:rPr>
        <w:t>soften visual impacts</w:t>
      </w:r>
      <w:r w:rsidR="00882A71" w:rsidRPr="000F313F">
        <w:rPr>
          <w:sz w:val="22"/>
          <w:szCs w:val="22"/>
        </w:rPr>
        <w:t xml:space="preserve">,  </w:t>
      </w:r>
      <w:r w:rsidR="006E6D12" w:rsidRPr="000F313F">
        <w:rPr>
          <w:sz w:val="22"/>
          <w:szCs w:val="22"/>
        </w:rPr>
        <w:t>preserve community character</w:t>
      </w:r>
      <w:r w:rsidR="00882A71" w:rsidRPr="000F313F">
        <w:rPr>
          <w:sz w:val="22"/>
          <w:szCs w:val="22"/>
        </w:rPr>
        <w:t xml:space="preserve">, </w:t>
      </w:r>
      <w:r w:rsidR="006E6D12" w:rsidRPr="000F313F">
        <w:rPr>
          <w:sz w:val="22"/>
          <w:szCs w:val="22"/>
        </w:rPr>
        <w:t>screen mechanical equipment</w:t>
      </w:r>
      <w:r w:rsidR="00882A71" w:rsidRPr="000F313F">
        <w:rPr>
          <w:sz w:val="22"/>
          <w:szCs w:val="22"/>
        </w:rPr>
        <w:t xml:space="preserve">, and </w:t>
      </w:r>
      <w:r w:rsidR="006E6D12" w:rsidRPr="000F313F">
        <w:rPr>
          <w:sz w:val="22"/>
          <w:szCs w:val="22"/>
        </w:rPr>
        <w:t>stabilize disturbed areas.</w:t>
      </w:r>
      <w:r w:rsidR="00882A71" w:rsidRPr="000F313F">
        <w:rPr>
          <w:sz w:val="22"/>
          <w:szCs w:val="22"/>
        </w:rPr>
        <w:t xml:space="preserve"> Landscaping shall consist of n</w:t>
      </w:r>
      <w:r w:rsidR="006E6D12" w:rsidRPr="000F313F">
        <w:rPr>
          <w:sz w:val="22"/>
          <w:szCs w:val="22"/>
        </w:rPr>
        <w:t>ative species.</w:t>
      </w:r>
    </w:p>
    <w:p w14:paraId="390A1359" w14:textId="4EAB4F1B" w:rsidR="006E6D12" w:rsidRPr="000F313F" w:rsidRDefault="006E6D12">
      <w:pPr>
        <w:pStyle w:val="ListParagraph"/>
        <w:numPr>
          <w:ilvl w:val="0"/>
          <w:numId w:val="31"/>
        </w:numPr>
        <w:spacing w:after="0" w:line="240" w:lineRule="auto"/>
        <w:ind w:left="1080"/>
        <w:rPr>
          <w:sz w:val="22"/>
          <w:szCs w:val="22"/>
        </w:rPr>
      </w:pPr>
      <w:r w:rsidRPr="000F313F">
        <w:rPr>
          <w:sz w:val="22"/>
          <w:szCs w:val="22"/>
        </w:rPr>
        <w:t>All utility installations shall comply with applicable utility standards.</w:t>
      </w:r>
      <w:r w:rsidR="00882A71" w:rsidRPr="000F313F">
        <w:rPr>
          <w:sz w:val="22"/>
          <w:szCs w:val="22"/>
        </w:rPr>
        <w:t xml:space="preserve"> </w:t>
      </w:r>
      <w:r w:rsidRPr="000F313F">
        <w:rPr>
          <w:sz w:val="22"/>
          <w:szCs w:val="22"/>
        </w:rPr>
        <w:t>Electrical equipment shall be protected from flooding and unauthorized access.</w:t>
      </w:r>
    </w:p>
    <w:p w14:paraId="0F7D0DD4" w14:textId="03F9FD85" w:rsidR="00A76628" w:rsidRPr="000F313F" w:rsidRDefault="00A76628">
      <w:pPr>
        <w:pStyle w:val="ListParagraph"/>
        <w:numPr>
          <w:ilvl w:val="0"/>
          <w:numId w:val="31"/>
        </w:numPr>
        <w:spacing w:after="0" w:line="240" w:lineRule="auto"/>
        <w:ind w:left="1080"/>
        <w:rPr>
          <w:sz w:val="22"/>
          <w:szCs w:val="22"/>
        </w:rPr>
      </w:pPr>
      <w:r w:rsidRPr="000F313F">
        <w:rPr>
          <w:sz w:val="22"/>
          <w:szCs w:val="22"/>
        </w:rPr>
        <w:t xml:space="preserve">The Town Engineer may require additional design features, equipment, monitoring systems, redundancy, emergency facilities, access improvements, reserve capacity, or other measures beyond the minimum requirements of this Section or applicable state regulations whenever necessary to protect public health, safety, the environment, or the long-term reliability and maintainability of the </w:t>
      </w:r>
      <w:r w:rsidR="00C469BC" w:rsidRPr="000F313F">
        <w:rPr>
          <w:sz w:val="22"/>
          <w:szCs w:val="22"/>
        </w:rPr>
        <w:t>Package</w:t>
      </w:r>
      <w:r w:rsidRPr="000F313F">
        <w:rPr>
          <w:sz w:val="22"/>
          <w:szCs w:val="22"/>
        </w:rPr>
        <w:t xml:space="preserve"> Wastewater Treatment </w:t>
      </w:r>
      <w:r w:rsidR="00C469BC" w:rsidRPr="000F313F">
        <w:rPr>
          <w:sz w:val="22"/>
          <w:szCs w:val="22"/>
        </w:rPr>
        <w:t>Plant</w:t>
      </w:r>
      <w:r w:rsidRPr="000F313F">
        <w:rPr>
          <w:sz w:val="22"/>
          <w:szCs w:val="22"/>
        </w:rPr>
        <w:t>.</w:t>
      </w:r>
    </w:p>
    <w:p w14:paraId="53A4B5AB" w14:textId="68DCA4FE" w:rsidR="006E6D12" w:rsidRPr="000F313F" w:rsidRDefault="006E6D12">
      <w:pPr>
        <w:pStyle w:val="ListParagraph"/>
        <w:numPr>
          <w:ilvl w:val="0"/>
          <w:numId w:val="31"/>
        </w:numPr>
        <w:ind w:left="1080"/>
        <w:rPr>
          <w:sz w:val="22"/>
          <w:szCs w:val="22"/>
        </w:rPr>
      </w:pPr>
      <w:bookmarkStart w:id="47" w:name="_Toc235452442"/>
      <w:r w:rsidRPr="000F313F">
        <w:rPr>
          <w:sz w:val="22"/>
          <w:szCs w:val="22"/>
        </w:rPr>
        <w:t>Design Waivers</w:t>
      </w:r>
      <w:bookmarkEnd w:id="47"/>
      <w:r w:rsidR="009504F6" w:rsidRPr="000F313F">
        <w:rPr>
          <w:sz w:val="22"/>
          <w:szCs w:val="22"/>
        </w:rPr>
        <w:t xml:space="preserve">. </w:t>
      </w:r>
      <w:r w:rsidRPr="000F313F">
        <w:rPr>
          <w:sz w:val="22"/>
          <w:szCs w:val="22"/>
        </w:rPr>
        <w:t xml:space="preserve">Where strict compliance with specific municipal design standards is impractical due to site conditions or technological considerations, the </w:t>
      </w:r>
      <w:r w:rsidR="009504F6" w:rsidRPr="000F313F">
        <w:rPr>
          <w:sz w:val="22"/>
          <w:szCs w:val="22"/>
        </w:rPr>
        <w:t xml:space="preserve">Planning Board and/or the </w:t>
      </w:r>
      <w:r w:rsidRPr="000F313F">
        <w:rPr>
          <w:sz w:val="22"/>
          <w:szCs w:val="22"/>
        </w:rPr>
        <w:t>Town Board may grant waivers upon recommendation of the Town Engineer, provided that the applicant demonstrates equal or greater protection of public health, safety, environmental quality, and long-term municipal interests.</w:t>
      </w:r>
      <w:r w:rsidR="00D61BBE" w:rsidRPr="000F313F">
        <w:rPr>
          <w:sz w:val="22"/>
          <w:szCs w:val="22"/>
        </w:rPr>
        <w:t xml:space="preserve"> However, </w:t>
      </w:r>
      <w:r w:rsidR="009504F6" w:rsidRPr="000F313F">
        <w:rPr>
          <w:sz w:val="22"/>
          <w:szCs w:val="22"/>
        </w:rPr>
        <w:t xml:space="preserve"> </w:t>
      </w:r>
      <w:r w:rsidR="00D61BBE" w:rsidRPr="000F313F">
        <w:rPr>
          <w:sz w:val="22"/>
          <w:szCs w:val="22"/>
        </w:rPr>
        <w:t xml:space="preserve">all NYSDEC and NYSDOH Design Standards shall still be complied with. </w:t>
      </w:r>
      <w:r w:rsidRPr="000F313F">
        <w:rPr>
          <w:sz w:val="22"/>
          <w:szCs w:val="22"/>
        </w:rPr>
        <w:t>No waiver shall authorize noncompliance with applicable federal, state, or county regulations.</w:t>
      </w:r>
    </w:p>
    <w:p w14:paraId="06728EAD" w14:textId="1E2CE3D4" w:rsidR="00C469BC" w:rsidRPr="000F313F" w:rsidRDefault="00C469BC" w:rsidP="00C469BC">
      <w:pPr>
        <w:pStyle w:val="Heading3"/>
        <w:rPr>
          <w:sz w:val="22"/>
          <w:szCs w:val="22"/>
        </w:rPr>
      </w:pPr>
      <w:bookmarkStart w:id="48" w:name="_Toc236134278"/>
      <w:bookmarkStart w:id="49" w:name="_Toc235452443"/>
      <w:r w:rsidRPr="000F313F">
        <w:rPr>
          <w:sz w:val="22"/>
          <w:szCs w:val="22"/>
        </w:rPr>
        <w:t>M.</w:t>
      </w:r>
      <w:r w:rsidR="00882A71" w:rsidRPr="000F313F">
        <w:rPr>
          <w:sz w:val="22"/>
          <w:szCs w:val="22"/>
        </w:rPr>
        <w:t xml:space="preserve"> </w:t>
      </w:r>
      <w:r w:rsidRPr="000F313F">
        <w:rPr>
          <w:sz w:val="22"/>
          <w:szCs w:val="22"/>
        </w:rPr>
        <w:t>Construction Inspection</w:t>
      </w:r>
      <w:bookmarkEnd w:id="48"/>
      <w:r w:rsidRPr="000F313F">
        <w:rPr>
          <w:sz w:val="22"/>
          <w:szCs w:val="22"/>
        </w:rPr>
        <w:t xml:space="preserve"> </w:t>
      </w:r>
      <w:bookmarkStart w:id="50" w:name="_Toc235452444"/>
      <w:bookmarkEnd w:id="49"/>
    </w:p>
    <w:bookmarkEnd w:id="50"/>
    <w:p w14:paraId="11BE1BE4" w14:textId="5D544578" w:rsidR="006E6D12" w:rsidRPr="000F313F" w:rsidRDefault="006E6D12">
      <w:pPr>
        <w:pStyle w:val="ListParagraph"/>
        <w:numPr>
          <w:ilvl w:val="0"/>
          <w:numId w:val="33"/>
        </w:numPr>
        <w:spacing w:after="0" w:line="240" w:lineRule="auto"/>
        <w:rPr>
          <w:sz w:val="22"/>
          <w:szCs w:val="22"/>
        </w:rPr>
      </w:pPr>
      <w:r w:rsidRPr="000F313F">
        <w:rPr>
          <w:sz w:val="22"/>
          <w:szCs w:val="22"/>
        </w:rPr>
        <w:t xml:space="preserve">All construction shall conform to the plans </w:t>
      </w:r>
      <w:r w:rsidR="00636A2F" w:rsidRPr="000F313F">
        <w:rPr>
          <w:sz w:val="22"/>
          <w:szCs w:val="22"/>
        </w:rPr>
        <w:t>permitted</w:t>
      </w:r>
      <w:r w:rsidRPr="000F313F">
        <w:rPr>
          <w:sz w:val="22"/>
          <w:szCs w:val="22"/>
        </w:rPr>
        <w:t xml:space="preserve"> by the Town, NYSDEC, NYSDOH, </w:t>
      </w:r>
      <w:r w:rsidR="00D61BBE" w:rsidRPr="000F313F">
        <w:rPr>
          <w:sz w:val="22"/>
          <w:szCs w:val="22"/>
        </w:rPr>
        <w:t xml:space="preserve"> </w:t>
      </w:r>
      <w:r w:rsidRPr="000F313F">
        <w:rPr>
          <w:sz w:val="22"/>
          <w:szCs w:val="22"/>
        </w:rPr>
        <w:t xml:space="preserve">and all </w:t>
      </w:r>
      <w:r w:rsidR="00725417" w:rsidRPr="000F313F">
        <w:rPr>
          <w:sz w:val="22"/>
          <w:szCs w:val="22"/>
        </w:rPr>
        <w:t xml:space="preserve">other </w:t>
      </w:r>
      <w:r w:rsidRPr="000F313F">
        <w:rPr>
          <w:sz w:val="22"/>
          <w:szCs w:val="22"/>
        </w:rPr>
        <w:t>applicable permits.</w:t>
      </w:r>
    </w:p>
    <w:p w14:paraId="4540AA9B" w14:textId="601F3142" w:rsidR="006E6D12" w:rsidRPr="000F313F" w:rsidRDefault="006E6D12">
      <w:pPr>
        <w:pStyle w:val="ListParagraph"/>
        <w:numPr>
          <w:ilvl w:val="0"/>
          <w:numId w:val="33"/>
        </w:numPr>
        <w:spacing w:after="0" w:line="240" w:lineRule="auto"/>
        <w:rPr>
          <w:sz w:val="22"/>
          <w:szCs w:val="22"/>
        </w:rPr>
      </w:pPr>
      <w:r w:rsidRPr="000F313F">
        <w:rPr>
          <w:sz w:val="22"/>
          <w:szCs w:val="22"/>
        </w:rPr>
        <w:t>The Developer shall be solely responsible for all construction, testing, startup, correction of deficiencies, and associated costs.</w:t>
      </w:r>
    </w:p>
    <w:p w14:paraId="4FC69A25" w14:textId="47C6A764" w:rsidR="00290C4F" w:rsidRPr="000F313F" w:rsidRDefault="00D61BBE">
      <w:pPr>
        <w:pStyle w:val="ListParagraph"/>
        <w:numPr>
          <w:ilvl w:val="0"/>
          <w:numId w:val="33"/>
        </w:numPr>
        <w:rPr>
          <w:rFonts w:eastAsia="Times New Roman" w:cs="Times New Roman"/>
          <w:kern w:val="0"/>
          <w:sz w:val="22"/>
          <w:szCs w:val="22"/>
          <w14:ligatures w14:val="none"/>
        </w:rPr>
      </w:pPr>
      <w:r w:rsidRPr="000F313F">
        <w:rPr>
          <w:rFonts w:eastAsia="Times New Roman" w:cs="Times New Roman"/>
          <w:kern w:val="0"/>
          <w:sz w:val="22"/>
          <w:szCs w:val="22"/>
          <w14:ligatures w14:val="none"/>
        </w:rPr>
        <w:t>The project design engineer is responsible for</w:t>
      </w:r>
      <w:r w:rsidR="00725417" w:rsidRPr="000F313F">
        <w:rPr>
          <w:rFonts w:eastAsia="Times New Roman" w:cs="Times New Roman"/>
          <w:kern w:val="0"/>
          <w:sz w:val="22"/>
          <w:szCs w:val="22"/>
          <w14:ligatures w14:val="none"/>
        </w:rPr>
        <w:t xml:space="preserve"> </w:t>
      </w:r>
      <w:r w:rsidRPr="000F313F">
        <w:rPr>
          <w:rFonts w:eastAsia="Times New Roman" w:cs="Times New Roman"/>
          <w:kern w:val="0"/>
          <w:sz w:val="22"/>
          <w:szCs w:val="22"/>
          <w14:ligatures w14:val="none"/>
        </w:rPr>
        <w:t xml:space="preserve">ensuring the treatment facility is constructed, tested, and completed in accordance with all plans and specifications </w:t>
      </w:r>
      <w:r w:rsidR="00636A2F" w:rsidRPr="000F313F">
        <w:rPr>
          <w:rFonts w:eastAsia="Times New Roman" w:cs="Times New Roman"/>
          <w:kern w:val="0"/>
          <w:sz w:val="22"/>
          <w:szCs w:val="22"/>
          <w14:ligatures w14:val="none"/>
        </w:rPr>
        <w:t>permitted</w:t>
      </w:r>
      <w:r w:rsidRPr="000F313F">
        <w:rPr>
          <w:rFonts w:eastAsia="Times New Roman" w:cs="Times New Roman"/>
          <w:kern w:val="0"/>
          <w:sz w:val="22"/>
          <w:szCs w:val="22"/>
          <w14:ligatures w14:val="none"/>
        </w:rPr>
        <w:t xml:space="preserve"> by NYSDEC and the Town</w:t>
      </w:r>
      <w:r w:rsidR="00725417" w:rsidRPr="000F313F">
        <w:rPr>
          <w:rFonts w:eastAsia="Times New Roman" w:cs="Times New Roman"/>
          <w:kern w:val="0"/>
          <w:sz w:val="22"/>
          <w:szCs w:val="22"/>
          <w14:ligatures w14:val="none"/>
        </w:rPr>
        <w:t xml:space="preserve">, and shall submit detailed, monthly construction inspection reports to the Town. </w:t>
      </w:r>
      <w:r w:rsidR="006E6D12" w:rsidRPr="000F313F">
        <w:rPr>
          <w:rFonts w:eastAsia="Times New Roman" w:cs="Times New Roman"/>
          <w:kern w:val="0"/>
          <w:sz w:val="22"/>
          <w:szCs w:val="22"/>
          <w14:ligatures w14:val="none"/>
        </w:rPr>
        <w:t xml:space="preserve">The Town Engineer shall </w:t>
      </w:r>
      <w:r w:rsidRPr="000F313F">
        <w:rPr>
          <w:rFonts w:eastAsia="Times New Roman" w:cs="Times New Roman"/>
          <w:kern w:val="0"/>
          <w:sz w:val="22"/>
          <w:szCs w:val="22"/>
          <w14:ligatures w14:val="none"/>
        </w:rPr>
        <w:t>be provided with all inspection reports</w:t>
      </w:r>
      <w:r w:rsidR="00C37299" w:rsidRPr="000F313F">
        <w:rPr>
          <w:rFonts w:eastAsia="Times New Roman" w:cs="Times New Roman"/>
          <w:kern w:val="0"/>
          <w:sz w:val="22"/>
          <w:szCs w:val="22"/>
          <w14:ligatures w14:val="none"/>
        </w:rPr>
        <w:t xml:space="preserve"> and shall </w:t>
      </w:r>
      <w:r w:rsidRPr="000F313F">
        <w:rPr>
          <w:rFonts w:eastAsia="Times New Roman" w:cs="Times New Roman"/>
          <w:kern w:val="0"/>
          <w:sz w:val="22"/>
          <w:szCs w:val="22"/>
          <w14:ligatures w14:val="none"/>
        </w:rPr>
        <w:t xml:space="preserve"> be authorized to witness any test as necessary. </w:t>
      </w:r>
      <w:r w:rsidR="00290C4F" w:rsidRPr="000F313F">
        <w:rPr>
          <w:rFonts w:eastAsia="Times New Roman" w:cs="Times New Roman"/>
          <w:kern w:val="0"/>
          <w:sz w:val="22"/>
          <w:szCs w:val="22"/>
          <w14:ligatures w14:val="none"/>
        </w:rPr>
        <w:t>Authorized representatives of the Town shall have the right to enter wastewater treatment facilities at reasonable times.</w:t>
      </w:r>
    </w:p>
    <w:p w14:paraId="4B423378" w14:textId="141A84DE" w:rsidR="00725417" w:rsidRPr="000F313F" w:rsidRDefault="00725417">
      <w:pPr>
        <w:pStyle w:val="ListParagraph"/>
        <w:numPr>
          <w:ilvl w:val="0"/>
          <w:numId w:val="33"/>
        </w:numPr>
        <w:rPr>
          <w:rFonts w:eastAsia="Times New Roman" w:cs="Times New Roman"/>
          <w:kern w:val="0"/>
          <w:sz w:val="22"/>
          <w:szCs w:val="22"/>
          <w14:ligatures w14:val="none"/>
        </w:rPr>
      </w:pPr>
      <w:r w:rsidRPr="000F313F">
        <w:rPr>
          <w:rFonts w:eastAsia="Times New Roman" w:cs="Times New Roman"/>
          <w:kern w:val="0"/>
          <w:sz w:val="22"/>
          <w:szCs w:val="22"/>
          <w14:ligatures w14:val="none"/>
        </w:rPr>
        <w:t>The applicant shall conduct bi-weekly, but not less frequently than monthly, construction meetings to which the Town Engineer shall be an attendee.</w:t>
      </w:r>
    </w:p>
    <w:p w14:paraId="3AB194DA" w14:textId="2B108477" w:rsidR="00FC5E08" w:rsidRPr="000F313F" w:rsidRDefault="00FC5E08">
      <w:pPr>
        <w:pStyle w:val="ListParagraph"/>
        <w:numPr>
          <w:ilvl w:val="0"/>
          <w:numId w:val="33"/>
        </w:numPr>
        <w:spacing w:after="0" w:line="240" w:lineRule="auto"/>
        <w:rPr>
          <w:sz w:val="22"/>
          <w:szCs w:val="22"/>
        </w:rPr>
      </w:pPr>
      <w:r w:rsidRPr="000F313F">
        <w:rPr>
          <w:sz w:val="22"/>
          <w:szCs w:val="22"/>
        </w:rPr>
        <w:t xml:space="preserve">No material change from </w:t>
      </w:r>
      <w:r w:rsidR="00636A2F" w:rsidRPr="000F313F">
        <w:rPr>
          <w:sz w:val="22"/>
          <w:szCs w:val="22"/>
        </w:rPr>
        <w:t>permitted</w:t>
      </w:r>
      <w:r w:rsidRPr="000F313F">
        <w:rPr>
          <w:sz w:val="22"/>
          <w:szCs w:val="22"/>
        </w:rPr>
        <w:t xml:space="preserve"> plans shall occur without prior written approval from the </w:t>
      </w:r>
      <w:r w:rsidR="00D61BBE" w:rsidRPr="000F313F">
        <w:rPr>
          <w:sz w:val="22"/>
          <w:szCs w:val="22"/>
        </w:rPr>
        <w:t xml:space="preserve">NYSDEC. The </w:t>
      </w:r>
      <w:r w:rsidRPr="000F313F">
        <w:rPr>
          <w:sz w:val="22"/>
          <w:szCs w:val="22"/>
        </w:rPr>
        <w:t>Town Engineer</w:t>
      </w:r>
      <w:r w:rsidR="00D61BBE" w:rsidRPr="000F313F">
        <w:rPr>
          <w:sz w:val="22"/>
          <w:szCs w:val="22"/>
        </w:rPr>
        <w:t xml:space="preserve"> shall be notified of any material changes</w:t>
      </w:r>
      <w:r w:rsidRPr="000F313F">
        <w:rPr>
          <w:sz w:val="22"/>
          <w:szCs w:val="22"/>
        </w:rPr>
        <w:t>.</w:t>
      </w:r>
    </w:p>
    <w:p w14:paraId="49A85300" w14:textId="77777777" w:rsidR="00FC5E08" w:rsidRPr="000F313F" w:rsidRDefault="00FC5E08">
      <w:pPr>
        <w:pStyle w:val="ListParagraph"/>
        <w:numPr>
          <w:ilvl w:val="0"/>
          <w:numId w:val="33"/>
        </w:numPr>
        <w:spacing w:after="0" w:line="240" w:lineRule="auto"/>
        <w:rPr>
          <w:sz w:val="22"/>
          <w:szCs w:val="22"/>
        </w:rPr>
      </w:pPr>
      <w:r w:rsidRPr="000F313F">
        <w:rPr>
          <w:sz w:val="22"/>
          <w:szCs w:val="22"/>
        </w:rPr>
        <w:t>If deficiencies are identified during construction or startup, the Developer shall provide written notice and correct all deficiencies.  Additional testing may be required following corrective action.</w:t>
      </w:r>
    </w:p>
    <w:p w14:paraId="40B5193B" w14:textId="1DF8225D" w:rsidR="00FC5E08" w:rsidRPr="000F313F" w:rsidRDefault="00725417">
      <w:pPr>
        <w:pStyle w:val="ListParagraph"/>
        <w:numPr>
          <w:ilvl w:val="0"/>
          <w:numId w:val="33"/>
        </w:numPr>
        <w:spacing w:after="0" w:line="240" w:lineRule="auto"/>
        <w:rPr>
          <w:rFonts w:eastAsia="Times New Roman" w:cs="Times New Roman"/>
          <w:kern w:val="0"/>
          <w:sz w:val="22"/>
          <w:szCs w:val="22"/>
          <w14:ligatures w14:val="none"/>
        </w:rPr>
      </w:pPr>
      <w:r w:rsidRPr="000F313F">
        <w:rPr>
          <w:rFonts w:eastAsia="Times New Roman" w:cs="Times New Roman"/>
          <w:kern w:val="0"/>
          <w:sz w:val="22"/>
          <w:szCs w:val="22"/>
          <w14:ligatures w14:val="none"/>
        </w:rPr>
        <w:lastRenderedPageBreak/>
        <w:t>Once operational, t</w:t>
      </w:r>
      <w:r w:rsidR="00FC5E08" w:rsidRPr="000F313F">
        <w:rPr>
          <w:rFonts w:eastAsia="Times New Roman" w:cs="Times New Roman"/>
          <w:kern w:val="0"/>
          <w:sz w:val="22"/>
          <w:szCs w:val="22"/>
          <w14:ligatures w14:val="none"/>
        </w:rPr>
        <w:t>he Town Engineer shall inspect all components of the facility</w:t>
      </w:r>
      <w:r w:rsidR="00D61BBE" w:rsidRPr="000F313F">
        <w:rPr>
          <w:rFonts w:eastAsia="Times New Roman" w:cs="Times New Roman"/>
          <w:kern w:val="0"/>
          <w:sz w:val="22"/>
          <w:szCs w:val="22"/>
          <w14:ligatures w14:val="none"/>
        </w:rPr>
        <w:t xml:space="preserve"> monthly for the first year of operation, and </w:t>
      </w:r>
      <w:r w:rsidRPr="000F313F">
        <w:rPr>
          <w:rFonts w:eastAsia="Times New Roman" w:cs="Times New Roman"/>
          <w:kern w:val="0"/>
          <w:sz w:val="22"/>
          <w:szCs w:val="22"/>
          <w14:ligatures w14:val="none"/>
        </w:rPr>
        <w:t xml:space="preserve">quarterly for years two through five, and then </w:t>
      </w:r>
      <w:r w:rsidR="00D61BBE" w:rsidRPr="000F313F">
        <w:rPr>
          <w:rFonts w:eastAsia="Times New Roman" w:cs="Times New Roman"/>
          <w:kern w:val="0"/>
          <w:sz w:val="22"/>
          <w:szCs w:val="22"/>
          <w14:ligatures w14:val="none"/>
        </w:rPr>
        <w:t xml:space="preserve">annually thereafter, unless the Town Engineer determines more frequent visits are necessary. </w:t>
      </w:r>
      <w:r w:rsidR="00FC5E08" w:rsidRPr="000F313F">
        <w:rPr>
          <w:rFonts w:eastAsia="Times New Roman" w:cs="Times New Roman"/>
          <w:kern w:val="0"/>
          <w:sz w:val="22"/>
          <w:szCs w:val="22"/>
          <w14:ligatures w14:val="none"/>
        </w:rPr>
        <w:t xml:space="preserve"> </w:t>
      </w:r>
      <w:r w:rsidR="00D61BBE" w:rsidRPr="000F313F">
        <w:rPr>
          <w:rFonts w:eastAsia="Times New Roman" w:cs="Times New Roman"/>
          <w:kern w:val="0"/>
          <w:sz w:val="22"/>
          <w:szCs w:val="22"/>
          <w14:ligatures w14:val="none"/>
        </w:rPr>
        <w:t xml:space="preserve">Such inspections shall include all related structures, equipment, and components, including landscaping and site restoration, and final site stabilization. </w:t>
      </w:r>
    </w:p>
    <w:p w14:paraId="154C5EB3" w14:textId="5B6C11B9" w:rsidR="00FE556A" w:rsidRPr="000F313F" w:rsidRDefault="006E6D12">
      <w:pPr>
        <w:pStyle w:val="ListParagraph"/>
        <w:numPr>
          <w:ilvl w:val="0"/>
          <w:numId w:val="33"/>
        </w:numPr>
        <w:spacing w:after="0" w:line="240" w:lineRule="auto"/>
        <w:rPr>
          <w:sz w:val="22"/>
          <w:szCs w:val="22"/>
        </w:rPr>
      </w:pPr>
      <w:r w:rsidRPr="000F313F">
        <w:rPr>
          <w:sz w:val="22"/>
          <w:szCs w:val="22"/>
        </w:rPr>
        <w:t xml:space="preserve">The </w:t>
      </w:r>
      <w:r w:rsidR="00FE556A" w:rsidRPr="000F313F">
        <w:rPr>
          <w:sz w:val="22"/>
          <w:szCs w:val="22"/>
        </w:rPr>
        <w:t>Inspector</w:t>
      </w:r>
      <w:r w:rsidRPr="000F313F">
        <w:rPr>
          <w:sz w:val="22"/>
          <w:szCs w:val="22"/>
        </w:rPr>
        <w:t xml:space="preserve"> shall provide </w:t>
      </w:r>
      <w:r w:rsidR="00FE556A" w:rsidRPr="000F313F">
        <w:rPr>
          <w:sz w:val="22"/>
          <w:szCs w:val="22"/>
        </w:rPr>
        <w:t xml:space="preserve">the Developer </w:t>
      </w:r>
      <w:r w:rsidRPr="000F313F">
        <w:rPr>
          <w:sz w:val="22"/>
          <w:szCs w:val="22"/>
        </w:rPr>
        <w:t>not less than forty-eight (48) hours' notice before any required inspection.</w:t>
      </w:r>
      <w:r w:rsidR="00FE556A" w:rsidRPr="000F313F">
        <w:rPr>
          <w:sz w:val="22"/>
          <w:szCs w:val="22"/>
        </w:rPr>
        <w:t xml:space="preserve"> </w:t>
      </w:r>
    </w:p>
    <w:p w14:paraId="1F42405B" w14:textId="0DF169A7" w:rsidR="006E6D12" w:rsidRPr="000F313F" w:rsidRDefault="006E6D12">
      <w:pPr>
        <w:pStyle w:val="ListParagraph"/>
        <w:numPr>
          <w:ilvl w:val="0"/>
          <w:numId w:val="33"/>
        </w:numPr>
        <w:spacing w:after="0" w:line="240" w:lineRule="auto"/>
        <w:rPr>
          <w:sz w:val="22"/>
          <w:szCs w:val="22"/>
        </w:rPr>
      </w:pPr>
      <w:r w:rsidRPr="000F313F">
        <w:rPr>
          <w:sz w:val="22"/>
          <w:szCs w:val="22"/>
        </w:rPr>
        <w:t xml:space="preserve">Following successful completion of operational testing, the </w:t>
      </w:r>
      <w:r w:rsidR="00D61BBE" w:rsidRPr="000F313F">
        <w:rPr>
          <w:sz w:val="22"/>
          <w:szCs w:val="22"/>
        </w:rPr>
        <w:t xml:space="preserve">project </w:t>
      </w:r>
      <w:r w:rsidRPr="000F313F">
        <w:rPr>
          <w:sz w:val="22"/>
          <w:szCs w:val="22"/>
        </w:rPr>
        <w:t>Engineer shall conduct a comprehensive final inspection</w:t>
      </w:r>
      <w:r w:rsidR="00D61BBE" w:rsidRPr="000F313F">
        <w:rPr>
          <w:sz w:val="22"/>
          <w:szCs w:val="22"/>
        </w:rPr>
        <w:t xml:space="preserve"> and </w:t>
      </w:r>
      <w:r w:rsidRPr="000F313F">
        <w:rPr>
          <w:sz w:val="22"/>
          <w:szCs w:val="22"/>
        </w:rPr>
        <w:t>shall certify that</w:t>
      </w:r>
      <w:r w:rsidR="00D11CAF" w:rsidRPr="000F313F">
        <w:rPr>
          <w:sz w:val="22"/>
          <w:szCs w:val="22"/>
        </w:rPr>
        <w:t xml:space="preserve"> the </w:t>
      </w:r>
      <w:r w:rsidRPr="000F313F">
        <w:rPr>
          <w:sz w:val="22"/>
          <w:szCs w:val="22"/>
        </w:rPr>
        <w:t xml:space="preserve">construction conforms to </w:t>
      </w:r>
      <w:r w:rsidR="00636A2F" w:rsidRPr="000F313F">
        <w:rPr>
          <w:sz w:val="22"/>
          <w:szCs w:val="22"/>
        </w:rPr>
        <w:t>permitted</w:t>
      </w:r>
      <w:r w:rsidRPr="000F313F">
        <w:rPr>
          <w:sz w:val="22"/>
          <w:szCs w:val="22"/>
        </w:rPr>
        <w:t xml:space="preserve"> plans</w:t>
      </w:r>
      <w:r w:rsidR="00D11CAF" w:rsidRPr="000F313F">
        <w:rPr>
          <w:sz w:val="22"/>
          <w:szCs w:val="22"/>
        </w:rPr>
        <w:t xml:space="preserve">, that </w:t>
      </w:r>
      <w:r w:rsidRPr="000F313F">
        <w:rPr>
          <w:sz w:val="22"/>
          <w:szCs w:val="22"/>
        </w:rPr>
        <w:t>all systems have been tested</w:t>
      </w:r>
      <w:r w:rsidR="00D11CAF" w:rsidRPr="000F313F">
        <w:rPr>
          <w:sz w:val="22"/>
          <w:szCs w:val="22"/>
        </w:rPr>
        <w:t xml:space="preserve">, that the </w:t>
      </w:r>
      <w:r w:rsidRPr="000F313F">
        <w:rPr>
          <w:sz w:val="22"/>
          <w:szCs w:val="22"/>
        </w:rPr>
        <w:t>equipment operates properly</w:t>
      </w:r>
      <w:r w:rsidR="00D11CAF" w:rsidRPr="000F313F">
        <w:rPr>
          <w:sz w:val="22"/>
          <w:szCs w:val="22"/>
        </w:rPr>
        <w:t>, and that t</w:t>
      </w:r>
      <w:r w:rsidRPr="000F313F">
        <w:rPr>
          <w:sz w:val="22"/>
          <w:szCs w:val="22"/>
        </w:rPr>
        <w:t xml:space="preserve">he facility </w:t>
      </w:r>
      <w:r w:rsidR="00D61BBE" w:rsidRPr="000F313F">
        <w:rPr>
          <w:sz w:val="22"/>
          <w:szCs w:val="22"/>
        </w:rPr>
        <w:t>can perform</w:t>
      </w:r>
      <w:r w:rsidRPr="000F313F">
        <w:rPr>
          <w:sz w:val="22"/>
          <w:szCs w:val="22"/>
        </w:rPr>
        <w:t xml:space="preserve"> as designed.</w:t>
      </w:r>
    </w:p>
    <w:p w14:paraId="29510F28" w14:textId="0AD041CD" w:rsidR="006E6D12" w:rsidRPr="000F313F" w:rsidRDefault="00C469BC" w:rsidP="00C469BC">
      <w:pPr>
        <w:pStyle w:val="Heading3"/>
        <w:rPr>
          <w:sz w:val="22"/>
          <w:szCs w:val="22"/>
        </w:rPr>
      </w:pPr>
      <w:bookmarkStart w:id="51" w:name="_Toc235452455"/>
      <w:bookmarkStart w:id="52" w:name="_Toc236134279"/>
      <w:r w:rsidRPr="000F313F">
        <w:rPr>
          <w:sz w:val="22"/>
          <w:szCs w:val="22"/>
        </w:rPr>
        <w:t xml:space="preserve">N. </w:t>
      </w:r>
      <w:bookmarkEnd w:id="51"/>
      <w:r w:rsidR="005D201F" w:rsidRPr="000F313F">
        <w:rPr>
          <w:sz w:val="22"/>
          <w:szCs w:val="22"/>
        </w:rPr>
        <w:t>Establishment of a Wastewater Management District</w:t>
      </w:r>
      <w:bookmarkEnd w:id="52"/>
    </w:p>
    <w:p w14:paraId="67184FBB" w14:textId="42CC06C0" w:rsidR="00785604" w:rsidRPr="000F313F" w:rsidRDefault="006E6D12">
      <w:pPr>
        <w:pStyle w:val="ListParagraph"/>
        <w:numPr>
          <w:ilvl w:val="0"/>
          <w:numId w:val="38"/>
        </w:numPr>
        <w:spacing w:after="0" w:line="240" w:lineRule="auto"/>
        <w:ind w:left="720"/>
        <w:rPr>
          <w:sz w:val="22"/>
          <w:szCs w:val="22"/>
        </w:rPr>
      </w:pPr>
      <w:r w:rsidRPr="000F313F">
        <w:rPr>
          <w:sz w:val="22"/>
          <w:szCs w:val="22"/>
        </w:rPr>
        <w:t xml:space="preserve">Upon successful </w:t>
      </w:r>
      <w:r w:rsidR="00C469BC" w:rsidRPr="000F313F">
        <w:rPr>
          <w:sz w:val="22"/>
          <w:szCs w:val="22"/>
        </w:rPr>
        <w:t>approval of a special use permit by the Planning Board</w:t>
      </w:r>
      <w:r w:rsidRPr="000F313F">
        <w:rPr>
          <w:sz w:val="22"/>
          <w:szCs w:val="22"/>
        </w:rPr>
        <w:t xml:space="preserve">, the Developer </w:t>
      </w:r>
      <w:r w:rsidR="00924885" w:rsidRPr="000F313F">
        <w:rPr>
          <w:sz w:val="22"/>
          <w:szCs w:val="22"/>
        </w:rPr>
        <w:t xml:space="preserve">shall </w:t>
      </w:r>
      <w:r w:rsidRPr="000F313F">
        <w:rPr>
          <w:sz w:val="22"/>
          <w:szCs w:val="22"/>
        </w:rPr>
        <w:t xml:space="preserve">petition the Town Board to accept </w:t>
      </w:r>
      <w:r w:rsidR="00C469BC" w:rsidRPr="000F313F">
        <w:rPr>
          <w:sz w:val="22"/>
          <w:szCs w:val="22"/>
        </w:rPr>
        <w:t>the Transportation Corporation and establish the Wastewater Management District</w:t>
      </w:r>
      <w:r w:rsidR="005D201F" w:rsidRPr="000F313F">
        <w:rPr>
          <w:sz w:val="22"/>
          <w:szCs w:val="22"/>
        </w:rPr>
        <w:t xml:space="preserve"> pursuant to ______________</w:t>
      </w:r>
      <w:r w:rsidR="00520640" w:rsidRPr="000F313F">
        <w:rPr>
          <w:sz w:val="22"/>
          <w:szCs w:val="22"/>
        </w:rPr>
        <w:t>).</w:t>
      </w:r>
    </w:p>
    <w:p w14:paraId="08C6994C" w14:textId="681F3A93" w:rsidR="00785604" w:rsidRPr="000F313F" w:rsidRDefault="00725417">
      <w:pPr>
        <w:pStyle w:val="ListParagraph"/>
        <w:numPr>
          <w:ilvl w:val="0"/>
          <w:numId w:val="38"/>
        </w:numPr>
        <w:spacing w:after="0" w:line="240" w:lineRule="auto"/>
        <w:ind w:left="720"/>
        <w:rPr>
          <w:sz w:val="22"/>
          <w:szCs w:val="22"/>
        </w:rPr>
      </w:pPr>
      <w:r w:rsidRPr="000F313F">
        <w:rPr>
          <w:sz w:val="22"/>
          <w:szCs w:val="22"/>
        </w:rPr>
        <w:t>If t</w:t>
      </w:r>
      <w:r w:rsidR="00785604" w:rsidRPr="000F313F">
        <w:rPr>
          <w:sz w:val="22"/>
          <w:szCs w:val="22"/>
        </w:rPr>
        <w:t xml:space="preserve">he Town Board </w:t>
      </w:r>
      <w:r w:rsidR="00290C4F" w:rsidRPr="000F313F">
        <w:rPr>
          <w:sz w:val="22"/>
          <w:szCs w:val="22"/>
        </w:rPr>
        <w:t>finds that the proposal</w:t>
      </w:r>
      <w:r w:rsidR="00785604" w:rsidRPr="000F313F">
        <w:rPr>
          <w:sz w:val="22"/>
          <w:szCs w:val="22"/>
        </w:rPr>
        <w:t>:</w:t>
      </w:r>
    </w:p>
    <w:p w14:paraId="316DEA89" w14:textId="4A15E7AD" w:rsidR="00785604" w:rsidRPr="000F313F" w:rsidRDefault="00D56016">
      <w:pPr>
        <w:pStyle w:val="ListParagraph"/>
        <w:numPr>
          <w:ilvl w:val="0"/>
          <w:numId w:val="34"/>
        </w:numPr>
        <w:spacing w:after="0" w:line="240" w:lineRule="auto"/>
        <w:ind w:left="1080"/>
        <w:rPr>
          <w:sz w:val="22"/>
          <w:szCs w:val="22"/>
        </w:rPr>
      </w:pPr>
      <w:r w:rsidRPr="000F313F">
        <w:rPr>
          <w:sz w:val="22"/>
          <w:szCs w:val="22"/>
        </w:rPr>
        <w:t>Has unresolved deficiencies;</w:t>
      </w:r>
    </w:p>
    <w:p w14:paraId="60CB4D5A" w14:textId="69B79A99" w:rsidR="00785604" w:rsidRPr="000F313F" w:rsidRDefault="00D56016">
      <w:pPr>
        <w:pStyle w:val="ListParagraph"/>
        <w:numPr>
          <w:ilvl w:val="0"/>
          <w:numId w:val="34"/>
        </w:numPr>
        <w:spacing w:after="0" w:line="240" w:lineRule="auto"/>
        <w:ind w:left="1080"/>
        <w:rPr>
          <w:sz w:val="22"/>
          <w:szCs w:val="22"/>
        </w:rPr>
      </w:pPr>
      <w:r w:rsidRPr="000F313F">
        <w:rPr>
          <w:sz w:val="22"/>
          <w:szCs w:val="22"/>
        </w:rPr>
        <w:t>Lacks required documentation;</w:t>
      </w:r>
    </w:p>
    <w:p w14:paraId="72636FC0" w14:textId="3E48EA53" w:rsidR="00785604" w:rsidRPr="000F313F" w:rsidRDefault="00D56016">
      <w:pPr>
        <w:pStyle w:val="ListParagraph"/>
        <w:numPr>
          <w:ilvl w:val="0"/>
          <w:numId w:val="34"/>
        </w:numPr>
        <w:spacing w:after="0" w:line="240" w:lineRule="auto"/>
        <w:ind w:left="1080"/>
        <w:rPr>
          <w:sz w:val="22"/>
          <w:szCs w:val="22"/>
        </w:rPr>
      </w:pPr>
      <w:r w:rsidRPr="000F313F">
        <w:rPr>
          <w:sz w:val="22"/>
          <w:szCs w:val="22"/>
        </w:rPr>
        <w:t>Lacks financial security;</w:t>
      </w:r>
    </w:p>
    <w:p w14:paraId="6BC314D4" w14:textId="0AD533B0" w:rsidR="00785604" w:rsidRPr="000F313F" w:rsidRDefault="00D56016">
      <w:pPr>
        <w:pStyle w:val="ListParagraph"/>
        <w:numPr>
          <w:ilvl w:val="0"/>
          <w:numId w:val="34"/>
        </w:numPr>
        <w:spacing w:after="0" w:line="240" w:lineRule="auto"/>
        <w:ind w:left="1080"/>
        <w:rPr>
          <w:sz w:val="22"/>
          <w:szCs w:val="22"/>
        </w:rPr>
      </w:pPr>
      <w:r w:rsidRPr="000F313F">
        <w:rPr>
          <w:sz w:val="22"/>
          <w:szCs w:val="22"/>
        </w:rPr>
        <w:t>Fails to comply with requirements and conditions;</w:t>
      </w:r>
      <w:r w:rsidR="00290C4F" w:rsidRPr="000F313F">
        <w:rPr>
          <w:sz w:val="22"/>
          <w:szCs w:val="22"/>
        </w:rPr>
        <w:t xml:space="preserve"> and</w:t>
      </w:r>
    </w:p>
    <w:p w14:paraId="3603016D" w14:textId="111718AC" w:rsidR="00785604" w:rsidRPr="000F313F" w:rsidRDefault="00D56016">
      <w:pPr>
        <w:pStyle w:val="ListParagraph"/>
        <w:numPr>
          <w:ilvl w:val="0"/>
          <w:numId w:val="34"/>
        </w:numPr>
        <w:spacing w:after="0" w:line="240" w:lineRule="auto"/>
        <w:ind w:left="1080"/>
        <w:rPr>
          <w:sz w:val="22"/>
          <w:szCs w:val="22"/>
        </w:rPr>
      </w:pPr>
      <w:r w:rsidRPr="000F313F">
        <w:rPr>
          <w:sz w:val="22"/>
          <w:szCs w:val="22"/>
        </w:rPr>
        <w:t xml:space="preserve">Presents unacceptable </w:t>
      </w:r>
      <w:r w:rsidR="00785604" w:rsidRPr="000F313F">
        <w:rPr>
          <w:sz w:val="22"/>
          <w:szCs w:val="22"/>
        </w:rPr>
        <w:t>operational risks</w:t>
      </w:r>
    </w:p>
    <w:p w14:paraId="7271C7C2" w14:textId="71AC7643" w:rsidR="00725417" w:rsidRPr="000F313F" w:rsidRDefault="000F313F" w:rsidP="000F313F">
      <w:pPr>
        <w:pStyle w:val="ListParagraph"/>
        <w:spacing w:after="0" w:line="240" w:lineRule="auto"/>
        <w:rPr>
          <w:sz w:val="22"/>
          <w:szCs w:val="22"/>
        </w:rPr>
      </w:pPr>
      <w:r>
        <w:rPr>
          <w:sz w:val="22"/>
          <w:szCs w:val="22"/>
        </w:rPr>
        <w:t>It</w:t>
      </w:r>
      <w:r w:rsidR="00725417" w:rsidRPr="000F313F">
        <w:rPr>
          <w:sz w:val="22"/>
          <w:szCs w:val="22"/>
        </w:rPr>
        <w:t xml:space="preserve"> shall provide an opportunity for corrective actions to rectify deficiencies prior to voting on the proposed Transportation Corporation. </w:t>
      </w:r>
    </w:p>
    <w:p w14:paraId="4E95121E" w14:textId="06C46E1B" w:rsidR="006E6D12" w:rsidRPr="000F313F" w:rsidRDefault="00290C4F" w:rsidP="00290C4F">
      <w:pPr>
        <w:pStyle w:val="Heading3"/>
        <w:rPr>
          <w:rFonts w:eastAsia="Times New Roman"/>
          <w:sz w:val="22"/>
          <w:szCs w:val="22"/>
        </w:rPr>
      </w:pPr>
      <w:bookmarkStart w:id="53" w:name="_Toc235452465"/>
      <w:bookmarkStart w:id="54" w:name="_Toc236134280"/>
      <w:r w:rsidRPr="000F313F">
        <w:rPr>
          <w:rFonts w:eastAsia="Times New Roman"/>
          <w:sz w:val="22"/>
          <w:szCs w:val="22"/>
        </w:rPr>
        <w:t>O.</w:t>
      </w:r>
      <w:r w:rsidR="006E6D12" w:rsidRPr="000F313F">
        <w:rPr>
          <w:rFonts w:eastAsia="Times New Roman"/>
          <w:sz w:val="22"/>
          <w:szCs w:val="22"/>
        </w:rPr>
        <w:t xml:space="preserve"> </w:t>
      </w:r>
      <w:bookmarkEnd w:id="53"/>
      <w:r w:rsidR="005D201F" w:rsidRPr="000F313F">
        <w:rPr>
          <w:rFonts w:eastAsia="Times New Roman"/>
          <w:sz w:val="22"/>
          <w:szCs w:val="22"/>
        </w:rPr>
        <w:t>Operation</w:t>
      </w:r>
      <w:bookmarkEnd w:id="54"/>
    </w:p>
    <w:p w14:paraId="320C8AFC" w14:textId="77777777" w:rsidR="00290C4F" w:rsidRPr="000F313F" w:rsidRDefault="00290C4F" w:rsidP="009144C3">
      <w:pPr>
        <w:spacing w:after="0" w:line="240" w:lineRule="auto"/>
        <w:rPr>
          <w:sz w:val="22"/>
          <w:szCs w:val="22"/>
        </w:rPr>
      </w:pPr>
      <w:r w:rsidRPr="000F313F">
        <w:rPr>
          <w:sz w:val="22"/>
          <w:szCs w:val="22"/>
        </w:rPr>
        <w:t>The Operator shall be responsible for:</w:t>
      </w:r>
    </w:p>
    <w:p w14:paraId="5622AEA4" w14:textId="6408021A" w:rsidR="006E6D12" w:rsidRPr="000F313F" w:rsidRDefault="00290C4F">
      <w:pPr>
        <w:pStyle w:val="ListParagraph"/>
        <w:numPr>
          <w:ilvl w:val="0"/>
          <w:numId w:val="35"/>
        </w:numPr>
        <w:spacing w:after="0" w:line="240" w:lineRule="auto"/>
        <w:rPr>
          <w:sz w:val="22"/>
          <w:szCs w:val="22"/>
        </w:rPr>
      </w:pPr>
      <w:r w:rsidRPr="000F313F">
        <w:rPr>
          <w:sz w:val="22"/>
          <w:szCs w:val="22"/>
        </w:rPr>
        <w:t>A</w:t>
      </w:r>
      <w:r w:rsidR="00527194" w:rsidRPr="000F313F">
        <w:rPr>
          <w:sz w:val="22"/>
          <w:szCs w:val="22"/>
        </w:rPr>
        <w:t xml:space="preserve">ll routine inspections, sampling, permit compliance, maintenance, reporting, and emergency response. </w:t>
      </w:r>
    </w:p>
    <w:p w14:paraId="71EAD31A" w14:textId="3D2AD60C" w:rsidR="00527194" w:rsidRPr="000F313F" w:rsidRDefault="00290C4F">
      <w:pPr>
        <w:pStyle w:val="ListParagraph"/>
        <w:numPr>
          <w:ilvl w:val="0"/>
          <w:numId w:val="35"/>
        </w:numPr>
        <w:spacing w:after="0" w:line="240" w:lineRule="auto"/>
        <w:rPr>
          <w:sz w:val="22"/>
          <w:szCs w:val="22"/>
        </w:rPr>
      </w:pPr>
      <w:r w:rsidRPr="000F313F">
        <w:rPr>
          <w:sz w:val="22"/>
          <w:szCs w:val="22"/>
        </w:rPr>
        <w:t xml:space="preserve">Establishing </w:t>
      </w:r>
      <w:r w:rsidR="006E6D12" w:rsidRPr="000F313F">
        <w:rPr>
          <w:sz w:val="22"/>
          <w:szCs w:val="22"/>
        </w:rPr>
        <w:t>preventive maintenance schedules</w:t>
      </w:r>
      <w:r w:rsidR="00527194" w:rsidRPr="000F313F">
        <w:rPr>
          <w:sz w:val="22"/>
          <w:szCs w:val="22"/>
        </w:rPr>
        <w:t xml:space="preserve">. </w:t>
      </w:r>
      <w:r w:rsidR="006E6D12" w:rsidRPr="000F313F">
        <w:rPr>
          <w:sz w:val="22"/>
          <w:szCs w:val="22"/>
        </w:rPr>
        <w:t xml:space="preserve"> </w:t>
      </w:r>
    </w:p>
    <w:p w14:paraId="7C2DC05A" w14:textId="2E93B1E8" w:rsidR="006E6D12" w:rsidRPr="000F313F" w:rsidRDefault="00290C4F">
      <w:pPr>
        <w:pStyle w:val="ListParagraph"/>
        <w:numPr>
          <w:ilvl w:val="0"/>
          <w:numId w:val="35"/>
        </w:numPr>
        <w:spacing w:after="0" w:line="240" w:lineRule="auto"/>
        <w:rPr>
          <w:sz w:val="22"/>
          <w:szCs w:val="22"/>
        </w:rPr>
      </w:pPr>
      <w:r w:rsidRPr="000F313F">
        <w:rPr>
          <w:sz w:val="22"/>
          <w:szCs w:val="22"/>
        </w:rPr>
        <w:t>S</w:t>
      </w:r>
      <w:r w:rsidR="006E6D12" w:rsidRPr="000F313F">
        <w:rPr>
          <w:sz w:val="22"/>
          <w:szCs w:val="22"/>
        </w:rPr>
        <w:t>ubmit an annual report</w:t>
      </w:r>
      <w:r w:rsidR="00527194" w:rsidRPr="000F313F">
        <w:rPr>
          <w:sz w:val="22"/>
          <w:szCs w:val="22"/>
        </w:rPr>
        <w:t xml:space="preserve"> as a public record</w:t>
      </w:r>
      <w:r w:rsidR="006E6D12" w:rsidRPr="000F313F">
        <w:rPr>
          <w:sz w:val="22"/>
          <w:szCs w:val="22"/>
        </w:rPr>
        <w:t xml:space="preserve"> to the Town Board summarizing:</w:t>
      </w:r>
    </w:p>
    <w:p w14:paraId="023945E5" w14:textId="51C20286" w:rsidR="006E6D12" w:rsidRPr="000F313F" w:rsidRDefault="006E6D12">
      <w:pPr>
        <w:pStyle w:val="ListParagraph"/>
        <w:numPr>
          <w:ilvl w:val="0"/>
          <w:numId w:val="36"/>
        </w:numPr>
        <w:spacing w:after="0" w:line="240" w:lineRule="auto"/>
        <w:ind w:left="1080"/>
        <w:rPr>
          <w:sz w:val="22"/>
          <w:szCs w:val="22"/>
        </w:rPr>
      </w:pPr>
      <w:r w:rsidRPr="000F313F">
        <w:rPr>
          <w:sz w:val="22"/>
          <w:szCs w:val="22"/>
        </w:rPr>
        <w:t>treatment performance</w:t>
      </w:r>
      <w:r w:rsidR="00290C4F" w:rsidRPr="000F313F">
        <w:rPr>
          <w:sz w:val="22"/>
          <w:szCs w:val="22"/>
        </w:rPr>
        <w:t>;</w:t>
      </w:r>
    </w:p>
    <w:p w14:paraId="6A3B05C8" w14:textId="1AE7AF44" w:rsidR="006E6D12" w:rsidRPr="000F313F" w:rsidRDefault="006E6D12">
      <w:pPr>
        <w:pStyle w:val="ListParagraph"/>
        <w:numPr>
          <w:ilvl w:val="0"/>
          <w:numId w:val="36"/>
        </w:numPr>
        <w:spacing w:after="0" w:line="240" w:lineRule="auto"/>
        <w:ind w:left="1080"/>
        <w:rPr>
          <w:sz w:val="22"/>
          <w:szCs w:val="22"/>
        </w:rPr>
      </w:pPr>
      <w:r w:rsidRPr="000F313F">
        <w:rPr>
          <w:sz w:val="22"/>
          <w:szCs w:val="22"/>
        </w:rPr>
        <w:t>permit compliance</w:t>
      </w:r>
      <w:r w:rsidR="00290C4F" w:rsidRPr="000F313F">
        <w:rPr>
          <w:sz w:val="22"/>
          <w:szCs w:val="22"/>
        </w:rPr>
        <w:t>;</w:t>
      </w:r>
    </w:p>
    <w:p w14:paraId="7559AE36" w14:textId="453B7C59" w:rsidR="006E6D12" w:rsidRPr="000F313F" w:rsidRDefault="006E6D12">
      <w:pPr>
        <w:pStyle w:val="ListParagraph"/>
        <w:numPr>
          <w:ilvl w:val="0"/>
          <w:numId w:val="36"/>
        </w:numPr>
        <w:spacing w:after="0" w:line="240" w:lineRule="auto"/>
        <w:ind w:left="1080"/>
        <w:rPr>
          <w:sz w:val="22"/>
          <w:szCs w:val="22"/>
        </w:rPr>
      </w:pPr>
      <w:r w:rsidRPr="000F313F">
        <w:rPr>
          <w:sz w:val="22"/>
          <w:szCs w:val="22"/>
        </w:rPr>
        <w:t>maintenance completed</w:t>
      </w:r>
      <w:r w:rsidR="00290C4F" w:rsidRPr="000F313F">
        <w:rPr>
          <w:sz w:val="22"/>
          <w:szCs w:val="22"/>
        </w:rPr>
        <w:t>;</w:t>
      </w:r>
    </w:p>
    <w:p w14:paraId="0C7D3552" w14:textId="161E4876" w:rsidR="006E6D12" w:rsidRPr="000F313F" w:rsidRDefault="006E6D12">
      <w:pPr>
        <w:pStyle w:val="ListParagraph"/>
        <w:numPr>
          <w:ilvl w:val="0"/>
          <w:numId w:val="36"/>
        </w:numPr>
        <w:spacing w:after="0" w:line="240" w:lineRule="auto"/>
        <w:ind w:left="1080"/>
        <w:rPr>
          <w:sz w:val="22"/>
          <w:szCs w:val="22"/>
        </w:rPr>
      </w:pPr>
      <w:r w:rsidRPr="000F313F">
        <w:rPr>
          <w:sz w:val="22"/>
          <w:szCs w:val="22"/>
        </w:rPr>
        <w:t>repairs</w:t>
      </w:r>
      <w:r w:rsidR="00290C4F" w:rsidRPr="000F313F">
        <w:rPr>
          <w:sz w:val="22"/>
          <w:szCs w:val="22"/>
        </w:rPr>
        <w:t>;</w:t>
      </w:r>
    </w:p>
    <w:p w14:paraId="3A734D40" w14:textId="22CEA073" w:rsidR="006E6D12" w:rsidRPr="000F313F" w:rsidRDefault="006E6D12">
      <w:pPr>
        <w:pStyle w:val="ListParagraph"/>
        <w:numPr>
          <w:ilvl w:val="0"/>
          <w:numId w:val="36"/>
        </w:numPr>
        <w:spacing w:after="0" w:line="240" w:lineRule="auto"/>
        <w:ind w:left="1080"/>
        <w:rPr>
          <w:sz w:val="22"/>
          <w:szCs w:val="22"/>
        </w:rPr>
      </w:pPr>
      <w:r w:rsidRPr="000F313F">
        <w:rPr>
          <w:sz w:val="22"/>
          <w:szCs w:val="22"/>
        </w:rPr>
        <w:t>equipment failures</w:t>
      </w:r>
      <w:r w:rsidR="00290C4F" w:rsidRPr="000F313F">
        <w:rPr>
          <w:sz w:val="22"/>
          <w:szCs w:val="22"/>
        </w:rPr>
        <w:t>;</w:t>
      </w:r>
    </w:p>
    <w:p w14:paraId="74676E82" w14:textId="6BEE1D7D" w:rsidR="006E6D12" w:rsidRPr="000F313F" w:rsidRDefault="006E6D12">
      <w:pPr>
        <w:pStyle w:val="ListParagraph"/>
        <w:numPr>
          <w:ilvl w:val="0"/>
          <w:numId w:val="36"/>
        </w:numPr>
        <w:spacing w:after="0" w:line="240" w:lineRule="auto"/>
        <w:ind w:left="1080"/>
        <w:rPr>
          <w:sz w:val="22"/>
          <w:szCs w:val="22"/>
        </w:rPr>
      </w:pPr>
      <w:r w:rsidRPr="000F313F">
        <w:rPr>
          <w:sz w:val="22"/>
          <w:szCs w:val="22"/>
        </w:rPr>
        <w:t>reserve balances</w:t>
      </w:r>
      <w:r w:rsidR="00290C4F" w:rsidRPr="000F313F">
        <w:rPr>
          <w:sz w:val="22"/>
          <w:szCs w:val="22"/>
        </w:rPr>
        <w:t>;</w:t>
      </w:r>
    </w:p>
    <w:p w14:paraId="3F075E66" w14:textId="3707787B" w:rsidR="006E6D12" w:rsidRPr="000F313F" w:rsidRDefault="006E6D12">
      <w:pPr>
        <w:pStyle w:val="ListParagraph"/>
        <w:numPr>
          <w:ilvl w:val="0"/>
          <w:numId w:val="36"/>
        </w:numPr>
        <w:spacing w:after="0" w:line="240" w:lineRule="auto"/>
        <w:ind w:left="1080"/>
        <w:rPr>
          <w:sz w:val="22"/>
          <w:szCs w:val="22"/>
        </w:rPr>
      </w:pPr>
      <w:r w:rsidRPr="000F313F">
        <w:rPr>
          <w:sz w:val="22"/>
          <w:szCs w:val="22"/>
        </w:rPr>
        <w:t>projected capital needs</w:t>
      </w:r>
      <w:r w:rsidR="00290C4F" w:rsidRPr="000F313F">
        <w:rPr>
          <w:sz w:val="22"/>
          <w:szCs w:val="22"/>
        </w:rPr>
        <w:t>; and</w:t>
      </w:r>
    </w:p>
    <w:p w14:paraId="18BD3B8F" w14:textId="34A5D2D0" w:rsidR="006E6D12" w:rsidRPr="000F313F" w:rsidRDefault="006E6D12">
      <w:pPr>
        <w:pStyle w:val="ListParagraph"/>
        <w:numPr>
          <w:ilvl w:val="0"/>
          <w:numId w:val="36"/>
        </w:numPr>
        <w:spacing w:after="0" w:line="240" w:lineRule="auto"/>
        <w:ind w:left="1080"/>
        <w:rPr>
          <w:sz w:val="22"/>
          <w:szCs w:val="22"/>
        </w:rPr>
      </w:pPr>
      <w:r w:rsidRPr="000F313F">
        <w:rPr>
          <w:sz w:val="22"/>
          <w:szCs w:val="22"/>
        </w:rPr>
        <w:t>recommended improvements</w:t>
      </w:r>
      <w:r w:rsidR="00290C4F" w:rsidRPr="000F313F">
        <w:rPr>
          <w:sz w:val="22"/>
          <w:szCs w:val="22"/>
        </w:rPr>
        <w:t>.</w:t>
      </w:r>
    </w:p>
    <w:p w14:paraId="2D275FED" w14:textId="2D5D8389" w:rsidR="006E6D12" w:rsidRPr="000F313F" w:rsidRDefault="00290C4F" w:rsidP="005D201F">
      <w:pPr>
        <w:spacing w:after="0" w:line="240" w:lineRule="auto"/>
        <w:ind w:left="720" w:hanging="360"/>
        <w:rPr>
          <w:sz w:val="22"/>
          <w:szCs w:val="22"/>
        </w:rPr>
      </w:pPr>
      <w:r w:rsidRPr="000F313F">
        <w:rPr>
          <w:sz w:val="22"/>
          <w:szCs w:val="22"/>
        </w:rPr>
        <w:t>(4)</w:t>
      </w:r>
      <w:r w:rsidRPr="000F313F">
        <w:rPr>
          <w:sz w:val="22"/>
          <w:szCs w:val="22"/>
        </w:rPr>
        <w:tab/>
      </w:r>
      <w:r w:rsidR="006E6D12" w:rsidRPr="000F313F">
        <w:rPr>
          <w:sz w:val="22"/>
          <w:szCs w:val="22"/>
        </w:rPr>
        <w:t xml:space="preserve">Failure to pay sewer user charges shall constitute a violation of this </w:t>
      </w:r>
      <w:r w:rsidR="00497806" w:rsidRPr="000F313F">
        <w:rPr>
          <w:sz w:val="22"/>
          <w:szCs w:val="22"/>
        </w:rPr>
        <w:t>Zoning Law</w:t>
      </w:r>
      <w:r w:rsidR="006E6D12" w:rsidRPr="000F313F">
        <w:rPr>
          <w:sz w:val="22"/>
          <w:szCs w:val="22"/>
        </w:rPr>
        <w:t>.</w:t>
      </w:r>
      <w:r w:rsidR="00527194" w:rsidRPr="000F313F">
        <w:rPr>
          <w:sz w:val="22"/>
          <w:szCs w:val="22"/>
        </w:rPr>
        <w:t xml:space="preserve">  The Town </w:t>
      </w:r>
      <w:r w:rsidR="009834F7" w:rsidRPr="000F313F">
        <w:rPr>
          <w:sz w:val="22"/>
          <w:szCs w:val="22"/>
        </w:rPr>
        <w:t xml:space="preserve">shall provide for corrective opportunities to rectify violations, and if not addressed adequately, </w:t>
      </w:r>
      <w:r w:rsidR="00527194" w:rsidRPr="000F313F">
        <w:rPr>
          <w:sz w:val="22"/>
          <w:szCs w:val="22"/>
        </w:rPr>
        <w:t xml:space="preserve">may </w:t>
      </w:r>
      <w:r w:rsidR="006E6D12" w:rsidRPr="000F313F">
        <w:rPr>
          <w:sz w:val="22"/>
          <w:szCs w:val="22"/>
        </w:rPr>
        <w:t>assess penalties</w:t>
      </w:r>
      <w:r w:rsidR="00527194" w:rsidRPr="000F313F">
        <w:rPr>
          <w:sz w:val="22"/>
          <w:szCs w:val="22"/>
        </w:rPr>
        <w:t>, c</w:t>
      </w:r>
      <w:r w:rsidR="006E6D12" w:rsidRPr="000F313F">
        <w:rPr>
          <w:sz w:val="22"/>
          <w:szCs w:val="22"/>
        </w:rPr>
        <w:t>harge interest</w:t>
      </w:r>
      <w:r w:rsidR="00527194" w:rsidRPr="000F313F">
        <w:rPr>
          <w:sz w:val="22"/>
          <w:szCs w:val="22"/>
        </w:rPr>
        <w:t xml:space="preserve">, </w:t>
      </w:r>
      <w:r w:rsidR="006E6D12" w:rsidRPr="000F313F">
        <w:rPr>
          <w:sz w:val="22"/>
          <w:szCs w:val="22"/>
        </w:rPr>
        <w:t>suspend service where authorized by law</w:t>
      </w:r>
      <w:r w:rsidR="00527194" w:rsidRPr="000F313F">
        <w:rPr>
          <w:sz w:val="22"/>
          <w:szCs w:val="22"/>
        </w:rPr>
        <w:t>,</w:t>
      </w:r>
      <w:r w:rsidR="0014749C" w:rsidRPr="000F313F">
        <w:rPr>
          <w:sz w:val="22"/>
          <w:szCs w:val="22"/>
        </w:rPr>
        <w:t xml:space="preserve"> </w:t>
      </w:r>
      <w:r w:rsidR="006E6D12" w:rsidRPr="000F313F">
        <w:rPr>
          <w:sz w:val="22"/>
          <w:szCs w:val="22"/>
        </w:rPr>
        <w:t>place liens upon benefited properties as authorized by applicable law; or</w:t>
      </w:r>
      <w:r w:rsidR="0014749C" w:rsidRPr="000F313F">
        <w:rPr>
          <w:sz w:val="22"/>
          <w:szCs w:val="22"/>
        </w:rPr>
        <w:t xml:space="preserve"> </w:t>
      </w:r>
      <w:r w:rsidR="006E6D12" w:rsidRPr="000F313F">
        <w:rPr>
          <w:sz w:val="22"/>
          <w:szCs w:val="22"/>
        </w:rPr>
        <w:t>pursue any other lawful collection remedy.</w:t>
      </w:r>
    </w:p>
    <w:p w14:paraId="3932138E" w14:textId="3BEBAF17" w:rsidR="006E6D12" w:rsidRPr="000F313F" w:rsidRDefault="00497806" w:rsidP="00497806">
      <w:pPr>
        <w:spacing w:after="0" w:line="240" w:lineRule="auto"/>
        <w:ind w:left="720" w:hanging="360"/>
        <w:rPr>
          <w:sz w:val="22"/>
          <w:szCs w:val="22"/>
        </w:rPr>
      </w:pPr>
      <w:r w:rsidRPr="000F313F">
        <w:rPr>
          <w:sz w:val="22"/>
          <w:szCs w:val="22"/>
        </w:rPr>
        <w:t>(</w:t>
      </w:r>
      <w:r w:rsidR="005D201F" w:rsidRPr="000F313F">
        <w:rPr>
          <w:sz w:val="22"/>
          <w:szCs w:val="22"/>
        </w:rPr>
        <w:t>5</w:t>
      </w:r>
      <w:r w:rsidRPr="000F313F">
        <w:rPr>
          <w:sz w:val="22"/>
          <w:szCs w:val="22"/>
        </w:rPr>
        <w:t>)</w:t>
      </w:r>
      <w:r w:rsidRPr="000F313F">
        <w:rPr>
          <w:sz w:val="22"/>
          <w:szCs w:val="22"/>
        </w:rPr>
        <w:tab/>
      </w:r>
      <w:r w:rsidR="006E6D12" w:rsidRPr="000F313F">
        <w:rPr>
          <w:sz w:val="22"/>
          <w:szCs w:val="22"/>
        </w:rPr>
        <w:t xml:space="preserve">Obligations for payment of sewer user charges shall run with the land and shall transfer automatically upon conveyance of the property served by the </w:t>
      </w:r>
      <w:r w:rsidR="008318F8" w:rsidRPr="000F313F">
        <w:rPr>
          <w:sz w:val="22"/>
          <w:szCs w:val="22"/>
        </w:rPr>
        <w:t>Package Wastewater Treatment Plant</w:t>
      </w:r>
      <w:r w:rsidR="006E6D12" w:rsidRPr="000F313F">
        <w:rPr>
          <w:sz w:val="22"/>
          <w:szCs w:val="22"/>
        </w:rPr>
        <w:t>.</w:t>
      </w:r>
    </w:p>
    <w:p w14:paraId="24A6DA9E" w14:textId="79E6030E" w:rsidR="006E6D12" w:rsidRPr="000F313F" w:rsidRDefault="00497806" w:rsidP="00497806">
      <w:pPr>
        <w:spacing w:after="0" w:line="240" w:lineRule="auto"/>
        <w:ind w:left="720" w:hanging="360"/>
        <w:rPr>
          <w:sz w:val="22"/>
          <w:szCs w:val="22"/>
        </w:rPr>
      </w:pPr>
      <w:r w:rsidRPr="000F313F">
        <w:rPr>
          <w:sz w:val="22"/>
          <w:szCs w:val="22"/>
        </w:rPr>
        <w:lastRenderedPageBreak/>
        <w:t>(</w:t>
      </w:r>
      <w:r w:rsidR="005D201F" w:rsidRPr="000F313F">
        <w:rPr>
          <w:sz w:val="22"/>
          <w:szCs w:val="22"/>
        </w:rPr>
        <w:t>6</w:t>
      </w:r>
      <w:r w:rsidRPr="000F313F">
        <w:rPr>
          <w:sz w:val="22"/>
          <w:szCs w:val="22"/>
        </w:rPr>
        <w:t xml:space="preserve">) </w:t>
      </w:r>
      <w:r w:rsidRPr="000F313F">
        <w:rPr>
          <w:sz w:val="22"/>
          <w:szCs w:val="22"/>
        </w:rPr>
        <w:tab/>
        <w:t>N</w:t>
      </w:r>
      <w:r w:rsidR="006E6D12" w:rsidRPr="000F313F">
        <w:rPr>
          <w:sz w:val="22"/>
          <w:szCs w:val="22"/>
        </w:rPr>
        <w:t xml:space="preserve">othing in this </w:t>
      </w:r>
      <w:r w:rsidRPr="000F313F">
        <w:rPr>
          <w:sz w:val="22"/>
          <w:szCs w:val="22"/>
        </w:rPr>
        <w:t>Section</w:t>
      </w:r>
      <w:r w:rsidR="006E6D12" w:rsidRPr="000F313F">
        <w:rPr>
          <w:sz w:val="22"/>
          <w:szCs w:val="22"/>
        </w:rPr>
        <w:t xml:space="preserve"> shall require the Town's general taxpayers to subsidize the operation, maintenance, repair, rehabilitation, or replacement of </w:t>
      </w:r>
      <w:r w:rsidR="008318F8" w:rsidRPr="000F313F">
        <w:rPr>
          <w:sz w:val="22"/>
          <w:szCs w:val="22"/>
        </w:rPr>
        <w:t>Package Wastewater Treatment Plant</w:t>
      </w:r>
      <w:r w:rsidR="006E6D12" w:rsidRPr="000F313F">
        <w:rPr>
          <w:sz w:val="22"/>
          <w:szCs w:val="22"/>
        </w:rPr>
        <w:t>s.</w:t>
      </w:r>
      <w:r w:rsidRPr="000F313F">
        <w:rPr>
          <w:sz w:val="22"/>
          <w:szCs w:val="22"/>
        </w:rPr>
        <w:t xml:space="preserve"> </w:t>
      </w:r>
      <w:r w:rsidR="0014749C" w:rsidRPr="000F313F">
        <w:rPr>
          <w:sz w:val="22"/>
          <w:szCs w:val="22"/>
        </w:rPr>
        <w:t xml:space="preserve">This </w:t>
      </w:r>
      <w:r w:rsidRPr="000F313F">
        <w:rPr>
          <w:sz w:val="22"/>
          <w:szCs w:val="22"/>
        </w:rPr>
        <w:t>Section</w:t>
      </w:r>
      <w:r w:rsidR="0014749C" w:rsidRPr="000F313F">
        <w:rPr>
          <w:sz w:val="22"/>
          <w:szCs w:val="22"/>
        </w:rPr>
        <w:t xml:space="preserve"> intends</w:t>
      </w:r>
      <w:r w:rsidR="006E6D12" w:rsidRPr="000F313F">
        <w:rPr>
          <w:sz w:val="22"/>
          <w:szCs w:val="22"/>
        </w:rPr>
        <w:t xml:space="preserve"> that the full cost of ownership shall be borne by the benefiting properties through user charges, reserve contributions, and other authorized financing mechanisms.</w:t>
      </w:r>
    </w:p>
    <w:p w14:paraId="6F6CE063" w14:textId="669DB9DE" w:rsidR="005D201F" w:rsidRPr="000F313F" w:rsidRDefault="005D201F" w:rsidP="000F313F">
      <w:pPr>
        <w:pStyle w:val="Heading2"/>
        <w:rPr>
          <w:rFonts w:asciiTheme="minorHAnsi" w:hAnsiTheme="minorHAnsi"/>
          <w:sz w:val="22"/>
          <w:szCs w:val="22"/>
        </w:rPr>
      </w:pPr>
      <w:bookmarkStart w:id="55" w:name="_Toc236134281"/>
      <w:r w:rsidRPr="000F313F">
        <w:rPr>
          <w:rFonts w:asciiTheme="minorHAnsi" w:hAnsiTheme="minorHAnsi"/>
          <w:sz w:val="22"/>
          <w:szCs w:val="22"/>
        </w:rPr>
        <w:t>P. Emergency Repairs</w:t>
      </w:r>
      <w:bookmarkEnd w:id="55"/>
    </w:p>
    <w:p w14:paraId="71D7E55C" w14:textId="3E1A32A3" w:rsidR="005D201F" w:rsidRPr="000F313F" w:rsidRDefault="005D201F" w:rsidP="005D201F">
      <w:pPr>
        <w:spacing w:after="0" w:line="240" w:lineRule="auto"/>
        <w:ind w:left="720" w:hanging="360"/>
        <w:rPr>
          <w:sz w:val="22"/>
          <w:szCs w:val="22"/>
        </w:rPr>
      </w:pPr>
      <w:r w:rsidRPr="000F313F">
        <w:rPr>
          <w:sz w:val="22"/>
          <w:szCs w:val="22"/>
        </w:rPr>
        <w:t>(1)</w:t>
      </w:r>
      <w:r w:rsidRPr="000F313F">
        <w:rPr>
          <w:sz w:val="22"/>
          <w:szCs w:val="22"/>
        </w:rPr>
        <w:tab/>
        <w:t xml:space="preserve">Written Emergency Response Plan. The Emergency Response Plan shall be </w:t>
      </w:r>
      <w:r w:rsidR="00636A2F" w:rsidRPr="000F313F">
        <w:rPr>
          <w:sz w:val="22"/>
          <w:szCs w:val="22"/>
        </w:rPr>
        <w:t>permitted</w:t>
      </w:r>
      <w:r w:rsidRPr="000F313F">
        <w:rPr>
          <w:sz w:val="22"/>
          <w:szCs w:val="22"/>
        </w:rPr>
        <w:t xml:space="preserve"> as part of the Wastewater Management District and shall thereafter be reviewed annually.</w:t>
      </w:r>
    </w:p>
    <w:p w14:paraId="5E230614" w14:textId="6414FACE" w:rsidR="005D201F" w:rsidRPr="000F313F" w:rsidRDefault="005D201F" w:rsidP="005D201F">
      <w:pPr>
        <w:spacing w:after="0" w:line="240" w:lineRule="auto"/>
        <w:ind w:left="720" w:hanging="360"/>
        <w:rPr>
          <w:sz w:val="22"/>
          <w:szCs w:val="22"/>
        </w:rPr>
      </w:pPr>
      <w:r w:rsidRPr="000F313F">
        <w:rPr>
          <w:sz w:val="22"/>
          <w:szCs w:val="22"/>
        </w:rPr>
        <w:t xml:space="preserve">(2) </w:t>
      </w:r>
      <w:r w:rsidRPr="000F313F">
        <w:rPr>
          <w:sz w:val="22"/>
          <w:szCs w:val="22"/>
        </w:rPr>
        <w:tab/>
        <w:t xml:space="preserve">The Town is authorized to </w:t>
      </w:r>
    </w:p>
    <w:p w14:paraId="0C989BB1" w14:textId="7342A6DF" w:rsidR="005D201F" w:rsidRPr="000F313F" w:rsidRDefault="005D201F" w:rsidP="005D201F">
      <w:pPr>
        <w:spacing w:after="0" w:line="240" w:lineRule="auto"/>
        <w:ind w:left="720"/>
        <w:rPr>
          <w:sz w:val="22"/>
          <w:szCs w:val="22"/>
        </w:rPr>
      </w:pPr>
      <w:r w:rsidRPr="000F313F">
        <w:rPr>
          <w:sz w:val="22"/>
          <w:szCs w:val="22"/>
        </w:rPr>
        <w:t>a) declare an emergency when a plant threatens public health or the environment;</w:t>
      </w:r>
    </w:p>
    <w:p w14:paraId="6C406A1A" w14:textId="77777777" w:rsidR="005D201F" w:rsidRPr="000F313F" w:rsidRDefault="005D201F" w:rsidP="005D201F">
      <w:pPr>
        <w:spacing w:after="0" w:line="240" w:lineRule="auto"/>
        <w:ind w:left="720"/>
        <w:rPr>
          <w:sz w:val="22"/>
          <w:szCs w:val="22"/>
        </w:rPr>
      </w:pPr>
      <w:r w:rsidRPr="000F313F">
        <w:rPr>
          <w:sz w:val="22"/>
          <w:szCs w:val="22"/>
        </w:rPr>
        <w:t>b) retain qualified contractors to perform only the minimum work necessary to abate the emergency;</w:t>
      </w:r>
    </w:p>
    <w:p w14:paraId="0E480A51" w14:textId="77777777" w:rsidR="005D201F" w:rsidRPr="000F313F" w:rsidRDefault="005D201F" w:rsidP="005D201F">
      <w:pPr>
        <w:spacing w:after="0" w:line="240" w:lineRule="auto"/>
        <w:ind w:left="720"/>
        <w:rPr>
          <w:sz w:val="22"/>
          <w:szCs w:val="22"/>
        </w:rPr>
      </w:pPr>
      <w:r w:rsidRPr="000F313F">
        <w:rPr>
          <w:sz w:val="22"/>
          <w:szCs w:val="22"/>
        </w:rPr>
        <w:t xml:space="preserve">c) recover all costs from the owner through the fee system, liens, or other authorized collection mechanisms; and </w:t>
      </w:r>
    </w:p>
    <w:p w14:paraId="5830A95E" w14:textId="31DBCF7E" w:rsidR="005D201F" w:rsidRPr="000F313F" w:rsidRDefault="005D201F" w:rsidP="005D201F">
      <w:pPr>
        <w:spacing w:after="0" w:line="240" w:lineRule="auto"/>
        <w:ind w:left="720"/>
        <w:rPr>
          <w:sz w:val="22"/>
          <w:szCs w:val="22"/>
        </w:rPr>
      </w:pPr>
      <w:r w:rsidRPr="000F313F">
        <w:rPr>
          <w:sz w:val="22"/>
          <w:szCs w:val="22"/>
        </w:rPr>
        <w:t xml:space="preserve">d) Where an emergency threatens public health or environmental quality, and the responsible party fails to act, the Town may undertake emergency repairs. All costs incurred by the Town shall be recoverable from the responsible owner, the available financial security, or user charges, and the Town shall expressly state that such intervention does not constitute acceptance of ownership, operation, or maintenance responsibility. </w:t>
      </w:r>
    </w:p>
    <w:p w14:paraId="5455B939" w14:textId="5B270BC1" w:rsidR="0014749C" w:rsidRPr="000F313F" w:rsidRDefault="0014749C" w:rsidP="009144C3">
      <w:pPr>
        <w:spacing w:after="0" w:line="240" w:lineRule="auto"/>
      </w:pPr>
    </w:p>
    <w:p w14:paraId="3FCDF120" w14:textId="77777777" w:rsidR="000F313F" w:rsidRDefault="000F313F" w:rsidP="009144C3">
      <w:pPr>
        <w:pStyle w:val="Heading1"/>
        <w:spacing w:before="0" w:after="0" w:line="240" w:lineRule="auto"/>
        <w:rPr>
          <w:rFonts w:eastAsia="Times New Roman"/>
        </w:rPr>
      </w:pPr>
      <w:bookmarkStart w:id="56" w:name="_Toc235452470"/>
      <w:bookmarkStart w:id="57" w:name="_Toc236134282"/>
    </w:p>
    <w:p w14:paraId="3479EE74" w14:textId="47D48A64" w:rsidR="006E6D12" w:rsidRPr="000F313F" w:rsidRDefault="00A12380" w:rsidP="009144C3">
      <w:pPr>
        <w:pStyle w:val="Heading1"/>
        <w:spacing w:before="0" w:after="0" w:line="240" w:lineRule="auto"/>
        <w:rPr>
          <w:rFonts w:eastAsia="Times New Roman"/>
        </w:rPr>
      </w:pPr>
      <w:r w:rsidRPr="000F313F">
        <w:rPr>
          <w:rFonts w:eastAsia="Times New Roman"/>
        </w:rPr>
        <w:t xml:space="preserve">Part 5. </w:t>
      </w:r>
      <w:r w:rsidR="004C687D" w:rsidRPr="000F313F">
        <w:rPr>
          <w:rFonts w:eastAsia="Times New Roman"/>
        </w:rPr>
        <w:t>Financial Security, Performance Guarantees, Fees, Escrows, And Reserve Funding</w:t>
      </w:r>
      <w:bookmarkEnd w:id="56"/>
      <w:bookmarkEnd w:id="57"/>
    </w:p>
    <w:p w14:paraId="49EEED72" w14:textId="77777777" w:rsidR="00497806" w:rsidRPr="000F313F" w:rsidRDefault="00497806" w:rsidP="009144C3">
      <w:pPr>
        <w:pStyle w:val="Heading2"/>
        <w:spacing w:before="0" w:after="0" w:line="240" w:lineRule="auto"/>
        <w:rPr>
          <w:rFonts w:eastAsia="Times New Roman"/>
        </w:rPr>
      </w:pPr>
      <w:bookmarkStart w:id="58" w:name="_Toc235452471"/>
    </w:p>
    <w:p w14:paraId="090E50BF" w14:textId="235AF9E9" w:rsidR="009144C3" w:rsidRPr="000F313F" w:rsidRDefault="00B4518B" w:rsidP="009144C3">
      <w:pPr>
        <w:pStyle w:val="Heading2"/>
        <w:spacing w:before="0" w:after="0" w:line="240" w:lineRule="auto"/>
        <w:rPr>
          <w:rFonts w:eastAsia="Times New Roman"/>
        </w:rPr>
      </w:pPr>
      <w:bookmarkStart w:id="59" w:name="_Toc236134283"/>
      <w:r w:rsidRPr="000F313F">
        <w:rPr>
          <w:rFonts w:ascii="Times New Roman" w:eastAsia="Times New Roman" w:hAnsi="Times New Roman" w:cs="Times New Roman"/>
        </w:rPr>
        <w:t>§</w:t>
      </w:r>
      <w:r w:rsidRPr="000F313F">
        <w:rPr>
          <w:rFonts w:eastAsia="Times New Roman"/>
        </w:rPr>
        <w:t>1</w:t>
      </w:r>
      <w:r w:rsidR="009144C3" w:rsidRPr="000F313F">
        <w:rPr>
          <w:rFonts w:eastAsia="Times New Roman"/>
        </w:rPr>
        <w:t xml:space="preserve">. Establishment </w:t>
      </w:r>
      <w:r w:rsidR="004C687D" w:rsidRPr="000F313F">
        <w:rPr>
          <w:rFonts w:eastAsia="Times New Roman"/>
        </w:rPr>
        <w:t xml:space="preserve">of </w:t>
      </w:r>
      <w:r w:rsidR="009144C3" w:rsidRPr="000F313F">
        <w:rPr>
          <w:rFonts w:eastAsia="Times New Roman"/>
        </w:rPr>
        <w:t>Wastewater Oversight and Reserve Fund</w:t>
      </w:r>
      <w:bookmarkEnd w:id="58"/>
      <w:bookmarkEnd w:id="59"/>
      <w:r w:rsidR="009834F7" w:rsidRPr="000F313F">
        <w:rPr>
          <w:rFonts w:eastAsia="Times New Roman"/>
        </w:rPr>
        <w:t>s</w:t>
      </w:r>
    </w:p>
    <w:p w14:paraId="775EF8D4" w14:textId="5AA82773" w:rsidR="009144C3" w:rsidRPr="000F313F" w:rsidRDefault="009834F7" w:rsidP="009144C3">
      <w:pPr>
        <w:spacing w:after="0" w:line="240" w:lineRule="auto"/>
        <w:rPr>
          <w:sz w:val="22"/>
          <w:szCs w:val="22"/>
        </w:rPr>
      </w:pPr>
      <w:r w:rsidRPr="000F313F">
        <w:rPr>
          <w:sz w:val="22"/>
          <w:szCs w:val="22"/>
        </w:rPr>
        <w:t xml:space="preserve">Each Wastewater Management District established pursuant to this Local Law shall </w:t>
      </w:r>
      <w:r w:rsidR="00004973" w:rsidRPr="000F313F">
        <w:rPr>
          <w:sz w:val="22"/>
          <w:szCs w:val="22"/>
        </w:rPr>
        <w:t xml:space="preserve">have its own map, plans, and reporting, and shall </w:t>
      </w:r>
      <w:r w:rsidRPr="000F313F">
        <w:rPr>
          <w:sz w:val="22"/>
          <w:szCs w:val="22"/>
        </w:rPr>
        <w:t xml:space="preserve">be assigned a distinct name for purposes of identification and administration. For each proposed  Wastewater Management District, the Town </w:t>
      </w:r>
      <w:r w:rsidR="003476CE" w:rsidRPr="000F313F">
        <w:rPr>
          <w:sz w:val="22"/>
          <w:szCs w:val="22"/>
        </w:rPr>
        <w:t>shall</w:t>
      </w:r>
      <w:r w:rsidRPr="000F313F">
        <w:rPr>
          <w:sz w:val="22"/>
          <w:szCs w:val="22"/>
        </w:rPr>
        <w:t xml:space="preserve"> establish a special fund to be known as the “[Name] Wastewater Oversight and Reserve Fund. Each fund shall be maintained by the Town and shall consist of such accounts as the Town Board determines to be necessary or appropriate for the administration, </w:t>
      </w:r>
      <w:r w:rsidR="00004973" w:rsidRPr="000F313F">
        <w:rPr>
          <w:sz w:val="22"/>
          <w:szCs w:val="22"/>
        </w:rPr>
        <w:t>oversight</w:t>
      </w:r>
      <w:r w:rsidRPr="000F313F">
        <w:rPr>
          <w:sz w:val="22"/>
          <w:szCs w:val="22"/>
        </w:rPr>
        <w:t xml:space="preserve">, maintenance, and reserve requirements of the applicable Wastewater Management District. </w:t>
      </w:r>
      <w:r w:rsidR="009144C3" w:rsidRPr="000F313F">
        <w:rPr>
          <w:sz w:val="22"/>
          <w:szCs w:val="22"/>
        </w:rPr>
        <w:t>The Fund</w:t>
      </w:r>
      <w:r w:rsidRPr="000F313F">
        <w:rPr>
          <w:sz w:val="22"/>
          <w:szCs w:val="22"/>
        </w:rPr>
        <w:t>(s)</w:t>
      </w:r>
      <w:r w:rsidR="009144C3" w:rsidRPr="000F313F">
        <w:rPr>
          <w:sz w:val="22"/>
          <w:szCs w:val="22"/>
        </w:rPr>
        <w:t xml:space="preserve"> shall </w:t>
      </w:r>
      <w:r w:rsidR="00004973" w:rsidRPr="000F313F">
        <w:rPr>
          <w:sz w:val="22"/>
          <w:szCs w:val="22"/>
        </w:rPr>
        <w:t xml:space="preserve">be funded by system users and owners, and shall </w:t>
      </w:r>
      <w:r w:rsidR="009144C3" w:rsidRPr="000F313F">
        <w:rPr>
          <w:sz w:val="22"/>
          <w:szCs w:val="22"/>
        </w:rPr>
        <w:t>consist of:</w:t>
      </w:r>
    </w:p>
    <w:p w14:paraId="117CC3F8" w14:textId="1F28AFBA" w:rsidR="009144C3" w:rsidRPr="000F313F" w:rsidRDefault="009144C3">
      <w:pPr>
        <w:pStyle w:val="ListParagraph"/>
        <w:numPr>
          <w:ilvl w:val="0"/>
          <w:numId w:val="39"/>
        </w:numPr>
        <w:spacing w:after="0" w:line="240" w:lineRule="auto"/>
        <w:rPr>
          <w:sz w:val="22"/>
          <w:szCs w:val="22"/>
        </w:rPr>
      </w:pPr>
      <w:r w:rsidRPr="000F313F">
        <w:rPr>
          <w:sz w:val="22"/>
          <w:szCs w:val="22"/>
        </w:rPr>
        <w:t>User oversight fees</w:t>
      </w:r>
      <w:r w:rsidR="00004973" w:rsidRPr="000F313F">
        <w:rPr>
          <w:sz w:val="22"/>
          <w:szCs w:val="22"/>
        </w:rPr>
        <w:t xml:space="preserve"> to be collected upon startup of the system </w:t>
      </w:r>
      <w:r w:rsidR="00836D6A" w:rsidRPr="000F313F">
        <w:rPr>
          <w:sz w:val="22"/>
          <w:szCs w:val="22"/>
        </w:rPr>
        <w:t>and to be used for Town oversight, inspection, reserve, emergency, and administrative charges</w:t>
      </w:r>
      <w:r w:rsidRPr="000F313F">
        <w:rPr>
          <w:sz w:val="22"/>
          <w:szCs w:val="22"/>
        </w:rPr>
        <w:t>;</w:t>
      </w:r>
    </w:p>
    <w:p w14:paraId="7A76CABF" w14:textId="77777777" w:rsidR="009144C3" w:rsidRPr="000F313F" w:rsidRDefault="009144C3">
      <w:pPr>
        <w:pStyle w:val="ListParagraph"/>
        <w:numPr>
          <w:ilvl w:val="0"/>
          <w:numId w:val="39"/>
        </w:numPr>
        <w:spacing w:after="0" w:line="240" w:lineRule="auto"/>
        <w:rPr>
          <w:sz w:val="22"/>
          <w:szCs w:val="22"/>
        </w:rPr>
      </w:pPr>
      <w:r w:rsidRPr="000F313F">
        <w:rPr>
          <w:sz w:val="22"/>
          <w:szCs w:val="22"/>
        </w:rPr>
        <w:t>Annual administrative fees;</w:t>
      </w:r>
    </w:p>
    <w:p w14:paraId="3A4CF06E" w14:textId="77777777" w:rsidR="009144C3" w:rsidRPr="000F313F" w:rsidRDefault="009144C3">
      <w:pPr>
        <w:pStyle w:val="ListParagraph"/>
        <w:numPr>
          <w:ilvl w:val="0"/>
          <w:numId w:val="39"/>
        </w:numPr>
        <w:spacing w:after="0" w:line="240" w:lineRule="auto"/>
        <w:rPr>
          <w:sz w:val="22"/>
          <w:szCs w:val="22"/>
        </w:rPr>
      </w:pPr>
      <w:r w:rsidRPr="000F313F">
        <w:rPr>
          <w:sz w:val="22"/>
          <w:szCs w:val="22"/>
        </w:rPr>
        <w:t>Inspection fees;</w:t>
      </w:r>
    </w:p>
    <w:p w14:paraId="231F0E8D" w14:textId="1C1B1D04" w:rsidR="00EB37E4" w:rsidRPr="000F313F" w:rsidRDefault="00EB37E4">
      <w:pPr>
        <w:pStyle w:val="ListParagraph"/>
        <w:numPr>
          <w:ilvl w:val="0"/>
          <w:numId w:val="39"/>
        </w:numPr>
        <w:spacing w:after="0" w:line="240" w:lineRule="auto"/>
        <w:rPr>
          <w:sz w:val="22"/>
          <w:szCs w:val="22"/>
        </w:rPr>
      </w:pPr>
      <w:r w:rsidRPr="000F313F">
        <w:rPr>
          <w:sz w:val="22"/>
          <w:szCs w:val="22"/>
        </w:rPr>
        <w:t>Engineering review fees;</w:t>
      </w:r>
    </w:p>
    <w:p w14:paraId="2566AA70" w14:textId="383B02B4" w:rsidR="00EB37E4" w:rsidRPr="000F313F" w:rsidRDefault="00EB37E4">
      <w:pPr>
        <w:pStyle w:val="ListParagraph"/>
        <w:numPr>
          <w:ilvl w:val="0"/>
          <w:numId w:val="39"/>
        </w:numPr>
        <w:spacing w:after="0" w:line="240" w:lineRule="auto"/>
        <w:rPr>
          <w:sz w:val="22"/>
          <w:szCs w:val="22"/>
        </w:rPr>
      </w:pPr>
      <w:r w:rsidRPr="000F313F">
        <w:rPr>
          <w:sz w:val="22"/>
          <w:szCs w:val="22"/>
        </w:rPr>
        <w:t>Civil penalties;</w:t>
      </w:r>
    </w:p>
    <w:p w14:paraId="6FAA50E5" w14:textId="77777777" w:rsidR="009144C3" w:rsidRPr="000F313F" w:rsidRDefault="009144C3">
      <w:pPr>
        <w:pStyle w:val="ListParagraph"/>
        <w:numPr>
          <w:ilvl w:val="0"/>
          <w:numId w:val="39"/>
        </w:numPr>
        <w:spacing w:after="0" w:line="240" w:lineRule="auto"/>
        <w:rPr>
          <w:sz w:val="22"/>
          <w:szCs w:val="22"/>
        </w:rPr>
      </w:pPr>
      <w:r w:rsidRPr="000F313F">
        <w:rPr>
          <w:sz w:val="22"/>
          <w:szCs w:val="22"/>
        </w:rPr>
        <w:t>Interest and investment earnings;</w:t>
      </w:r>
    </w:p>
    <w:p w14:paraId="73EE54F4" w14:textId="77777777" w:rsidR="009144C3" w:rsidRPr="000F313F" w:rsidRDefault="009144C3">
      <w:pPr>
        <w:pStyle w:val="ListParagraph"/>
        <w:numPr>
          <w:ilvl w:val="0"/>
          <w:numId w:val="39"/>
        </w:numPr>
        <w:spacing w:after="0" w:line="240" w:lineRule="auto"/>
        <w:rPr>
          <w:sz w:val="22"/>
          <w:szCs w:val="22"/>
        </w:rPr>
      </w:pPr>
      <w:r w:rsidRPr="000F313F">
        <w:rPr>
          <w:sz w:val="22"/>
          <w:szCs w:val="22"/>
        </w:rPr>
        <w:t>Cost recoveries;</w:t>
      </w:r>
    </w:p>
    <w:p w14:paraId="193E06E9" w14:textId="77777777" w:rsidR="009144C3" w:rsidRPr="000F313F" w:rsidRDefault="009144C3">
      <w:pPr>
        <w:pStyle w:val="ListParagraph"/>
        <w:numPr>
          <w:ilvl w:val="0"/>
          <w:numId w:val="39"/>
        </w:numPr>
        <w:spacing w:after="0" w:line="240" w:lineRule="auto"/>
        <w:rPr>
          <w:sz w:val="22"/>
          <w:szCs w:val="22"/>
        </w:rPr>
      </w:pPr>
      <w:r w:rsidRPr="000F313F">
        <w:rPr>
          <w:sz w:val="22"/>
          <w:szCs w:val="22"/>
        </w:rPr>
        <w:t>Emergency assessments;</w:t>
      </w:r>
    </w:p>
    <w:p w14:paraId="7B9BCC44" w14:textId="77777777" w:rsidR="009144C3" w:rsidRPr="000F313F" w:rsidRDefault="009144C3">
      <w:pPr>
        <w:pStyle w:val="ListParagraph"/>
        <w:numPr>
          <w:ilvl w:val="0"/>
          <w:numId w:val="39"/>
        </w:numPr>
        <w:spacing w:after="0" w:line="240" w:lineRule="auto"/>
        <w:rPr>
          <w:sz w:val="22"/>
          <w:szCs w:val="22"/>
        </w:rPr>
      </w:pPr>
      <w:r w:rsidRPr="000F313F">
        <w:rPr>
          <w:sz w:val="22"/>
          <w:szCs w:val="22"/>
        </w:rPr>
        <w:t>Grants or other contributions accepted by the Town; and</w:t>
      </w:r>
    </w:p>
    <w:p w14:paraId="22F852AD" w14:textId="77777777" w:rsidR="009144C3" w:rsidRPr="000F313F" w:rsidRDefault="009144C3">
      <w:pPr>
        <w:pStyle w:val="ListParagraph"/>
        <w:numPr>
          <w:ilvl w:val="0"/>
          <w:numId w:val="39"/>
        </w:numPr>
        <w:spacing w:after="0" w:line="240" w:lineRule="auto"/>
        <w:ind w:hanging="450"/>
        <w:rPr>
          <w:sz w:val="22"/>
          <w:szCs w:val="22"/>
        </w:rPr>
      </w:pPr>
      <w:r w:rsidRPr="000F313F">
        <w:rPr>
          <w:sz w:val="22"/>
          <w:szCs w:val="22"/>
        </w:rPr>
        <w:t>Any other monies lawfully deposited into the Fund.</w:t>
      </w:r>
    </w:p>
    <w:p w14:paraId="4706A589" w14:textId="22CC6F36" w:rsidR="00004973" w:rsidRPr="000F313F" w:rsidRDefault="00004973" w:rsidP="000F313F">
      <w:pPr>
        <w:spacing w:after="0" w:line="240" w:lineRule="auto"/>
        <w:rPr>
          <w:sz w:val="22"/>
          <w:szCs w:val="22"/>
        </w:rPr>
      </w:pPr>
      <w:r w:rsidRPr="000F313F">
        <w:rPr>
          <w:sz w:val="22"/>
          <w:szCs w:val="22"/>
        </w:rPr>
        <w:lastRenderedPageBreak/>
        <w:t>All fees shall be reviewed annually by the Town</w:t>
      </w:r>
      <w:r w:rsidR="00633126" w:rsidRPr="000F313F">
        <w:rPr>
          <w:sz w:val="22"/>
          <w:szCs w:val="22"/>
        </w:rPr>
        <w:t xml:space="preserve"> and adjusted as determined necessary by the Town Board. </w:t>
      </w:r>
    </w:p>
    <w:p w14:paraId="158DA40E" w14:textId="3CCDB7CB" w:rsidR="00497806" w:rsidRPr="000F313F" w:rsidRDefault="00497806" w:rsidP="009144C3">
      <w:pPr>
        <w:pStyle w:val="Heading2"/>
        <w:spacing w:before="0" w:after="0" w:line="240" w:lineRule="auto"/>
        <w:rPr>
          <w:rFonts w:eastAsia="Times New Roman"/>
        </w:rPr>
      </w:pPr>
      <w:bookmarkStart w:id="60" w:name="_Toc235452472"/>
    </w:p>
    <w:p w14:paraId="2FD6109D" w14:textId="7351BBF4" w:rsidR="009144C3" w:rsidRPr="000F313F" w:rsidRDefault="00B4518B" w:rsidP="009144C3">
      <w:pPr>
        <w:pStyle w:val="Heading2"/>
        <w:spacing w:before="0" w:after="0" w:line="240" w:lineRule="auto"/>
        <w:rPr>
          <w:rFonts w:eastAsia="Times New Roman"/>
        </w:rPr>
      </w:pPr>
      <w:bookmarkStart w:id="61" w:name="_Toc236134284"/>
      <w:r w:rsidRPr="000F313F">
        <w:rPr>
          <w:rFonts w:ascii="Times New Roman" w:eastAsia="Times New Roman" w:hAnsi="Times New Roman" w:cs="Times New Roman"/>
        </w:rPr>
        <w:t>§</w:t>
      </w:r>
      <w:r w:rsidRPr="000F313F">
        <w:rPr>
          <w:rFonts w:eastAsia="Times New Roman"/>
        </w:rPr>
        <w:t xml:space="preserve">2. </w:t>
      </w:r>
      <w:r w:rsidR="009144C3" w:rsidRPr="000F313F">
        <w:rPr>
          <w:rFonts w:eastAsia="Times New Roman"/>
        </w:rPr>
        <w:t>Purpose of Fund</w:t>
      </w:r>
      <w:bookmarkEnd w:id="60"/>
      <w:bookmarkEnd w:id="61"/>
    </w:p>
    <w:p w14:paraId="42481BBF" w14:textId="44CB5F50" w:rsidR="009144C3" w:rsidRPr="000F313F" w:rsidRDefault="009144C3" w:rsidP="009144C3">
      <w:pPr>
        <w:spacing w:after="0" w:line="240" w:lineRule="auto"/>
        <w:rPr>
          <w:sz w:val="22"/>
          <w:szCs w:val="22"/>
        </w:rPr>
      </w:pPr>
      <w:r w:rsidRPr="000F313F">
        <w:rPr>
          <w:sz w:val="22"/>
          <w:szCs w:val="22"/>
        </w:rPr>
        <w:t>Money deposited into the Fund</w:t>
      </w:r>
      <w:r w:rsidR="009834F7" w:rsidRPr="000F313F">
        <w:rPr>
          <w:sz w:val="22"/>
          <w:szCs w:val="22"/>
        </w:rPr>
        <w:t>(s)</w:t>
      </w:r>
      <w:r w:rsidRPr="000F313F">
        <w:rPr>
          <w:sz w:val="22"/>
          <w:szCs w:val="22"/>
        </w:rPr>
        <w:t xml:space="preserve"> shall be used solely for purposes related to the administration and oversight of Package Wastewater Treatment Plants, including but not limited to:</w:t>
      </w:r>
    </w:p>
    <w:p w14:paraId="635D3784" w14:textId="77777777" w:rsidR="009144C3" w:rsidRPr="000F313F" w:rsidRDefault="009144C3">
      <w:pPr>
        <w:pStyle w:val="ListParagraph"/>
        <w:numPr>
          <w:ilvl w:val="0"/>
          <w:numId w:val="40"/>
        </w:numPr>
        <w:spacing w:after="0" w:line="240" w:lineRule="auto"/>
        <w:rPr>
          <w:sz w:val="22"/>
          <w:szCs w:val="22"/>
        </w:rPr>
      </w:pPr>
      <w:r w:rsidRPr="000F313F">
        <w:rPr>
          <w:sz w:val="22"/>
          <w:szCs w:val="22"/>
        </w:rPr>
        <w:t>Routine and special inspections;</w:t>
      </w:r>
    </w:p>
    <w:p w14:paraId="0A27A796" w14:textId="7360D9AD" w:rsidR="009144C3" w:rsidRPr="000F313F" w:rsidRDefault="009144C3">
      <w:pPr>
        <w:pStyle w:val="ListParagraph"/>
        <w:numPr>
          <w:ilvl w:val="0"/>
          <w:numId w:val="40"/>
        </w:numPr>
        <w:spacing w:after="0" w:line="240" w:lineRule="auto"/>
        <w:rPr>
          <w:sz w:val="22"/>
          <w:szCs w:val="22"/>
        </w:rPr>
      </w:pPr>
      <w:r w:rsidRPr="000F313F">
        <w:rPr>
          <w:sz w:val="22"/>
          <w:szCs w:val="22"/>
        </w:rPr>
        <w:t>Engineering review and professional consulting services as may be needed;</w:t>
      </w:r>
    </w:p>
    <w:p w14:paraId="09E3F3FD" w14:textId="77777777" w:rsidR="009144C3" w:rsidRPr="000F313F" w:rsidRDefault="009144C3">
      <w:pPr>
        <w:pStyle w:val="ListParagraph"/>
        <w:numPr>
          <w:ilvl w:val="0"/>
          <w:numId w:val="40"/>
        </w:numPr>
        <w:spacing w:after="0" w:line="240" w:lineRule="auto"/>
        <w:rPr>
          <w:sz w:val="22"/>
          <w:szCs w:val="22"/>
        </w:rPr>
      </w:pPr>
      <w:r w:rsidRPr="000F313F">
        <w:rPr>
          <w:sz w:val="22"/>
          <w:szCs w:val="22"/>
        </w:rPr>
        <w:t>Enforcement activities;</w:t>
      </w:r>
    </w:p>
    <w:p w14:paraId="0913EAFC" w14:textId="77777777" w:rsidR="009144C3" w:rsidRPr="000F313F" w:rsidRDefault="009144C3">
      <w:pPr>
        <w:pStyle w:val="ListParagraph"/>
        <w:numPr>
          <w:ilvl w:val="0"/>
          <w:numId w:val="40"/>
        </w:numPr>
        <w:spacing w:after="0" w:line="240" w:lineRule="auto"/>
        <w:rPr>
          <w:sz w:val="22"/>
          <w:szCs w:val="22"/>
        </w:rPr>
      </w:pPr>
      <w:r w:rsidRPr="000F313F">
        <w:rPr>
          <w:sz w:val="22"/>
          <w:szCs w:val="22"/>
        </w:rPr>
        <w:t>Emergency response;</w:t>
      </w:r>
    </w:p>
    <w:p w14:paraId="5C2A7041" w14:textId="77777777" w:rsidR="009144C3" w:rsidRPr="000F313F" w:rsidRDefault="009144C3">
      <w:pPr>
        <w:pStyle w:val="ListParagraph"/>
        <w:numPr>
          <w:ilvl w:val="0"/>
          <w:numId w:val="40"/>
        </w:numPr>
        <w:spacing w:after="0" w:line="240" w:lineRule="auto"/>
        <w:rPr>
          <w:sz w:val="22"/>
          <w:szCs w:val="22"/>
        </w:rPr>
      </w:pPr>
      <w:r w:rsidRPr="000F313F">
        <w:rPr>
          <w:sz w:val="22"/>
          <w:szCs w:val="22"/>
        </w:rPr>
        <w:t>Corrective work undertaken by the Town when authorized by this Local Law;</w:t>
      </w:r>
    </w:p>
    <w:p w14:paraId="63215BFB" w14:textId="77777777" w:rsidR="009144C3" w:rsidRPr="000F313F" w:rsidRDefault="009144C3">
      <w:pPr>
        <w:pStyle w:val="ListParagraph"/>
        <w:numPr>
          <w:ilvl w:val="0"/>
          <w:numId w:val="40"/>
        </w:numPr>
        <w:spacing w:after="0" w:line="240" w:lineRule="auto"/>
        <w:rPr>
          <w:sz w:val="22"/>
          <w:szCs w:val="22"/>
        </w:rPr>
      </w:pPr>
      <w:r w:rsidRPr="000F313F">
        <w:rPr>
          <w:sz w:val="22"/>
          <w:szCs w:val="22"/>
        </w:rPr>
        <w:t>Stabilization of treatment facilities to protect public health or the environment; and</w:t>
      </w:r>
    </w:p>
    <w:p w14:paraId="11D29B61" w14:textId="77777777" w:rsidR="009144C3" w:rsidRPr="000F313F" w:rsidRDefault="009144C3">
      <w:pPr>
        <w:pStyle w:val="ListParagraph"/>
        <w:numPr>
          <w:ilvl w:val="0"/>
          <w:numId w:val="40"/>
        </w:numPr>
        <w:spacing w:after="0" w:line="240" w:lineRule="auto"/>
        <w:rPr>
          <w:sz w:val="22"/>
          <w:szCs w:val="22"/>
        </w:rPr>
      </w:pPr>
      <w:r w:rsidRPr="000F313F">
        <w:rPr>
          <w:sz w:val="22"/>
          <w:szCs w:val="22"/>
        </w:rPr>
        <w:t>Any other costs reasonably related to implementation of this Local Law.</w:t>
      </w:r>
    </w:p>
    <w:p w14:paraId="072CBC7C" w14:textId="77777777" w:rsidR="00497806" w:rsidRPr="000F313F" w:rsidRDefault="00497806" w:rsidP="009144C3">
      <w:pPr>
        <w:pStyle w:val="Heading2"/>
        <w:spacing w:before="0" w:after="0" w:line="240" w:lineRule="auto"/>
        <w:rPr>
          <w:rFonts w:eastAsia="Times New Roman"/>
        </w:rPr>
      </w:pPr>
      <w:bookmarkStart w:id="62" w:name="_Toc235452473"/>
    </w:p>
    <w:p w14:paraId="21F0186D" w14:textId="79E01D10" w:rsidR="009144C3" w:rsidRPr="000F313F" w:rsidRDefault="00B4518B" w:rsidP="009144C3">
      <w:pPr>
        <w:pStyle w:val="Heading2"/>
        <w:spacing w:before="0" w:after="0" w:line="240" w:lineRule="auto"/>
        <w:rPr>
          <w:rFonts w:eastAsia="Times New Roman"/>
        </w:rPr>
      </w:pPr>
      <w:bookmarkStart w:id="63" w:name="_Toc236134285"/>
      <w:r w:rsidRPr="000F313F">
        <w:rPr>
          <w:rFonts w:ascii="Times New Roman" w:eastAsia="Times New Roman" w:hAnsi="Times New Roman" w:cs="Times New Roman"/>
        </w:rPr>
        <w:t>§</w:t>
      </w:r>
      <w:r w:rsidRPr="000F313F">
        <w:rPr>
          <w:rFonts w:eastAsia="Times New Roman"/>
        </w:rPr>
        <w:t>3</w:t>
      </w:r>
      <w:r w:rsidR="009144C3" w:rsidRPr="000F313F">
        <w:rPr>
          <w:rFonts w:eastAsia="Times New Roman"/>
        </w:rPr>
        <w:t>. Reserve Account</w:t>
      </w:r>
      <w:bookmarkEnd w:id="62"/>
      <w:bookmarkEnd w:id="63"/>
    </w:p>
    <w:p w14:paraId="15EFE7C3" w14:textId="17AC6BCB" w:rsidR="009144C3" w:rsidRPr="000F313F" w:rsidRDefault="009144C3" w:rsidP="009144C3">
      <w:pPr>
        <w:spacing w:after="0" w:line="240" w:lineRule="auto"/>
        <w:rPr>
          <w:sz w:val="22"/>
          <w:szCs w:val="22"/>
        </w:rPr>
      </w:pPr>
      <w:r w:rsidRPr="000F313F">
        <w:rPr>
          <w:sz w:val="22"/>
          <w:szCs w:val="22"/>
        </w:rPr>
        <w:t>The Town Board shall establish and maintain within the Fund</w:t>
      </w:r>
      <w:r w:rsidR="009834F7" w:rsidRPr="000F313F">
        <w:rPr>
          <w:sz w:val="22"/>
          <w:szCs w:val="22"/>
        </w:rPr>
        <w:t>(s)</w:t>
      </w:r>
      <w:r w:rsidRPr="000F313F">
        <w:rPr>
          <w:sz w:val="22"/>
          <w:szCs w:val="22"/>
        </w:rPr>
        <w:t xml:space="preserve"> a Capital Repair and Emergency Reserve Account</w:t>
      </w:r>
      <w:r w:rsidR="003476CE" w:rsidRPr="000F313F">
        <w:rPr>
          <w:sz w:val="22"/>
          <w:szCs w:val="22"/>
        </w:rPr>
        <w:t xml:space="preserve"> (the “Reserve Account”)</w:t>
      </w:r>
      <w:r w:rsidRPr="000F313F">
        <w:rPr>
          <w:sz w:val="22"/>
          <w:szCs w:val="22"/>
        </w:rPr>
        <w:t xml:space="preserve">. </w:t>
      </w:r>
      <w:r w:rsidR="003476CE" w:rsidRPr="000F313F">
        <w:rPr>
          <w:sz w:val="22"/>
          <w:szCs w:val="22"/>
        </w:rPr>
        <w:t>The Reserve Account shall be used only for the following purposes</w:t>
      </w:r>
      <w:r w:rsidRPr="000F313F">
        <w:rPr>
          <w:sz w:val="22"/>
          <w:szCs w:val="22"/>
        </w:rPr>
        <w:t>:</w:t>
      </w:r>
    </w:p>
    <w:p w14:paraId="2F9AECE5" w14:textId="77777777" w:rsidR="009144C3" w:rsidRPr="000F313F" w:rsidRDefault="009144C3">
      <w:pPr>
        <w:pStyle w:val="ListParagraph"/>
        <w:numPr>
          <w:ilvl w:val="0"/>
          <w:numId w:val="41"/>
        </w:numPr>
        <w:spacing w:after="0" w:line="240" w:lineRule="auto"/>
        <w:rPr>
          <w:sz w:val="22"/>
          <w:szCs w:val="22"/>
        </w:rPr>
      </w:pPr>
      <w:r w:rsidRPr="000F313F">
        <w:rPr>
          <w:sz w:val="22"/>
          <w:szCs w:val="22"/>
        </w:rPr>
        <w:t>Major equipment replacement;</w:t>
      </w:r>
    </w:p>
    <w:p w14:paraId="657EEADA" w14:textId="77777777" w:rsidR="009144C3" w:rsidRPr="000F313F" w:rsidRDefault="009144C3">
      <w:pPr>
        <w:pStyle w:val="ListParagraph"/>
        <w:numPr>
          <w:ilvl w:val="0"/>
          <w:numId w:val="41"/>
        </w:numPr>
        <w:spacing w:after="0" w:line="240" w:lineRule="auto"/>
        <w:rPr>
          <w:sz w:val="22"/>
          <w:szCs w:val="22"/>
        </w:rPr>
      </w:pPr>
      <w:r w:rsidRPr="000F313F">
        <w:rPr>
          <w:sz w:val="22"/>
          <w:szCs w:val="22"/>
        </w:rPr>
        <w:t>Structural repairs;</w:t>
      </w:r>
    </w:p>
    <w:p w14:paraId="510488FB" w14:textId="77777777" w:rsidR="009144C3" w:rsidRPr="000F313F" w:rsidRDefault="009144C3">
      <w:pPr>
        <w:pStyle w:val="ListParagraph"/>
        <w:numPr>
          <w:ilvl w:val="0"/>
          <w:numId w:val="41"/>
        </w:numPr>
        <w:spacing w:after="0" w:line="240" w:lineRule="auto"/>
        <w:rPr>
          <w:sz w:val="22"/>
          <w:szCs w:val="22"/>
        </w:rPr>
      </w:pPr>
      <w:r w:rsidRPr="000F313F">
        <w:rPr>
          <w:sz w:val="22"/>
          <w:szCs w:val="22"/>
        </w:rPr>
        <w:t>Emergency repairs;</w:t>
      </w:r>
    </w:p>
    <w:p w14:paraId="3607F294" w14:textId="77777777" w:rsidR="009144C3" w:rsidRPr="000F313F" w:rsidRDefault="009144C3">
      <w:pPr>
        <w:pStyle w:val="ListParagraph"/>
        <w:numPr>
          <w:ilvl w:val="0"/>
          <w:numId w:val="41"/>
        </w:numPr>
        <w:spacing w:after="0" w:line="240" w:lineRule="auto"/>
        <w:rPr>
          <w:sz w:val="22"/>
          <w:szCs w:val="22"/>
        </w:rPr>
      </w:pPr>
      <w:r w:rsidRPr="000F313F">
        <w:rPr>
          <w:sz w:val="22"/>
          <w:szCs w:val="22"/>
        </w:rPr>
        <w:t>Failure of pumps, blowers, controls, SCADA, generators, or other critical equipment;</w:t>
      </w:r>
    </w:p>
    <w:p w14:paraId="69F1F918" w14:textId="296F6863" w:rsidR="009144C3" w:rsidRPr="000F313F" w:rsidRDefault="009144C3">
      <w:pPr>
        <w:pStyle w:val="ListParagraph"/>
        <w:numPr>
          <w:ilvl w:val="0"/>
          <w:numId w:val="41"/>
        </w:numPr>
        <w:spacing w:after="0" w:line="240" w:lineRule="auto"/>
        <w:rPr>
          <w:sz w:val="22"/>
          <w:szCs w:val="22"/>
        </w:rPr>
      </w:pPr>
      <w:r w:rsidRPr="000F313F">
        <w:rPr>
          <w:sz w:val="22"/>
          <w:szCs w:val="22"/>
        </w:rPr>
        <w:t>Actions necessary to prevent permit violations or environmental contamination</w:t>
      </w:r>
      <w:r w:rsidR="003476CE" w:rsidRPr="000F313F">
        <w:rPr>
          <w:sz w:val="22"/>
          <w:szCs w:val="22"/>
        </w:rPr>
        <w:t>, or threats to public hea</w:t>
      </w:r>
      <w:r w:rsidR="00F46846" w:rsidRPr="000F313F">
        <w:rPr>
          <w:sz w:val="22"/>
          <w:szCs w:val="22"/>
        </w:rPr>
        <w:t>lth</w:t>
      </w:r>
      <w:r w:rsidR="003476CE" w:rsidRPr="000F313F">
        <w:rPr>
          <w:sz w:val="22"/>
          <w:szCs w:val="22"/>
        </w:rPr>
        <w:t xml:space="preserve"> or safety</w:t>
      </w:r>
      <w:r w:rsidRPr="000F313F">
        <w:rPr>
          <w:sz w:val="22"/>
          <w:szCs w:val="22"/>
        </w:rPr>
        <w:t>; and</w:t>
      </w:r>
    </w:p>
    <w:p w14:paraId="02EE0C0D" w14:textId="18734E77" w:rsidR="009144C3" w:rsidRPr="000F313F" w:rsidRDefault="009144C3">
      <w:pPr>
        <w:pStyle w:val="ListParagraph"/>
        <w:numPr>
          <w:ilvl w:val="0"/>
          <w:numId w:val="41"/>
        </w:numPr>
        <w:spacing w:after="0" w:line="240" w:lineRule="auto"/>
        <w:rPr>
          <w:sz w:val="22"/>
          <w:szCs w:val="22"/>
        </w:rPr>
      </w:pPr>
      <w:r w:rsidRPr="000F313F">
        <w:rPr>
          <w:sz w:val="22"/>
          <w:szCs w:val="22"/>
        </w:rPr>
        <w:t xml:space="preserve">Costs incurred by the Town </w:t>
      </w:r>
      <w:r w:rsidR="003476CE" w:rsidRPr="000F313F">
        <w:rPr>
          <w:sz w:val="22"/>
          <w:szCs w:val="22"/>
        </w:rPr>
        <w:t>to perform work that is the responsibility of the owner of the Wastewater Management Facility when the owner fails to perform such work as required by this Local Law, an approved plan, permit, maintenance requirement, or other applicable requirement.</w:t>
      </w:r>
    </w:p>
    <w:p w14:paraId="6078413D" w14:textId="4C879BCE" w:rsidR="003476CE" w:rsidRPr="000F313F" w:rsidRDefault="003476CE" w:rsidP="003476CE">
      <w:pPr>
        <w:spacing w:after="0" w:line="240" w:lineRule="auto"/>
        <w:rPr>
          <w:sz w:val="22"/>
          <w:szCs w:val="22"/>
        </w:rPr>
      </w:pPr>
      <w:r w:rsidRPr="000F313F">
        <w:rPr>
          <w:sz w:val="22"/>
          <w:szCs w:val="22"/>
        </w:rPr>
        <w:t>Except in an emergency requiring immediate action to protect public health, safety, the environment, or compliance with an applicable permit, the owner shall be responsible for performing and paying for all repairs, maintenance, replacements, and other work for which the owner is responsible. Before the Town undertakes such work, the Town shall provide the owner with written notice identifying the required work and providing a reasonable period, as determined by the Town based on the nature and urgency of the work, to commence and diligently pursue completion of the required work.</w:t>
      </w:r>
    </w:p>
    <w:p w14:paraId="13971F4F" w14:textId="77777777" w:rsidR="003476CE" w:rsidRPr="000F313F" w:rsidRDefault="003476CE" w:rsidP="003476CE">
      <w:pPr>
        <w:spacing w:after="0" w:line="240" w:lineRule="auto"/>
        <w:rPr>
          <w:sz w:val="22"/>
          <w:szCs w:val="22"/>
        </w:rPr>
      </w:pPr>
    </w:p>
    <w:p w14:paraId="64A444ED" w14:textId="6746CE0D" w:rsidR="003476CE" w:rsidRPr="000F313F" w:rsidRDefault="003476CE" w:rsidP="003476CE">
      <w:pPr>
        <w:spacing w:after="0" w:line="240" w:lineRule="auto"/>
        <w:rPr>
          <w:sz w:val="22"/>
          <w:szCs w:val="22"/>
        </w:rPr>
      </w:pPr>
      <w:r w:rsidRPr="000F313F">
        <w:rPr>
          <w:sz w:val="22"/>
          <w:szCs w:val="22"/>
        </w:rPr>
        <w:t xml:space="preserve">If the owner fails to commence or diligently pursue the required work within the time specified in the notice, the Town may undertake or cause the required work to be performed and may pay the reasonable costs of such work from the Reserve Account. The Town shall provide the owner with an accounting of all costs incurred and shall have the right to recover such costs from the owner in accordance with this Local Law and applicable law. In the event of an emergency requiring immediate action to protect public health, safety, the environment, or compliance with an applicable permit, the Town may undertake or cause such work to be performed without prior notice to the owner. The Town shall provide notice to the owner as soon as practicable thereafter and may pay the reasonable costs of such emergency work from the Reserve Account. Such expenditure shall not relieve the owner of responsibility for the underlying condition or the costs incurred by the Town. </w:t>
      </w:r>
    </w:p>
    <w:p w14:paraId="0CAB501A" w14:textId="77777777" w:rsidR="00585C7B" w:rsidRPr="000F313F" w:rsidRDefault="00585C7B" w:rsidP="003476CE">
      <w:pPr>
        <w:spacing w:after="0" w:line="240" w:lineRule="auto"/>
        <w:rPr>
          <w:sz w:val="22"/>
          <w:szCs w:val="22"/>
        </w:rPr>
      </w:pPr>
    </w:p>
    <w:p w14:paraId="58495758" w14:textId="259777F8" w:rsidR="00585C7B" w:rsidRPr="000F313F" w:rsidRDefault="00585C7B" w:rsidP="000F313F">
      <w:pPr>
        <w:spacing w:after="0" w:line="240" w:lineRule="auto"/>
        <w:rPr>
          <w:sz w:val="22"/>
          <w:szCs w:val="22"/>
        </w:rPr>
      </w:pPr>
      <w:r w:rsidRPr="000F313F">
        <w:rPr>
          <w:sz w:val="22"/>
          <w:szCs w:val="22"/>
        </w:rPr>
        <w:t>An expenditure from the Reserve Account for work that is the responsibility of the owner shall constitute an amount due and owing by the owner to the Town, and the owner shall replenish the Reserve Account in the amount of such expenditure within 60 days of written notice from the Town.  Maintenance of the Reserve Account shall be a condition of continued operation of the Wastewater Management District.</w:t>
      </w:r>
    </w:p>
    <w:p w14:paraId="46927605" w14:textId="77777777" w:rsidR="009834F7" w:rsidRPr="000F313F" w:rsidRDefault="009834F7" w:rsidP="009144C3">
      <w:pPr>
        <w:pStyle w:val="Heading2"/>
        <w:spacing w:before="0" w:after="0" w:line="240" w:lineRule="auto"/>
        <w:rPr>
          <w:rFonts w:ascii="Times New Roman" w:eastAsia="Times New Roman" w:hAnsi="Times New Roman" w:cs="Times New Roman"/>
        </w:rPr>
      </w:pPr>
      <w:bookmarkStart w:id="64" w:name="_Toc235452474"/>
      <w:bookmarkStart w:id="65" w:name="_Toc236134286"/>
    </w:p>
    <w:p w14:paraId="1D385FE9" w14:textId="23747AA9" w:rsidR="009144C3" w:rsidRPr="000F313F" w:rsidRDefault="00B4518B" w:rsidP="009144C3">
      <w:pPr>
        <w:pStyle w:val="Heading2"/>
        <w:spacing w:before="0" w:after="0" w:line="240" w:lineRule="auto"/>
        <w:rPr>
          <w:rFonts w:eastAsia="Times New Roman"/>
        </w:rPr>
      </w:pPr>
      <w:r w:rsidRPr="000F313F">
        <w:rPr>
          <w:rFonts w:ascii="Times New Roman" w:eastAsia="Times New Roman" w:hAnsi="Times New Roman" w:cs="Times New Roman"/>
        </w:rPr>
        <w:t>§</w:t>
      </w:r>
      <w:r w:rsidRPr="000F313F">
        <w:rPr>
          <w:rFonts w:eastAsia="Times New Roman"/>
        </w:rPr>
        <w:t>4</w:t>
      </w:r>
      <w:r w:rsidR="009144C3" w:rsidRPr="000F313F">
        <w:rPr>
          <w:rFonts w:eastAsia="Times New Roman"/>
        </w:rPr>
        <w:t>. Ownership of Funds</w:t>
      </w:r>
      <w:bookmarkEnd w:id="64"/>
      <w:bookmarkEnd w:id="65"/>
    </w:p>
    <w:p w14:paraId="16C42324" w14:textId="77777777" w:rsidR="009144C3" w:rsidRPr="000F313F" w:rsidRDefault="009144C3" w:rsidP="009144C3">
      <w:pPr>
        <w:spacing w:after="0" w:line="240" w:lineRule="auto"/>
        <w:rPr>
          <w:sz w:val="22"/>
          <w:szCs w:val="22"/>
        </w:rPr>
      </w:pPr>
      <w:r w:rsidRPr="000F313F">
        <w:rPr>
          <w:sz w:val="22"/>
          <w:szCs w:val="22"/>
        </w:rPr>
        <w:t>All monies deposited into the Fund shall remain public funds held by the Town solely for the purposes authorized by this Local Law. Neither the owner nor any individual user shall acquire any ownership interest in monies deposited into the Fund.</w:t>
      </w:r>
    </w:p>
    <w:p w14:paraId="328A5ED5" w14:textId="77777777" w:rsidR="00497806" w:rsidRPr="000F313F" w:rsidRDefault="00497806" w:rsidP="009144C3">
      <w:pPr>
        <w:pStyle w:val="Heading2"/>
        <w:spacing w:before="0" w:after="0" w:line="240" w:lineRule="auto"/>
        <w:rPr>
          <w:rFonts w:eastAsia="Times New Roman"/>
        </w:rPr>
      </w:pPr>
      <w:bookmarkStart w:id="66" w:name="_Toc235452475"/>
    </w:p>
    <w:p w14:paraId="6C366F84" w14:textId="7B0A5A11" w:rsidR="009144C3" w:rsidRPr="000F313F" w:rsidRDefault="00B4518B" w:rsidP="009144C3">
      <w:pPr>
        <w:pStyle w:val="Heading2"/>
        <w:spacing w:before="0" w:after="0" w:line="240" w:lineRule="auto"/>
        <w:rPr>
          <w:rFonts w:eastAsia="Times New Roman"/>
        </w:rPr>
      </w:pPr>
      <w:bookmarkStart w:id="67" w:name="_Toc236134287"/>
      <w:r w:rsidRPr="000F313F">
        <w:rPr>
          <w:rFonts w:ascii="Times New Roman" w:eastAsia="Times New Roman" w:hAnsi="Times New Roman" w:cs="Times New Roman"/>
        </w:rPr>
        <w:t>§</w:t>
      </w:r>
      <w:r w:rsidRPr="000F313F">
        <w:rPr>
          <w:rFonts w:eastAsia="Times New Roman"/>
        </w:rPr>
        <w:t>5</w:t>
      </w:r>
      <w:r w:rsidR="009144C3" w:rsidRPr="000F313F">
        <w:rPr>
          <w:rFonts w:eastAsia="Times New Roman"/>
        </w:rPr>
        <w:t>. Reimbursement</w:t>
      </w:r>
      <w:bookmarkEnd w:id="66"/>
      <w:bookmarkEnd w:id="67"/>
    </w:p>
    <w:p w14:paraId="7F6117B5" w14:textId="77777777" w:rsidR="009144C3" w:rsidRPr="000F313F" w:rsidRDefault="009144C3" w:rsidP="009144C3">
      <w:pPr>
        <w:spacing w:after="0" w:line="240" w:lineRule="auto"/>
        <w:rPr>
          <w:sz w:val="22"/>
          <w:szCs w:val="22"/>
        </w:rPr>
      </w:pPr>
      <w:r w:rsidRPr="000F313F">
        <w:rPr>
          <w:sz w:val="22"/>
          <w:szCs w:val="22"/>
        </w:rPr>
        <w:t>Whenever the Town expends monies from the Fund to perform work that is the responsibility of the owner or operator, the Town shall have the right to recover all such expenditures, together with administrative costs, engineering costs, legal costs, interest, and penalties. Such amounts may be collected as municipal charges, special assessments, or in any other manner authorized by law.</w:t>
      </w:r>
    </w:p>
    <w:p w14:paraId="0FB05185" w14:textId="77777777" w:rsidR="005D201F" w:rsidRPr="000F313F" w:rsidRDefault="005D201F" w:rsidP="009144C3">
      <w:pPr>
        <w:pStyle w:val="Heading2"/>
        <w:spacing w:before="0" w:after="0" w:line="240" w:lineRule="auto"/>
        <w:rPr>
          <w:rFonts w:eastAsia="Times New Roman"/>
        </w:rPr>
      </w:pPr>
      <w:bookmarkStart w:id="68" w:name="_Toc235452476"/>
    </w:p>
    <w:p w14:paraId="0B0FB671" w14:textId="334EEE42" w:rsidR="009144C3" w:rsidRPr="000F313F" w:rsidRDefault="00B4518B" w:rsidP="009144C3">
      <w:pPr>
        <w:pStyle w:val="Heading2"/>
        <w:spacing w:before="0" w:after="0" w:line="240" w:lineRule="auto"/>
        <w:rPr>
          <w:rFonts w:eastAsia="Times New Roman"/>
        </w:rPr>
      </w:pPr>
      <w:bookmarkStart w:id="69" w:name="_Toc236134288"/>
      <w:r w:rsidRPr="000F313F">
        <w:rPr>
          <w:rFonts w:ascii="Times New Roman" w:eastAsia="Times New Roman" w:hAnsi="Times New Roman" w:cs="Times New Roman"/>
        </w:rPr>
        <w:t>§</w:t>
      </w:r>
      <w:r w:rsidRPr="000F313F">
        <w:rPr>
          <w:rFonts w:eastAsia="Times New Roman"/>
        </w:rPr>
        <w:t>6</w:t>
      </w:r>
      <w:r w:rsidR="009144C3" w:rsidRPr="000F313F">
        <w:rPr>
          <w:rFonts w:eastAsia="Times New Roman"/>
        </w:rPr>
        <w:t>. Initial Reserve Deposit.</w:t>
      </w:r>
      <w:bookmarkEnd w:id="68"/>
      <w:bookmarkEnd w:id="69"/>
      <w:r w:rsidR="009144C3" w:rsidRPr="000F313F">
        <w:rPr>
          <w:rFonts w:eastAsia="Times New Roman"/>
        </w:rPr>
        <w:t xml:space="preserve"> </w:t>
      </w:r>
    </w:p>
    <w:p w14:paraId="2A34997A" w14:textId="52DD338E" w:rsidR="009144C3" w:rsidRPr="000F313F" w:rsidRDefault="009144C3" w:rsidP="009144C3">
      <w:pPr>
        <w:spacing w:after="0" w:line="240" w:lineRule="auto"/>
        <w:rPr>
          <w:sz w:val="22"/>
          <w:szCs w:val="22"/>
        </w:rPr>
      </w:pPr>
      <w:r w:rsidRPr="000F313F">
        <w:rPr>
          <w:sz w:val="22"/>
          <w:szCs w:val="22"/>
        </w:rPr>
        <w:t>Prior to the issuance of the first Certificate of Occupancy, the owner shall deposit into the Capital Repair and Emergency Reserve Account an amount determined by the Town Engineer based upon the replacement value of the treatment facilities and anticipated capital repair needs. The Town Board may periodically adjust the required reserve balance to ensure that adequate funds remain available for future repairs and equipment replacement.</w:t>
      </w:r>
    </w:p>
    <w:p w14:paraId="69016959" w14:textId="04C9E862" w:rsidR="00D36607" w:rsidRPr="000F313F" w:rsidRDefault="00B4518B" w:rsidP="00D36607">
      <w:pPr>
        <w:pStyle w:val="Heading2"/>
        <w:rPr>
          <w:rFonts w:eastAsia="Times New Roman"/>
        </w:rPr>
      </w:pPr>
      <w:bookmarkStart w:id="70" w:name="_Toc236134289"/>
      <w:r w:rsidRPr="000F313F">
        <w:rPr>
          <w:rFonts w:ascii="Times New Roman" w:hAnsi="Times New Roman" w:cs="Times New Roman"/>
        </w:rPr>
        <w:t>§</w:t>
      </w:r>
      <w:r w:rsidRPr="000F313F">
        <w:t>7</w:t>
      </w:r>
      <w:r w:rsidR="00D36607" w:rsidRPr="000F313F">
        <w:t xml:space="preserve">. </w:t>
      </w:r>
      <w:r w:rsidR="00D36607" w:rsidRPr="000F313F">
        <w:rPr>
          <w:rFonts w:eastAsia="Times New Roman"/>
        </w:rPr>
        <w:t>User Charge</w:t>
      </w:r>
      <w:r w:rsidR="00D36607" w:rsidRPr="000F313F">
        <w:t>s</w:t>
      </w:r>
      <w:bookmarkEnd w:id="70"/>
    </w:p>
    <w:p w14:paraId="2E119FB9" w14:textId="1A95EFCB" w:rsidR="00D36607" w:rsidRPr="000F313F" w:rsidRDefault="00D36607" w:rsidP="00D36607">
      <w:pPr>
        <w:spacing w:after="0" w:line="240" w:lineRule="auto"/>
        <w:rPr>
          <w:sz w:val="22"/>
          <w:szCs w:val="22"/>
        </w:rPr>
      </w:pPr>
      <w:r w:rsidRPr="000F313F">
        <w:rPr>
          <w:sz w:val="22"/>
          <w:szCs w:val="22"/>
        </w:rPr>
        <w:t xml:space="preserve">Prior to </w:t>
      </w:r>
      <w:r w:rsidR="002226D6" w:rsidRPr="000F313F">
        <w:rPr>
          <w:sz w:val="22"/>
          <w:szCs w:val="22"/>
        </w:rPr>
        <w:t xml:space="preserve">permitting </w:t>
      </w:r>
      <w:r w:rsidRPr="000F313F">
        <w:rPr>
          <w:sz w:val="22"/>
          <w:szCs w:val="22"/>
        </w:rPr>
        <w:t>of a Wastewater Management District, the Developer shall submit a User Charge Study prepared by a qualified professional. The study shall estimate:</w:t>
      </w:r>
    </w:p>
    <w:p w14:paraId="1825AE0F" w14:textId="0BC9EC7A" w:rsidR="00D36607" w:rsidRPr="000F313F" w:rsidRDefault="00D36607">
      <w:pPr>
        <w:pStyle w:val="ListParagraph"/>
        <w:numPr>
          <w:ilvl w:val="0"/>
          <w:numId w:val="46"/>
        </w:numPr>
        <w:spacing w:after="0" w:line="240" w:lineRule="auto"/>
        <w:rPr>
          <w:sz w:val="22"/>
          <w:szCs w:val="22"/>
        </w:rPr>
      </w:pPr>
      <w:r w:rsidRPr="000F313F">
        <w:rPr>
          <w:sz w:val="22"/>
          <w:szCs w:val="22"/>
        </w:rPr>
        <w:t>Reserve funding;</w:t>
      </w:r>
    </w:p>
    <w:p w14:paraId="789343D2" w14:textId="7710434E" w:rsidR="00D36607" w:rsidRPr="000F313F" w:rsidRDefault="00D36607">
      <w:pPr>
        <w:pStyle w:val="ListParagraph"/>
        <w:numPr>
          <w:ilvl w:val="0"/>
          <w:numId w:val="46"/>
        </w:numPr>
        <w:spacing w:after="0" w:line="240" w:lineRule="auto"/>
        <w:rPr>
          <w:sz w:val="22"/>
          <w:szCs w:val="22"/>
        </w:rPr>
      </w:pPr>
      <w:r w:rsidRPr="000F313F">
        <w:rPr>
          <w:sz w:val="22"/>
          <w:szCs w:val="22"/>
        </w:rPr>
        <w:t>Replacement funding;</w:t>
      </w:r>
    </w:p>
    <w:p w14:paraId="449DCF57" w14:textId="28D8C1A8" w:rsidR="00D36607" w:rsidRPr="000F313F" w:rsidRDefault="00FC5E08">
      <w:pPr>
        <w:pStyle w:val="ListParagraph"/>
        <w:numPr>
          <w:ilvl w:val="0"/>
          <w:numId w:val="46"/>
        </w:numPr>
        <w:spacing w:after="0" w:line="240" w:lineRule="auto"/>
        <w:rPr>
          <w:sz w:val="22"/>
          <w:szCs w:val="22"/>
        </w:rPr>
      </w:pPr>
      <w:r w:rsidRPr="000F313F">
        <w:rPr>
          <w:sz w:val="22"/>
          <w:szCs w:val="22"/>
        </w:rPr>
        <w:t xml:space="preserve">Inspection </w:t>
      </w:r>
      <w:r w:rsidR="00D36607" w:rsidRPr="000F313F">
        <w:rPr>
          <w:sz w:val="22"/>
          <w:szCs w:val="22"/>
        </w:rPr>
        <w:t>expenses;</w:t>
      </w:r>
    </w:p>
    <w:p w14:paraId="206488E5" w14:textId="546C1F84" w:rsidR="00D36607" w:rsidRPr="000F313F" w:rsidRDefault="00D36607">
      <w:pPr>
        <w:pStyle w:val="ListParagraph"/>
        <w:numPr>
          <w:ilvl w:val="0"/>
          <w:numId w:val="46"/>
        </w:numPr>
        <w:spacing w:after="0" w:line="240" w:lineRule="auto"/>
        <w:rPr>
          <w:sz w:val="22"/>
          <w:szCs w:val="22"/>
        </w:rPr>
      </w:pPr>
      <w:r w:rsidRPr="000F313F">
        <w:rPr>
          <w:sz w:val="22"/>
          <w:szCs w:val="22"/>
        </w:rPr>
        <w:t>Projected user charges.</w:t>
      </w:r>
    </w:p>
    <w:p w14:paraId="78625C80" w14:textId="1AA30E8A" w:rsidR="002226D6" w:rsidRPr="000F313F" w:rsidRDefault="002226D6">
      <w:pPr>
        <w:pStyle w:val="ListParagraph"/>
        <w:numPr>
          <w:ilvl w:val="0"/>
          <w:numId w:val="46"/>
        </w:numPr>
        <w:spacing w:after="0" w:line="240" w:lineRule="auto"/>
        <w:rPr>
          <w:sz w:val="22"/>
          <w:szCs w:val="22"/>
        </w:rPr>
      </w:pPr>
      <w:r w:rsidRPr="000F313F">
        <w:rPr>
          <w:sz w:val="22"/>
          <w:szCs w:val="22"/>
        </w:rPr>
        <w:t>First-year, 10-year, and 20-year user costs including projected capital replacement.</w:t>
      </w:r>
    </w:p>
    <w:p w14:paraId="4BE4828C" w14:textId="051CF9F2" w:rsidR="00D36607" w:rsidRPr="000F313F" w:rsidRDefault="00D36607" w:rsidP="00D36607">
      <w:pPr>
        <w:spacing w:after="0" w:line="240" w:lineRule="auto"/>
        <w:rPr>
          <w:sz w:val="22"/>
          <w:szCs w:val="22"/>
        </w:rPr>
      </w:pPr>
      <w:r w:rsidRPr="000F313F">
        <w:rPr>
          <w:sz w:val="22"/>
          <w:szCs w:val="22"/>
        </w:rPr>
        <w:t>The Town Board may revise user charges following acceptance.</w:t>
      </w:r>
      <w:r w:rsidR="00836D6A" w:rsidRPr="000F313F">
        <w:rPr>
          <w:sz w:val="22"/>
          <w:szCs w:val="22"/>
        </w:rPr>
        <w:t xml:space="preserve"> </w:t>
      </w:r>
      <w:r w:rsidR="00FC5E08" w:rsidRPr="000F313F">
        <w:rPr>
          <w:sz w:val="22"/>
          <w:szCs w:val="22"/>
        </w:rPr>
        <w:t xml:space="preserve"> </w:t>
      </w:r>
    </w:p>
    <w:p w14:paraId="57C576BC" w14:textId="52FFCD74" w:rsidR="006E6D12" w:rsidRPr="000F313F" w:rsidRDefault="00B4518B" w:rsidP="00497806">
      <w:pPr>
        <w:pStyle w:val="Heading2"/>
        <w:rPr>
          <w:rFonts w:eastAsia="Times New Roman"/>
        </w:rPr>
      </w:pPr>
      <w:bookmarkStart w:id="71" w:name="_Toc236134290"/>
      <w:r w:rsidRPr="000F313F">
        <w:rPr>
          <w:rFonts w:ascii="Times New Roman" w:hAnsi="Times New Roman" w:cs="Times New Roman"/>
        </w:rPr>
        <w:t>§</w:t>
      </w:r>
      <w:r w:rsidRPr="000F313F">
        <w:t>8</w:t>
      </w:r>
      <w:r w:rsidR="00497806" w:rsidRPr="000F313F">
        <w:t xml:space="preserve">. </w:t>
      </w:r>
      <w:r w:rsidR="006E6D12" w:rsidRPr="000F313F">
        <w:rPr>
          <w:rFonts w:eastAsia="Times New Roman"/>
        </w:rPr>
        <w:t>Developer Responsibility</w:t>
      </w:r>
      <w:bookmarkEnd w:id="71"/>
    </w:p>
    <w:p w14:paraId="4D68FDD6" w14:textId="0534471C" w:rsidR="006E6D12" w:rsidRPr="000F313F" w:rsidRDefault="00497806" w:rsidP="00497806">
      <w:pPr>
        <w:spacing w:after="0" w:line="240" w:lineRule="auto"/>
        <w:ind w:left="720" w:hanging="360"/>
        <w:rPr>
          <w:sz w:val="22"/>
          <w:szCs w:val="22"/>
        </w:rPr>
      </w:pPr>
      <w:r w:rsidRPr="000F313F">
        <w:rPr>
          <w:sz w:val="22"/>
          <w:szCs w:val="22"/>
        </w:rPr>
        <w:t xml:space="preserve">(1) </w:t>
      </w:r>
      <w:r w:rsidR="006E6D12" w:rsidRPr="000F313F">
        <w:rPr>
          <w:sz w:val="22"/>
          <w:szCs w:val="22"/>
        </w:rPr>
        <w:t>The Developer shall be solely responsible for all costs associated with:</w:t>
      </w:r>
    </w:p>
    <w:p w14:paraId="4FDED807" w14:textId="77777777" w:rsidR="006E6D12" w:rsidRPr="000F313F" w:rsidRDefault="006E6D12">
      <w:pPr>
        <w:pStyle w:val="ListParagraph"/>
        <w:numPr>
          <w:ilvl w:val="0"/>
          <w:numId w:val="42"/>
        </w:numPr>
        <w:spacing w:after="0" w:line="240" w:lineRule="auto"/>
        <w:ind w:left="1080"/>
        <w:rPr>
          <w:sz w:val="22"/>
          <w:szCs w:val="22"/>
        </w:rPr>
      </w:pPr>
      <w:r w:rsidRPr="000F313F">
        <w:rPr>
          <w:sz w:val="22"/>
          <w:szCs w:val="22"/>
        </w:rPr>
        <w:t>design;</w:t>
      </w:r>
    </w:p>
    <w:p w14:paraId="331263DA" w14:textId="77777777" w:rsidR="006E6D12" w:rsidRPr="000F313F" w:rsidRDefault="006E6D12">
      <w:pPr>
        <w:pStyle w:val="ListParagraph"/>
        <w:numPr>
          <w:ilvl w:val="0"/>
          <w:numId w:val="42"/>
        </w:numPr>
        <w:spacing w:after="0" w:line="240" w:lineRule="auto"/>
        <w:ind w:left="1080"/>
        <w:rPr>
          <w:sz w:val="22"/>
          <w:szCs w:val="22"/>
        </w:rPr>
      </w:pPr>
      <w:r w:rsidRPr="000F313F">
        <w:rPr>
          <w:sz w:val="22"/>
          <w:szCs w:val="22"/>
        </w:rPr>
        <w:t>permitting;</w:t>
      </w:r>
    </w:p>
    <w:p w14:paraId="638D7DD5" w14:textId="77777777" w:rsidR="006E6D12" w:rsidRPr="000F313F" w:rsidRDefault="006E6D12">
      <w:pPr>
        <w:pStyle w:val="ListParagraph"/>
        <w:numPr>
          <w:ilvl w:val="0"/>
          <w:numId w:val="42"/>
        </w:numPr>
        <w:spacing w:after="0" w:line="240" w:lineRule="auto"/>
        <w:ind w:left="1080"/>
        <w:rPr>
          <w:sz w:val="22"/>
          <w:szCs w:val="22"/>
        </w:rPr>
      </w:pPr>
      <w:r w:rsidRPr="000F313F">
        <w:rPr>
          <w:sz w:val="22"/>
          <w:szCs w:val="22"/>
        </w:rPr>
        <w:t>environmental review;</w:t>
      </w:r>
    </w:p>
    <w:p w14:paraId="462133D6" w14:textId="77777777" w:rsidR="006E6D12" w:rsidRPr="000F313F" w:rsidRDefault="006E6D12">
      <w:pPr>
        <w:pStyle w:val="ListParagraph"/>
        <w:numPr>
          <w:ilvl w:val="0"/>
          <w:numId w:val="42"/>
        </w:numPr>
        <w:spacing w:after="0" w:line="240" w:lineRule="auto"/>
        <w:ind w:left="1080"/>
        <w:rPr>
          <w:sz w:val="22"/>
          <w:szCs w:val="22"/>
        </w:rPr>
      </w:pPr>
      <w:r w:rsidRPr="000F313F">
        <w:rPr>
          <w:sz w:val="22"/>
          <w:szCs w:val="22"/>
        </w:rPr>
        <w:t>engineering;</w:t>
      </w:r>
    </w:p>
    <w:p w14:paraId="02CE8252" w14:textId="77777777" w:rsidR="006E6D12" w:rsidRPr="000F313F" w:rsidRDefault="006E6D12">
      <w:pPr>
        <w:pStyle w:val="ListParagraph"/>
        <w:numPr>
          <w:ilvl w:val="0"/>
          <w:numId w:val="42"/>
        </w:numPr>
        <w:spacing w:after="0" w:line="240" w:lineRule="auto"/>
        <w:ind w:left="1080"/>
        <w:rPr>
          <w:sz w:val="22"/>
          <w:szCs w:val="22"/>
        </w:rPr>
      </w:pPr>
      <w:r w:rsidRPr="000F313F">
        <w:rPr>
          <w:sz w:val="22"/>
          <w:szCs w:val="22"/>
        </w:rPr>
        <w:t>construction;</w:t>
      </w:r>
    </w:p>
    <w:p w14:paraId="476A34A4" w14:textId="1C8139E6" w:rsidR="006E6D12" w:rsidRPr="000F313F" w:rsidRDefault="00497806">
      <w:pPr>
        <w:pStyle w:val="ListParagraph"/>
        <w:numPr>
          <w:ilvl w:val="0"/>
          <w:numId w:val="42"/>
        </w:numPr>
        <w:spacing w:after="0" w:line="240" w:lineRule="auto"/>
        <w:ind w:left="1080"/>
        <w:rPr>
          <w:sz w:val="22"/>
          <w:szCs w:val="22"/>
        </w:rPr>
      </w:pPr>
      <w:r w:rsidRPr="000F313F">
        <w:rPr>
          <w:sz w:val="22"/>
          <w:szCs w:val="22"/>
        </w:rPr>
        <w:t xml:space="preserve">cost of </w:t>
      </w:r>
      <w:r w:rsidR="006E6D12" w:rsidRPr="000F313F">
        <w:rPr>
          <w:sz w:val="22"/>
          <w:szCs w:val="22"/>
        </w:rPr>
        <w:t>inspections;</w:t>
      </w:r>
    </w:p>
    <w:p w14:paraId="507261E7" w14:textId="77777777" w:rsidR="006E6D12" w:rsidRPr="000F313F" w:rsidRDefault="006E6D12">
      <w:pPr>
        <w:pStyle w:val="ListParagraph"/>
        <w:numPr>
          <w:ilvl w:val="0"/>
          <w:numId w:val="42"/>
        </w:numPr>
        <w:spacing w:after="0" w:line="240" w:lineRule="auto"/>
        <w:ind w:left="1080"/>
        <w:rPr>
          <w:sz w:val="22"/>
          <w:szCs w:val="22"/>
        </w:rPr>
      </w:pPr>
      <w:r w:rsidRPr="000F313F">
        <w:rPr>
          <w:sz w:val="22"/>
          <w:szCs w:val="22"/>
        </w:rPr>
        <w:t>testing;</w:t>
      </w:r>
    </w:p>
    <w:p w14:paraId="4F22C218" w14:textId="77777777" w:rsidR="006E6D12" w:rsidRPr="000F313F" w:rsidRDefault="006E6D12">
      <w:pPr>
        <w:pStyle w:val="ListParagraph"/>
        <w:numPr>
          <w:ilvl w:val="0"/>
          <w:numId w:val="42"/>
        </w:numPr>
        <w:spacing w:after="0" w:line="240" w:lineRule="auto"/>
        <w:ind w:left="1080"/>
        <w:rPr>
          <w:sz w:val="22"/>
          <w:szCs w:val="22"/>
        </w:rPr>
      </w:pPr>
      <w:r w:rsidRPr="000F313F">
        <w:rPr>
          <w:sz w:val="22"/>
          <w:szCs w:val="22"/>
        </w:rPr>
        <w:t>startup;</w:t>
      </w:r>
    </w:p>
    <w:p w14:paraId="037CF122" w14:textId="2496FAB5" w:rsidR="006E6D12" w:rsidRPr="000F313F" w:rsidRDefault="006E6D12">
      <w:pPr>
        <w:pStyle w:val="ListParagraph"/>
        <w:numPr>
          <w:ilvl w:val="0"/>
          <w:numId w:val="42"/>
        </w:numPr>
        <w:spacing w:after="0" w:line="240" w:lineRule="auto"/>
        <w:ind w:left="1080"/>
        <w:rPr>
          <w:sz w:val="22"/>
          <w:szCs w:val="22"/>
        </w:rPr>
      </w:pPr>
      <w:r w:rsidRPr="000F313F">
        <w:rPr>
          <w:sz w:val="22"/>
          <w:szCs w:val="22"/>
        </w:rPr>
        <w:t>operation;</w:t>
      </w:r>
    </w:p>
    <w:p w14:paraId="6B3B53BB" w14:textId="77777777" w:rsidR="006E6D12" w:rsidRPr="000F313F" w:rsidRDefault="006E6D12">
      <w:pPr>
        <w:pStyle w:val="ListParagraph"/>
        <w:numPr>
          <w:ilvl w:val="0"/>
          <w:numId w:val="42"/>
        </w:numPr>
        <w:spacing w:after="0" w:line="240" w:lineRule="auto"/>
        <w:ind w:left="1080"/>
        <w:rPr>
          <w:sz w:val="22"/>
          <w:szCs w:val="22"/>
        </w:rPr>
      </w:pPr>
      <w:r w:rsidRPr="000F313F">
        <w:rPr>
          <w:sz w:val="22"/>
          <w:szCs w:val="22"/>
        </w:rPr>
        <w:t>legal review;</w:t>
      </w:r>
    </w:p>
    <w:p w14:paraId="5E08177B" w14:textId="77777777" w:rsidR="006E6D12" w:rsidRPr="000F313F" w:rsidRDefault="006E6D12">
      <w:pPr>
        <w:pStyle w:val="ListParagraph"/>
        <w:numPr>
          <w:ilvl w:val="0"/>
          <w:numId w:val="42"/>
        </w:numPr>
        <w:spacing w:after="0" w:line="240" w:lineRule="auto"/>
        <w:ind w:left="1080"/>
        <w:rPr>
          <w:sz w:val="22"/>
          <w:szCs w:val="22"/>
        </w:rPr>
      </w:pPr>
      <w:r w:rsidRPr="000F313F">
        <w:rPr>
          <w:sz w:val="22"/>
          <w:szCs w:val="22"/>
        </w:rPr>
        <w:lastRenderedPageBreak/>
        <w:t>dedication;</w:t>
      </w:r>
    </w:p>
    <w:p w14:paraId="7779AEE9" w14:textId="77777777" w:rsidR="006E6D12" w:rsidRPr="000F313F" w:rsidRDefault="006E6D12">
      <w:pPr>
        <w:pStyle w:val="ListParagraph"/>
        <w:numPr>
          <w:ilvl w:val="0"/>
          <w:numId w:val="42"/>
        </w:numPr>
        <w:spacing w:after="0" w:line="240" w:lineRule="auto"/>
        <w:ind w:left="1080"/>
        <w:rPr>
          <w:sz w:val="22"/>
          <w:szCs w:val="22"/>
        </w:rPr>
      </w:pPr>
      <w:r w:rsidRPr="000F313F">
        <w:rPr>
          <w:sz w:val="22"/>
          <w:szCs w:val="22"/>
        </w:rPr>
        <w:t>correction of deficiencies;</w:t>
      </w:r>
    </w:p>
    <w:p w14:paraId="123809B2" w14:textId="77777777" w:rsidR="006E6D12" w:rsidRPr="000F313F" w:rsidRDefault="006E6D12">
      <w:pPr>
        <w:pStyle w:val="ListParagraph"/>
        <w:numPr>
          <w:ilvl w:val="0"/>
          <w:numId w:val="42"/>
        </w:numPr>
        <w:spacing w:after="0" w:line="240" w:lineRule="auto"/>
        <w:ind w:left="1080"/>
        <w:rPr>
          <w:sz w:val="22"/>
          <w:szCs w:val="22"/>
        </w:rPr>
      </w:pPr>
      <w:r w:rsidRPr="000F313F">
        <w:rPr>
          <w:sz w:val="22"/>
          <w:szCs w:val="22"/>
        </w:rPr>
        <w:t>financial guarantees;</w:t>
      </w:r>
    </w:p>
    <w:p w14:paraId="0AD8BE9E" w14:textId="77777777" w:rsidR="006E6D12" w:rsidRPr="000F313F" w:rsidRDefault="006E6D12">
      <w:pPr>
        <w:pStyle w:val="ListParagraph"/>
        <w:numPr>
          <w:ilvl w:val="0"/>
          <w:numId w:val="42"/>
        </w:numPr>
        <w:spacing w:after="0" w:line="240" w:lineRule="auto"/>
        <w:ind w:left="1080"/>
        <w:rPr>
          <w:sz w:val="22"/>
          <w:szCs w:val="22"/>
        </w:rPr>
      </w:pPr>
      <w:r w:rsidRPr="000F313F">
        <w:rPr>
          <w:sz w:val="22"/>
          <w:szCs w:val="22"/>
        </w:rPr>
        <w:t>reserve funding required prior to acceptance.</w:t>
      </w:r>
    </w:p>
    <w:p w14:paraId="09C2A68D" w14:textId="1EBB70B4" w:rsidR="006E6D12" w:rsidRPr="000F313F" w:rsidRDefault="00497806" w:rsidP="00497806">
      <w:pPr>
        <w:spacing w:after="0" w:line="240" w:lineRule="auto"/>
        <w:ind w:left="720" w:hanging="360"/>
        <w:rPr>
          <w:sz w:val="22"/>
          <w:szCs w:val="22"/>
        </w:rPr>
      </w:pPr>
      <w:r w:rsidRPr="000F313F">
        <w:rPr>
          <w:sz w:val="22"/>
          <w:szCs w:val="22"/>
        </w:rPr>
        <w:t xml:space="preserve">(2) </w:t>
      </w:r>
      <w:r w:rsidR="006E6D12" w:rsidRPr="000F313F">
        <w:rPr>
          <w:sz w:val="22"/>
          <w:szCs w:val="22"/>
        </w:rPr>
        <w:t>Prior to issuance of any construction permit, the Developer shall provide financial security acceptable to the Town Board guaranteeing completion of all required improvements.</w:t>
      </w:r>
      <w:r w:rsidRPr="000F313F">
        <w:rPr>
          <w:sz w:val="22"/>
          <w:szCs w:val="22"/>
        </w:rPr>
        <w:t xml:space="preserve"> </w:t>
      </w:r>
      <w:r w:rsidR="006E6D12" w:rsidRPr="000F313F">
        <w:rPr>
          <w:sz w:val="22"/>
          <w:szCs w:val="22"/>
        </w:rPr>
        <w:t>Acceptable forms include:</w:t>
      </w:r>
    </w:p>
    <w:p w14:paraId="0B7C239A" w14:textId="77777777" w:rsidR="006E6D12" w:rsidRPr="000F313F" w:rsidRDefault="006E6D12">
      <w:pPr>
        <w:pStyle w:val="ListParagraph"/>
        <w:numPr>
          <w:ilvl w:val="0"/>
          <w:numId w:val="43"/>
        </w:numPr>
        <w:spacing w:after="0" w:line="240" w:lineRule="auto"/>
        <w:ind w:left="1080"/>
        <w:rPr>
          <w:sz w:val="22"/>
          <w:szCs w:val="22"/>
        </w:rPr>
      </w:pPr>
      <w:r w:rsidRPr="000F313F">
        <w:rPr>
          <w:sz w:val="22"/>
          <w:szCs w:val="22"/>
        </w:rPr>
        <w:t>Performance Bond;</w:t>
      </w:r>
    </w:p>
    <w:p w14:paraId="346E7D26" w14:textId="77777777" w:rsidR="006E6D12" w:rsidRPr="000F313F" w:rsidRDefault="006E6D12">
      <w:pPr>
        <w:pStyle w:val="ListParagraph"/>
        <w:numPr>
          <w:ilvl w:val="0"/>
          <w:numId w:val="43"/>
        </w:numPr>
        <w:spacing w:after="0" w:line="240" w:lineRule="auto"/>
        <w:ind w:left="1080"/>
        <w:rPr>
          <w:sz w:val="22"/>
          <w:szCs w:val="22"/>
        </w:rPr>
      </w:pPr>
      <w:r w:rsidRPr="000F313F">
        <w:rPr>
          <w:sz w:val="22"/>
          <w:szCs w:val="22"/>
        </w:rPr>
        <w:t>Irrevocable Letter of Credit;</w:t>
      </w:r>
    </w:p>
    <w:p w14:paraId="0DC3E91C" w14:textId="77777777" w:rsidR="006E6D12" w:rsidRPr="000F313F" w:rsidRDefault="006E6D12">
      <w:pPr>
        <w:pStyle w:val="ListParagraph"/>
        <w:numPr>
          <w:ilvl w:val="0"/>
          <w:numId w:val="43"/>
        </w:numPr>
        <w:spacing w:after="0" w:line="240" w:lineRule="auto"/>
        <w:ind w:left="1080"/>
        <w:rPr>
          <w:sz w:val="22"/>
          <w:szCs w:val="22"/>
        </w:rPr>
      </w:pPr>
      <w:r w:rsidRPr="000F313F">
        <w:rPr>
          <w:sz w:val="22"/>
          <w:szCs w:val="22"/>
        </w:rPr>
        <w:t>Certified Escrow Account; or</w:t>
      </w:r>
    </w:p>
    <w:p w14:paraId="2FD28388" w14:textId="77777777" w:rsidR="006E6D12" w:rsidRPr="000F313F" w:rsidRDefault="006E6D12">
      <w:pPr>
        <w:pStyle w:val="ListParagraph"/>
        <w:numPr>
          <w:ilvl w:val="0"/>
          <w:numId w:val="43"/>
        </w:numPr>
        <w:spacing w:after="0" w:line="240" w:lineRule="auto"/>
        <w:ind w:left="1080"/>
        <w:rPr>
          <w:sz w:val="22"/>
          <w:szCs w:val="22"/>
        </w:rPr>
      </w:pPr>
      <w:r w:rsidRPr="000F313F">
        <w:rPr>
          <w:sz w:val="22"/>
          <w:szCs w:val="22"/>
        </w:rPr>
        <w:t>Other security acceptable to the Town Board.</w:t>
      </w:r>
    </w:p>
    <w:p w14:paraId="3A0CC043" w14:textId="77777777" w:rsidR="006E6D12" w:rsidRPr="000F313F" w:rsidRDefault="006E6D12">
      <w:pPr>
        <w:pStyle w:val="ListParagraph"/>
        <w:numPr>
          <w:ilvl w:val="0"/>
          <w:numId w:val="43"/>
        </w:numPr>
        <w:spacing w:after="0" w:line="240" w:lineRule="auto"/>
        <w:ind w:left="1080"/>
        <w:rPr>
          <w:sz w:val="22"/>
          <w:szCs w:val="22"/>
        </w:rPr>
      </w:pPr>
      <w:r w:rsidRPr="000F313F">
        <w:rPr>
          <w:sz w:val="22"/>
          <w:szCs w:val="22"/>
        </w:rPr>
        <w:t>The amount shall be not less than one hundred ten percent (110%) of the estimated construction cost as determined by the Town Engineer.</w:t>
      </w:r>
    </w:p>
    <w:p w14:paraId="3D307080" w14:textId="77777777" w:rsidR="005D201F" w:rsidRPr="000F313F" w:rsidRDefault="005D201F" w:rsidP="005D201F">
      <w:pPr>
        <w:pStyle w:val="ListParagraph"/>
        <w:spacing w:after="0" w:line="240" w:lineRule="auto"/>
        <w:rPr>
          <w:sz w:val="22"/>
          <w:szCs w:val="22"/>
        </w:rPr>
      </w:pPr>
    </w:p>
    <w:p w14:paraId="45F96493" w14:textId="43AD590F" w:rsidR="006E6D12" w:rsidRPr="000F313F" w:rsidRDefault="006E6D12">
      <w:pPr>
        <w:pStyle w:val="ListParagraph"/>
        <w:numPr>
          <w:ilvl w:val="0"/>
          <w:numId w:val="44"/>
        </w:numPr>
        <w:spacing w:after="0" w:line="240" w:lineRule="auto"/>
        <w:rPr>
          <w:sz w:val="22"/>
          <w:szCs w:val="22"/>
        </w:rPr>
      </w:pPr>
      <w:r w:rsidRPr="000F313F">
        <w:rPr>
          <w:sz w:val="22"/>
          <w:szCs w:val="22"/>
        </w:rPr>
        <w:t xml:space="preserve"> Maintenance Bond</w:t>
      </w:r>
      <w:r w:rsidR="00497806" w:rsidRPr="000F313F">
        <w:rPr>
          <w:sz w:val="22"/>
          <w:szCs w:val="22"/>
        </w:rPr>
        <w:t xml:space="preserve">. </w:t>
      </w:r>
      <w:r w:rsidRPr="000F313F">
        <w:rPr>
          <w:sz w:val="22"/>
          <w:szCs w:val="22"/>
        </w:rPr>
        <w:t xml:space="preserve">Prior to </w:t>
      </w:r>
      <w:r w:rsidR="00497806" w:rsidRPr="000F313F">
        <w:rPr>
          <w:sz w:val="22"/>
          <w:szCs w:val="22"/>
        </w:rPr>
        <w:t>final approval of the Transportation Corporation and establishment of the Wastewater Management District</w:t>
      </w:r>
      <w:r w:rsidRPr="000F313F">
        <w:rPr>
          <w:sz w:val="22"/>
          <w:szCs w:val="22"/>
        </w:rPr>
        <w:t>, the Developer shall provide a Maintenance Bond guaranteeing repair or replacement of defective work for not less than two (2) years following acceptance.</w:t>
      </w:r>
      <w:r w:rsidR="00497806" w:rsidRPr="000F313F">
        <w:rPr>
          <w:sz w:val="22"/>
          <w:szCs w:val="22"/>
        </w:rPr>
        <w:t xml:space="preserve"> </w:t>
      </w:r>
      <w:r w:rsidRPr="000F313F">
        <w:rPr>
          <w:sz w:val="22"/>
          <w:szCs w:val="22"/>
        </w:rPr>
        <w:t xml:space="preserve">The amount shall be determined by the Town Engineer and </w:t>
      </w:r>
      <w:r w:rsidR="00636A2F" w:rsidRPr="000F313F">
        <w:rPr>
          <w:sz w:val="22"/>
          <w:szCs w:val="22"/>
        </w:rPr>
        <w:t>permitted</w:t>
      </w:r>
      <w:r w:rsidRPr="000F313F">
        <w:rPr>
          <w:sz w:val="22"/>
          <w:szCs w:val="22"/>
        </w:rPr>
        <w:t xml:space="preserve"> by the Town Board.</w:t>
      </w:r>
    </w:p>
    <w:p w14:paraId="2007A20C" w14:textId="5B7A99EC" w:rsidR="006E6D12" w:rsidRPr="000F313F" w:rsidRDefault="006E6D12" w:rsidP="009144C3">
      <w:pPr>
        <w:spacing w:after="0" w:line="240" w:lineRule="auto"/>
        <w:rPr>
          <w:sz w:val="22"/>
          <w:szCs w:val="22"/>
        </w:rPr>
      </w:pPr>
    </w:p>
    <w:p w14:paraId="46BC4A20" w14:textId="5D37667E" w:rsidR="006E6D12" w:rsidRPr="000F313F" w:rsidRDefault="006E6D12">
      <w:pPr>
        <w:pStyle w:val="ListParagraph"/>
        <w:numPr>
          <w:ilvl w:val="0"/>
          <w:numId w:val="44"/>
        </w:numPr>
        <w:spacing w:after="0" w:line="240" w:lineRule="auto"/>
        <w:rPr>
          <w:sz w:val="22"/>
          <w:szCs w:val="22"/>
        </w:rPr>
      </w:pPr>
      <w:r w:rsidRPr="000F313F">
        <w:rPr>
          <w:sz w:val="22"/>
          <w:szCs w:val="22"/>
        </w:rPr>
        <w:t>Engineering</w:t>
      </w:r>
      <w:r w:rsidR="00D36607" w:rsidRPr="000F313F">
        <w:rPr>
          <w:sz w:val="22"/>
          <w:szCs w:val="22"/>
        </w:rPr>
        <w:t xml:space="preserve">, Legal, and Consultant Review </w:t>
      </w:r>
      <w:r w:rsidRPr="000F313F">
        <w:rPr>
          <w:sz w:val="22"/>
          <w:szCs w:val="22"/>
        </w:rPr>
        <w:t>Escrow</w:t>
      </w:r>
      <w:r w:rsidR="00497806" w:rsidRPr="000F313F">
        <w:rPr>
          <w:sz w:val="22"/>
          <w:szCs w:val="22"/>
        </w:rPr>
        <w:t xml:space="preserve">. </w:t>
      </w:r>
      <w:r w:rsidRPr="000F313F">
        <w:rPr>
          <w:sz w:val="22"/>
          <w:szCs w:val="22"/>
        </w:rPr>
        <w:t xml:space="preserve">The Developer shall establish an Engineering </w:t>
      </w:r>
      <w:r w:rsidR="00D36607" w:rsidRPr="000F313F">
        <w:rPr>
          <w:sz w:val="22"/>
          <w:szCs w:val="22"/>
        </w:rPr>
        <w:t xml:space="preserve">and Legal Review </w:t>
      </w:r>
      <w:r w:rsidRPr="000F313F">
        <w:rPr>
          <w:sz w:val="22"/>
          <w:szCs w:val="22"/>
        </w:rPr>
        <w:t>Escrow sufficient to reimburse the Town for engineering services associated with</w:t>
      </w:r>
      <w:r w:rsidR="00497806" w:rsidRPr="000F313F">
        <w:rPr>
          <w:sz w:val="22"/>
          <w:szCs w:val="22"/>
        </w:rPr>
        <w:t xml:space="preserve"> </w:t>
      </w:r>
      <w:r w:rsidRPr="000F313F">
        <w:rPr>
          <w:sz w:val="22"/>
          <w:szCs w:val="22"/>
        </w:rPr>
        <w:t>application review</w:t>
      </w:r>
      <w:r w:rsidR="00497806" w:rsidRPr="000F313F">
        <w:rPr>
          <w:sz w:val="22"/>
          <w:szCs w:val="22"/>
        </w:rPr>
        <w:t xml:space="preserve"> and </w:t>
      </w:r>
      <w:r w:rsidRPr="000F313F">
        <w:rPr>
          <w:sz w:val="22"/>
          <w:szCs w:val="22"/>
        </w:rPr>
        <w:t>construction inspections</w:t>
      </w:r>
      <w:r w:rsidR="00497806" w:rsidRPr="000F313F">
        <w:rPr>
          <w:sz w:val="22"/>
          <w:szCs w:val="22"/>
        </w:rPr>
        <w:t xml:space="preserve">, </w:t>
      </w:r>
      <w:r w:rsidRPr="000F313F">
        <w:rPr>
          <w:sz w:val="22"/>
          <w:szCs w:val="22"/>
        </w:rPr>
        <w:t>startup testing</w:t>
      </w:r>
      <w:r w:rsidR="00D36607" w:rsidRPr="000F313F">
        <w:rPr>
          <w:sz w:val="22"/>
          <w:szCs w:val="22"/>
        </w:rPr>
        <w:t xml:space="preserve">, and </w:t>
      </w:r>
      <w:r w:rsidRPr="000F313F">
        <w:rPr>
          <w:sz w:val="22"/>
          <w:szCs w:val="22"/>
        </w:rPr>
        <w:t>acceptance review</w:t>
      </w:r>
      <w:r w:rsidR="00D36607" w:rsidRPr="000F313F">
        <w:rPr>
          <w:sz w:val="22"/>
          <w:szCs w:val="22"/>
        </w:rPr>
        <w:t>, and for attorney review and related legal services</w:t>
      </w:r>
      <w:r w:rsidRPr="000F313F">
        <w:rPr>
          <w:sz w:val="22"/>
          <w:szCs w:val="22"/>
        </w:rPr>
        <w:t>.</w:t>
      </w:r>
      <w:r w:rsidR="00D36607" w:rsidRPr="000F313F">
        <w:rPr>
          <w:sz w:val="22"/>
          <w:szCs w:val="22"/>
        </w:rPr>
        <w:t xml:space="preserve"> </w:t>
      </w:r>
      <w:r w:rsidRPr="000F313F">
        <w:rPr>
          <w:sz w:val="22"/>
          <w:szCs w:val="22"/>
        </w:rPr>
        <w:t xml:space="preserve">Where specialized expertise is required, the Town may retain consultants </w:t>
      </w:r>
      <w:r w:rsidR="00D36607" w:rsidRPr="000F313F">
        <w:rPr>
          <w:sz w:val="22"/>
          <w:szCs w:val="22"/>
        </w:rPr>
        <w:t xml:space="preserve">as needed and reasonable costs shall be reimbursed by the Developer. </w:t>
      </w:r>
    </w:p>
    <w:p w14:paraId="7509303D" w14:textId="77777777" w:rsidR="00FC5E08" w:rsidRPr="000F313F" w:rsidRDefault="00FC5E08" w:rsidP="00FC5E08">
      <w:pPr>
        <w:pStyle w:val="ListParagraph"/>
        <w:rPr>
          <w:sz w:val="22"/>
          <w:szCs w:val="22"/>
        </w:rPr>
      </w:pPr>
    </w:p>
    <w:p w14:paraId="469511D2" w14:textId="4D8CB67F" w:rsidR="00FC5E08" w:rsidRPr="000F313F" w:rsidRDefault="00FC5E08">
      <w:pPr>
        <w:pStyle w:val="ListParagraph"/>
        <w:numPr>
          <w:ilvl w:val="0"/>
          <w:numId w:val="44"/>
        </w:numPr>
        <w:spacing w:after="0" w:line="240" w:lineRule="auto"/>
        <w:rPr>
          <w:sz w:val="22"/>
          <w:szCs w:val="22"/>
        </w:rPr>
      </w:pPr>
      <w:r w:rsidRPr="000F313F">
        <w:rPr>
          <w:sz w:val="22"/>
          <w:szCs w:val="22"/>
        </w:rPr>
        <w:t>Recordkeeping; Owners and operators shall maintain records for a minimum of five (5) years unless a longer period is required by state or federal law. Records shall be made available to the Town upon reasonable request and shall include, as applicable:</w:t>
      </w:r>
    </w:p>
    <w:p w14:paraId="5FD9857F" w14:textId="77777777" w:rsidR="00FC5E08" w:rsidRPr="000F313F" w:rsidRDefault="00FC5E08">
      <w:pPr>
        <w:pStyle w:val="ListParagraph"/>
        <w:numPr>
          <w:ilvl w:val="0"/>
          <w:numId w:val="47"/>
        </w:numPr>
        <w:spacing w:after="0" w:line="240" w:lineRule="auto"/>
        <w:ind w:left="1080"/>
        <w:rPr>
          <w:sz w:val="22"/>
          <w:szCs w:val="22"/>
        </w:rPr>
      </w:pPr>
      <w:r w:rsidRPr="000F313F">
        <w:rPr>
          <w:sz w:val="22"/>
          <w:szCs w:val="22"/>
        </w:rPr>
        <w:t>operational logs;</w:t>
      </w:r>
    </w:p>
    <w:p w14:paraId="36E33BAB" w14:textId="77777777" w:rsidR="00FC5E08" w:rsidRPr="000F313F" w:rsidRDefault="00FC5E08">
      <w:pPr>
        <w:pStyle w:val="ListParagraph"/>
        <w:numPr>
          <w:ilvl w:val="0"/>
          <w:numId w:val="47"/>
        </w:numPr>
        <w:spacing w:after="0" w:line="240" w:lineRule="auto"/>
        <w:ind w:left="1080"/>
        <w:rPr>
          <w:sz w:val="22"/>
          <w:szCs w:val="22"/>
        </w:rPr>
      </w:pPr>
      <w:r w:rsidRPr="000F313F">
        <w:rPr>
          <w:sz w:val="22"/>
          <w:szCs w:val="22"/>
        </w:rPr>
        <w:t>laboratory reports;</w:t>
      </w:r>
    </w:p>
    <w:p w14:paraId="4674E37E" w14:textId="77777777" w:rsidR="00FC5E08" w:rsidRPr="000F313F" w:rsidRDefault="00FC5E08">
      <w:pPr>
        <w:pStyle w:val="ListParagraph"/>
        <w:numPr>
          <w:ilvl w:val="0"/>
          <w:numId w:val="47"/>
        </w:numPr>
        <w:spacing w:after="0" w:line="240" w:lineRule="auto"/>
        <w:ind w:left="1080"/>
        <w:rPr>
          <w:sz w:val="22"/>
          <w:szCs w:val="22"/>
        </w:rPr>
      </w:pPr>
      <w:r w:rsidRPr="000F313F">
        <w:rPr>
          <w:sz w:val="22"/>
          <w:szCs w:val="22"/>
        </w:rPr>
        <w:t>maintenance records;</w:t>
      </w:r>
    </w:p>
    <w:p w14:paraId="0D48207C" w14:textId="77777777" w:rsidR="00FC5E08" w:rsidRPr="000F313F" w:rsidRDefault="00FC5E08">
      <w:pPr>
        <w:pStyle w:val="ListParagraph"/>
        <w:numPr>
          <w:ilvl w:val="0"/>
          <w:numId w:val="47"/>
        </w:numPr>
        <w:spacing w:after="0" w:line="240" w:lineRule="auto"/>
        <w:ind w:left="1080"/>
        <w:rPr>
          <w:sz w:val="22"/>
          <w:szCs w:val="22"/>
        </w:rPr>
      </w:pPr>
      <w:r w:rsidRPr="000F313F">
        <w:rPr>
          <w:sz w:val="22"/>
          <w:szCs w:val="22"/>
        </w:rPr>
        <w:t>inspection reports;</w:t>
      </w:r>
    </w:p>
    <w:p w14:paraId="2312E202" w14:textId="77777777" w:rsidR="00FC5E08" w:rsidRPr="000F313F" w:rsidRDefault="00FC5E08">
      <w:pPr>
        <w:pStyle w:val="ListParagraph"/>
        <w:numPr>
          <w:ilvl w:val="0"/>
          <w:numId w:val="47"/>
        </w:numPr>
        <w:spacing w:after="0" w:line="240" w:lineRule="auto"/>
        <w:ind w:left="1080"/>
        <w:rPr>
          <w:sz w:val="22"/>
          <w:szCs w:val="22"/>
        </w:rPr>
      </w:pPr>
      <w:r w:rsidRPr="000F313F">
        <w:rPr>
          <w:sz w:val="22"/>
          <w:szCs w:val="22"/>
        </w:rPr>
        <w:t>equipment repairs;</w:t>
      </w:r>
    </w:p>
    <w:p w14:paraId="2675199B" w14:textId="77777777" w:rsidR="00FC5E08" w:rsidRPr="000F313F" w:rsidRDefault="00FC5E08">
      <w:pPr>
        <w:pStyle w:val="ListParagraph"/>
        <w:numPr>
          <w:ilvl w:val="0"/>
          <w:numId w:val="47"/>
        </w:numPr>
        <w:spacing w:after="0" w:line="240" w:lineRule="auto"/>
        <w:ind w:left="1080"/>
        <w:rPr>
          <w:sz w:val="22"/>
          <w:szCs w:val="22"/>
        </w:rPr>
      </w:pPr>
      <w:r w:rsidRPr="000F313F">
        <w:rPr>
          <w:sz w:val="22"/>
          <w:szCs w:val="22"/>
        </w:rPr>
        <w:t>permit correspondence;</w:t>
      </w:r>
    </w:p>
    <w:p w14:paraId="75640F98" w14:textId="33C9BC76" w:rsidR="00FC5E08" w:rsidRPr="000F313F" w:rsidRDefault="00FC5E08">
      <w:pPr>
        <w:pStyle w:val="ListParagraph"/>
        <w:numPr>
          <w:ilvl w:val="0"/>
          <w:numId w:val="47"/>
        </w:numPr>
        <w:spacing w:after="0" w:line="240" w:lineRule="auto"/>
        <w:ind w:left="1080"/>
        <w:rPr>
          <w:sz w:val="22"/>
          <w:szCs w:val="22"/>
        </w:rPr>
      </w:pPr>
      <w:r w:rsidRPr="000F313F">
        <w:rPr>
          <w:sz w:val="22"/>
          <w:szCs w:val="22"/>
        </w:rPr>
        <w:t>reserve account balances;</w:t>
      </w:r>
      <w:r w:rsidR="00EB37E4" w:rsidRPr="000F313F">
        <w:rPr>
          <w:sz w:val="22"/>
          <w:szCs w:val="22"/>
        </w:rPr>
        <w:t xml:space="preserve"> and</w:t>
      </w:r>
    </w:p>
    <w:p w14:paraId="1AB73494" w14:textId="77777777" w:rsidR="00FC5E08" w:rsidRPr="000F313F" w:rsidRDefault="00FC5E08">
      <w:pPr>
        <w:pStyle w:val="ListParagraph"/>
        <w:numPr>
          <w:ilvl w:val="0"/>
          <w:numId w:val="47"/>
        </w:numPr>
        <w:spacing w:after="0" w:line="240" w:lineRule="auto"/>
        <w:ind w:left="1080"/>
        <w:rPr>
          <w:sz w:val="22"/>
          <w:szCs w:val="22"/>
        </w:rPr>
      </w:pPr>
      <w:r w:rsidRPr="000F313F">
        <w:rPr>
          <w:sz w:val="22"/>
          <w:szCs w:val="22"/>
        </w:rPr>
        <w:t>operator certifications.</w:t>
      </w:r>
    </w:p>
    <w:p w14:paraId="218501AF" w14:textId="4EEE132C" w:rsidR="006E6D12" w:rsidRPr="000F313F" w:rsidRDefault="00B4518B" w:rsidP="00D36607">
      <w:pPr>
        <w:pStyle w:val="Heading2"/>
        <w:rPr>
          <w:rFonts w:eastAsia="Times New Roman"/>
        </w:rPr>
      </w:pPr>
      <w:bookmarkStart w:id="72" w:name="_Toc236134291"/>
      <w:r w:rsidRPr="000F313F">
        <w:rPr>
          <w:rFonts w:ascii="Times New Roman" w:hAnsi="Times New Roman" w:cs="Times New Roman"/>
        </w:rPr>
        <w:t>§</w:t>
      </w:r>
      <w:r w:rsidRPr="000F313F">
        <w:t>9</w:t>
      </w:r>
      <w:r w:rsidR="00D36607" w:rsidRPr="000F313F">
        <w:t xml:space="preserve">. </w:t>
      </w:r>
      <w:r w:rsidR="006E6D12" w:rsidRPr="000F313F">
        <w:rPr>
          <w:rFonts w:eastAsia="Times New Roman"/>
        </w:rPr>
        <w:t xml:space="preserve">Draw Upon </w:t>
      </w:r>
      <w:r w:rsidR="00FC5E08" w:rsidRPr="000F313F">
        <w:rPr>
          <w:rFonts w:eastAsia="Times New Roman"/>
        </w:rPr>
        <w:t>Fund</w:t>
      </w:r>
      <w:r w:rsidR="00DC7411" w:rsidRPr="000F313F">
        <w:rPr>
          <w:rFonts w:eastAsia="Times New Roman"/>
        </w:rPr>
        <w:t>s</w:t>
      </w:r>
      <w:bookmarkEnd w:id="72"/>
    </w:p>
    <w:p w14:paraId="069E6CD2" w14:textId="044372D5" w:rsidR="006E6D12" w:rsidRPr="000F313F" w:rsidRDefault="006E6D12" w:rsidP="009144C3">
      <w:pPr>
        <w:spacing w:after="0" w:line="240" w:lineRule="auto"/>
        <w:rPr>
          <w:sz w:val="22"/>
          <w:szCs w:val="22"/>
        </w:rPr>
      </w:pPr>
      <w:r w:rsidRPr="000F313F">
        <w:rPr>
          <w:sz w:val="22"/>
          <w:szCs w:val="22"/>
        </w:rPr>
        <w:t xml:space="preserve">The Town may draw upon </w:t>
      </w:r>
      <w:r w:rsidR="00D36607" w:rsidRPr="000F313F">
        <w:rPr>
          <w:sz w:val="22"/>
          <w:szCs w:val="22"/>
        </w:rPr>
        <w:t xml:space="preserve">the Wastewater Reserve Account </w:t>
      </w:r>
      <w:r w:rsidR="00FC5E08" w:rsidRPr="000F313F">
        <w:rPr>
          <w:sz w:val="22"/>
          <w:szCs w:val="22"/>
        </w:rPr>
        <w:t xml:space="preserve">of performance bonds, </w:t>
      </w:r>
      <w:r w:rsidRPr="000F313F">
        <w:rPr>
          <w:sz w:val="22"/>
          <w:szCs w:val="22"/>
        </w:rPr>
        <w:t>when necessary to:</w:t>
      </w:r>
    </w:p>
    <w:p w14:paraId="06C16A64" w14:textId="77777777" w:rsidR="006E6D12" w:rsidRPr="000F313F" w:rsidRDefault="006E6D12">
      <w:pPr>
        <w:pStyle w:val="ListParagraph"/>
        <w:numPr>
          <w:ilvl w:val="0"/>
          <w:numId w:val="45"/>
        </w:numPr>
        <w:spacing w:after="0" w:line="240" w:lineRule="auto"/>
        <w:rPr>
          <w:sz w:val="22"/>
          <w:szCs w:val="22"/>
        </w:rPr>
      </w:pPr>
      <w:r w:rsidRPr="000F313F">
        <w:rPr>
          <w:sz w:val="22"/>
          <w:szCs w:val="22"/>
        </w:rPr>
        <w:t>complete unfinished improvements;</w:t>
      </w:r>
    </w:p>
    <w:p w14:paraId="451B3759" w14:textId="77777777" w:rsidR="006E6D12" w:rsidRPr="000F313F" w:rsidRDefault="006E6D12">
      <w:pPr>
        <w:pStyle w:val="ListParagraph"/>
        <w:numPr>
          <w:ilvl w:val="0"/>
          <w:numId w:val="45"/>
        </w:numPr>
        <w:spacing w:after="0" w:line="240" w:lineRule="auto"/>
        <w:rPr>
          <w:sz w:val="22"/>
          <w:szCs w:val="22"/>
        </w:rPr>
      </w:pPr>
      <w:r w:rsidRPr="000F313F">
        <w:rPr>
          <w:sz w:val="22"/>
          <w:szCs w:val="22"/>
        </w:rPr>
        <w:t>repair defective work;</w:t>
      </w:r>
    </w:p>
    <w:p w14:paraId="402733F0" w14:textId="77777777" w:rsidR="006E6D12" w:rsidRPr="000F313F" w:rsidRDefault="006E6D12">
      <w:pPr>
        <w:pStyle w:val="ListParagraph"/>
        <w:numPr>
          <w:ilvl w:val="0"/>
          <w:numId w:val="45"/>
        </w:numPr>
        <w:spacing w:after="0" w:line="240" w:lineRule="auto"/>
        <w:rPr>
          <w:sz w:val="22"/>
          <w:szCs w:val="22"/>
        </w:rPr>
      </w:pPr>
      <w:r w:rsidRPr="000F313F">
        <w:rPr>
          <w:sz w:val="22"/>
          <w:szCs w:val="22"/>
        </w:rPr>
        <w:t>correct permit violations;</w:t>
      </w:r>
    </w:p>
    <w:p w14:paraId="3B005987" w14:textId="77777777" w:rsidR="006E6D12" w:rsidRPr="000F313F" w:rsidRDefault="006E6D12">
      <w:pPr>
        <w:pStyle w:val="ListParagraph"/>
        <w:numPr>
          <w:ilvl w:val="0"/>
          <w:numId w:val="45"/>
        </w:numPr>
        <w:spacing w:after="0" w:line="240" w:lineRule="auto"/>
        <w:rPr>
          <w:sz w:val="22"/>
          <w:szCs w:val="22"/>
        </w:rPr>
      </w:pPr>
      <w:r w:rsidRPr="000F313F">
        <w:rPr>
          <w:sz w:val="22"/>
          <w:szCs w:val="22"/>
        </w:rPr>
        <w:t>complete testing;</w:t>
      </w:r>
    </w:p>
    <w:p w14:paraId="177753A2" w14:textId="77777777" w:rsidR="006E6D12" w:rsidRPr="000F313F" w:rsidRDefault="006E6D12">
      <w:pPr>
        <w:pStyle w:val="ListParagraph"/>
        <w:numPr>
          <w:ilvl w:val="0"/>
          <w:numId w:val="45"/>
        </w:numPr>
        <w:spacing w:after="0" w:line="240" w:lineRule="auto"/>
        <w:rPr>
          <w:sz w:val="22"/>
          <w:szCs w:val="22"/>
        </w:rPr>
      </w:pPr>
      <w:r w:rsidRPr="000F313F">
        <w:rPr>
          <w:sz w:val="22"/>
          <w:szCs w:val="22"/>
        </w:rPr>
        <w:t>stabilize the site;</w:t>
      </w:r>
    </w:p>
    <w:p w14:paraId="57D01B2F" w14:textId="77777777" w:rsidR="006E6D12" w:rsidRPr="000F313F" w:rsidRDefault="006E6D12">
      <w:pPr>
        <w:pStyle w:val="ListParagraph"/>
        <w:numPr>
          <w:ilvl w:val="0"/>
          <w:numId w:val="45"/>
        </w:numPr>
        <w:spacing w:after="0" w:line="240" w:lineRule="auto"/>
        <w:rPr>
          <w:sz w:val="22"/>
          <w:szCs w:val="22"/>
        </w:rPr>
      </w:pPr>
      <w:r w:rsidRPr="000F313F">
        <w:rPr>
          <w:sz w:val="22"/>
          <w:szCs w:val="22"/>
        </w:rPr>
        <w:lastRenderedPageBreak/>
        <w:t>respond to emergencies;</w:t>
      </w:r>
    </w:p>
    <w:p w14:paraId="65AFAFCA" w14:textId="77777777" w:rsidR="006E6D12" w:rsidRPr="000F313F" w:rsidRDefault="006E6D12">
      <w:pPr>
        <w:pStyle w:val="ListParagraph"/>
        <w:numPr>
          <w:ilvl w:val="0"/>
          <w:numId w:val="45"/>
        </w:numPr>
        <w:spacing w:after="0" w:line="240" w:lineRule="auto"/>
        <w:rPr>
          <w:sz w:val="22"/>
          <w:szCs w:val="22"/>
        </w:rPr>
      </w:pPr>
      <w:r w:rsidRPr="000F313F">
        <w:rPr>
          <w:sz w:val="22"/>
          <w:szCs w:val="22"/>
        </w:rPr>
        <w:t>reimburse Town expenses.</w:t>
      </w:r>
    </w:p>
    <w:p w14:paraId="065C992D" w14:textId="12E3192B" w:rsidR="0014749C" w:rsidRPr="000F313F" w:rsidRDefault="006E6D12" w:rsidP="009144C3">
      <w:pPr>
        <w:spacing w:after="0" w:line="240" w:lineRule="auto"/>
        <w:rPr>
          <w:sz w:val="22"/>
          <w:szCs w:val="22"/>
        </w:rPr>
      </w:pPr>
      <w:r w:rsidRPr="000F313F">
        <w:rPr>
          <w:sz w:val="22"/>
          <w:szCs w:val="22"/>
        </w:rPr>
        <w:t>Prior to drawing upon financial security, the Town shall provide written notice to the Developer except in emergencies requiring immediate action.</w:t>
      </w:r>
    </w:p>
    <w:p w14:paraId="1F450E60" w14:textId="5D9D6EAD" w:rsidR="006E6D12" w:rsidRPr="000F313F" w:rsidRDefault="00B4518B" w:rsidP="00B4518B">
      <w:pPr>
        <w:pStyle w:val="Heading2"/>
        <w:rPr>
          <w:rFonts w:eastAsia="Times New Roman"/>
        </w:rPr>
      </w:pPr>
      <w:bookmarkStart w:id="73" w:name="_Toc236134292"/>
      <w:r w:rsidRPr="000F313F">
        <w:rPr>
          <w:rFonts w:ascii="Times New Roman" w:eastAsia="Times New Roman" w:hAnsi="Times New Roman" w:cs="Times New Roman"/>
        </w:rPr>
        <w:t>§</w:t>
      </w:r>
      <w:r w:rsidRPr="000F313F">
        <w:rPr>
          <w:rFonts w:eastAsia="Times New Roman"/>
        </w:rPr>
        <w:t xml:space="preserve">10. </w:t>
      </w:r>
      <w:r w:rsidR="00EB37E4" w:rsidRPr="000F313F">
        <w:rPr>
          <w:rFonts w:eastAsia="Times New Roman"/>
        </w:rPr>
        <w:t>Enforcement, Appeals, And Miscellaneous Provisions</w:t>
      </w:r>
      <w:bookmarkEnd w:id="73"/>
    </w:p>
    <w:p w14:paraId="57A7F2C3" w14:textId="61190D76" w:rsidR="00DC7411" w:rsidRPr="000F313F" w:rsidRDefault="00DC7411">
      <w:pPr>
        <w:pStyle w:val="ListParagraph"/>
        <w:numPr>
          <w:ilvl w:val="2"/>
          <w:numId w:val="2"/>
        </w:numPr>
        <w:spacing w:after="0" w:line="240" w:lineRule="auto"/>
        <w:ind w:left="360"/>
        <w:rPr>
          <w:sz w:val="22"/>
          <w:szCs w:val="22"/>
        </w:rPr>
      </w:pPr>
      <w:r w:rsidRPr="000F313F">
        <w:rPr>
          <w:sz w:val="22"/>
          <w:szCs w:val="22"/>
        </w:rPr>
        <w:t>Enforcement of and appeals to this Section shall be pursuant to Article VIII (Administration and Enforcement) of the Zoning Law. In addition to requirements of Article VIII, the following shall address enforcement of Package Wastewater Treatment Plants:</w:t>
      </w:r>
    </w:p>
    <w:p w14:paraId="65B52871" w14:textId="20AE0375" w:rsidR="006E6D12" w:rsidRPr="000F313F" w:rsidRDefault="006E6D12">
      <w:pPr>
        <w:pStyle w:val="ListParagraph"/>
        <w:numPr>
          <w:ilvl w:val="0"/>
          <w:numId w:val="48"/>
        </w:numPr>
        <w:spacing w:after="0" w:line="240" w:lineRule="auto"/>
        <w:rPr>
          <w:sz w:val="22"/>
          <w:szCs w:val="22"/>
        </w:rPr>
      </w:pPr>
      <w:r w:rsidRPr="000F313F">
        <w:rPr>
          <w:sz w:val="22"/>
          <w:szCs w:val="22"/>
        </w:rPr>
        <w:t>Notice of Violation</w:t>
      </w:r>
      <w:r w:rsidR="00DC7411" w:rsidRPr="000F313F">
        <w:rPr>
          <w:sz w:val="22"/>
          <w:szCs w:val="22"/>
        </w:rPr>
        <w:t xml:space="preserve">. </w:t>
      </w:r>
      <w:r w:rsidRPr="000F313F">
        <w:rPr>
          <w:sz w:val="22"/>
          <w:szCs w:val="22"/>
        </w:rPr>
        <w:t>Whenever the Town determines that a violation exists, it shall provide written notice identifying:</w:t>
      </w:r>
    </w:p>
    <w:p w14:paraId="71DD5C93" w14:textId="77777777" w:rsidR="006E6D12" w:rsidRPr="000F313F" w:rsidRDefault="006E6D12">
      <w:pPr>
        <w:pStyle w:val="ListParagraph"/>
        <w:numPr>
          <w:ilvl w:val="0"/>
          <w:numId w:val="49"/>
        </w:numPr>
        <w:spacing w:after="0" w:line="240" w:lineRule="auto"/>
        <w:ind w:left="1080" w:hanging="180"/>
        <w:rPr>
          <w:sz w:val="22"/>
          <w:szCs w:val="22"/>
        </w:rPr>
      </w:pPr>
      <w:r w:rsidRPr="000F313F">
        <w:rPr>
          <w:sz w:val="22"/>
          <w:szCs w:val="22"/>
        </w:rPr>
        <w:t>The nature of the violation.</w:t>
      </w:r>
    </w:p>
    <w:p w14:paraId="54357853" w14:textId="77777777" w:rsidR="006E6D12" w:rsidRPr="000F313F" w:rsidRDefault="006E6D12">
      <w:pPr>
        <w:pStyle w:val="ListParagraph"/>
        <w:numPr>
          <w:ilvl w:val="0"/>
          <w:numId w:val="49"/>
        </w:numPr>
        <w:spacing w:after="0" w:line="240" w:lineRule="auto"/>
        <w:ind w:left="1080" w:hanging="180"/>
        <w:rPr>
          <w:sz w:val="22"/>
          <w:szCs w:val="22"/>
        </w:rPr>
      </w:pPr>
      <w:r w:rsidRPr="000F313F">
        <w:rPr>
          <w:sz w:val="22"/>
          <w:szCs w:val="22"/>
        </w:rPr>
        <w:t>Corrective measures required.</w:t>
      </w:r>
    </w:p>
    <w:p w14:paraId="2255EAFC" w14:textId="77777777" w:rsidR="006E6D12" w:rsidRPr="000F313F" w:rsidRDefault="006E6D12">
      <w:pPr>
        <w:pStyle w:val="ListParagraph"/>
        <w:numPr>
          <w:ilvl w:val="0"/>
          <w:numId w:val="49"/>
        </w:numPr>
        <w:spacing w:after="0" w:line="240" w:lineRule="auto"/>
        <w:ind w:left="1080" w:hanging="180"/>
        <w:rPr>
          <w:sz w:val="22"/>
          <w:szCs w:val="22"/>
        </w:rPr>
      </w:pPr>
      <w:r w:rsidRPr="000F313F">
        <w:rPr>
          <w:sz w:val="22"/>
          <w:szCs w:val="22"/>
        </w:rPr>
        <w:t>Time allowed for correction.</w:t>
      </w:r>
    </w:p>
    <w:p w14:paraId="55248F6D" w14:textId="77777777" w:rsidR="006E6D12" w:rsidRPr="000F313F" w:rsidRDefault="006E6D12">
      <w:pPr>
        <w:pStyle w:val="ListParagraph"/>
        <w:numPr>
          <w:ilvl w:val="0"/>
          <w:numId w:val="49"/>
        </w:numPr>
        <w:spacing w:after="0" w:line="240" w:lineRule="auto"/>
        <w:ind w:left="1080" w:hanging="180"/>
        <w:rPr>
          <w:sz w:val="22"/>
          <w:szCs w:val="22"/>
        </w:rPr>
      </w:pPr>
      <w:r w:rsidRPr="000F313F">
        <w:rPr>
          <w:sz w:val="22"/>
          <w:szCs w:val="22"/>
        </w:rPr>
        <w:t>Potential enforcement actions.</w:t>
      </w:r>
    </w:p>
    <w:p w14:paraId="769F262E" w14:textId="77777777" w:rsidR="006E6D12" w:rsidRPr="000F313F" w:rsidRDefault="006E6D12">
      <w:pPr>
        <w:pStyle w:val="ListParagraph"/>
        <w:numPr>
          <w:ilvl w:val="0"/>
          <w:numId w:val="49"/>
        </w:numPr>
        <w:spacing w:after="0" w:line="240" w:lineRule="auto"/>
        <w:ind w:left="1080" w:hanging="180"/>
        <w:rPr>
          <w:sz w:val="22"/>
          <w:szCs w:val="22"/>
        </w:rPr>
      </w:pPr>
      <w:r w:rsidRPr="000F313F">
        <w:rPr>
          <w:sz w:val="22"/>
          <w:szCs w:val="22"/>
        </w:rPr>
        <w:t>Failure to receive actual notice shall not invalidate enforcement where notice has been provided in accordance with applicable law.</w:t>
      </w:r>
    </w:p>
    <w:p w14:paraId="50848C96" w14:textId="3A676AD2" w:rsidR="006E6D12" w:rsidRPr="000F313F" w:rsidRDefault="006E6D12">
      <w:pPr>
        <w:pStyle w:val="ListParagraph"/>
        <w:numPr>
          <w:ilvl w:val="0"/>
          <w:numId w:val="48"/>
        </w:numPr>
        <w:spacing w:after="0" w:line="240" w:lineRule="auto"/>
        <w:rPr>
          <w:sz w:val="22"/>
          <w:szCs w:val="22"/>
        </w:rPr>
      </w:pPr>
      <w:r w:rsidRPr="000F313F">
        <w:rPr>
          <w:sz w:val="22"/>
          <w:szCs w:val="22"/>
        </w:rPr>
        <w:t>Stop-Work Orders</w:t>
      </w:r>
      <w:r w:rsidR="00DC7411" w:rsidRPr="000F313F">
        <w:rPr>
          <w:sz w:val="22"/>
          <w:szCs w:val="22"/>
        </w:rPr>
        <w:t xml:space="preserve">. </w:t>
      </w:r>
      <w:r w:rsidRPr="000F313F">
        <w:rPr>
          <w:sz w:val="22"/>
          <w:szCs w:val="22"/>
        </w:rPr>
        <w:t xml:space="preserve">Where </w:t>
      </w:r>
      <w:r w:rsidR="00DC7411" w:rsidRPr="000F313F">
        <w:rPr>
          <w:sz w:val="22"/>
          <w:szCs w:val="22"/>
        </w:rPr>
        <w:t xml:space="preserve">the Town Engineer has determined there is a violation of this Section, such violation shall be referred to the Bethel </w:t>
      </w:r>
      <w:r w:rsidRPr="000F313F">
        <w:rPr>
          <w:sz w:val="22"/>
          <w:szCs w:val="22"/>
        </w:rPr>
        <w:t>Code Enforcement Officer</w:t>
      </w:r>
      <w:r w:rsidR="00DC7411" w:rsidRPr="000F313F">
        <w:rPr>
          <w:sz w:val="22"/>
          <w:szCs w:val="22"/>
        </w:rPr>
        <w:t>. The Code Enforcement Officer</w:t>
      </w:r>
      <w:r w:rsidRPr="000F313F">
        <w:rPr>
          <w:sz w:val="22"/>
          <w:szCs w:val="22"/>
        </w:rPr>
        <w:t xml:space="preserve"> may issue a Stop-Work Order.</w:t>
      </w:r>
      <w:r w:rsidR="00DC7411" w:rsidRPr="000F313F">
        <w:rPr>
          <w:sz w:val="22"/>
          <w:szCs w:val="22"/>
        </w:rPr>
        <w:t xml:space="preserve"> </w:t>
      </w:r>
      <w:r w:rsidRPr="000F313F">
        <w:rPr>
          <w:sz w:val="22"/>
          <w:szCs w:val="22"/>
        </w:rPr>
        <w:t>Construction shall not resume until authorized by the Town.</w:t>
      </w:r>
    </w:p>
    <w:p w14:paraId="56029523" w14:textId="54FDDB5D" w:rsidR="006E6D12" w:rsidRPr="000F313F" w:rsidRDefault="006E6D12">
      <w:pPr>
        <w:pStyle w:val="ListParagraph"/>
        <w:numPr>
          <w:ilvl w:val="0"/>
          <w:numId w:val="48"/>
        </w:numPr>
        <w:spacing w:after="0" w:line="240" w:lineRule="auto"/>
        <w:rPr>
          <w:sz w:val="22"/>
          <w:szCs w:val="22"/>
        </w:rPr>
      </w:pPr>
      <w:r w:rsidRPr="000F313F">
        <w:rPr>
          <w:sz w:val="22"/>
          <w:szCs w:val="22"/>
        </w:rPr>
        <w:t>Emergency Orders</w:t>
      </w:r>
      <w:r w:rsidR="00DC7411" w:rsidRPr="000F313F">
        <w:rPr>
          <w:sz w:val="22"/>
          <w:szCs w:val="22"/>
        </w:rPr>
        <w:t xml:space="preserve">. </w:t>
      </w:r>
      <w:r w:rsidRPr="000F313F">
        <w:rPr>
          <w:sz w:val="22"/>
          <w:szCs w:val="22"/>
        </w:rPr>
        <w:t>Whenever the Town determines that an actual or threatened condition presents an immediate danger to public health, safety, groundwater, surface waters, or the environment, the Town may issue Emergency Orders requiring immediate corrective action.</w:t>
      </w:r>
      <w:r w:rsidR="00DC7411" w:rsidRPr="000F313F">
        <w:rPr>
          <w:sz w:val="22"/>
          <w:szCs w:val="22"/>
        </w:rPr>
        <w:t xml:space="preserve"> </w:t>
      </w:r>
      <w:r w:rsidRPr="000F313F">
        <w:rPr>
          <w:sz w:val="22"/>
          <w:szCs w:val="22"/>
        </w:rPr>
        <w:t>If the responsible party fails to act promptly, the Town may undertake necessary emergency work</w:t>
      </w:r>
      <w:r w:rsidR="00DC7411" w:rsidRPr="000F313F">
        <w:rPr>
          <w:sz w:val="22"/>
          <w:szCs w:val="22"/>
        </w:rPr>
        <w:t xml:space="preserve"> using the Reserve Funds. The </w:t>
      </w:r>
      <w:r w:rsidRPr="000F313F">
        <w:rPr>
          <w:sz w:val="22"/>
          <w:szCs w:val="22"/>
        </w:rPr>
        <w:t>responsible party shall reimburse the Town for all reasonable costs incurred.</w:t>
      </w:r>
    </w:p>
    <w:p w14:paraId="4F075F5B" w14:textId="07B75232" w:rsidR="006E6D12" w:rsidRPr="000F313F" w:rsidRDefault="006E6D12">
      <w:pPr>
        <w:pStyle w:val="ListParagraph"/>
        <w:numPr>
          <w:ilvl w:val="0"/>
          <w:numId w:val="48"/>
        </w:numPr>
        <w:spacing w:after="0" w:line="240" w:lineRule="auto"/>
        <w:rPr>
          <w:sz w:val="22"/>
          <w:szCs w:val="22"/>
        </w:rPr>
      </w:pPr>
      <w:r w:rsidRPr="000F313F">
        <w:rPr>
          <w:sz w:val="22"/>
          <w:szCs w:val="22"/>
        </w:rPr>
        <w:t xml:space="preserve"> Violations</w:t>
      </w:r>
      <w:r w:rsidR="00EB37E4" w:rsidRPr="000F313F">
        <w:rPr>
          <w:sz w:val="22"/>
          <w:szCs w:val="22"/>
        </w:rPr>
        <w:t xml:space="preserve">. </w:t>
      </w:r>
      <w:r w:rsidRPr="000F313F">
        <w:rPr>
          <w:sz w:val="22"/>
          <w:szCs w:val="22"/>
        </w:rPr>
        <w:t xml:space="preserve">Each of the following shall constitute a violation of this </w:t>
      </w:r>
      <w:r w:rsidR="00DC7411" w:rsidRPr="000F313F">
        <w:rPr>
          <w:sz w:val="22"/>
          <w:szCs w:val="22"/>
        </w:rPr>
        <w:t>Section</w:t>
      </w:r>
      <w:r w:rsidRPr="000F313F">
        <w:rPr>
          <w:sz w:val="22"/>
          <w:szCs w:val="22"/>
        </w:rPr>
        <w:t>:</w:t>
      </w:r>
    </w:p>
    <w:p w14:paraId="68E20DD5" w14:textId="77777777" w:rsidR="006E6D12" w:rsidRPr="000F313F" w:rsidRDefault="006E6D12">
      <w:pPr>
        <w:pStyle w:val="ListParagraph"/>
        <w:numPr>
          <w:ilvl w:val="0"/>
          <w:numId w:val="50"/>
        </w:numPr>
        <w:spacing w:after="0" w:line="240" w:lineRule="auto"/>
        <w:ind w:left="1080" w:hanging="270"/>
        <w:rPr>
          <w:sz w:val="22"/>
          <w:szCs w:val="22"/>
        </w:rPr>
      </w:pPr>
      <w:r w:rsidRPr="000F313F">
        <w:rPr>
          <w:sz w:val="22"/>
          <w:szCs w:val="22"/>
        </w:rPr>
        <w:t>Constructing without approval.</w:t>
      </w:r>
    </w:p>
    <w:p w14:paraId="4339942C" w14:textId="77777777" w:rsidR="006E6D12" w:rsidRPr="000F313F" w:rsidRDefault="006E6D12">
      <w:pPr>
        <w:pStyle w:val="ListParagraph"/>
        <w:numPr>
          <w:ilvl w:val="0"/>
          <w:numId w:val="50"/>
        </w:numPr>
        <w:spacing w:after="0" w:line="240" w:lineRule="auto"/>
        <w:ind w:left="1080" w:hanging="270"/>
        <w:rPr>
          <w:sz w:val="22"/>
          <w:szCs w:val="22"/>
        </w:rPr>
      </w:pPr>
      <w:r w:rsidRPr="000F313F">
        <w:rPr>
          <w:sz w:val="22"/>
          <w:szCs w:val="22"/>
        </w:rPr>
        <w:t>Operating without required permits.</w:t>
      </w:r>
    </w:p>
    <w:p w14:paraId="12F63620" w14:textId="77777777" w:rsidR="006E6D12" w:rsidRPr="000F313F" w:rsidRDefault="006E6D12">
      <w:pPr>
        <w:pStyle w:val="ListParagraph"/>
        <w:numPr>
          <w:ilvl w:val="0"/>
          <w:numId w:val="50"/>
        </w:numPr>
        <w:spacing w:after="0" w:line="240" w:lineRule="auto"/>
        <w:ind w:left="1080" w:hanging="270"/>
        <w:rPr>
          <w:sz w:val="22"/>
          <w:szCs w:val="22"/>
        </w:rPr>
      </w:pPr>
      <w:r w:rsidRPr="000F313F">
        <w:rPr>
          <w:sz w:val="22"/>
          <w:szCs w:val="22"/>
        </w:rPr>
        <w:t>Failure to maintain financial security.</w:t>
      </w:r>
    </w:p>
    <w:p w14:paraId="0A8730CF" w14:textId="77777777" w:rsidR="006E6D12" w:rsidRPr="000F313F" w:rsidRDefault="006E6D12">
      <w:pPr>
        <w:pStyle w:val="ListParagraph"/>
        <w:numPr>
          <w:ilvl w:val="0"/>
          <w:numId w:val="50"/>
        </w:numPr>
        <w:spacing w:after="0" w:line="240" w:lineRule="auto"/>
        <w:ind w:left="1080" w:hanging="270"/>
        <w:rPr>
          <w:sz w:val="22"/>
          <w:szCs w:val="22"/>
        </w:rPr>
      </w:pPr>
      <w:r w:rsidRPr="000F313F">
        <w:rPr>
          <w:sz w:val="22"/>
          <w:szCs w:val="22"/>
        </w:rPr>
        <w:t>Failure to maintain required reserve funds.</w:t>
      </w:r>
    </w:p>
    <w:p w14:paraId="7F683E1A" w14:textId="77777777" w:rsidR="006E6D12" w:rsidRPr="000F313F" w:rsidRDefault="006E6D12">
      <w:pPr>
        <w:pStyle w:val="ListParagraph"/>
        <w:numPr>
          <w:ilvl w:val="0"/>
          <w:numId w:val="50"/>
        </w:numPr>
        <w:spacing w:after="0" w:line="240" w:lineRule="auto"/>
        <w:ind w:left="1080" w:hanging="270"/>
        <w:rPr>
          <w:sz w:val="22"/>
          <w:szCs w:val="22"/>
        </w:rPr>
      </w:pPr>
      <w:r w:rsidRPr="000F313F">
        <w:rPr>
          <w:sz w:val="22"/>
          <w:szCs w:val="22"/>
        </w:rPr>
        <w:t>Failure to submit required reports.</w:t>
      </w:r>
    </w:p>
    <w:p w14:paraId="5D236188" w14:textId="77777777" w:rsidR="006E6D12" w:rsidRPr="000F313F" w:rsidRDefault="006E6D12">
      <w:pPr>
        <w:pStyle w:val="ListParagraph"/>
        <w:numPr>
          <w:ilvl w:val="0"/>
          <w:numId w:val="50"/>
        </w:numPr>
        <w:spacing w:after="0" w:line="240" w:lineRule="auto"/>
        <w:ind w:left="1080" w:hanging="270"/>
        <w:rPr>
          <w:sz w:val="22"/>
          <w:szCs w:val="22"/>
        </w:rPr>
      </w:pPr>
      <w:r w:rsidRPr="000F313F">
        <w:rPr>
          <w:sz w:val="22"/>
          <w:szCs w:val="22"/>
        </w:rPr>
        <w:t>Failure to correct deficiencies.</w:t>
      </w:r>
    </w:p>
    <w:p w14:paraId="31618270" w14:textId="77777777" w:rsidR="006E6D12" w:rsidRPr="000F313F" w:rsidRDefault="006E6D12">
      <w:pPr>
        <w:pStyle w:val="ListParagraph"/>
        <w:numPr>
          <w:ilvl w:val="0"/>
          <w:numId w:val="50"/>
        </w:numPr>
        <w:spacing w:after="0" w:line="240" w:lineRule="auto"/>
        <w:ind w:left="1080" w:hanging="270"/>
        <w:rPr>
          <w:sz w:val="22"/>
          <w:szCs w:val="22"/>
        </w:rPr>
      </w:pPr>
      <w:r w:rsidRPr="000F313F">
        <w:rPr>
          <w:sz w:val="22"/>
          <w:szCs w:val="22"/>
        </w:rPr>
        <w:t>Unauthorized expansion.</w:t>
      </w:r>
    </w:p>
    <w:p w14:paraId="04D5C8F9" w14:textId="77777777" w:rsidR="006E6D12" w:rsidRPr="000F313F" w:rsidRDefault="006E6D12">
      <w:pPr>
        <w:pStyle w:val="ListParagraph"/>
        <w:numPr>
          <w:ilvl w:val="0"/>
          <w:numId w:val="50"/>
        </w:numPr>
        <w:spacing w:after="0" w:line="240" w:lineRule="auto"/>
        <w:ind w:left="1080" w:hanging="270"/>
        <w:rPr>
          <w:sz w:val="22"/>
          <w:szCs w:val="22"/>
        </w:rPr>
      </w:pPr>
      <w:r w:rsidRPr="000F313F">
        <w:rPr>
          <w:sz w:val="22"/>
          <w:szCs w:val="22"/>
        </w:rPr>
        <w:t>Unauthorized discharge.</w:t>
      </w:r>
    </w:p>
    <w:p w14:paraId="188BBA79" w14:textId="77777777" w:rsidR="006E6D12" w:rsidRPr="000F313F" w:rsidRDefault="006E6D12">
      <w:pPr>
        <w:pStyle w:val="ListParagraph"/>
        <w:numPr>
          <w:ilvl w:val="0"/>
          <w:numId w:val="50"/>
        </w:numPr>
        <w:spacing w:after="0" w:line="240" w:lineRule="auto"/>
        <w:ind w:left="1080" w:hanging="270"/>
        <w:rPr>
          <w:sz w:val="22"/>
          <w:szCs w:val="22"/>
        </w:rPr>
      </w:pPr>
      <w:r w:rsidRPr="000F313F">
        <w:rPr>
          <w:sz w:val="22"/>
          <w:szCs w:val="22"/>
        </w:rPr>
        <w:t>Failure to maintain certified operators.</w:t>
      </w:r>
    </w:p>
    <w:p w14:paraId="437D6868" w14:textId="77777777" w:rsidR="006E6D12" w:rsidRPr="000F313F" w:rsidRDefault="006E6D12">
      <w:pPr>
        <w:pStyle w:val="ListParagraph"/>
        <w:numPr>
          <w:ilvl w:val="0"/>
          <w:numId w:val="50"/>
        </w:numPr>
        <w:spacing w:after="0" w:line="240" w:lineRule="auto"/>
        <w:ind w:left="1080" w:hanging="270"/>
        <w:rPr>
          <w:sz w:val="22"/>
          <w:szCs w:val="22"/>
        </w:rPr>
      </w:pPr>
      <w:r w:rsidRPr="000F313F">
        <w:rPr>
          <w:sz w:val="22"/>
          <w:szCs w:val="22"/>
        </w:rPr>
        <w:t>Violation of any condition of approval.</w:t>
      </w:r>
    </w:p>
    <w:p w14:paraId="3D1B3D51" w14:textId="77777777" w:rsidR="006E6D12" w:rsidRPr="000F313F" w:rsidRDefault="006E6D12" w:rsidP="00EB37E4">
      <w:pPr>
        <w:spacing w:after="0" w:line="240" w:lineRule="auto"/>
        <w:ind w:left="360"/>
        <w:rPr>
          <w:sz w:val="22"/>
          <w:szCs w:val="22"/>
        </w:rPr>
      </w:pPr>
      <w:r w:rsidRPr="000F313F">
        <w:rPr>
          <w:sz w:val="22"/>
          <w:szCs w:val="22"/>
        </w:rPr>
        <w:t>Each day a violation continues shall constitute a separate offense.</w:t>
      </w:r>
    </w:p>
    <w:p w14:paraId="11DE591E" w14:textId="2DEDE1FE" w:rsidR="006E6D12" w:rsidRPr="000F313F" w:rsidRDefault="006E6D12">
      <w:pPr>
        <w:pStyle w:val="ListParagraph"/>
        <w:numPr>
          <w:ilvl w:val="0"/>
          <w:numId w:val="48"/>
        </w:numPr>
        <w:spacing w:after="0" w:line="240" w:lineRule="auto"/>
        <w:rPr>
          <w:sz w:val="22"/>
          <w:szCs w:val="22"/>
        </w:rPr>
      </w:pPr>
      <w:r w:rsidRPr="000F313F">
        <w:rPr>
          <w:sz w:val="22"/>
          <w:szCs w:val="22"/>
        </w:rPr>
        <w:t>Penalties</w:t>
      </w:r>
      <w:r w:rsidR="00EB37E4" w:rsidRPr="000F313F">
        <w:rPr>
          <w:sz w:val="22"/>
          <w:szCs w:val="22"/>
        </w:rPr>
        <w:t xml:space="preserve">. </w:t>
      </w:r>
      <w:r w:rsidRPr="000F313F">
        <w:rPr>
          <w:sz w:val="22"/>
          <w:szCs w:val="22"/>
        </w:rPr>
        <w:t>Any person violating this Local Law shall be subject to</w:t>
      </w:r>
      <w:r w:rsidR="00EB37E4" w:rsidRPr="000F313F">
        <w:rPr>
          <w:sz w:val="22"/>
          <w:szCs w:val="22"/>
        </w:rPr>
        <w:t xml:space="preserve"> Section 345-58 (C) for penalties for offences including</w:t>
      </w:r>
      <w:r w:rsidRPr="000F313F">
        <w:rPr>
          <w:sz w:val="22"/>
          <w:szCs w:val="22"/>
        </w:rPr>
        <w:t>:</w:t>
      </w:r>
    </w:p>
    <w:p w14:paraId="1A0DA08D" w14:textId="37D745D8" w:rsidR="006E6D12" w:rsidRPr="000F313F" w:rsidRDefault="006E6D12">
      <w:pPr>
        <w:pStyle w:val="ListParagraph"/>
        <w:numPr>
          <w:ilvl w:val="1"/>
          <w:numId w:val="51"/>
        </w:numPr>
        <w:spacing w:after="0" w:line="240" w:lineRule="auto"/>
        <w:ind w:left="1080" w:hanging="270"/>
        <w:rPr>
          <w:sz w:val="22"/>
          <w:szCs w:val="22"/>
        </w:rPr>
      </w:pPr>
      <w:r w:rsidRPr="000F313F">
        <w:rPr>
          <w:sz w:val="22"/>
          <w:szCs w:val="22"/>
        </w:rPr>
        <w:t>Civil penalties.</w:t>
      </w:r>
    </w:p>
    <w:p w14:paraId="17D51419" w14:textId="1AB41F45" w:rsidR="006E6D12" w:rsidRPr="000F313F" w:rsidRDefault="006E6D12">
      <w:pPr>
        <w:pStyle w:val="ListParagraph"/>
        <w:numPr>
          <w:ilvl w:val="1"/>
          <w:numId w:val="51"/>
        </w:numPr>
        <w:spacing w:after="0" w:line="240" w:lineRule="auto"/>
        <w:ind w:left="1080" w:hanging="270"/>
        <w:rPr>
          <w:sz w:val="22"/>
          <w:szCs w:val="22"/>
        </w:rPr>
      </w:pPr>
      <w:r w:rsidRPr="000F313F">
        <w:rPr>
          <w:sz w:val="22"/>
          <w:szCs w:val="22"/>
        </w:rPr>
        <w:t>Injunctive relief.</w:t>
      </w:r>
    </w:p>
    <w:p w14:paraId="6470B282" w14:textId="2CDBBC7F" w:rsidR="006E6D12" w:rsidRPr="000F313F" w:rsidRDefault="006E6D12">
      <w:pPr>
        <w:pStyle w:val="ListParagraph"/>
        <w:numPr>
          <w:ilvl w:val="1"/>
          <w:numId w:val="51"/>
        </w:numPr>
        <w:spacing w:after="0" w:line="240" w:lineRule="auto"/>
        <w:ind w:left="1080" w:hanging="270"/>
        <w:rPr>
          <w:sz w:val="22"/>
          <w:szCs w:val="22"/>
        </w:rPr>
      </w:pPr>
      <w:r w:rsidRPr="000F313F">
        <w:rPr>
          <w:sz w:val="22"/>
          <w:szCs w:val="22"/>
        </w:rPr>
        <w:t>Recovery of Town costs.</w:t>
      </w:r>
    </w:p>
    <w:p w14:paraId="527D249B" w14:textId="424CFF1D" w:rsidR="006E6D12" w:rsidRPr="000F313F" w:rsidRDefault="006E6D12">
      <w:pPr>
        <w:pStyle w:val="ListParagraph"/>
        <w:numPr>
          <w:ilvl w:val="1"/>
          <w:numId w:val="51"/>
        </w:numPr>
        <w:spacing w:after="0" w:line="240" w:lineRule="auto"/>
        <w:ind w:left="1080" w:hanging="270"/>
        <w:rPr>
          <w:sz w:val="22"/>
          <w:szCs w:val="22"/>
        </w:rPr>
      </w:pPr>
      <w:r w:rsidRPr="000F313F">
        <w:rPr>
          <w:sz w:val="22"/>
          <w:szCs w:val="22"/>
        </w:rPr>
        <w:t>Revocation or suspension of approvals.</w:t>
      </w:r>
    </w:p>
    <w:p w14:paraId="25F2200F" w14:textId="3475DDE6" w:rsidR="006E6D12" w:rsidRPr="000F313F" w:rsidRDefault="006E6D12">
      <w:pPr>
        <w:pStyle w:val="ListParagraph"/>
        <w:numPr>
          <w:ilvl w:val="1"/>
          <w:numId w:val="51"/>
        </w:numPr>
        <w:spacing w:after="0" w:line="240" w:lineRule="auto"/>
        <w:ind w:left="1080" w:hanging="270"/>
        <w:rPr>
          <w:sz w:val="22"/>
          <w:szCs w:val="22"/>
        </w:rPr>
      </w:pPr>
      <w:r w:rsidRPr="000F313F">
        <w:rPr>
          <w:sz w:val="22"/>
          <w:szCs w:val="22"/>
        </w:rPr>
        <w:t>Stop-work orders.</w:t>
      </w:r>
    </w:p>
    <w:p w14:paraId="54C49971" w14:textId="6E4CFECB" w:rsidR="006E6D12" w:rsidRPr="000F313F" w:rsidRDefault="006E6D12">
      <w:pPr>
        <w:pStyle w:val="ListParagraph"/>
        <w:numPr>
          <w:ilvl w:val="1"/>
          <w:numId w:val="51"/>
        </w:numPr>
        <w:spacing w:after="0" w:line="240" w:lineRule="auto"/>
        <w:ind w:left="1080" w:hanging="270"/>
        <w:rPr>
          <w:sz w:val="22"/>
          <w:szCs w:val="22"/>
        </w:rPr>
      </w:pPr>
      <w:r w:rsidRPr="000F313F">
        <w:rPr>
          <w:sz w:val="22"/>
          <w:szCs w:val="22"/>
        </w:rPr>
        <w:t>Such other remedies as authorized by law.</w:t>
      </w:r>
    </w:p>
    <w:p w14:paraId="437C2B4B" w14:textId="75E93750" w:rsidR="006E6D12" w:rsidRPr="000F313F" w:rsidRDefault="006E6D12">
      <w:pPr>
        <w:pStyle w:val="ListParagraph"/>
        <w:numPr>
          <w:ilvl w:val="0"/>
          <w:numId w:val="48"/>
        </w:numPr>
        <w:spacing w:after="0" w:line="240" w:lineRule="auto"/>
        <w:rPr>
          <w:sz w:val="22"/>
          <w:szCs w:val="22"/>
        </w:rPr>
      </w:pPr>
      <w:r w:rsidRPr="000F313F">
        <w:rPr>
          <w:sz w:val="22"/>
          <w:szCs w:val="22"/>
        </w:rPr>
        <w:lastRenderedPageBreak/>
        <w:t xml:space="preserve"> Appeals</w:t>
      </w:r>
      <w:r w:rsidR="00EB37E4" w:rsidRPr="000F313F">
        <w:rPr>
          <w:sz w:val="22"/>
          <w:szCs w:val="22"/>
        </w:rPr>
        <w:t xml:space="preserve">. </w:t>
      </w:r>
      <w:r w:rsidRPr="000F313F">
        <w:rPr>
          <w:sz w:val="22"/>
          <w:szCs w:val="22"/>
        </w:rPr>
        <w:t xml:space="preserve">Any person aggrieved by an administrative determination under this Local Law may appeal to the </w:t>
      </w:r>
      <w:r w:rsidR="00EB37E4" w:rsidRPr="000F313F">
        <w:rPr>
          <w:sz w:val="22"/>
          <w:szCs w:val="22"/>
        </w:rPr>
        <w:t>Zoning Board of Appeals</w:t>
      </w:r>
      <w:r w:rsidRPr="000F313F">
        <w:rPr>
          <w:sz w:val="22"/>
          <w:szCs w:val="22"/>
        </w:rPr>
        <w:t xml:space="preserve"> within thirty (30) days of the determination.</w:t>
      </w:r>
    </w:p>
    <w:p w14:paraId="58654C1E" w14:textId="6CC38D2E" w:rsidR="006E6D12" w:rsidRPr="000F313F" w:rsidRDefault="00EB37E4" w:rsidP="00EB37E4">
      <w:pPr>
        <w:pStyle w:val="Heading1"/>
        <w:rPr>
          <w:rFonts w:eastAsia="Times New Roman"/>
        </w:rPr>
      </w:pPr>
      <w:bookmarkStart w:id="74" w:name="_Toc236134293"/>
      <w:r w:rsidRPr="000F313F">
        <w:t xml:space="preserve">Part 6. </w:t>
      </w:r>
      <w:r w:rsidR="006E6D12" w:rsidRPr="000F313F">
        <w:rPr>
          <w:rFonts w:eastAsia="Times New Roman"/>
        </w:rPr>
        <w:t>Severability</w:t>
      </w:r>
      <w:bookmarkEnd w:id="74"/>
    </w:p>
    <w:p w14:paraId="1480E503" w14:textId="77777777" w:rsidR="004C687D" w:rsidRPr="000F313F" w:rsidRDefault="006E6D12" w:rsidP="004C687D">
      <w:pPr>
        <w:spacing w:after="0" w:line="240" w:lineRule="auto"/>
        <w:rPr>
          <w:sz w:val="22"/>
          <w:szCs w:val="22"/>
        </w:rPr>
      </w:pPr>
      <w:r w:rsidRPr="000F313F">
        <w:rPr>
          <w:sz w:val="22"/>
          <w:szCs w:val="22"/>
        </w:rPr>
        <w:t>If any section, subsection, paragraph, sentence, clause, phrase, or provision of this Local Law is adjudged invalid by a court of competent jurisdiction, such judgment shall not affect the validity of the remaining portions.</w:t>
      </w:r>
      <w:r w:rsidR="004C687D" w:rsidRPr="000F313F">
        <w:rPr>
          <w:sz w:val="22"/>
          <w:szCs w:val="22"/>
        </w:rPr>
        <w:t xml:space="preserve"> </w:t>
      </w:r>
    </w:p>
    <w:p w14:paraId="16CA249F" w14:textId="2FDE61E8" w:rsidR="006E6D12" w:rsidRPr="000F313F" w:rsidRDefault="00EB37E4" w:rsidP="004C687D">
      <w:pPr>
        <w:pStyle w:val="Heading1"/>
        <w:rPr>
          <w:rFonts w:eastAsia="Times New Roman"/>
        </w:rPr>
      </w:pPr>
      <w:bookmarkStart w:id="75" w:name="_Toc236134294"/>
      <w:r w:rsidRPr="000F313F">
        <w:t>Part 7.</w:t>
      </w:r>
      <w:r w:rsidR="006E6D12" w:rsidRPr="000F313F">
        <w:rPr>
          <w:rFonts w:eastAsia="Times New Roman"/>
        </w:rPr>
        <w:t xml:space="preserve"> Effective Date</w:t>
      </w:r>
      <w:bookmarkEnd w:id="75"/>
    </w:p>
    <w:p w14:paraId="63EBB370" w14:textId="77777777" w:rsidR="006E6D12" w:rsidRPr="004C687D" w:rsidRDefault="006E6D12" w:rsidP="00B4518B">
      <w:pPr>
        <w:spacing w:after="0" w:line="240" w:lineRule="auto"/>
        <w:rPr>
          <w:sz w:val="22"/>
          <w:szCs w:val="22"/>
        </w:rPr>
      </w:pPr>
      <w:r w:rsidRPr="000F313F">
        <w:rPr>
          <w:sz w:val="22"/>
          <w:szCs w:val="22"/>
        </w:rPr>
        <w:t>This Local Law shall take effect immediately upon filing with the New York Secretary of State in accordance with the Municipal Home Rule Law.</w:t>
      </w:r>
    </w:p>
    <w:sectPr w:rsidR="006E6D12" w:rsidRPr="004C687D">
      <w:headerReference w:type="default" r:id="rId12"/>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5" w:author="Nan Stolzenburg" w:date="2026-08-24T11:16:00Z" w:initials="NS">
    <w:p w14:paraId="129B126D" w14:textId="77777777" w:rsidR="00636A2F" w:rsidRDefault="00636A2F" w:rsidP="00636A2F">
      <w:pPr>
        <w:pStyle w:val="CommentText"/>
      </w:pPr>
      <w:r>
        <w:rPr>
          <w:rStyle w:val="CommentReference"/>
        </w:rPr>
        <w:annotationRef/>
      </w:r>
      <w:r>
        <w:t xml:space="preserve">Mary Beth’s comment re: should this be called a sewer district under Article 12 or keep it at package wastewater management district (under Article 12) and as per zoning, like an overlay? To be discussed further with attorney input. </w:t>
      </w:r>
    </w:p>
  </w:comment>
  <w:comment w:id="45" w:author="Nan Stolzenburg" w:date="2026-08-21T15:41:00Z" w:initials="NS">
    <w:p w14:paraId="1B957D87" w14:textId="77777777" w:rsidR="00DF6E03" w:rsidRDefault="00DF6E03" w:rsidP="00DF6E03">
      <w:pPr>
        <w:pStyle w:val="CommentText"/>
      </w:pPr>
      <w:r>
        <w:rPr>
          <w:rStyle w:val="CommentReference"/>
        </w:rPr>
        <w:annotationRef/>
      </w:r>
      <w:r>
        <w:t>To be discussed re: Glenns comment</w:t>
      </w:r>
    </w:p>
  </w:comment>
  <w:comment w:id="46" w:author="Nan Stolzenburg" w:date="2026-08-21T15:56:00Z" w:initials="NS">
    <w:p w14:paraId="3D32F922" w14:textId="77777777" w:rsidR="00D61BBE" w:rsidRDefault="00D61BBE" w:rsidP="00D61BBE">
      <w:pPr>
        <w:pStyle w:val="CommentText"/>
      </w:pPr>
      <w:r>
        <w:rPr>
          <w:rStyle w:val="CommentReference"/>
        </w:rPr>
        <w:annotationRef/>
      </w:r>
      <w:r>
        <w:t>See re: Glenns comment that this doesn’t appear applicable to Town projects. Why?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29B126D" w15:done="0"/>
  <w15:commentEx w15:paraId="1B957D87" w15:done="0"/>
  <w15:commentEx w15:paraId="3D32F92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A2AF39" w16cex:dateUtc="2026-08-24T15:16:00Z"/>
  <w16cex:commentExtensible w16cex:durableId="3615CD64" w16cex:dateUtc="2026-08-21T19:41:00Z"/>
  <w16cex:commentExtensible w16cex:durableId="232B296E" w16cex:dateUtc="2026-08-21T19: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29B126D" w16cid:durableId="73A2AF39"/>
  <w16cid:commentId w16cid:paraId="1B957D87" w16cid:durableId="3615CD64"/>
  <w16cid:commentId w16cid:paraId="3D32F922" w16cid:durableId="232B296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F5A00" w14:textId="77777777" w:rsidR="007A1AF2" w:rsidRDefault="007A1AF2" w:rsidP="00EB37E4">
      <w:pPr>
        <w:spacing w:after="0" w:line="240" w:lineRule="auto"/>
      </w:pPr>
      <w:r>
        <w:separator/>
      </w:r>
    </w:p>
  </w:endnote>
  <w:endnote w:type="continuationSeparator" w:id="0">
    <w:p w14:paraId="11DF9B67" w14:textId="77777777" w:rsidR="007A1AF2" w:rsidRDefault="007A1AF2" w:rsidP="00EB3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668560"/>
      <w:docPartObj>
        <w:docPartGallery w:val="Page Numbers (Bottom of Page)"/>
        <w:docPartUnique/>
      </w:docPartObj>
    </w:sdtPr>
    <w:sdtEndPr>
      <w:rPr>
        <w:noProof/>
      </w:rPr>
    </w:sdtEndPr>
    <w:sdtContent>
      <w:p w14:paraId="08AF81D4" w14:textId="2C458299" w:rsidR="00EB37E4" w:rsidRDefault="00EB37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29DA31" w14:textId="77777777" w:rsidR="00EB37E4" w:rsidRDefault="00EB3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1D825" w14:textId="77777777" w:rsidR="007A1AF2" w:rsidRDefault="007A1AF2" w:rsidP="00EB37E4">
      <w:pPr>
        <w:spacing w:after="0" w:line="240" w:lineRule="auto"/>
      </w:pPr>
      <w:r>
        <w:separator/>
      </w:r>
    </w:p>
  </w:footnote>
  <w:footnote w:type="continuationSeparator" w:id="0">
    <w:p w14:paraId="65F7FABE" w14:textId="77777777" w:rsidR="007A1AF2" w:rsidRDefault="007A1AF2" w:rsidP="00EB37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99CEB" w14:textId="519B8E1D" w:rsidR="00EB37E4" w:rsidRDefault="005D201F">
    <w:pPr>
      <w:pStyle w:val="Header"/>
      <w:jc w:val="center"/>
    </w:pPr>
    <w:r>
      <w:t xml:space="preserve">Draft </w:t>
    </w:r>
    <w:r w:rsidR="000F313F">
      <w:t>September</w:t>
    </w:r>
    <w:r>
      <w:t xml:space="preserve"> 2026</w:t>
    </w:r>
  </w:p>
  <w:p w14:paraId="438D0D6E" w14:textId="77777777" w:rsidR="00EB37E4" w:rsidRDefault="00EB37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C577A"/>
    <w:multiLevelType w:val="hybridMultilevel"/>
    <w:tmpl w:val="4AAAD76E"/>
    <w:lvl w:ilvl="0" w:tplc="EF24D7C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71816"/>
    <w:multiLevelType w:val="hybridMultilevel"/>
    <w:tmpl w:val="FE1E5872"/>
    <w:lvl w:ilvl="0" w:tplc="5376408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D584C"/>
    <w:multiLevelType w:val="hybridMultilevel"/>
    <w:tmpl w:val="431C11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2B1B45"/>
    <w:multiLevelType w:val="hybridMultilevel"/>
    <w:tmpl w:val="D898D2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35650A"/>
    <w:multiLevelType w:val="hybridMultilevel"/>
    <w:tmpl w:val="1E506CE0"/>
    <w:lvl w:ilvl="0" w:tplc="EF24D7C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82E3D"/>
    <w:multiLevelType w:val="hybridMultilevel"/>
    <w:tmpl w:val="D61ED31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870A4"/>
    <w:multiLevelType w:val="hybridMultilevel"/>
    <w:tmpl w:val="E600360E"/>
    <w:lvl w:ilvl="0" w:tplc="CBAE5846">
      <w:start w:val="1"/>
      <w:numFmt w:val="upperLetter"/>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7" w15:restartNumberingAfterBreak="0">
    <w:nsid w:val="13F2536A"/>
    <w:multiLevelType w:val="hybridMultilevel"/>
    <w:tmpl w:val="951853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81311E"/>
    <w:multiLevelType w:val="multilevel"/>
    <w:tmpl w:val="B98CA0C4"/>
    <w:lvl w:ilvl="0">
      <w:start w:val="1"/>
      <w:numFmt w:val="decimal"/>
      <w:lvlText w:val="[%1]"/>
      <w:lvlJc w:val="right"/>
      <w:pPr>
        <w:tabs>
          <w:tab w:val="num" w:pos="720"/>
        </w:tabs>
        <w:ind w:left="720" w:hanging="360"/>
      </w:pPr>
      <w:rPr>
        <w:rFonts w:hint="default"/>
        <w:sz w:val="20"/>
      </w:rPr>
    </w:lvl>
    <w:lvl w:ilvl="1">
      <w:start w:val="1"/>
      <w:numFmt w:val="decimal"/>
      <w:lvlText w:val="[%2]"/>
      <w:lvlJc w:val="right"/>
      <w:pPr>
        <w:ind w:left="630" w:hanging="360"/>
      </w:pPr>
      <w:rPr>
        <w:rFonts w:hint="default"/>
      </w:rPr>
    </w:lvl>
    <w:lvl w:ilvl="2">
      <w:start w:val="1"/>
      <w:numFmt w:val="decimal"/>
      <w:lvlText w:val="(%3)"/>
      <w:lvlJc w:val="left"/>
      <w:pPr>
        <w:ind w:left="2160" w:hanging="360"/>
      </w:pPr>
      <w:rPr>
        <w:rFonts w:hint="default"/>
      </w:rPr>
    </w:lvl>
    <w:lvl w:ilvl="3">
      <w:start w:val="3"/>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9C3922"/>
    <w:multiLevelType w:val="hybridMultilevel"/>
    <w:tmpl w:val="D2768F90"/>
    <w:lvl w:ilvl="0" w:tplc="EF24D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A12657"/>
    <w:multiLevelType w:val="hybridMultilevel"/>
    <w:tmpl w:val="15B053B2"/>
    <w:lvl w:ilvl="0" w:tplc="EF24D7C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C773074"/>
    <w:multiLevelType w:val="hybridMultilevel"/>
    <w:tmpl w:val="50FEA91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A6400E"/>
    <w:multiLevelType w:val="multilevel"/>
    <w:tmpl w:val="DEFADB5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306A78"/>
    <w:multiLevelType w:val="hybridMultilevel"/>
    <w:tmpl w:val="73CCB20C"/>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D84772B"/>
    <w:multiLevelType w:val="hybridMultilevel"/>
    <w:tmpl w:val="9EB29B92"/>
    <w:lvl w:ilvl="0" w:tplc="AA5C3716">
      <w:start w:val="1"/>
      <w:numFmt w:val="upperLetter"/>
      <w:lvlText w:val="%1."/>
      <w:lvlJc w:val="left"/>
      <w:pPr>
        <w:ind w:left="362" w:hanging="360"/>
      </w:pPr>
      <w:rPr>
        <w:rFonts w:hint="default"/>
      </w:rPr>
    </w:lvl>
    <w:lvl w:ilvl="1" w:tplc="04090019">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5" w15:restartNumberingAfterBreak="0">
    <w:nsid w:val="21794611"/>
    <w:multiLevelType w:val="hybridMultilevel"/>
    <w:tmpl w:val="BACC9468"/>
    <w:lvl w:ilvl="0" w:tplc="EF24D7C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003096"/>
    <w:multiLevelType w:val="hybridMultilevel"/>
    <w:tmpl w:val="8BD02274"/>
    <w:lvl w:ilvl="0" w:tplc="73B6799A">
      <w:start w:val="1"/>
      <w:numFmt w:val="upperLetter"/>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7" w15:restartNumberingAfterBreak="0">
    <w:nsid w:val="256F5A45"/>
    <w:multiLevelType w:val="hybridMultilevel"/>
    <w:tmpl w:val="9738D1A0"/>
    <w:lvl w:ilvl="0" w:tplc="EF24D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AA1B06"/>
    <w:multiLevelType w:val="hybridMultilevel"/>
    <w:tmpl w:val="FB02356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AA52521"/>
    <w:multiLevelType w:val="hybridMultilevel"/>
    <w:tmpl w:val="7E062558"/>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36F5F25"/>
    <w:multiLevelType w:val="hybridMultilevel"/>
    <w:tmpl w:val="90C673B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A32E32"/>
    <w:multiLevelType w:val="hybridMultilevel"/>
    <w:tmpl w:val="1EBA0E88"/>
    <w:lvl w:ilvl="0" w:tplc="068448D2">
      <w:start w:val="1"/>
      <w:numFmt w:val="upperLetter"/>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22" w15:restartNumberingAfterBreak="0">
    <w:nsid w:val="36452FAD"/>
    <w:multiLevelType w:val="hybridMultilevel"/>
    <w:tmpl w:val="273A2E78"/>
    <w:lvl w:ilvl="0" w:tplc="0EB0E57E">
      <w:start w:val="1"/>
      <w:numFmt w:val="decimal"/>
      <w:lvlText w:val="%1."/>
      <w:lvlJc w:val="left"/>
      <w:pPr>
        <w:ind w:left="1442" w:hanging="360"/>
      </w:pPr>
      <w:rPr>
        <w:rFonts w:hint="default"/>
      </w:rPr>
    </w:lvl>
    <w:lvl w:ilvl="1" w:tplc="04090019" w:tentative="1">
      <w:start w:val="1"/>
      <w:numFmt w:val="lowerLetter"/>
      <w:lvlText w:val="%2."/>
      <w:lvlJc w:val="left"/>
      <w:pPr>
        <w:ind w:left="2162" w:hanging="360"/>
      </w:pPr>
    </w:lvl>
    <w:lvl w:ilvl="2" w:tplc="0409001B" w:tentative="1">
      <w:start w:val="1"/>
      <w:numFmt w:val="lowerRoman"/>
      <w:lvlText w:val="%3."/>
      <w:lvlJc w:val="right"/>
      <w:pPr>
        <w:ind w:left="2882" w:hanging="180"/>
      </w:pPr>
    </w:lvl>
    <w:lvl w:ilvl="3" w:tplc="0409000F" w:tentative="1">
      <w:start w:val="1"/>
      <w:numFmt w:val="decimal"/>
      <w:lvlText w:val="%4."/>
      <w:lvlJc w:val="left"/>
      <w:pPr>
        <w:ind w:left="3602" w:hanging="360"/>
      </w:pPr>
    </w:lvl>
    <w:lvl w:ilvl="4" w:tplc="04090019" w:tentative="1">
      <w:start w:val="1"/>
      <w:numFmt w:val="lowerLetter"/>
      <w:lvlText w:val="%5."/>
      <w:lvlJc w:val="left"/>
      <w:pPr>
        <w:ind w:left="4322" w:hanging="360"/>
      </w:pPr>
    </w:lvl>
    <w:lvl w:ilvl="5" w:tplc="0409001B" w:tentative="1">
      <w:start w:val="1"/>
      <w:numFmt w:val="lowerRoman"/>
      <w:lvlText w:val="%6."/>
      <w:lvlJc w:val="right"/>
      <w:pPr>
        <w:ind w:left="5042" w:hanging="180"/>
      </w:pPr>
    </w:lvl>
    <w:lvl w:ilvl="6" w:tplc="0409000F" w:tentative="1">
      <w:start w:val="1"/>
      <w:numFmt w:val="decimal"/>
      <w:lvlText w:val="%7."/>
      <w:lvlJc w:val="left"/>
      <w:pPr>
        <w:ind w:left="5762" w:hanging="360"/>
      </w:pPr>
    </w:lvl>
    <w:lvl w:ilvl="7" w:tplc="04090019" w:tentative="1">
      <w:start w:val="1"/>
      <w:numFmt w:val="lowerLetter"/>
      <w:lvlText w:val="%8."/>
      <w:lvlJc w:val="left"/>
      <w:pPr>
        <w:ind w:left="6482" w:hanging="360"/>
      </w:pPr>
    </w:lvl>
    <w:lvl w:ilvl="8" w:tplc="0409001B" w:tentative="1">
      <w:start w:val="1"/>
      <w:numFmt w:val="lowerRoman"/>
      <w:lvlText w:val="%9."/>
      <w:lvlJc w:val="right"/>
      <w:pPr>
        <w:ind w:left="7202" w:hanging="180"/>
      </w:pPr>
    </w:lvl>
  </w:abstractNum>
  <w:abstractNum w:abstractNumId="23" w15:restartNumberingAfterBreak="0">
    <w:nsid w:val="3CAC5378"/>
    <w:multiLevelType w:val="hybridMultilevel"/>
    <w:tmpl w:val="F09C2D0A"/>
    <w:lvl w:ilvl="0" w:tplc="5376408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330195"/>
    <w:multiLevelType w:val="hybridMultilevel"/>
    <w:tmpl w:val="A95E1B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8567DA"/>
    <w:multiLevelType w:val="hybridMultilevel"/>
    <w:tmpl w:val="BC0456B4"/>
    <w:lvl w:ilvl="0" w:tplc="EF24D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CA3ACD"/>
    <w:multiLevelType w:val="hybridMultilevel"/>
    <w:tmpl w:val="359C17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6839AD"/>
    <w:multiLevelType w:val="hybridMultilevel"/>
    <w:tmpl w:val="B0C62CD2"/>
    <w:lvl w:ilvl="0" w:tplc="EF24D7C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1267E54"/>
    <w:multiLevelType w:val="hybridMultilevel"/>
    <w:tmpl w:val="70749B7A"/>
    <w:lvl w:ilvl="0" w:tplc="F642E088">
      <w:start w:val="1"/>
      <w:numFmt w:val="upperLetter"/>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29" w15:restartNumberingAfterBreak="0">
    <w:nsid w:val="42840D9C"/>
    <w:multiLevelType w:val="hybridMultilevel"/>
    <w:tmpl w:val="2BF020B2"/>
    <w:lvl w:ilvl="0" w:tplc="53764084">
      <w:start w:val="1"/>
      <w:numFmt w:val="decimal"/>
      <w:lvlText w:val="[%1]"/>
      <w:lvlJc w:val="right"/>
      <w:pPr>
        <w:ind w:left="720" w:hanging="360"/>
      </w:pPr>
      <w:rPr>
        <w:rFonts w:hint="default"/>
      </w:rPr>
    </w:lvl>
    <w:lvl w:ilvl="1" w:tplc="0409001B">
      <w:start w:val="1"/>
      <w:numFmt w:val="lowerRoman"/>
      <w:lvlText w:val="%2."/>
      <w:lvlJc w:val="right"/>
      <w:pPr>
        <w:ind w:left="1440" w:hanging="360"/>
      </w:pPr>
    </w:lvl>
    <w:lvl w:ilvl="2" w:tplc="38E408BE">
      <w:start w:val="1"/>
      <w:numFmt w:val="upperLetter"/>
      <w:lvlText w:val="%3."/>
      <w:lvlJc w:val="left"/>
      <w:pPr>
        <w:ind w:left="2340" w:hanging="360"/>
      </w:pPr>
      <w:rPr>
        <w:rFonts w:hint="default"/>
      </w:rPr>
    </w:lvl>
    <w:lvl w:ilvl="3" w:tplc="A7FACAC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D01B76"/>
    <w:multiLevelType w:val="hybridMultilevel"/>
    <w:tmpl w:val="874AB534"/>
    <w:lvl w:ilvl="0" w:tplc="FFFFFFFF">
      <w:start w:val="1"/>
      <w:numFmt w:val="decimal"/>
      <w:lvlText w:val="(%1)"/>
      <w:lvlJc w:val="left"/>
      <w:pPr>
        <w:ind w:left="720" w:hanging="360"/>
      </w:pPr>
      <w:rPr>
        <w:rFonts w:hint="default"/>
      </w:rPr>
    </w:lvl>
    <w:lvl w:ilvl="1" w:tplc="53764084">
      <w:start w:val="1"/>
      <w:numFmt w:val="decimal"/>
      <w:lvlText w:val="[%2]"/>
      <w:lvlJc w:val="righ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532502B"/>
    <w:multiLevelType w:val="hybridMultilevel"/>
    <w:tmpl w:val="AABED2B4"/>
    <w:lvl w:ilvl="0" w:tplc="EF24D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30514A"/>
    <w:multiLevelType w:val="hybridMultilevel"/>
    <w:tmpl w:val="0010A4C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66265C9"/>
    <w:multiLevelType w:val="hybridMultilevel"/>
    <w:tmpl w:val="E19EE47C"/>
    <w:lvl w:ilvl="0" w:tplc="04090017">
      <w:start w:val="1"/>
      <w:numFmt w:val="lowerLetter"/>
      <w:lvlText w:val="%1)"/>
      <w:lvlJc w:val="left"/>
      <w:pPr>
        <w:ind w:left="720" w:hanging="360"/>
      </w:pPr>
      <w:rPr>
        <w:rFonts w:hint="default"/>
      </w:rPr>
    </w:lvl>
    <w:lvl w:ilvl="1" w:tplc="93442C4E">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0B20A6"/>
    <w:multiLevelType w:val="hybridMultilevel"/>
    <w:tmpl w:val="FA48553C"/>
    <w:lvl w:ilvl="0" w:tplc="EF24D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EF24D7C8">
      <w:start w:val="1"/>
      <w:numFmt w:val="decimal"/>
      <w:lvlText w:val="(%4)"/>
      <w:lvlJc w:val="left"/>
      <w:pPr>
        <w:ind w:left="10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89E1282"/>
    <w:multiLevelType w:val="hybridMultilevel"/>
    <w:tmpl w:val="91444160"/>
    <w:lvl w:ilvl="0" w:tplc="43D0ED0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AEF69A1"/>
    <w:multiLevelType w:val="hybridMultilevel"/>
    <w:tmpl w:val="26169E40"/>
    <w:lvl w:ilvl="0" w:tplc="398C3E66">
      <w:start w:val="3"/>
      <w:numFmt w:val="upperLetter"/>
      <w:lvlText w:val="%1."/>
      <w:lvlJc w:val="left"/>
      <w:pPr>
        <w:ind w:left="3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C38338F"/>
    <w:multiLevelType w:val="hybridMultilevel"/>
    <w:tmpl w:val="62F4ACBE"/>
    <w:lvl w:ilvl="0" w:tplc="3C62FB62">
      <w:start w:val="1"/>
      <w:numFmt w:val="upperLetter"/>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38" w15:restartNumberingAfterBreak="0">
    <w:nsid w:val="4C61630F"/>
    <w:multiLevelType w:val="hybridMultilevel"/>
    <w:tmpl w:val="7626067E"/>
    <w:lvl w:ilvl="0" w:tplc="53764084">
      <w:start w:val="1"/>
      <w:numFmt w:val="decimal"/>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1282F02"/>
    <w:multiLevelType w:val="hybridMultilevel"/>
    <w:tmpl w:val="16DC7E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5862EA4"/>
    <w:multiLevelType w:val="hybridMultilevel"/>
    <w:tmpl w:val="19C282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71804BB"/>
    <w:multiLevelType w:val="hybridMultilevel"/>
    <w:tmpl w:val="F51A95DC"/>
    <w:lvl w:ilvl="0" w:tplc="4196A36C">
      <w:start w:val="1"/>
      <w:numFmt w:val="upperLetter"/>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42" w15:restartNumberingAfterBreak="0">
    <w:nsid w:val="59130738"/>
    <w:multiLevelType w:val="hybridMultilevel"/>
    <w:tmpl w:val="47F4EEA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AF95245"/>
    <w:multiLevelType w:val="multilevel"/>
    <w:tmpl w:val="6EAC3718"/>
    <w:lvl w:ilvl="0">
      <w:start w:val="1"/>
      <w:numFmt w:val="lowerRoman"/>
      <w:lvlText w:val="%1."/>
      <w:lvlJc w:val="right"/>
      <w:pPr>
        <w:tabs>
          <w:tab w:val="num" w:pos="1080"/>
        </w:tabs>
        <w:ind w:left="1080" w:hanging="360"/>
      </w:pPr>
      <w:rPr>
        <w:rFonts w:hint="default"/>
        <w:sz w:val="20"/>
      </w:rPr>
    </w:lvl>
    <w:lvl w:ilvl="1">
      <w:start w:val="1"/>
      <w:numFmt w:val="decimal"/>
      <w:lvlText w:val="(%2)"/>
      <w:lvlJc w:val="left"/>
      <w:pPr>
        <w:ind w:left="720" w:hanging="360"/>
      </w:pPr>
      <w:rPr>
        <w:rFonts w:hint="default"/>
      </w:rPr>
    </w:lvl>
    <w:lvl w:ilvl="2">
      <w:start w:val="6"/>
      <w:numFmt w:val="upperLetter"/>
      <w:lvlText w:val="%3."/>
      <w:lvlJc w:val="left"/>
      <w:pPr>
        <w:ind w:left="2520" w:hanging="360"/>
      </w:pPr>
      <w:rPr>
        <w:rFonts w:hint="default"/>
      </w:rPr>
    </w:lvl>
    <w:lvl w:ilvl="3">
      <w:start w:val="1"/>
      <w:numFmt w:val="decimal"/>
      <w:lvlText w:val="%4)"/>
      <w:lvlJc w:val="left"/>
      <w:pPr>
        <w:ind w:left="3240" w:hanging="360"/>
      </w:pPr>
      <w:rPr>
        <w:rFonts w:hint="default"/>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4" w15:restartNumberingAfterBreak="0">
    <w:nsid w:val="5D2A6814"/>
    <w:multiLevelType w:val="hybridMultilevel"/>
    <w:tmpl w:val="B97A322E"/>
    <w:lvl w:ilvl="0" w:tplc="00A2C1B4">
      <w:start w:val="1"/>
      <w:numFmt w:val="upperLetter"/>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45" w15:restartNumberingAfterBreak="0">
    <w:nsid w:val="5F906A1F"/>
    <w:multiLevelType w:val="hybridMultilevel"/>
    <w:tmpl w:val="CA141944"/>
    <w:lvl w:ilvl="0" w:tplc="EF24D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66E5A61"/>
    <w:multiLevelType w:val="hybridMultilevel"/>
    <w:tmpl w:val="1D92D1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9F41661"/>
    <w:multiLevelType w:val="hybridMultilevel"/>
    <w:tmpl w:val="52888188"/>
    <w:lvl w:ilvl="0" w:tplc="EF24D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BA31BFC"/>
    <w:multiLevelType w:val="hybridMultilevel"/>
    <w:tmpl w:val="7C461C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BD8000F"/>
    <w:multiLevelType w:val="hybridMultilevel"/>
    <w:tmpl w:val="9B8851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F915252"/>
    <w:multiLevelType w:val="hybridMultilevel"/>
    <w:tmpl w:val="D33090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7041B57"/>
    <w:multiLevelType w:val="hybridMultilevel"/>
    <w:tmpl w:val="0068EBF6"/>
    <w:lvl w:ilvl="0" w:tplc="84400E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89A6D73"/>
    <w:multiLevelType w:val="hybridMultilevel"/>
    <w:tmpl w:val="3B9E971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15:restartNumberingAfterBreak="0">
    <w:nsid w:val="79C55FD3"/>
    <w:multiLevelType w:val="hybridMultilevel"/>
    <w:tmpl w:val="48320E36"/>
    <w:lvl w:ilvl="0" w:tplc="53764084">
      <w:start w:val="1"/>
      <w:numFmt w:val="decimal"/>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4" w15:restartNumberingAfterBreak="0">
    <w:nsid w:val="7A530C21"/>
    <w:multiLevelType w:val="hybridMultilevel"/>
    <w:tmpl w:val="DAD23960"/>
    <w:lvl w:ilvl="0" w:tplc="EF24D7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E02641C"/>
    <w:multiLevelType w:val="hybridMultilevel"/>
    <w:tmpl w:val="BE5A2AC2"/>
    <w:lvl w:ilvl="0" w:tplc="378AF7D8">
      <w:start w:val="1"/>
      <w:numFmt w:val="upperLetter"/>
      <w:lvlText w:val="%1."/>
      <w:lvlJc w:val="left"/>
      <w:pPr>
        <w:ind w:left="362" w:hanging="360"/>
      </w:pPr>
      <w:rPr>
        <w:rFonts w:hint="default"/>
      </w:rPr>
    </w:lvl>
    <w:lvl w:ilvl="1" w:tplc="04090019">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num w:numId="1" w16cid:durableId="1010526100">
    <w:abstractNumId w:val="12"/>
  </w:num>
  <w:num w:numId="2" w16cid:durableId="1008673739">
    <w:abstractNumId w:val="8"/>
  </w:num>
  <w:num w:numId="3" w16cid:durableId="293174048">
    <w:abstractNumId w:val="43"/>
  </w:num>
  <w:num w:numId="4" w16cid:durableId="743450472">
    <w:abstractNumId w:val="52"/>
  </w:num>
  <w:num w:numId="5" w16cid:durableId="274337052">
    <w:abstractNumId w:val="18"/>
  </w:num>
  <w:num w:numId="6" w16cid:durableId="508373560">
    <w:abstractNumId w:val="39"/>
  </w:num>
  <w:num w:numId="7" w16cid:durableId="713163849">
    <w:abstractNumId w:val="5"/>
  </w:num>
  <w:num w:numId="8" w16cid:durableId="1575316147">
    <w:abstractNumId w:val="11"/>
  </w:num>
  <w:num w:numId="9" w16cid:durableId="230509614">
    <w:abstractNumId w:val="14"/>
  </w:num>
  <w:num w:numId="10" w16cid:durableId="1531607344">
    <w:abstractNumId w:val="32"/>
  </w:num>
  <w:num w:numId="11" w16cid:durableId="264072930">
    <w:abstractNumId w:val="37"/>
  </w:num>
  <w:num w:numId="12" w16cid:durableId="1698195028">
    <w:abstractNumId w:val="21"/>
  </w:num>
  <w:num w:numId="13" w16cid:durableId="1496847385">
    <w:abstractNumId w:val="16"/>
  </w:num>
  <w:num w:numId="14" w16cid:durableId="6757146">
    <w:abstractNumId w:val="28"/>
  </w:num>
  <w:num w:numId="15" w16cid:durableId="832184385">
    <w:abstractNumId w:val="41"/>
  </w:num>
  <w:num w:numId="16" w16cid:durableId="1824156644">
    <w:abstractNumId w:val="6"/>
  </w:num>
  <w:num w:numId="17" w16cid:durableId="1254976088">
    <w:abstractNumId w:val="44"/>
  </w:num>
  <w:num w:numId="18" w16cid:durableId="1159233484">
    <w:abstractNumId w:val="55"/>
  </w:num>
  <w:num w:numId="19" w16cid:durableId="728114990">
    <w:abstractNumId w:val="36"/>
  </w:num>
  <w:num w:numId="20" w16cid:durableId="2127459542">
    <w:abstractNumId w:val="9"/>
  </w:num>
  <w:num w:numId="21" w16cid:durableId="631789591">
    <w:abstractNumId w:val="24"/>
  </w:num>
  <w:num w:numId="22" w16cid:durableId="1285697783">
    <w:abstractNumId w:val="26"/>
  </w:num>
  <w:num w:numId="23" w16cid:durableId="655231068">
    <w:abstractNumId w:val="46"/>
  </w:num>
  <w:num w:numId="24" w16cid:durableId="1728869891">
    <w:abstractNumId w:val="7"/>
  </w:num>
  <w:num w:numId="25" w16cid:durableId="1908569462">
    <w:abstractNumId w:val="1"/>
  </w:num>
  <w:num w:numId="26" w16cid:durableId="731275254">
    <w:abstractNumId w:val="23"/>
  </w:num>
  <w:num w:numId="27" w16cid:durableId="598100961">
    <w:abstractNumId w:val="29"/>
  </w:num>
  <w:num w:numId="28" w16cid:durableId="1376849811">
    <w:abstractNumId w:val="15"/>
  </w:num>
  <w:num w:numId="29" w16cid:durableId="506018537">
    <w:abstractNumId w:val="20"/>
  </w:num>
  <w:num w:numId="30" w16cid:durableId="1950038405">
    <w:abstractNumId w:val="48"/>
  </w:num>
  <w:num w:numId="31" w16cid:durableId="1016157825">
    <w:abstractNumId w:val="42"/>
  </w:num>
  <w:num w:numId="32" w16cid:durableId="367490946">
    <w:abstractNumId w:val="3"/>
  </w:num>
  <w:num w:numId="33" w16cid:durableId="301813137">
    <w:abstractNumId w:val="0"/>
  </w:num>
  <w:num w:numId="34" w16cid:durableId="1226141788">
    <w:abstractNumId w:val="13"/>
  </w:num>
  <w:num w:numId="35" w16cid:durableId="6905533">
    <w:abstractNumId w:val="31"/>
  </w:num>
  <w:num w:numId="36" w16cid:durableId="2130319427">
    <w:abstractNumId w:val="49"/>
  </w:num>
  <w:num w:numId="37" w16cid:durableId="882058382">
    <w:abstractNumId w:val="4"/>
  </w:num>
  <w:num w:numId="38" w16cid:durableId="451556325">
    <w:abstractNumId w:val="10"/>
  </w:num>
  <w:num w:numId="39" w16cid:durableId="568660022">
    <w:abstractNumId w:val="17"/>
  </w:num>
  <w:num w:numId="40" w16cid:durableId="2111968966">
    <w:abstractNumId w:val="47"/>
  </w:num>
  <w:num w:numId="41" w16cid:durableId="1290866854">
    <w:abstractNumId w:val="45"/>
  </w:num>
  <w:num w:numId="42" w16cid:durableId="381905358">
    <w:abstractNumId w:val="19"/>
  </w:num>
  <w:num w:numId="43" w16cid:durableId="1306932055">
    <w:abstractNumId w:val="40"/>
  </w:num>
  <w:num w:numId="44" w16cid:durableId="1170296555">
    <w:abstractNumId w:val="35"/>
  </w:num>
  <w:num w:numId="45" w16cid:durableId="278605409">
    <w:abstractNumId w:val="54"/>
  </w:num>
  <w:num w:numId="46" w16cid:durableId="1504784558">
    <w:abstractNumId w:val="25"/>
  </w:num>
  <w:num w:numId="47" w16cid:durableId="657417922">
    <w:abstractNumId w:val="50"/>
  </w:num>
  <w:num w:numId="48" w16cid:durableId="75976940">
    <w:abstractNumId w:val="33"/>
  </w:num>
  <w:num w:numId="49" w16cid:durableId="1581215772">
    <w:abstractNumId w:val="53"/>
  </w:num>
  <w:num w:numId="50" w16cid:durableId="1997028442">
    <w:abstractNumId w:val="38"/>
  </w:num>
  <w:num w:numId="51" w16cid:durableId="756949089">
    <w:abstractNumId w:val="30"/>
  </w:num>
  <w:num w:numId="52" w16cid:durableId="1238443962">
    <w:abstractNumId w:val="51"/>
  </w:num>
  <w:num w:numId="53" w16cid:durableId="499472166">
    <w:abstractNumId w:val="2"/>
  </w:num>
  <w:num w:numId="54" w16cid:durableId="1476264759">
    <w:abstractNumId w:val="22"/>
  </w:num>
  <w:num w:numId="55" w16cid:durableId="1613434571">
    <w:abstractNumId w:val="27"/>
  </w:num>
  <w:num w:numId="56" w16cid:durableId="24790799">
    <w:abstractNumId w:val="34"/>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n Stolzenburg">
    <w15:presenceInfo w15:providerId="Windows Live" w15:userId="6f5e1f6a126810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C9B"/>
    <w:rsid w:val="00004973"/>
    <w:rsid w:val="00006521"/>
    <w:rsid w:val="000577B2"/>
    <w:rsid w:val="000F313F"/>
    <w:rsid w:val="00132C77"/>
    <w:rsid w:val="00144AC6"/>
    <w:rsid w:val="0014749C"/>
    <w:rsid w:val="00151044"/>
    <w:rsid w:val="00180597"/>
    <w:rsid w:val="001B29C9"/>
    <w:rsid w:val="001C53F4"/>
    <w:rsid w:val="001E4BAB"/>
    <w:rsid w:val="002226D6"/>
    <w:rsid w:val="00251B0B"/>
    <w:rsid w:val="002643AE"/>
    <w:rsid w:val="00270B6A"/>
    <w:rsid w:val="00290C4F"/>
    <w:rsid w:val="002B6A02"/>
    <w:rsid w:val="002D2736"/>
    <w:rsid w:val="002E2781"/>
    <w:rsid w:val="00310C9B"/>
    <w:rsid w:val="00312E95"/>
    <w:rsid w:val="003476CE"/>
    <w:rsid w:val="00387A3D"/>
    <w:rsid w:val="003A081C"/>
    <w:rsid w:val="003A4C6C"/>
    <w:rsid w:val="003A547C"/>
    <w:rsid w:val="00447314"/>
    <w:rsid w:val="00454088"/>
    <w:rsid w:val="00471256"/>
    <w:rsid w:val="00497806"/>
    <w:rsid w:val="004C687D"/>
    <w:rsid w:val="004D3030"/>
    <w:rsid w:val="00500ADC"/>
    <w:rsid w:val="00503AAC"/>
    <w:rsid w:val="00505542"/>
    <w:rsid w:val="00520640"/>
    <w:rsid w:val="005216DB"/>
    <w:rsid w:val="00527194"/>
    <w:rsid w:val="005355B9"/>
    <w:rsid w:val="00585C7B"/>
    <w:rsid w:val="00596DA6"/>
    <w:rsid w:val="005A4A28"/>
    <w:rsid w:val="005C1A1A"/>
    <w:rsid w:val="005C7178"/>
    <w:rsid w:val="005D1CCE"/>
    <w:rsid w:val="005D201F"/>
    <w:rsid w:val="005D498B"/>
    <w:rsid w:val="00605778"/>
    <w:rsid w:val="00633126"/>
    <w:rsid w:val="00636A2F"/>
    <w:rsid w:val="0064250B"/>
    <w:rsid w:val="006C7E9E"/>
    <w:rsid w:val="006D0967"/>
    <w:rsid w:val="006E6D12"/>
    <w:rsid w:val="006E71A7"/>
    <w:rsid w:val="00725417"/>
    <w:rsid w:val="00744E63"/>
    <w:rsid w:val="00747CF9"/>
    <w:rsid w:val="00776186"/>
    <w:rsid w:val="00785604"/>
    <w:rsid w:val="007A1AF2"/>
    <w:rsid w:val="007B0C42"/>
    <w:rsid w:val="007C25C3"/>
    <w:rsid w:val="007E2478"/>
    <w:rsid w:val="00806860"/>
    <w:rsid w:val="008318F8"/>
    <w:rsid w:val="00836D6A"/>
    <w:rsid w:val="0087013B"/>
    <w:rsid w:val="00876B68"/>
    <w:rsid w:val="00882A71"/>
    <w:rsid w:val="008A2FDA"/>
    <w:rsid w:val="008B652D"/>
    <w:rsid w:val="008E606F"/>
    <w:rsid w:val="00903764"/>
    <w:rsid w:val="009144C3"/>
    <w:rsid w:val="00921AC8"/>
    <w:rsid w:val="00924885"/>
    <w:rsid w:val="009504F6"/>
    <w:rsid w:val="00972BCE"/>
    <w:rsid w:val="00976027"/>
    <w:rsid w:val="00982126"/>
    <w:rsid w:val="009834F7"/>
    <w:rsid w:val="0098559E"/>
    <w:rsid w:val="009A5785"/>
    <w:rsid w:val="009B0BB6"/>
    <w:rsid w:val="009C03D9"/>
    <w:rsid w:val="009F09E1"/>
    <w:rsid w:val="00A002EF"/>
    <w:rsid w:val="00A12380"/>
    <w:rsid w:val="00A21032"/>
    <w:rsid w:val="00A35A0F"/>
    <w:rsid w:val="00A367A0"/>
    <w:rsid w:val="00A5621A"/>
    <w:rsid w:val="00A66D72"/>
    <w:rsid w:val="00A76628"/>
    <w:rsid w:val="00B07409"/>
    <w:rsid w:val="00B15028"/>
    <w:rsid w:val="00B21F24"/>
    <w:rsid w:val="00B4518B"/>
    <w:rsid w:val="00B617FC"/>
    <w:rsid w:val="00B84CB4"/>
    <w:rsid w:val="00B84DE8"/>
    <w:rsid w:val="00B95864"/>
    <w:rsid w:val="00BB6490"/>
    <w:rsid w:val="00BE0525"/>
    <w:rsid w:val="00C34A4E"/>
    <w:rsid w:val="00C34EDF"/>
    <w:rsid w:val="00C37299"/>
    <w:rsid w:val="00C469BC"/>
    <w:rsid w:val="00C57875"/>
    <w:rsid w:val="00CD2A39"/>
    <w:rsid w:val="00D03622"/>
    <w:rsid w:val="00D072F2"/>
    <w:rsid w:val="00D11CAF"/>
    <w:rsid w:val="00D36607"/>
    <w:rsid w:val="00D55564"/>
    <w:rsid w:val="00D56016"/>
    <w:rsid w:val="00D60AA8"/>
    <w:rsid w:val="00D61BBE"/>
    <w:rsid w:val="00DC7411"/>
    <w:rsid w:val="00DF4BF7"/>
    <w:rsid w:val="00DF6E03"/>
    <w:rsid w:val="00E0072D"/>
    <w:rsid w:val="00E4079A"/>
    <w:rsid w:val="00E5004B"/>
    <w:rsid w:val="00E76FE9"/>
    <w:rsid w:val="00E86511"/>
    <w:rsid w:val="00EB37E4"/>
    <w:rsid w:val="00EF01E8"/>
    <w:rsid w:val="00EF205D"/>
    <w:rsid w:val="00EF31A3"/>
    <w:rsid w:val="00F01A8A"/>
    <w:rsid w:val="00F323AB"/>
    <w:rsid w:val="00F43097"/>
    <w:rsid w:val="00F46846"/>
    <w:rsid w:val="00F550AB"/>
    <w:rsid w:val="00FB33EB"/>
    <w:rsid w:val="00FB41ED"/>
    <w:rsid w:val="00FB7874"/>
    <w:rsid w:val="00FC3BCD"/>
    <w:rsid w:val="00FC5E08"/>
    <w:rsid w:val="00FE3314"/>
    <w:rsid w:val="00FE556A"/>
    <w:rsid w:val="00FF5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E06E9"/>
  <w15:chartTrackingRefBased/>
  <w15:docId w15:val="{11F3B5C1-8765-45B1-9039-1471F3097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55B9"/>
    <w:pPr>
      <w:keepNext/>
      <w:keepLines/>
      <w:spacing w:before="360" w:after="80"/>
      <w:outlineLvl w:val="0"/>
    </w:pPr>
    <w:rPr>
      <w:rFonts w:asciiTheme="majorHAnsi" w:eastAsiaTheme="majorEastAsia" w:hAnsiTheme="majorHAnsi" w:cstheme="majorBidi"/>
      <w:color w:val="0F4761" w:themeColor="accent1" w:themeShade="BF"/>
      <w:sz w:val="36"/>
      <w:szCs w:val="40"/>
    </w:rPr>
  </w:style>
  <w:style w:type="paragraph" w:styleId="Heading2">
    <w:name w:val="heading 2"/>
    <w:basedOn w:val="Normal"/>
    <w:next w:val="Normal"/>
    <w:link w:val="Heading2Char"/>
    <w:uiPriority w:val="9"/>
    <w:unhideWhenUsed/>
    <w:qFormat/>
    <w:rsid w:val="000F313F"/>
    <w:pPr>
      <w:keepNext/>
      <w:keepLines/>
      <w:spacing w:before="160" w:after="80"/>
      <w:outlineLvl w:val="1"/>
    </w:pPr>
    <w:rPr>
      <w:rFonts w:ascii="Aptos" w:eastAsiaTheme="majorEastAsia" w:hAnsi="Aptos" w:cstheme="majorBidi"/>
      <w:color w:val="0F4761" w:themeColor="accent1" w:themeShade="BF"/>
      <w:szCs w:val="32"/>
    </w:rPr>
  </w:style>
  <w:style w:type="paragraph" w:styleId="Heading3">
    <w:name w:val="heading 3"/>
    <w:basedOn w:val="Normal"/>
    <w:next w:val="Normal"/>
    <w:link w:val="Heading3Char"/>
    <w:uiPriority w:val="9"/>
    <w:unhideWhenUsed/>
    <w:qFormat/>
    <w:rsid w:val="005355B9"/>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310C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C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C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C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C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C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55B9"/>
    <w:rPr>
      <w:rFonts w:asciiTheme="majorHAnsi" w:eastAsiaTheme="majorEastAsia" w:hAnsiTheme="majorHAnsi" w:cstheme="majorBidi"/>
      <w:color w:val="0F4761" w:themeColor="accent1" w:themeShade="BF"/>
      <w:sz w:val="36"/>
      <w:szCs w:val="40"/>
    </w:rPr>
  </w:style>
  <w:style w:type="character" w:customStyle="1" w:styleId="Heading2Char">
    <w:name w:val="Heading 2 Char"/>
    <w:basedOn w:val="DefaultParagraphFont"/>
    <w:link w:val="Heading2"/>
    <w:uiPriority w:val="9"/>
    <w:rsid w:val="000F313F"/>
    <w:rPr>
      <w:rFonts w:ascii="Aptos" w:eastAsiaTheme="majorEastAsia" w:hAnsi="Aptos" w:cstheme="majorBidi"/>
      <w:color w:val="0F4761" w:themeColor="accent1" w:themeShade="BF"/>
      <w:szCs w:val="32"/>
    </w:rPr>
  </w:style>
  <w:style w:type="character" w:customStyle="1" w:styleId="Heading3Char">
    <w:name w:val="Heading 3 Char"/>
    <w:basedOn w:val="DefaultParagraphFont"/>
    <w:link w:val="Heading3"/>
    <w:uiPriority w:val="9"/>
    <w:rsid w:val="005355B9"/>
    <w:rPr>
      <w:rFonts w:eastAsiaTheme="majorEastAsia" w:cstheme="majorBidi"/>
      <w:color w:val="0F4761" w:themeColor="accent1" w:themeShade="BF"/>
      <w:szCs w:val="28"/>
    </w:rPr>
  </w:style>
  <w:style w:type="character" w:customStyle="1" w:styleId="Heading4Char">
    <w:name w:val="Heading 4 Char"/>
    <w:basedOn w:val="DefaultParagraphFont"/>
    <w:link w:val="Heading4"/>
    <w:uiPriority w:val="9"/>
    <w:semiHidden/>
    <w:rsid w:val="00310C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C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C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C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C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C9B"/>
    <w:rPr>
      <w:rFonts w:eastAsiaTheme="majorEastAsia" w:cstheme="majorBidi"/>
      <w:color w:val="272727" w:themeColor="text1" w:themeTint="D8"/>
    </w:rPr>
  </w:style>
  <w:style w:type="paragraph" w:styleId="Title">
    <w:name w:val="Title"/>
    <w:basedOn w:val="Normal"/>
    <w:next w:val="Normal"/>
    <w:link w:val="TitleChar"/>
    <w:uiPriority w:val="10"/>
    <w:qFormat/>
    <w:rsid w:val="00310C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C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C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C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C9B"/>
    <w:pPr>
      <w:spacing w:before="160"/>
      <w:jc w:val="center"/>
    </w:pPr>
    <w:rPr>
      <w:i/>
      <w:iCs/>
      <w:color w:val="404040" w:themeColor="text1" w:themeTint="BF"/>
    </w:rPr>
  </w:style>
  <w:style w:type="character" w:customStyle="1" w:styleId="QuoteChar">
    <w:name w:val="Quote Char"/>
    <w:basedOn w:val="DefaultParagraphFont"/>
    <w:link w:val="Quote"/>
    <w:uiPriority w:val="29"/>
    <w:rsid w:val="00310C9B"/>
    <w:rPr>
      <w:i/>
      <w:iCs/>
      <w:color w:val="404040" w:themeColor="text1" w:themeTint="BF"/>
    </w:rPr>
  </w:style>
  <w:style w:type="paragraph" w:styleId="ListParagraph">
    <w:name w:val="List Paragraph"/>
    <w:basedOn w:val="Normal"/>
    <w:uiPriority w:val="34"/>
    <w:qFormat/>
    <w:rsid w:val="00310C9B"/>
    <w:pPr>
      <w:ind w:left="720"/>
      <w:contextualSpacing/>
    </w:pPr>
  </w:style>
  <w:style w:type="character" w:styleId="IntenseEmphasis">
    <w:name w:val="Intense Emphasis"/>
    <w:basedOn w:val="DefaultParagraphFont"/>
    <w:uiPriority w:val="21"/>
    <w:qFormat/>
    <w:rsid w:val="00310C9B"/>
    <w:rPr>
      <w:i/>
      <w:iCs/>
      <w:color w:val="0F4761" w:themeColor="accent1" w:themeShade="BF"/>
    </w:rPr>
  </w:style>
  <w:style w:type="paragraph" w:styleId="IntenseQuote">
    <w:name w:val="Intense Quote"/>
    <w:basedOn w:val="Normal"/>
    <w:next w:val="Normal"/>
    <w:link w:val="IntenseQuoteChar"/>
    <w:uiPriority w:val="30"/>
    <w:qFormat/>
    <w:rsid w:val="00310C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0C9B"/>
    <w:rPr>
      <w:i/>
      <w:iCs/>
      <w:color w:val="0F4761" w:themeColor="accent1" w:themeShade="BF"/>
    </w:rPr>
  </w:style>
  <w:style w:type="character" w:styleId="IntenseReference">
    <w:name w:val="Intense Reference"/>
    <w:basedOn w:val="DefaultParagraphFont"/>
    <w:uiPriority w:val="32"/>
    <w:qFormat/>
    <w:rsid w:val="00310C9B"/>
    <w:rPr>
      <w:b/>
      <w:bCs/>
      <w:smallCaps/>
      <w:color w:val="0F4761" w:themeColor="accent1" w:themeShade="BF"/>
      <w:spacing w:val="5"/>
    </w:rPr>
  </w:style>
  <w:style w:type="paragraph" w:styleId="NormalWeb">
    <w:name w:val="Normal (Web)"/>
    <w:basedOn w:val="Normal"/>
    <w:uiPriority w:val="99"/>
    <w:semiHidden/>
    <w:unhideWhenUsed/>
    <w:rsid w:val="00310C9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10C9B"/>
    <w:rPr>
      <w:b/>
      <w:bCs/>
    </w:rPr>
  </w:style>
  <w:style w:type="character" w:styleId="CommentReference">
    <w:name w:val="annotation reference"/>
    <w:basedOn w:val="DefaultParagraphFont"/>
    <w:uiPriority w:val="99"/>
    <w:semiHidden/>
    <w:unhideWhenUsed/>
    <w:rsid w:val="00A35A0F"/>
    <w:rPr>
      <w:sz w:val="16"/>
      <w:szCs w:val="16"/>
    </w:rPr>
  </w:style>
  <w:style w:type="paragraph" w:styleId="CommentText">
    <w:name w:val="annotation text"/>
    <w:basedOn w:val="Normal"/>
    <w:link w:val="CommentTextChar"/>
    <w:uiPriority w:val="99"/>
    <w:unhideWhenUsed/>
    <w:rsid w:val="00A35A0F"/>
    <w:pPr>
      <w:spacing w:line="240" w:lineRule="auto"/>
    </w:pPr>
    <w:rPr>
      <w:sz w:val="20"/>
      <w:szCs w:val="20"/>
    </w:rPr>
  </w:style>
  <w:style w:type="character" w:customStyle="1" w:styleId="CommentTextChar">
    <w:name w:val="Comment Text Char"/>
    <w:basedOn w:val="DefaultParagraphFont"/>
    <w:link w:val="CommentText"/>
    <w:uiPriority w:val="99"/>
    <w:rsid w:val="00A35A0F"/>
    <w:rPr>
      <w:sz w:val="20"/>
      <w:szCs w:val="20"/>
    </w:rPr>
  </w:style>
  <w:style w:type="paragraph" w:styleId="CommentSubject">
    <w:name w:val="annotation subject"/>
    <w:basedOn w:val="CommentText"/>
    <w:next w:val="CommentText"/>
    <w:link w:val="CommentSubjectChar"/>
    <w:uiPriority w:val="99"/>
    <w:semiHidden/>
    <w:unhideWhenUsed/>
    <w:rsid w:val="00A35A0F"/>
    <w:rPr>
      <w:b/>
      <w:bCs/>
    </w:rPr>
  </w:style>
  <w:style w:type="character" w:customStyle="1" w:styleId="CommentSubjectChar">
    <w:name w:val="Comment Subject Char"/>
    <w:basedOn w:val="CommentTextChar"/>
    <w:link w:val="CommentSubject"/>
    <w:uiPriority w:val="99"/>
    <w:semiHidden/>
    <w:rsid w:val="00A35A0F"/>
    <w:rPr>
      <w:b/>
      <w:bCs/>
      <w:sz w:val="20"/>
      <w:szCs w:val="20"/>
    </w:rPr>
  </w:style>
  <w:style w:type="paragraph" w:styleId="TOCHeading">
    <w:name w:val="TOC Heading"/>
    <w:basedOn w:val="Heading1"/>
    <w:next w:val="Normal"/>
    <w:uiPriority w:val="39"/>
    <w:unhideWhenUsed/>
    <w:qFormat/>
    <w:rsid w:val="00C34A4E"/>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C34A4E"/>
    <w:pPr>
      <w:spacing w:after="100"/>
    </w:pPr>
  </w:style>
  <w:style w:type="paragraph" w:styleId="TOC2">
    <w:name w:val="toc 2"/>
    <w:basedOn w:val="Normal"/>
    <w:next w:val="Normal"/>
    <w:autoRedefine/>
    <w:uiPriority w:val="39"/>
    <w:unhideWhenUsed/>
    <w:rsid w:val="005D201F"/>
    <w:pPr>
      <w:tabs>
        <w:tab w:val="right" w:leader="dot" w:pos="9350"/>
      </w:tabs>
      <w:spacing w:after="100"/>
      <w:ind w:left="810" w:hanging="360"/>
    </w:pPr>
  </w:style>
  <w:style w:type="paragraph" w:styleId="TOC3">
    <w:name w:val="toc 3"/>
    <w:basedOn w:val="Normal"/>
    <w:next w:val="Normal"/>
    <w:autoRedefine/>
    <w:uiPriority w:val="39"/>
    <w:unhideWhenUsed/>
    <w:rsid w:val="005D201F"/>
    <w:pPr>
      <w:tabs>
        <w:tab w:val="right" w:leader="dot" w:pos="9350"/>
      </w:tabs>
      <w:spacing w:after="100"/>
      <w:ind w:left="720" w:hanging="240"/>
    </w:pPr>
  </w:style>
  <w:style w:type="paragraph" w:styleId="TOC4">
    <w:name w:val="toc 4"/>
    <w:basedOn w:val="Normal"/>
    <w:next w:val="Normal"/>
    <w:autoRedefine/>
    <w:uiPriority w:val="39"/>
    <w:unhideWhenUsed/>
    <w:rsid w:val="00C34A4E"/>
    <w:pPr>
      <w:spacing w:after="100"/>
      <w:ind w:left="720"/>
    </w:pPr>
    <w:rPr>
      <w:rFonts w:eastAsiaTheme="minorEastAsia"/>
    </w:rPr>
  </w:style>
  <w:style w:type="paragraph" w:styleId="TOC5">
    <w:name w:val="toc 5"/>
    <w:basedOn w:val="Normal"/>
    <w:next w:val="Normal"/>
    <w:autoRedefine/>
    <w:uiPriority w:val="39"/>
    <w:unhideWhenUsed/>
    <w:rsid w:val="00C34A4E"/>
    <w:pPr>
      <w:spacing w:after="100"/>
      <w:ind w:left="960"/>
    </w:pPr>
    <w:rPr>
      <w:rFonts w:eastAsiaTheme="minorEastAsia"/>
    </w:rPr>
  </w:style>
  <w:style w:type="paragraph" w:styleId="TOC6">
    <w:name w:val="toc 6"/>
    <w:basedOn w:val="Normal"/>
    <w:next w:val="Normal"/>
    <w:autoRedefine/>
    <w:uiPriority w:val="39"/>
    <w:unhideWhenUsed/>
    <w:rsid w:val="00C34A4E"/>
    <w:pPr>
      <w:spacing w:after="100"/>
      <w:ind w:left="1200"/>
    </w:pPr>
    <w:rPr>
      <w:rFonts w:eastAsiaTheme="minorEastAsia"/>
    </w:rPr>
  </w:style>
  <w:style w:type="paragraph" w:styleId="TOC7">
    <w:name w:val="toc 7"/>
    <w:basedOn w:val="Normal"/>
    <w:next w:val="Normal"/>
    <w:autoRedefine/>
    <w:uiPriority w:val="39"/>
    <w:unhideWhenUsed/>
    <w:rsid w:val="00C34A4E"/>
    <w:pPr>
      <w:spacing w:after="100"/>
      <w:ind w:left="1440"/>
    </w:pPr>
    <w:rPr>
      <w:rFonts w:eastAsiaTheme="minorEastAsia"/>
    </w:rPr>
  </w:style>
  <w:style w:type="paragraph" w:styleId="TOC8">
    <w:name w:val="toc 8"/>
    <w:basedOn w:val="Normal"/>
    <w:next w:val="Normal"/>
    <w:autoRedefine/>
    <w:uiPriority w:val="39"/>
    <w:unhideWhenUsed/>
    <w:rsid w:val="00C34A4E"/>
    <w:pPr>
      <w:spacing w:after="100"/>
      <w:ind w:left="1680"/>
    </w:pPr>
    <w:rPr>
      <w:rFonts w:eastAsiaTheme="minorEastAsia"/>
    </w:rPr>
  </w:style>
  <w:style w:type="paragraph" w:styleId="TOC9">
    <w:name w:val="toc 9"/>
    <w:basedOn w:val="Normal"/>
    <w:next w:val="Normal"/>
    <w:autoRedefine/>
    <w:uiPriority w:val="39"/>
    <w:unhideWhenUsed/>
    <w:rsid w:val="00C34A4E"/>
    <w:pPr>
      <w:spacing w:after="100"/>
      <w:ind w:left="1920"/>
    </w:pPr>
    <w:rPr>
      <w:rFonts w:eastAsiaTheme="minorEastAsia"/>
    </w:rPr>
  </w:style>
  <w:style w:type="character" w:styleId="Hyperlink">
    <w:name w:val="Hyperlink"/>
    <w:basedOn w:val="DefaultParagraphFont"/>
    <w:uiPriority w:val="99"/>
    <w:unhideWhenUsed/>
    <w:rsid w:val="00C34A4E"/>
    <w:rPr>
      <w:color w:val="467886" w:themeColor="hyperlink"/>
      <w:u w:val="single"/>
    </w:rPr>
  </w:style>
  <w:style w:type="character" w:styleId="UnresolvedMention">
    <w:name w:val="Unresolved Mention"/>
    <w:basedOn w:val="DefaultParagraphFont"/>
    <w:uiPriority w:val="99"/>
    <w:semiHidden/>
    <w:unhideWhenUsed/>
    <w:rsid w:val="00C34A4E"/>
    <w:rPr>
      <w:color w:val="605E5C"/>
      <w:shd w:val="clear" w:color="auto" w:fill="E1DFDD"/>
    </w:rPr>
  </w:style>
  <w:style w:type="table" w:styleId="TableGrid">
    <w:name w:val="Table Grid"/>
    <w:basedOn w:val="TableNormal"/>
    <w:uiPriority w:val="39"/>
    <w:rsid w:val="00F550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B37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7E4"/>
  </w:style>
  <w:style w:type="paragraph" w:styleId="Footer">
    <w:name w:val="footer"/>
    <w:basedOn w:val="Normal"/>
    <w:link w:val="FooterChar"/>
    <w:uiPriority w:val="99"/>
    <w:unhideWhenUsed/>
    <w:rsid w:val="00EB37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7E4"/>
  </w:style>
  <w:style w:type="paragraph" w:styleId="Revision">
    <w:name w:val="Revision"/>
    <w:hidden/>
    <w:uiPriority w:val="99"/>
    <w:semiHidden/>
    <w:rsid w:val="00DF6E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1BCA9-E0F2-4EEE-8459-D7C0C1556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24</Pages>
  <Words>8896</Words>
  <Characters>50712</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 Stolzenburg</dc:creator>
  <cp:keywords/>
  <dc:description/>
  <cp:lastModifiedBy>Rita Sheehan</cp:lastModifiedBy>
  <cp:revision>6</cp:revision>
  <cp:lastPrinted>2026-09-02T20:41:00Z</cp:lastPrinted>
  <dcterms:created xsi:type="dcterms:W3CDTF">2026-09-01T14:09:00Z</dcterms:created>
  <dcterms:modified xsi:type="dcterms:W3CDTF">2026-09-02T20:41:00Z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d2439b09-40df-417d-852d-ea7f071f301c</vt:lpwstr>
  </property>
</Properties>
</file>