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5900A" w14:textId="77777777" w:rsidR="00BE6EF3" w:rsidRDefault="005612CF" w:rsidP="00EC6A67">
      <w:r>
        <w:t xml:space="preserve">  </w:t>
      </w:r>
    </w:p>
    <w:p w14:paraId="6C63AF2A" w14:textId="0B427DB5" w:rsidR="005612CF" w:rsidRPr="00D045DA" w:rsidRDefault="005612CF" w:rsidP="00EC6A67">
      <w:pPr>
        <w:rPr>
          <w:sz w:val="32"/>
          <w:szCs w:val="32"/>
        </w:rPr>
      </w:pPr>
      <w:r>
        <w:tab/>
      </w:r>
      <w:r>
        <w:tab/>
        <w:t xml:space="preserve">                     </w:t>
      </w:r>
      <w:r w:rsidR="00072CD7">
        <w:rPr>
          <w:sz w:val="32"/>
          <w:szCs w:val="32"/>
        </w:rPr>
        <w:t>201</w:t>
      </w:r>
      <w:r w:rsidR="008E4AC8">
        <w:rPr>
          <w:sz w:val="32"/>
          <w:szCs w:val="32"/>
        </w:rPr>
        <w:t>9</w:t>
      </w:r>
      <w:r w:rsidRPr="00D045DA">
        <w:rPr>
          <w:sz w:val="32"/>
          <w:szCs w:val="32"/>
        </w:rPr>
        <w:t xml:space="preserve"> BLDC Measurement Report</w:t>
      </w:r>
    </w:p>
    <w:p w14:paraId="4743CECD" w14:textId="77777777" w:rsidR="005612CF" w:rsidRDefault="005612CF" w:rsidP="00EC6A67"/>
    <w:p w14:paraId="0F6161B9" w14:textId="77777777" w:rsidR="005612CF" w:rsidRPr="00D045DA" w:rsidRDefault="005612CF" w:rsidP="00EC6A67">
      <w:pPr>
        <w:rPr>
          <w:b/>
          <w:sz w:val="28"/>
          <w:szCs w:val="28"/>
        </w:rPr>
      </w:pPr>
      <w:r w:rsidRPr="00D045DA">
        <w:rPr>
          <w:b/>
          <w:sz w:val="28"/>
          <w:szCs w:val="28"/>
        </w:rPr>
        <w:t>Performance Goals:</w:t>
      </w:r>
    </w:p>
    <w:p w14:paraId="25EEA21E" w14:textId="695CEA5E" w:rsidR="005612CF" w:rsidRDefault="00BD0B6B" w:rsidP="005612CF">
      <w:pPr>
        <w:numPr>
          <w:ilvl w:val="0"/>
          <w:numId w:val="1"/>
        </w:numPr>
        <w:rPr>
          <w:b/>
        </w:rPr>
      </w:pPr>
      <w:r w:rsidRPr="00BD0B6B">
        <w:rPr>
          <w:b/>
        </w:rPr>
        <w:t>To identify</w:t>
      </w:r>
      <w:r w:rsidR="005612CF" w:rsidRPr="00BD0B6B">
        <w:rPr>
          <w:b/>
        </w:rPr>
        <w:t>, apply for and secure foundation, county, state</w:t>
      </w:r>
      <w:r w:rsidR="00141583">
        <w:rPr>
          <w:b/>
        </w:rPr>
        <w:t>,</w:t>
      </w:r>
      <w:r w:rsidR="005612CF" w:rsidRPr="00BD0B6B">
        <w:rPr>
          <w:b/>
        </w:rPr>
        <w:t xml:space="preserve"> and federal grants beneficial to the economic vitality of the Town of Bethel.</w:t>
      </w:r>
    </w:p>
    <w:p w14:paraId="2C9813C8" w14:textId="0BAB5C7C" w:rsidR="005350FF" w:rsidRPr="005350FF" w:rsidRDefault="005350FF" w:rsidP="005350FF">
      <w:pPr>
        <w:ind w:left="720"/>
      </w:pPr>
      <w:r w:rsidRPr="005350FF">
        <w:t>In 201</w:t>
      </w:r>
      <w:r w:rsidR="0002186A">
        <w:t>9</w:t>
      </w:r>
      <w:r w:rsidRPr="005350FF">
        <w:t xml:space="preserve"> the BLDC secured a </w:t>
      </w:r>
      <w:r w:rsidR="0002186A">
        <w:t>$1000</w:t>
      </w:r>
      <w:r w:rsidRPr="005350FF">
        <w:t>.00 grant from the Delaware Valley Arts Alliance to partially fund the Bethel Lakeside Music (BLM) program.  BLM provides concerts from June thru August at the gazebo in Kauneonga Lake.  The BLDC also received a $</w:t>
      </w:r>
      <w:r w:rsidR="0002186A">
        <w:t>10</w:t>
      </w:r>
      <w:r w:rsidRPr="005350FF">
        <w:t>00.00 grant from Sullivan Renaissance to partially fun</w:t>
      </w:r>
      <w:r w:rsidR="0002186A">
        <w:t>d an outdoor exercise program in the Forest Reserve at Smallwood over the summer of 2019</w:t>
      </w:r>
      <w:r w:rsidRPr="005350FF">
        <w:t>.</w:t>
      </w:r>
    </w:p>
    <w:p w14:paraId="73852A77" w14:textId="77777777" w:rsidR="00BD0B6B" w:rsidRDefault="00BD0B6B" w:rsidP="00BD0B6B">
      <w:pPr>
        <w:ind w:left="720"/>
      </w:pPr>
    </w:p>
    <w:p w14:paraId="56BAFACF" w14:textId="77777777" w:rsidR="005612CF" w:rsidRDefault="005612CF" w:rsidP="005612CF">
      <w:pPr>
        <w:numPr>
          <w:ilvl w:val="0"/>
          <w:numId w:val="1"/>
        </w:numPr>
        <w:rPr>
          <w:b/>
        </w:rPr>
      </w:pPr>
      <w:r w:rsidRPr="00BD0B6B">
        <w:rPr>
          <w:b/>
        </w:rPr>
        <w:t>To provide grant funds to assist</w:t>
      </w:r>
      <w:r w:rsidR="00BD0B6B" w:rsidRPr="00BD0B6B">
        <w:rPr>
          <w:b/>
        </w:rPr>
        <w:t xml:space="preserve"> individuals, businesses, not-for-profit organizations and government agencies that are able to contribute to the vitality of the Town of Bethel</w:t>
      </w:r>
      <w:r w:rsidR="00BD0B6B">
        <w:rPr>
          <w:b/>
        </w:rPr>
        <w:t>.</w:t>
      </w:r>
    </w:p>
    <w:p w14:paraId="5E34C079" w14:textId="3DC231A6" w:rsidR="00BD0B6B" w:rsidRDefault="00BD0B6B" w:rsidP="00BD0B6B">
      <w:pPr>
        <w:ind w:left="720"/>
      </w:pPr>
      <w:r>
        <w:t>2008 NYS Ma</w:t>
      </w:r>
      <w:r w:rsidR="00EF528B">
        <w:t>in Street Grant (KLMS II) – 201</w:t>
      </w:r>
      <w:r w:rsidR="00787B5C">
        <w:t>9</w:t>
      </w:r>
      <w:r>
        <w:t xml:space="preserve"> Annual Inspections were conducted for all six projects under this grant.</w:t>
      </w:r>
      <w:r w:rsidR="00F03744">
        <w:t xml:space="preserve">  These inspections w</w:t>
      </w:r>
      <w:r w:rsidR="00C92B3C">
        <w:t xml:space="preserve">ere completed in </w:t>
      </w:r>
      <w:r w:rsidR="00F03744">
        <w:t>2019</w:t>
      </w:r>
      <w:r w:rsidR="00EF528B">
        <w:t>.</w:t>
      </w:r>
    </w:p>
    <w:p w14:paraId="28C8C3AA" w14:textId="2D0E524B" w:rsidR="00202D7D" w:rsidRDefault="00202D7D" w:rsidP="00BD0B6B">
      <w:pPr>
        <w:ind w:left="720"/>
      </w:pPr>
      <w:r>
        <w:t>The Citizens Energy Assistance</w:t>
      </w:r>
      <w:r w:rsidR="004732EC">
        <w:t xml:space="preserve"> </w:t>
      </w:r>
      <w:r w:rsidR="00DB4B5B">
        <w:t xml:space="preserve">(CEAP) Program was again activated </w:t>
      </w:r>
      <w:r>
        <w:t>to assist needy Bethel citizens in paying heating costs</w:t>
      </w:r>
      <w:r w:rsidR="00EF528B">
        <w:t xml:space="preserve"> in the fall of 201</w:t>
      </w:r>
      <w:r w:rsidR="0061199C">
        <w:t>9</w:t>
      </w:r>
      <w:r>
        <w:t>.  Donations were accepted and several applications were received and approved.  This program is on-going.</w:t>
      </w:r>
    </w:p>
    <w:p w14:paraId="622B0A90" w14:textId="2A6EF5DC" w:rsidR="00DB4B5B" w:rsidRDefault="00FE5D8A" w:rsidP="000161F1">
      <w:pPr>
        <w:ind w:left="720"/>
      </w:pPr>
      <w:r>
        <w:t xml:space="preserve">Planning began in the winter of 2017 on a </w:t>
      </w:r>
      <w:r w:rsidR="00F651B5">
        <w:t>program to assist citizens in the installation of Smoke and Carbon Monoxide Detectors.</w:t>
      </w:r>
      <w:r>
        <w:t xml:space="preserve">  This program will be funded through donations from local citizens and will operate in conjunction with the local Red Cross.  Implementation </w:t>
      </w:r>
      <w:r w:rsidR="00111193">
        <w:t xml:space="preserve">began in </w:t>
      </w:r>
      <w:r>
        <w:t>2018</w:t>
      </w:r>
      <w:r w:rsidR="00111193">
        <w:t xml:space="preserve"> and was well received by the public.  We continu</w:t>
      </w:r>
      <w:r w:rsidR="00772859">
        <w:t>ed</w:t>
      </w:r>
      <w:r w:rsidR="00111193">
        <w:t xml:space="preserve"> this initiative in 2019.</w:t>
      </w:r>
    </w:p>
    <w:p w14:paraId="567492F6" w14:textId="120B7C99" w:rsidR="00C92B3C" w:rsidRDefault="00C92B3C" w:rsidP="000161F1">
      <w:pPr>
        <w:ind w:left="720"/>
      </w:pPr>
      <w:r>
        <w:t>The BLDC worked with local citizens who wished to help the local food pantry dur</w:t>
      </w:r>
      <w:r w:rsidR="00124BF3">
        <w:t>ing 2019</w:t>
      </w:r>
      <w:r>
        <w:t>.  These citizens raised substantial sums that were donated to the BLDC and then contributed to the local food pantry, the Shepherd’s Pantry.</w:t>
      </w:r>
    </w:p>
    <w:p w14:paraId="51A359FF" w14:textId="77777777" w:rsidR="00026A17" w:rsidRDefault="00026A17" w:rsidP="000161F1"/>
    <w:p w14:paraId="28412BE0" w14:textId="77777777" w:rsidR="00F03744" w:rsidRDefault="00F03744" w:rsidP="00F03744">
      <w:pPr>
        <w:numPr>
          <w:ilvl w:val="0"/>
          <w:numId w:val="1"/>
        </w:numPr>
        <w:rPr>
          <w:b/>
        </w:rPr>
      </w:pPr>
      <w:r w:rsidRPr="00F03744">
        <w:rPr>
          <w:b/>
        </w:rPr>
        <w:t>To sponsor fundraising efforts to fund local activities that contribute to the economic vitality of the Town of Bethel.</w:t>
      </w:r>
    </w:p>
    <w:p w14:paraId="673D09FD" w14:textId="40DA1DC4" w:rsidR="00F45B6A" w:rsidRPr="00F45B6A" w:rsidRDefault="00F45B6A" w:rsidP="00F45B6A">
      <w:pPr>
        <w:ind w:left="720"/>
      </w:pPr>
      <w:r>
        <w:t>The BLDC over the course of 201</w:t>
      </w:r>
      <w:r w:rsidR="00C92B3C">
        <w:t>9</w:t>
      </w:r>
      <w:r>
        <w:t xml:space="preserve"> provided support and fundraising assistance to various local activities ranging from the Bethel Council of the Arts, Kauneonga Lake Farmer’s Market, </w:t>
      </w:r>
      <w:r w:rsidR="00026A17">
        <w:t xml:space="preserve">Bethel Lakeside Music, Yoga-in-the-Park, </w:t>
      </w:r>
      <w:r>
        <w:t xml:space="preserve">Kauneonga Lake Block Party, </w:t>
      </w:r>
      <w:r w:rsidR="00F86A14">
        <w:t xml:space="preserve">Town of Bethel Lion’s Club Bowl-a-Thon, </w:t>
      </w:r>
      <w:r>
        <w:t xml:space="preserve">and </w:t>
      </w:r>
      <w:r w:rsidR="007A4BDC">
        <w:t xml:space="preserve">the </w:t>
      </w:r>
      <w:r>
        <w:t xml:space="preserve">Bethel Business Association, as well as, many other smaller organizations and charities that have worked with the BLDC for </w:t>
      </w:r>
      <w:r w:rsidR="00627CDC">
        <w:t>several</w:t>
      </w:r>
      <w:r>
        <w:t xml:space="preserve"> years.  </w:t>
      </w:r>
    </w:p>
    <w:p w14:paraId="5C81EF62" w14:textId="7FCEABC1" w:rsidR="00DB4B5B" w:rsidRPr="000161F1" w:rsidRDefault="00F45B6A" w:rsidP="000161F1">
      <w:pPr>
        <w:ind w:left="720"/>
      </w:pPr>
      <w:r>
        <w:lastRenderedPageBreak/>
        <w:t>At the end of 201</w:t>
      </w:r>
      <w:r w:rsidR="00666998">
        <w:t>9</w:t>
      </w:r>
      <w:r>
        <w:t xml:space="preserve"> </w:t>
      </w:r>
      <w:r w:rsidR="00666998">
        <w:t xml:space="preserve">there were funds </w:t>
      </w:r>
      <w:r>
        <w:t xml:space="preserve">in various accounts reflecting local organizations that the </w:t>
      </w:r>
      <w:r w:rsidR="00AB29A6">
        <w:t>BLDC supports.</w:t>
      </w:r>
      <w:r>
        <w:t xml:space="preserve">  A detailed list of these organizations </w:t>
      </w:r>
      <w:r w:rsidR="00666998">
        <w:t xml:space="preserve">and the specific dollar amounts associated with each organization and initiative </w:t>
      </w:r>
      <w:r>
        <w:t>is available as part of the 201</w:t>
      </w:r>
      <w:r w:rsidR="00666998">
        <w:t>9</w:t>
      </w:r>
      <w:r>
        <w:t xml:space="preserve"> BLDC Audit.</w:t>
      </w:r>
    </w:p>
    <w:p w14:paraId="7FC97610" w14:textId="77777777" w:rsidR="00F03744" w:rsidRDefault="007D2579" w:rsidP="00F03744">
      <w:pPr>
        <w:numPr>
          <w:ilvl w:val="0"/>
          <w:numId w:val="1"/>
        </w:numPr>
        <w:rPr>
          <w:b/>
        </w:rPr>
      </w:pPr>
      <w:r>
        <w:rPr>
          <w:b/>
        </w:rPr>
        <w:t>To undertake projects and conduct on-going activities which contribute to economic vitality of the Town of Bethel</w:t>
      </w:r>
    </w:p>
    <w:p w14:paraId="6EC3407E" w14:textId="77777777" w:rsidR="00E44A30" w:rsidRDefault="00BF192C" w:rsidP="004A1273">
      <w:pPr>
        <w:ind w:left="720"/>
      </w:pPr>
      <w:r>
        <w:t>Smallwood Property Acquisition – The Smallwood Golf Course property totaling 196 acres was purchased by the BLDC from Sullivan County in 2011 using funds borrowed from the Town of Bethel.  In March of 2013 the BLDC Board authorized the Chairman to finalize a conservation easement with the Delaware Highlands Conservancy for this property, to permanently protect the portion of the property designated as a public park.</w:t>
      </w:r>
      <w:r w:rsidR="00202D7D">
        <w:t xml:space="preserve">  </w:t>
      </w:r>
    </w:p>
    <w:p w14:paraId="538E0534" w14:textId="2428BB84" w:rsidR="006D0DAB" w:rsidRDefault="002C282B" w:rsidP="004A1273">
      <w:pPr>
        <w:ind w:left="720"/>
      </w:pPr>
      <w:r>
        <w:t xml:space="preserve">During </w:t>
      </w:r>
      <w:r w:rsidR="006D30BB">
        <w:t xml:space="preserve">2016, </w:t>
      </w:r>
      <w:r>
        <w:t xml:space="preserve">the access road and parking lot for this facility was completed by Town of Bethel personnel along with an approximately quarter mile loop trail.  </w:t>
      </w:r>
      <w:r w:rsidR="006D30BB">
        <w:t xml:space="preserve">A stream-crossing permit was secured for a bridge over the Lybolt Brook </w:t>
      </w:r>
      <w:r w:rsidR="007C2C48">
        <w:t>to</w:t>
      </w:r>
      <w:r w:rsidR="006D30BB">
        <w:t xml:space="preserve"> provide access to other portions of the property.  This bridge w</w:t>
      </w:r>
      <w:r w:rsidR="0051711B">
        <w:t xml:space="preserve">as </w:t>
      </w:r>
      <w:r w:rsidR="006D30BB">
        <w:t>completed in 2017.  Areas of the park were cleared</w:t>
      </w:r>
      <w:r w:rsidR="00E44A30">
        <w:t xml:space="preserve"> with the help of volunteers</w:t>
      </w:r>
      <w:r w:rsidR="006D30BB">
        <w:t xml:space="preserve"> and benches installed.  Outdoor exercise equipment was secured for the park through a grant program administered by Cornell Cooperative Extension of Sullivan County.  This equipment w</w:t>
      </w:r>
      <w:r w:rsidR="0051711B">
        <w:t xml:space="preserve">as installed in </w:t>
      </w:r>
      <w:r w:rsidR="006D30BB">
        <w:t>2017.</w:t>
      </w:r>
      <w:r w:rsidR="00E91484">
        <w:t xml:space="preserve">  Planning for the expansion of the trail network and the upgrading of signage in the park was on-going in 201</w:t>
      </w:r>
      <w:r w:rsidR="0061199C">
        <w:t>9</w:t>
      </w:r>
      <w:r w:rsidR="00E91484">
        <w:t>.</w:t>
      </w:r>
    </w:p>
    <w:p w14:paraId="13BA6F52" w14:textId="6497BBAA" w:rsidR="00216D34" w:rsidRDefault="00567E17" w:rsidP="00A1544B">
      <w:pPr>
        <w:ind w:left="720"/>
      </w:pPr>
      <w:r>
        <w:t>In 2015</w:t>
      </w:r>
      <w:r w:rsidR="00E44A30">
        <w:t>,</w:t>
      </w:r>
      <w:r>
        <w:t xml:space="preserve"> the B</w:t>
      </w:r>
      <w:r w:rsidR="00F25840">
        <w:t xml:space="preserve">LDC formed a strategic partnership </w:t>
      </w:r>
      <w:r>
        <w:t>with the Bethel Business Association</w:t>
      </w:r>
      <w:r w:rsidR="00882FD7">
        <w:t xml:space="preserve"> (BBA)</w:t>
      </w:r>
      <w:r w:rsidR="00E44A30">
        <w:t>, with the BBA becoming a committee of the BLDC.   T</w:t>
      </w:r>
      <w:r>
        <w:t xml:space="preserve">his partnership </w:t>
      </w:r>
      <w:r w:rsidR="00E44A30">
        <w:t xml:space="preserve">has enhanced the BLDC’s mission to create programs, </w:t>
      </w:r>
      <w:r>
        <w:t>secure funding and in other ways work to enhance the economic vitality of the Town of Bethel.  As a first s</w:t>
      </w:r>
      <w:r w:rsidR="00E44A30">
        <w:t xml:space="preserve">tep, a marketing arrangement was </w:t>
      </w:r>
      <w:r>
        <w:t>secured with the Bethel Woods Center for Arts whereby busine</w:t>
      </w:r>
      <w:r w:rsidR="00E44A30">
        <w:t xml:space="preserve">sses in the Town of Bethel </w:t>
      </w:r>
      <w:r>
        <w:t>have access to the advertising mate</w:t>
      </w:r>
      <w:r w:rsidR="00E44A30">
        <w:t xml:space="preserve">rials of Bethel Woods during the 2016 season.  This was </w:t>
      </w:r>
      <w:r>
        <w:t>a positive first step in what is anticipated to be a long-running relationship that will benefit all involved.</w:t>
      </w:r>
      <w:r w:rsidR="0051711B">
        <w:t xml:space="preserve">  </w:t>
      </w:r>
      <w:r w:rsidR="007A4BDC">
        <w:t xml:space="preserve">Overall, </w:t>
      </w:r>
      <w:r w:rsidR="00E91484">
        <w:t>in 201</w:t>
      </w:r>
      <w:r w:rsidR="00A1544B">
        <w:t>9</w:t>
      </w:r>
      <w:r w:rsidR="00E91484">
        <w:t xml:space="preserve"> </w:t>
      </w:r>
      <w:r w:rsidR="0051711B">
        <w:t xml:space="preserve">the BLDC </w:t>
      </w:r>
      <w:r w:rsidR="007A4BDC">
        <w:t xml:space="preserve">continued to </w:t>
      </w:r>
      <w:r w:rsidR="0051711B">
        <w:t>support the mission of the BBA as a committee of the BLDC</w:t>
      </w:r>
      <w:r w:rsidR="007A4BDC">
        <w:t xml:space="preserve"> in working to support and enhance the economy of the Town of Bethel</w:t>
      </w:r>
      <w:r w:rsidR="0051711B">
        <w:t>.</w:t>
      </w:r>
    </w:p>
    <w:p w14:paraId="316CD605" w14:textId="67131385" w:rsidR="00567E17" w:rsidRDefault="00567E17" w:rsidP="00740FB8">
      <w:pPr>
        <w:ind w:left="720"/>
      </w:pPr>
      <w:r>
        <w:t xml:space="preserve">The </w:t>
      </w:r>
      <w:r w:rsidR="001573CC">
        <w:t xml:space="preserve">Town of Bethel/BLDC has a long-term goal </w:t>
      </w:r>
      <w:r w:rsidR="002426F8">
        <w:t xml:space="preserve">to </w:t>
      </w:r>
      <w:r w:rsidR="001573CC">
        <w:t xml:space="preserve">create </w:t>
      </w:r>
      <w:r>
        <w:t xml:space="preserve">a Cultural District within a specific geographic area of the town.  Such a district would enhance the business climate by attracting arts related businesses and investment.  </w:t>
      </w:r>
      <w:r w:rsidR="00740FB8">
        <w:t>This effort is part of an overall plan to focus on arts and cultural activities as a driver of economic development and the long-term enhancement of the quality of life in Bethel</w:t>
      </w:r>
      <w:r>
        <w:t>.</w:t>
      </w:r>
      <w:r w:rsidR="00AC7C7E">
        <w:t xml:space="preserve">  </w:t>
      </w:r>
    </w:p>
    <w:p w14:paraId="4552E44F" w14:textId="19A96BAB" w:rsidR="007C2C48" w:rsidRDefault="00F16A60" w:rsidP="00F16A60">
      <w:pPr>
        <w:ind w:left="720"/>
      </w:pPr>
      <w:r>
        <w:t>The Town of Bethel and the BLDC began planning for the 50</w:t>
      </w:r>
      <w:r w:rsidRPr="00F16A60">
        <w:rPr>
          <w:vertAlign w:val="superscript"/>
        </w:rPr>
        <w:t>th</w:t>
      </w:r>
      <w:r>
        <w:t xml:space="preserve"> Anniversary of the 1969 Woodstock Festival in the fall of 2017.  Several projects </w:t>
      </w:r>
      <w:r w:rsidR="00E91484">
        <w:t xml:space="preserve">were worked on during 2018 and </w:t>
      </w:r>
      <w:r>
        <w:t>the BLDC w</w:t>
      </w:r>
      <w:r w:rsidR="00A1544B">
        <w:t>orked on the eventual creation of a Woodstock-themed “Heritage Trail”, plantings and a parade commemorating the 50</w:t>
      </w:r>
      <w:r w:rsidR="00A1544B" w:rsidRPr="00A1544B">
        <w:rPr>
          <w:vertAlign w:val="superscript"/>
        </w:rPr>
        <w:t>th</w:t>
      </w:r>
      <w:r w:rsidR="00A1544B">
        <w:t xml:space="preserve"> Anniversary of Woodstock</w:t>
      </w:r>
      <w:r w:rsidR="0061199C">
        <w:t xml:space="preserve"> in 2019</w:t>
      </w:r>
      <w:r>
        <w:t>.</w:t>
      </w:r>
    </w:p>
    <w:p w14:paraId="3CBA0D35" w14:textId="7C800393" w:rsidR="00567E17" w:rsidRDefault="00567E17" w:rsidP="007D2579">
      <w:pPr>
        <w:rPr>
          <w:b/>
        </w:rPr>
      </w:pPr>
    </w:p>
    <w:p w14:paraId="5616147D" w14:textId="281CE371" w:rsidR="00871219" w:rsidRDefault="00871219" w:rsidP="007D2579">
      <w:pPr>
        <w:rPr>
          <w:b/>
        </w:rPr>
      </w:pPr>
    </w:p>
    <w:p w14:paraId="774E2C55" w14:textId="77777777" w:rsidR="00871219" w:rsidRDefault="00871219" w:rsidP="007D2579">
      <w:pPr>
        <w:rPr>
          <w:b/>
        </w:rPr>
      </w:pPr>
    </w:p>
    <w:p w14:paraId="48998AFC" w14:textId="77777777" w:rsidR="007D2579" w:rsidRDefault="007D2579" w:rsidP="00F03744">
      <w:pPr>
        <w:numPr>
          <w:ilvl w:val="0"/>
          <w:numId w:val="1"/>
        </w:numPr>
        <w:rPr>
          <w:b/>
        </w:rPr>
      </w:pPr>
      <w:r>
        <w:rPr>
          <w:b/>
        </w:rPr>
        <w:lastRenderedPageBreak/>
        <w:t>To provide educational and advertising services which enc</w:t>
      </w:r>
      <w:r w:rsidR="00740FB8">
        <w:rPr>
          <w:b/>
        </w:rPr>
        <w:t>ourage residents and visitors to participate actively in the economy of the Town of Bethel.</w:t>
      </w:r>
    </w:p>
    <w:p w14:paraId="4575D27E" w14:textId="3FD8B9C0" w:rsidR="00B87774" w:rsidRDefault="00740FB8" w:rsidP="00B87774">
      <w:pPr>
        <w:ind w:left="720"/>
      </w:pPr>
      <w:r>
        <w:t xml:space="preserve">As discussed in the previous sections, the </w:t>
      </w:r>
      <w:r w:rsidR="00D50D8D">
        <w:t>BLDC and the Town of Bethel have embarked</w:t>
      </w:r>
      <w:r>
        <w:t xml:space="preserve"> on strategic alliances with the local business community and the major arts and cultural institution in the town to create a focus on the arts and to enhance the quality of life in the town and provide opportunities for both residents and visitors to participate in these activities</w:t>
      </w:r>
      <w:r w:rsidR="006035D4">
        <w:t>.</w:t>
      </w:r>
      <w:r>
        <w:t xml:space="preserve"> </w:t>
      </w:r>
    </w:p>
    <w:p w14:paraId="541909A8" w14:textId="44BBD493" w:rsidR="00F03744" w:rsidRDefault="00B87774" w:rsidP="00B87774">
      <w:pPr>
        <w:ind w:left="720"/>
      </w:pPr>
      <w:r>
        <w:t>T</w:t>
      </w:r>
      <w:r w:rsidR="009F09F2">
        <w:t xml:space="preserve">he BLDC Manager </w:t>
      </w:r>
      <w:r w:rsidR="006035D4">
        <w:t xml:space="preserve">continues to </w:t>
      </w:r>
      <w:r w:rsidR="009F09F2">
        <w:t xml:space="preserve">work with a volunteer group created by the Town of Bethel known as </w:t>
      </w:r>
      <w:r w:rsidR="00E91484">
        <w:t>Bethel Healthy (formerly the Bethel Healthy Community Task Force)</w:t>
      </w:r>
      <w:r w:rsidR="00871219">
        <w:t>, Sullivan County Public Health Department, Sullivan Renaissance and other groups on</w:t>
      </w:r>
      <w:r w:rsidR="00B70888">
        <w:t xml:space="preserve"> </w:t>
      </w:r>
      <w:r w:rsidR="009F09F2">
        <w:t>initiatives aimed at creating a more healthy and wholesome community in the Town of Bethel</w:t>
      </w:r>
      <w:r w:rsidR="00F25840">
        <w:t xml:space="preserve">.  Of </w:t>
      </w:r>
      <w:r w:rsidR="00627CDC">
        <w:t>note</w:t>
      </w:r>
      <w:r w:rsidR="00F25840">
        <w:t xml:space="preserve"> is </w:t>
      </w:r>
      <w:r>
        <w:t xml:space="preserve">the </w:t>
      </w:r>
      <w:r w:rsidR="00F25840">
        <w:t>re-creation of a farmer’s market in Kauneonga Lake,</w:t>
      </w:r>
      <w:r w:rsidR="006035D4">
        <w:t xml:space="preserve"> Bethel Lakeside Music and our Yoga program</w:t>
      </w:r>
      <w:r w:rsidR="009F09F2">
        <w:t>.</w:t>
      </w:r>
    </w:p>
    <w:p w14:paraId="5F9462B9" w14:textId="77777777" w:rsidR="00202D7D" w:rsidRDefault="00202D7D" w:rsidP="00F03744">
      <w:pPr>
        <w:ind w:left="720"/>
      </w:pPr>
    </w:p>
    <w:p w14:paraId="5A9C343D" w14:textId="2B5EA080" w:rsidR="00114735" w:rsidRPr="00F03744" w:rsidRDefault="00114735" w:rsidP="00F03744">
      <w:pPr>
        <w:ind w:left="720"/>
      </w:pPr>
      <w:r>
        <w:t xml:space="preserve">Approved by the BLDC Board </w:t>
      </w:r>
      <w:r w:rsidR="00C82C2A">
        <w:t>members in July of 2019</w:t>
      </w:r>
    </w:p>
    <w:sectPr w:rsidR="00114735" w:rsidRPr="00F03744">
      <w:headerReference w:type="default" r:id="rId8"/>
      <w:footerReference w:type="default" r:id="rId9"/>
      <w:headerReference w:type="first" r:id="rId10"/>
      <w:footerReference w:type="first" r:id="rId11"/>
      <w:type w:val="continuous"/>
      <w:pgSz w:w="12240" w:h="15840" w:code="1"/>
      <w:pgMar w:top="1440" w:right="1440" w:bottom="1440" w:left="1440" w:header="720"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329B5" w14:textId="77777777" w:rsidR="00814A21" w:rsidRDefault="00814A21">
      <w:pPr>
        <w:spacing w:before="0"/>
      </w:pPr>
      <w:r>
        <w:separator/>
      </w:r>
    </w:p>
  </w:endnote>
  <w:endnote w:type="continuationSeparator" w:id="0">
    <w:p w14:paraId="0AA854CF" w14:textId="77777777" w:rsidR="00814A21" w:rsidRDefault="00814A2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8B85C" w14:textId="77777777" w:rsidR="00727BB7" w:rsidRDefault="00727BB7">
    <w:pPr>
      <w:pStyle w:val="Footer"/>
      <w:jc w:val="right"/>
    </w:pPr>
    <w:r>
      <w:fldChar w:fldCharType="begin"/>
    </w:r>
    <w:r>
      <w:instrText>PAGE</w:instrText>
    </w:r>
    <w:r>
      <w:fldChar w:fldCharType="separate"/>
    </w:r>
    <w:r w:rsidR="00627CDC">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69A7F" w14:textId="77777777" w:rsidR="00727BB7" w:rsidRDefault="00F86A14">
    <w:pPr>
      <w:pStyle w:val="Footer"/>
    </w:pPr>
    <w:r>
      <w:pict w14:anchorId="3FF1B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55pt;height:18.5pt" fillcolor="window">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6BDB42" w14:textId="77777777" w:rsidR="00814A21" w:rsidRDefault="00814A21">
      <w:pPr>
        <w:spacing w:before="0"/>
      </w:pPr>
      <w:r>
        <w:separator/>
      </w:r>
    </w:p>
  </w:footnote>
  <w:footnote w:type="continuationSeparator" w:id="0">
    <w:p w14:paraId="1287BA5F" w14:textId="77777777" w:rsidR="00814A21" w:rsidRDefault="00814A2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0212C" w14:textId="77777777" w:rsidR="00727BB7" w:rsidRDefault="00727BB7">
    <w:pPr>
      <w:pStyle w:val="Header"/>
    </w:pPr>
    <w:r>
      <w:tab/>
    </w:r>
    <w:r>
      <w:tab/>
      <w:t xml:space="preserve">Page - </w:t>
    </w:r>
    <w:r>
      <w:fldChar w:fldCharType="begin"/>
    </w:r>
    <w:r>
      <w:instrText>Page</w:instrText>
    </w:r>
    <w:r>
      <w:fldChar w:fldCharType="separate"/>
    </w:r>
    <w:r w:rsidR="00627CDC">
      <w:rPr>
        <w:noProof/>
      </w:rPr>
      <w:t>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C2FCC" w14:textId="77777777" w:rsidR="00727BB7" w:rsidRDefault="00727BB7">
    <w:pPr>
      <w:pStyle w:val="Header"/>
      <w:spacing w:before="0"/>
      <w:jc w:val="center"/>
      <w:rPr>
        <w:rFonts w:ascii="Monotype Corsiva" w:hAnsi="Monotype Corsiva"/>
        <w:b/>
        <w:bCs/>
        <w:sz w:val="52"/>
      </w:rPr>
    </w:pPr>
    <w:r>
      <w:rPr>
        <w:rFonts w:ascii="Monotype Corsiva" w:hAnsi="Monotype Corsiva"/>
        <w:b/>
        <w:bCs/>
        <w:sz w:val="52"/>
      </w:rPr>
      <w:t>Bethel Local Development Corporation</w:t>
    </w:r>
  </w:p>
  <w:p w14:paraId="30027D87" w14:textId="77777777" w:rsidR="00727BB7" w:rsidRDefault="0030684F" w:rsidP="00C11CCB">
    <w:pPr>
      <w:pStyle w:val="Header"/>
      <w:spacing w:before="0"/>
      <w:jc w:val="center"/>
      <w:rPr>
        <w:rFonts w:ascii="Arial" w:hAnsi="Arial"/>
        <w:b/>
        <w:sz w:val="20"/>
      </w:rPr>
    </w:pPr>
    <w:r>
      <w:rPr>
        <w:noProof/>
        <w:sz w:val="20"/>
      </w:rPr>
      <mc:AlternateContent>
        <mc:Choice Requires="wps">
          <w:drawing>
            <wp:anchor distT="0" distB="0" distL="114300" distR="114300" simplePos="0" relativeHeight="251657728" behindDoc="0" locked="0" layoutInCell="0" allowOverlap="1" wp14:anchorId="58EBA6A7" wp14:editId="63654AC1">
              <wp:simplePos x="0" y="0"/>
              <wp:positionH relativeFrom="column">
                <wp:posOffset>45720</wp:posOffset>
              </wp:positionH>
              <wp:positionV relativeFrom="paragraph">
                <wp:posOffset>24765</wp:posOffset>
              </wp:positionV>
              <wp:extent cx="5898515" cy="635"/>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851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31E4B5"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95pt" to="468.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" o:allowincell="f" strokeweight="2pt">
              <v:stroke startarrowwidth="narrow" startarrowlength="short" endarrowwidth="narrow" endarrowlength="short"/>
            </v:line>
          </w:pict>
        </mc:Fallback>
      </mc:AlternateContent>
    </w:r>
  </w:p>
  <w:p w14:paraId="6A966467" w14:textId="77777777" w:rsidR="00727BB7" w:rsidRDefault="00C11CCB" w:rsidP="00C11CCB">
    <w:pPr>
      <w:spacing w:before="0"/>
      <w:jc w:val="center"/>
    </w:pPr>
    <w:r>
      <w:t xml:space="preserve">c/o </w:t>
    </w:r>
    <w:smartTag w:uri="urn:schemas-microsoft-com:office:smarttags" w:element="PlaceName">
      <w:r>
        <w:t>Supervisor</w:t>
      </w:r>
    </w:smartTag>
    <w:r>
      <w:t xml:space="preserve"> </w:t>
    </w:r>
    <w:smartTag w:uri="urn:schemas-microsoft-com:office:smarttags" w:element="PlaceType">
      <w:r w:rsidR="00727BB7">
        <w:t>Town</w:t>
      </w:r>
    </w:smartTag>
    <w:r w:rsidR="00727BB7">
      <w:t xml:space="preserve"> of </w:t>
    </w:r>
    <w:smartTag w:uri="urn:schemas-microsoft-com:office:smarttags" w:element="City">
      <w:smartTag w:uri="urn:schemas-microsoft-com:office:smarttags" w:element="place">
        <w:r w:rsidR="00727BB7">
          <w:t>Bethel</w:t>
        </w:r>
      </w:smartTag>
    </w:smartTag>
    <w:r w:rsidR="00727BB7">
      <w:t xml:space="preserve">, </w:t>
    </w:r>
    <w:smartTag w:uri="urn:schemas-microsoft-com:office:smarttags" w:element="address">
      <w:smartTag w:uri="urn:schemas-microsoft-com:office:smarttags" w:element="Street">
        <w:r w:rsidR="00727BB7">
          <w:t>PO Box 300</w:t>
        </w:r>
      </w:smartTag>
      <w:r w:rsidR="00727BB7">
        <w:t xml:space="preserve">, </w:t>
      </w:r>
      <w:smartTag w:uri="urn:schemas-microsoft-com:office:smarttags" w:element="City">
        <w:r w:rsidR="00727BB7">
          <w:t>White Lake</w:t>
        </w:r>
      </w:smartTag>
      <w:r w:rsidR="00727BB7">
        <w:t xml:space="preserve">, </w:t>
      </w:r>
      <w:smartTag w:uri="urn:schemas-microsoft-com:office:smarttags" w:element="State">
        <w:r w:rsidR="00727BB7">
          <w:t>NY</w:t>
        </w:r>
      </w:smartTag>
    </w:smartTag>
    <w:r w:rsidR="00727BB7">
      <w:t xml:space="preserve">  12786</w:t>
    </w:r>
    <w:r>
      <w:t xml:space="preserve"> / 845-583-4350 x12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C679D"/>
    <w:multiLevelType w:val="hybridMultilevel"/>
    <w:tmpl w:val="05B67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1CE"/>
    <w:rsid w:val="000161F1"/>
    <w:rsid w:val="0002166D"/>
    <w:rsid w:val="0002186A"/>
    <w:rsid w:val="00022C3B"/>
    <w:rsid w:val="00026A17"/>
    <w:rsid w:val="00072CD7"/>
    <w:rsid w:val="00074213"/>
    <w:rsid w:val="000A1044"/>
    <w:rsid w:val="000C55F6"/>
    <w:rsid w:val="000E2FE7"/>
    <w:rsid w:val="00111193"/>
    <w:rsid w:val="00114735"/>
    <w:rsid w:val="00124BF3"/>
    <w:rsid w:val="001401CE"/>
    <w:rsid w:val="0014103D"/>
    <w:rsid w:val="00141583"/>
    <w:rsid w:val="001573CC"/>
    <w:rsid w:val="001A318F"/>
    <w:rsid w:val="001E56DC"/>
    <w:rsid w:val="00202D7D"/>
    <w:rsid w:val="00216D34"/>
    <w:rsid w:val="0022375B"/>
    <w:rsid w:val="002426F8"/>
    <w:rsid w:val="002540F8"/>
    <w:rsid w:val="002732C9"/>
    <w:rsid w:val="002C282B"/>
    <w:rsid w:val="002C7D80"/>
    <w:rsid w:val="002D69DB"/>
    <w:rsid w:val="0030684F"/>
    <w:rsid w:val="00310B57"/>
    <w:rsid w:val="0031753A"/>
    <w:rsid w:val="00393E91"/>
    <w:rsid w:val="003A4F24"/>
    <w:rsid w:val="003B599F"/>
    <w:rsid w:val="003D34C8"/>
    <w:rsid w:val="0041267B"/>
    <w:rsid w:val="004339BE"/>
    <w:rsid w:val="00435F93"/>
    <w:rsid w:val="0046591A"/>
    <w:rsid w:val="004732EC"/>
    <w:rsid w:val="004A1273"/>
    <w:rsid w:val="0050783F"/>
    <w:rsid w:val="00507BF5"/>
    <w:rsid w:val="0051319B"/>
    <w:rsid w:val="0051711B"/>
    <w:rsid w:val="005350FF"/>
    <w:rsid w:val="00535193"/>
    <w:rsid w:val="005612CF"/>
    <w:rsid w:val="00567E17"/>
    <w:rsid w:val="005C58BD"/>
    <w:rsid w:val="005E0AE0"/>
    <w:rsid w:val="006035D4"/>
    <w:rsid w:val="0061199C"/>
    <w:rsid w:val="00627CDC"/>
    <w:rsid w:val="00663717"/>
    <w:rsid w:val="00666998"/>
    <w:rsid w:val="006A643C"/>
    <w:rsid w:val="006D0DAB"/>
    <w:rsid w:val="006D30BB"/>
    <w:rsid w:val="006E0103"/>
    <w:rsid w:val="006F1E0C"/>
    <w:rsid w:val="0070277D"/>
    <w:rsid w:val="00711D21"/>
    <w:rsid w:val="007207BE"/>
    <w:rsid w:val="007219A6"/>
    <w:rsid w:val="00722A48"/>
    <w:rsid w:val="00727567"/>
    <w:rsid w:val="00727BB7"/>
    <w:rsid w:val="0073222E"/>
    <w:rsid w:val="00740FB8"/>
    <w:rsid w:val="00772859"/>
    <w:rsid w:val="00786418"/>
    <w:rsid w:val="00787B5C"/>
    <w:rsid w:val="00791EA6"/>
    <w:rsid w:val="007A4BDC"/>
    <w:rsid w:val="007C2C48"/>
    <w:rsid w:val="007D2579"/>
    <w:rsid w:val="00814A21"/>
    <w:rsid w:val="00832A03"/>
    <w:rsid w:val="0084603D"/>
    <w:rsid w:val="008534D6"/>
    <w:rsid w:val="00854BC0"/>
    <w:rsid w:val="00871219"/>
    <w:rsid w:val="00874691"/>
    <w:rsid w:val="008800BF"/>
    <w:rsid w:val="00882FD7"/>
    <w:rsid w:val="00894168"/>
    <w:rsid w:val="008A7778"/>
    <w:rsid w:val="008B7402"/>
    <w:rsid w:val="008D2BFA"/>
    <w:rsid w:val="008E4AC8"/>
    <w:rsid w:val="008E71D4"/>
    <w:rsid w:val="00957A8D"/>
    <w:rsid w:val="00966E62"/>
    <w:rsid w:val="00975EE7"/>
    <w:rsid w:val="009862F9"/>
    <w:rsid w:val="00994FD1"/>
    <w:rsid w:val="009A354D"/>
    <w:rsid w:val="009A523B"/>
    <w:rsid w:val="009C09BB"/>
    <w:rsid w:val="009F09F2"/>
    <w:rsid w:val="00A1544B"/>
    <w:rsid w:val="00A208CD"/>
    <w:rsid w:val="00A226BF"/>
    <w:rsid w:val="00A22C3B"/>
    <w:rsid w:val="00A340CB"/>
    <w:rsid w:val="00A63D91"/>
    <w:rsid w:val="00A81E21"/>
    <w:rsid w:val="00AB29A6"/>
    <w:rsid w:val="00AC3760"/>
    <w:rsid w:val="00AC4C07"/>
    <w:rsid w:val="00AC7C7E"/>
    <w:rsid w:val="00AD3DB9"/>
    <w:rsid w:val="00AE3C1E"/>
    <w:rsid w:val="00AE5751"/>
    <w:rsid w:val="00AF36FE"/>
    <w:rsid w:val="00B10780"/>
    <w:rsid w:val="00B56E1F"/>
    <w:rsid w:val="00B6580E"/>
    <w:rsid w:val="00B70888"/>
    <w:rsid w:val="00B74433"/>
    <w:rsid w:val="00B87774"/>
    <w:rsid w:val="00B9347D"/>
    <w:rsid w:val="00B96F46"/>
    <w:rsid w:val="00BB080F"/>
    <w:rsid w:val="00BB0E7A"/>
    <w:rsid w:val="00BB3334"/>
    <w:rsid w:val="00BC58C8"/>
    <w:rsid w:val="00BD0B6B"/>
    <w:rsid w:val="00BD1026"/>
    <w:rsid w:val="00BD13B0"/>
    <w:rsid w:val="00BD7006"/>
    <w:rsid w:val="00BE6EF3"/>
    <w:rsid w:val="00BF192C"/>
    <w:rsid w:val="00BF4DE1"/>
    <w:rsid w:val="00C00FCF"/>
    <w:rsid w:val="00C11CCB"/>
    <w:rsid w:val="00C268A9"/>
    <w:rsid w:val="00C327D9"/>
    <w:rsid w:val="00C5048E"/>
    <w:rsid w:val="00C82C2A"/>
    <w:rsid w:val="00C87F02"/>
    <w:rsid w:val="00C92B3C"/>
    <w:rsid w:val="00CD224C"/>
    <w:rsid w:val="00CE3AC4"/>
    <w:rsid w:val="00D045DA"/>
    <w:rsid w:val="00D1767D"/>
    <w:rsid w:val="00D50D8D"/>
    <w:rsid w:val="00D51015"/>
    <w:rsid w:val="00D642A4"/>
    <w:rsid w:val="00D704F1"/>
    <w:rsid w:val="00DB00A2"/>
    <w:rsid w:val="00DB4B5B"/>
    <w:rsid w:val="00DC2DCD"/>
    <w:rsid w:val="00E005B2"/>
    <w:rsid w:val="00E05ABD"/>
    <w:rsid w:val="00E207FF"/>
    <w:rsid w:val="00E44A30"/>
    <w:rsid w:val="00E91484"/>
    <w:rsid w:val="00EB0C25"/>
    <w:rsid w:val="00EC6A67"/>
    <w:rsid w:val="00EC773D"/>
    <w:rsid w:val="00EF528B"/>
    <w:rsid w:val="00EF6550"/>
    <w:rsid w:val="00F01CBA"/>
    <w:rsid w:val="00F03744"/>
    <w:rsid w:val="00F16A60"/>
    <w:rsid w:val="00F25840"/>
    <w:rsid w:val="00F454AB"/>
    <w:rsid w:val="00F45B6A"/>
    <w:rsid w:val="00F53F97"/>
    <w:rsid w:val="00F568F4"/>
    <w:rsid w:val="00F651B5"/>
    <w:rsid w:val="00F766C9"/>
    <w:rsid w:val="00F85785"/>
    <w:rsid w:val="00F86A14"/>
    <w:rsid w:val="00F94586"/>
    <w:rsid w:val="00F95EEE"/>
    <w:rsid w:val="00F973FF"/>
    <w:rsid w:val="00F97617"/>
    <w:rsid w:val="00FB6186"/>
    <w:rsid w:val="00FB7B24"/>
    <w:rsid w:val="00FD5A70"/>
    <w:rsid w:val="00FD71A5"/>
    <w:rsid w:val="00FE5D8A"/>
    <w:rsid w:val="00FF3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1C04D096"/>
  <w15:chartTrackingRefBased/>
  <w15:docId w15:val="{74458C2E-38DA-4DBA-B7D2-9C60B679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sz w:val="24"/>
    </w:rPr>
  </w:style>
  <w:style w:type="paragraph" w:styleId="Heading1">
    <w:name w:val="heading 1"/>
    <w:basedOn w:val="Normal"/>
    <w:next w:val="Normal"/>
    <w:qFormat/>
    <w:pPr>
      <w:spacing w:before="180"/>
      <w:outlineLvl w:val="0"/>
    </w:pPr>
    <w:rPr>
      <w:b/>
    </w:rPr>
  </w:style>
  <w:style w:type="paragraph" w:styleId="Heading2">
    <w:name w:val="heading 2"/>
    <w:basedOn w:val="Heading1"/>
    <w:next w:val="Normal"/>
    <w:qFormat/>
    <w:pPr>
      <w:spacing w:before="120"/>
      <w:outlineLvl w:val="1"/>
    </w:pPr>
    <w:rPr>
      <w:sz w:val="22"/>
    </w:rPr>
  </w:style>
  <w:style w:type="paragraph" w:styleId="Heading3">
    <w:name w:val="heading 3"/>
    <w:basedOn w:val="Heading2"/>
    <w:next w:val="Normal"/>
    <w:qFormat/>
    <w:pPr>
      <w:outlineLvl w:val="2"/>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NormalIndent">
    <w:name w:val="Normal Indent"/>
    <w:basedOn w:val="Normal"/>
    <w:pPr>
      <w:ind w:left="720"/>
    </w:pPr>
  </w:style>
  <w:style w:type="paragraph" w:styleId="Date">
    <w:name w:val="Date"/>
    <w:basedOn w:val="Normal"/>
    <w:next w:val="InsideAddress"/>
    <w:pPr>
      <w:spacing w:before="0" w:after="480"/>
      <w:ind w:left="5040"/>
    </w:pPr>
  </w:style>
  <w:style w:type="paragraph" w:customStyle="1" w:styleId="InsideAddress">
    <w:name w:val="InsideAddress"/>
    <w:basedOn w:val="Normal"/>
    <w:pPr>
      <w:spacing w:before="0"/>
    </w:pPr>
  </w:style>
  <w:style w:type="paragraph" w:styleId="Signature">
    <w:name w:val="Signature"/>
    <w:basedOn w:val="CompClose"/>
    <w:pPr>
      <w:spacing w:after="0"/>
    </w:pPr>
  </w:style>
  <w:style w:type="paragraph" w:customStyle="1" w:styleId="CompClose">
    <w:name w:val="CompClose"/>
    <w:basedOn w:val="Normal"/>
    <w:next w:val="Closed"/>
    <w:pPr>
      <w:spacing w:after="720"/>
      <w:ind w:left="5040"/>
    </w:pPr>
  </w:style>
  <w:style w:type="paragraph" w:customStyle="1" w:styleId="Closed">
    <w:name w:val="Closed"/>
    <w:basedOn w:val="Normal"/>
    <w:pPr>
      <w:spacing w:before="0"/>
    </w:pPr>
  </w:style>
  <w:style w:type="paragraph" w:styleId="List">
    <w:name w:val="List"/>
    <w:basedOn w:val="Normal"/>
    <w:pPr>
      <w:spacing w:before="60" w:after="60"/>
      <w:ind w:left="720" w:hanging="360"/>
    </w:pPr>
  </w:style>
  <w:style w:type="paragraph" w:customStyle="1" w:styleId="LetterHead">
    <w:name w:val="LetterHead"/>
    <w:basedOn w:val="Normal"/>
    <w:pPr>
      <w:spacing w:before="0"/>
      <w:jc w:val="center"/>
    </w:pPr>
  </w:style>
  <w:style w:type="paragraph" w:styleId="Salutation">
    <w:name w:val="Salutation"/>
    <w:basedOn w:val="Normal"/>
    <w:next w:val="Normal"/>
    <w:pPr>
      <w:spacing w:before="240"/>
    </w:pPr>
  </w:style>
  <w:style w:type="paragraph" w:customStyle="1" w:styleId="Bullet1">
    <w:name w:val="Bullet 1"/>
    <w:basedOn w:val="Normal"/>
    <w:pPr>
      <w:spacing w:before="0"/>
      <w:ind w:left="540" w:hanging="180"/>
    </w:pPr>
  </w:style>
  <w:style w:type="paragraph" w:customStyle="1" w:styleId="Bullet2">
    <w:name w:val="Bullet 2"/>
    <w:basedOn w:val="Bullet1"/>
    <w:pPr>
      <w:ind w:left="1260"/>
    </w:pPr>
  </w:style>
  <w:style w:type="paragraph" w:customStyle="1" w:styleId="Bullet3">
    <w:name w:val="Bullet 3"/>
    <w:basedOn w:val="Bullet2"/>
    <w:pPr>
      <w:ind w:left="1980"/>
    </w:pPr>
  </w:style>
  <w:style w:type="paragraph" w:customStyle="1" w:styleId="Bullet4">
    <w:name w:val="Bullet 4"/>
    <w:basedOn w:val="Bullet3"/>
    <w:pPr>
      <w:ind w:left="2700"/>
    </w:pPr>
  </w:style>
  <w:style w:type="paragraph" w:customStyle="1" w:styleId="Indent">
    <w:name w:val="Indent"/>
    <w:basedOn w:val="Normal"/>
    <w:pPr>
      <w:tabs>
        <w:tab w:val="left" w:pos="5400"/>
      </w:tabs>
      <w:spacing w:before="0"/>
    </w:pPr>
  </w:style>
  <w:style w:type="paragraph" w:styleId="BalloonText">
    <w:name w:val="Balloon Text"/>
    <w:basedOn w:val="Normal"/>
    <w:link w:val="BalloonTextChar"/>
    <w:uiPriority w:val="99"/>
    <w:semiHidden/>
    <w:unhideWhenUsed/>
    <w:rsid w:val="00966E62"/>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E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935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ZZ\WINWORD\LETTER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957DC-3395-4860-8F64-42ABA9A7B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LETTER1</Template>
  <TotalTime>2</TotalTime>
  <Pages>3</Pages>
  <Words>959</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Letter Format</vt:lpstr>
    </vt:vector>
  </TitlesOfParts>
  <Company>Bankers Trust</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Format</dc:title>
  <dc:subject/>
  <dc:creator>Leon Smith</dc:creator>
  <cp:keywords/>
  <cp:lastModifiedBy>Chris</cp:lastModifiedBy>
  <cp:revision>4</cp:revision>
  <cp:lastPrinted>2020-07-28T17:37:00Z</cp:lastPrinted>
  <dcterms:created xsi:type="dcterms:W3CDTF">2020-07-29T15:13:00Z</dcterms:created>
  <dcterms:modified xsi:type="dcterms:W3CDTF">2020-07-31T12:08:00Z</dcterms:modified>
</cp:coreProperties>
</file>