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F0E1" w14:textId="77777777" w:rsidR="00564226" w:rsidRDefault="00564226" w:rsidP="00564226">
      <w:pPr>
        <w:jc w:val="center"/>
        <w:rPr>
          <w:rFonts w:ascii="Times New Roman" w:eastAsia="Times New Roman" w:hAnsi="Times New Roman" w:cs="Times New Roman"/>
          <w:b/>
          <w:bCs/>
          <w:color w:val="1C1E21"/>
        </w:rPr>
      </w:pPr>
      <w:r w:rsidRPr="008D66E0">
        <w:rPr>
          <w:rFonts w:ascii="Times New Roman" w:eastAsia="Times New Roman" w:hAnsi="Times New Roman" w:cs="Times New Roman"/>
          <w:b/>
          <w:bCs/>
          <w:color w:val="1C1E21"/>
        </w:rPr>
        <w:t>TOWN OF BETHEL POOL</w:t>
      </w:r>
    </w:p>
    <w:p w14:paraId="50E7D0B6" w14:textId="77777777" w:rsidR="00564226" w:rsidRPr="008D66E0" w:rsidRDefault="00564226" w:rsidP="00564226">
      <w:pPr>
        <w:jc w:val="center"/>
        <w:rPr>
          <w:rFonts w:ascii="Times New Roman" w:eastAsia="Times New Roman" w:hAnsi="Times New Roman" w:cs="Times New Roman"/>
          <w:b/>
          <w:bCs/>
          <w:color w:val="1C1E21"/>
        </w:rPr>
      </w:pPr>
      <w:r>
        <w:rPr>
          <w:rFonts w:ascii="Times New Roman" w:eastAsia="Times New Roman" w:hAnsi="Times New Roman" w:cs="Times New Roman"/>
          <w:b/>
          <w:bCs/>
          <w:color w:val="1C1E21"/>
        </w:rPr>
        <w:t>636 OLD WHITE LAKE TURNPIKE SWAN LAKE NEW YORK</w:t>
      </w:r>
      <w:r w:rsidRPr="008D66E0">
        <w:rPr>
          <w:rFonts w:ascii="Times New Roman" w:eastAsia="Times New Roman" w:hAnsi="Times New Roman" w:cs="Times New Roman"/>
          <w:b/>
          <w:bCs/>
          <w:color w:val="1C1E21"/>
        </w:rPr>
        <w:t xml:space="preserve"> </w:t>
      </w:r>
    </w:p>
    <w:p w14:paraId="683EC263" w14:textId="3F8F2EAF" w:rsidR="00564226" w:rsidRPr="008D66E0" w:rsidRDefault="00564226" w:rsidP="00564226">
      <w:pPr>
        <w:jc w:val="center"/>
        <w:rPr>
          <w:rFonts w:ascii="Times New Roman" w:eastAsia="Times New Roman" w:hAnsi="Times New Roman" w:cs="Times New Roman"/>
          <w:b/>
          <w:bCs/>
          <w:color w:val="1C1E21"/>
        </w:rPr>
      </w:pPr>
      <w:r w:rsidRPr="008D66E0">
        <w:rPr>
          <w:rFonts w:ascii="Times New Roman" w:eastAsia="Times New Roman" w:hAnsi="Times New Roman" w:cs="Times New Roman"/>
          <w:b/>
          <w:bCs/>
          <w:color w:val="1C1E21"/>
        </w:rPr>
        <w:t>20</w:t>
      </w:r>
      <w:r>
        <w:rPr>
          <w:rFonts w:ascii="Times New Roman" w:eastAsia="Times New Roman" w:hAnsi="Times New Roman" w:cs="Times New Roman"/>
          <w:b/>
          <w:bCs/>
          <w:color w:val="1C1E21"/>
        </w:rPr>
        <w:t>26</w:t>
      </w:r>
      <w:r w:rsidRPr="008D66E0">
        <w:rPr>
          <w:rFonts w:ascii="Times New Roman" w:eastAsia="Times New Roman" w:hAnsi="Times New Roman" w:cs="Times New Roman"/>
          <w:b/>
          <w:bCs/>
          <w:color w:val="1C1E21"/>
        </w:rPr>
        <w:t xml:space="preserve"> FEES</w:t>
      </w:r>
    </w:p>
    <w:p w14:paraId="4AB43BDC" w14:textId="77777777" w:rsidR="00564226" w:rsidRPr="00750C73" w:rsidRDefault="00564226" w:rsidP="00564226">
      <w:pPr>
        <w:jc w:val="center"/>
        <w:rPr>
          <w:rFonts w:ascii="Times New Roman" w:eastAsia="Times New Roman" w:hAnsi="Times New Roman" w:cs="Times New Roman"/>
          <w:color w:val="1C1E21"/>
        </w:rPr>
      </w:pPr>
    </w:p>
    <w:p w14:paraId="7F695656" w14:textId="77777777" w:rsidR="00564226" w:rsidRDefault="00564226" w:rsidP="00564226">
      <w:pPr>
        <w:rPr>
          <w:rFonts w:ascii="Times New Roman" w:eastAsia="Times New Roman" w:hAnsi="Times New Roman" w:cs="Times New Roman"/>
          <w:b/>
          <w:bCs/>
          <w:color w:val="1C1E21"/>
        </w:rPr>
      </w:pPr>
      <w:r w:rsidRPr="00750C73">
        <w:rPr>
          <w:rFonts w:ascii="Times New Roman" w:eastAsia="Times New Roman" w:hAnsi="Times New Roman" w:cs="Times New Roman"/>
          <w:b/>
          <w:bCs/>
          <w:color w:val="1C1E21"/>
        </w:rPr>
        <w:t>Daily Pool Pass Rates</w:t>
      </w:r>
    </w:p>
    <w:p w14:paraId="07222545" w14:textId="77777777" w:rsidR="00564226" w:rsidRPr="00750C73" w:rsidRDefault="00564226" w:rsidP="00564226">
      <w:pPr>
        <w:rPr>
          <w:rFonts w:ascii="Times New Roman" w:eastAsia="Times New Roman" w:hAnsi="Times New Roman" w:cs="Times New Roman"/>
          <w:color w:val="1C1E21"/>
        </w:rPr>
      </w:pPr>
    </w:p>
    <w:p w14:paraId="43FC7D7E" w14:textId="77777777" w:rsidR="00564226" w:rsidRPr="00750C73" w:rsidRDefault="00564226" w:rsidP="00564226">
      <w:pPr>
        <w:rPr>
          <w:rFonts w:ascii="Times New Roman" w:eastAsia="Times New Roman" w:hAnsi="Times New Roman" w:cs="Times New Roman"/>
          <w:i/>
          <w:iCs/>
          <w:color w:val="1C1E21"/>
        </w:rPr>
      </w:pPr>
      <w:r w:rsidRPr="00750C73">
        <w:rPr>
          <w:rFonts w:ascii="Times New Roman" w:eastAsia="Times New Roman" w:hAnsi="Times New Roman" w:cs="Times New Roman"/>
          <w:b/>
          <w:bCs/>
          <w:color w:val="1C1E21"/>
        </w:rPr>
        <w:t>Town of Bethel Residents</w:t>
      </w:r>
      <w:r w:rsidRPr="00750C73">
        <w:rPr>
          <w:rFonts w:ascii="Times New Roman" w:eastAsia="Times New Roman" w:hAnsi="Times New Roman" w:cs="Times New Roman"/>
          <w:color w:val="1C1E21"/>
        </w:rPr>
        <w:t xml:space="preserve"> (must show proof of residency or will not be able to swim) </w:t>
      </w:r>
      <w:r w:rsidRPr="00750C73">
        <w:rPr>
          <w:rFonts w:ascii="Times New Roman" w:eastAsia="Times New Roman" w:hAnsi="Times New Roman" w:cs="Times New Roman"/>
          <w:i/>
          <w:iCs/>
          <w:color w:val="1C1E21"/>
        </w:rPr>
        <w:t>Proof of residency must be of physical address not a PO Box:</w:t>
      </w:r>
    </w:p>
    <w:p w14:paraId="486711CE" w14:textId="77777777" w:rsidR="00564226" w:rsidRPr="00750C73" w:rsidRDefault="00564226" w:rsidP="00564226">
      <w:pPr>
        <w:ind w:firstLine="720"/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 xml:space="preserve">Ages 5 to 12 years old 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  <w:t>$</w:t>
      </w:r>
      <w:r>
        <w:rPr>
          <w:rFonts w:ascii="Times New Roman" w:eastAsia="Times New Roman" w:hAnsi="Times New Roman" w:cs="Times New Roman"/>
          <w:color w:val="1C1E21"/>
        </w:rPr>
        <w:t>3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</w:p>
    <w:p w14:paraId="3522ED2B" w14:textId="77777777" w:rsidR="00564226" w:rsidRDefault="00564226" w:rsidP="00564226">
      <w:pPr>
        <w:ind w:firstLine="720"/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 xml:space="preserve">Ages 13 and older 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  <w:t>$</w:t>
      </w:r>
      <w:r>
        <w:rPr>
          <w:rFonts w:ascii="Times New Roman" w:eastAsia="Times New Roman" w:hAnsi="Times New Roman" w:cs="Times New Roman"/>
          <w:color w:val="1C1E21"/>
        </w:rPr>
        <w:t>7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</w:p>
    <w:p w14:paraId="17F16297" w14:textId="77777777" w:rsidR="00564226" w:rsidRDefault="00564226" w:rsidP="00564226">
      <w:pPr>
        <w:ind w:firstLine="720"/>
        <w:rPr>
          <w:rFonts w:ascii="Times New Roman" w:eastAsia="Times New Roman" w:hAnsi="Times New Roman" w:cs="Times New Roman"/>
          <w:color w:val="1C1E21"/>
        </w:rPr>
      </w:pPr>
    </w:p>
    <w:p w14:paraId="225FF7C6" w14:textId="77777777" w:rsidR="00564226" w:rsidRPr="00750C73" w:rsidRDefault="00564226" w:rsidP="00564226">
      <w:pPr>
        <w:rPr>
          <w:rFonts w:ascii="Times New Roman" w:eastAsia="Times New Roman" w:hAnsi="Times New Roman" w:cs="Times New Roman"/>
          <w:b/>
          <w:bCs/>
          <w:color w:val="1C1E21"/>
        </w:rPr>
      </w:pPr>
      <w:r w:rsidRPr="00750C73">
        <w:rPr>
          <w:rFonts w:ascii="Times New Roman" w:eastAsia="Times New Roman" w:hAnsi="Times New Roman" w:cs="Times New Roman"/>
          <w:b/>
          <w:bCs/>
          <w:color w:val="1C1E21"/>
        </w:rPr>
        <w:t>Non-residents of the Town of Bethel</w:t>
      </w:r>
    </w:p>
    <w:p w14:paraId="56B13441" w14:textId="77777777" w:rsidR="00564226" w:rsidRPr="00750C73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ab/>
        <w:t>Ages 5 to 12 years old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>$</w:t>
      </w:r>
      <w:r>
        <w:rPr>
          <w:rFonts w:ascii="Times New Roman" w:eastAsia="Times New Roman" w:hAnsi="Times New Roman" w:cs="Times New Roman"/>
          <w:color w:val="1C1E21"/>
        </w:rPr>
        <w:t xml:space="preserve"> 5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</w:p>
    <w:p w14:paraId="672E8CD5" w14:textId="77777777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ab/>
        <w:t>Ages 13 and older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  <w:t>$1</w:t>
      </w:r>
      <w:r>
        <w:rPr>
          <w:rFonts w:ascii="Times New Roman" w:eastAsia="Times New Roman" w:hAnsi="Times New Roman" w:cs="Times New Roman"/>
          <w:color w:val="1C1E21"/>
        </w:rPr>
        <w:t>0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</w:p>
    <w:p w14:paraId="7FDDC4CE" w14:textId="77777777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</w:p>
    <w:p w14:paraId="79D41595" w14:textId="77777777" w:rsidR="00564226" w:rsidRDefault="00564226" w:rsidP="00564226">
      <w:pPr>
        <w:rPr>
          <w:rFonts w:ascii="Times New Roman" w:eastAsia="Times New Roman" w:hAnsi="Times New Roman" w:cs="Times New Roman"/>
          <w:color w:val="1C1E21"/>
          <w:sz w:val="21"/>
          <w:szCs w:val="21"/>
        </w:rPr>
      </w:pPr>
      <w:r w:rsidRPr="00852E7A">
        <w:rPr>
          <w:rFonts w:ascii="Times New Roman" w:eastAsia="Times New Roman" w:hAnsi="Times New Roman" w:cs="Times New Roman"/>
          <w:b/>
          <w:bCs/>
          <w:color w:val="1C1E21"/>
          <w:sz w:val="21"/>
          <w:szCs w:val="21"/>
        </w:rPr>
        <w:t>Spectator Fee</w:t>
      </w:r>
      <w:r w:rsidRPr="00852E7A">
        <w:rPr>
          <w:rFonts w:ascii="Times New Roman" w:eastAsia="Times New Roman" w:hAnsi="Times New Roman" w:cs="Times New Roman"/>
          <w:color w:val="1C1E21"/>
          <w:sz w:val="21"/>
          <w:szCs w:val="21"/>
        </w:rPr>
        <w:t xml:space="preserve"> (inside the pool</w:t>
      </w:r>
      <w:r>
        <w:rPr>
          <w:rFonts w:ascii="Times New Roman" w:eastAsia="Times New Roman" w:hAnsi="Times New Roman" w:cs="Times New Roman"/>
          <w:color w:val="1C1E21"/>
          <w:sz w:val="21"/>
          <w:szCs w:val="21"/>
        </w:rPr>
        <w:t xml:space="preserve"> fence) </w:t>
      </w:r>
      <w:r w:rsidRPr="00852E7A">
        <w:rPr>
          <w:rFonts w:ascii="Times New Roman" w:eastAsia="Times New Roman" w:hAnsi="Times New Roman" w:cs="Times New Roman"/>
          <w:color w:val="1C1E21"/>
          <w:sz w:val="21"/>
          <w:szCs w:val="21"/>
        </w:rPr>
        <w:t>may be charged based on capacity of the pool.</w:t>
      </w:r>
      <w:r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  <w:t xml:space="preserve"> $3.00/person</w:t>
      </w:r>
    </w:p>
    <w:p w14:paraId="584CF3FB" w14:textId="77777777" w:rsidR="00564226" w:rsidRPr="00852E7A" w:rsidRDefault="00564226" w:rsidP="00564226">
      <w:pPr>
        <w:rPr>
          <w:rFonts w:ascii="Times New Roman" w:eastAsia="Times New Roman" w:hAnsi="Times New Roman" w:cs="Times New Roman"/>
          <w:color w:val="1C1E21"/>
          <w:sz w:val="21"/>
          <w:szCs w:val="21"/>
        </w:rPr>
      </w:pPr>
      <w:r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</w:r>
      <w:r w:rsidRPr="00852E7A">
        <w:rPr>
          <w:rFonts w:ascii="Times New Roman" w:eastAsia="Times New Roman" w:hAnsi="Times New Roman" w:cs="Times New Roman"/>
          <w:color w:val="1C1E21"/>
          <w:sz w:val="21"/>
          <w:szCs w:val="21"/>
        </w:rPr>
        <w:t>not allowed in the water even to “put my feet in”</w:t>
      </w:r>
    </w:p>
    <w:p w14:paraId="1B38D1F5" w14:textId="77777777" w:rsidR="00564226" w:rsidRPr="00810FF7" w:rsidRDefault="00564226" w:rsidP="00564226">
      <w:pPr>
        <w:rPr>
          <w:rFonts w:ascii="Times New Roman" w:eastAsia="Times New Roman" w:hAnsi="Times New Roman" w:cs="Times New Roman"/>
          <w:color w:val="1C1E21"/>
          <w:sz w:val="21"/>
          <w:szCs w:val="21"/>
        </w:rPr>
      </w:pPr>
      <w:r w:rsidRPr="00852E7A"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</w:r>
    </w:p>
    <w:p w14:paraId="6DDB5B73" w14:textId="77777777" w:rsidR="00564226" w:rsidRPr="00633DA3" w:rsidRDefault="00564226" w:rsidP="00564226">
      <w:pPr>
        <w:rPr>
          <w:rFonts w:ascii="Times New Roman" w:eastAsia="Times New Roman" w:hAnsi="Times New Roman" w:cs="Times New Roman"/>
          <w:b/>
          <w:bCs/>
          <w:color w:val="1C1E21"/>
          <w:sz w:val="20"/>
          <w:szCs w:val="20"/>
        </w:rPr>
      </w:pPr>
      <w:r w:rsidRPr="00633DA3">
        <w:rPr>
          <w:rFonts w:ascii="Times New Roman" w:eastAsia="Times New Roman" w:hAnsi="Times New Roman" w:cs="Times New Roman"/>
          <w:b/>
          <w:bCs/>
          <w:color w:val="1C1E21"/>
          <w:sz w:val="20"/>
          <w:szCs w:val="20"/>
        </w:rPr>
        <w:t>ALL CHILDREN 4 AND UNDER ARE FREE WITH A PAYING ADULT. The adult (age 18 or older</w:t>
      </w:r>
      <w:r>
        <w:rPr>
          <w:rFonts w:ascii="Times New Roman" w:eastAsia="Times New Roman" w:hAnsi="Times New Roman" w:cs="Times New Roman"/>
          <w:b/>
          <w:bCs/>
          <w:color w:val="1C1E21"/>
          <w:sz w:val="20"/>
          <w:szCs w:val="20"/>
        </w:rPr>
        <w:t xml:space="preserve">) </w:t>
      </w:r>
      <w:r w:rsidRPr="00633DA3">
        <w:rPr>
          <w:rFonts w:ascii="Times New Roman" w:eastAsia="Times New Roman" w:hAnsi="Times New Roman" w:cs="Times New Roman"/>
          <w:b/>
          <w:bCs/>
          <w:color w:val="1C1E21"/>
          <w:sz w:val="20"/>
          <w:szCs w:val="20"/>
        </w:rPr>
        <w:t xml:space="preserve">must remain in the same area of water with the child. Maximum 2 children under the age 5 with one adult permitted. CHILDREN 5-12 MUST HAVE AN ADULT (18 and older) with them inside the pool gate while the child is in the pool area for supervision; no more than 4 children (5-12) may be supervised by one adult in the pool area. </w:t>
      </w:r>
      <w:r>
        <w:rPr>
          <w:rFonts w:ascii="Times New Roman" w:eastAsia="Times New Roman" w:hAnsi="Times New Roman" w:cs="Times New Roman"/>
          <w:b/>
          <w:bCs/>
          <w:color w:val="1C1E21"/>
          <w:sz w:val="20"/>
          <w:szCs w:val="20"/>
        </w:rPr>
        <w:t xml:space="preserve">The Park Attendant has the right to ask for verification of age for anyone 18 and older. </w:t>
      </w:r>
    </w:p>
    <w:p w14:paraId="13503481" w14:textId="77777777" w:rsidR="00564226" w:rsidRPr="00750C73" w:rsidRDefault="00564226" w:rsidP="00564226">
      <w:pPr>
        <w:rPr>
          <w:rFonts w:ascii="Times New Roman" w:eastAsia="Times New Roman" w:hAnsi="Times New Roman" w:cs="Times New Roman"/>
          <w:color w:val="1C1E21"/>
        </w:rPr>
      </w:pPr>
    </w:p>
    <w:p w14:paraId="06FAF7BB" w14:textId="77777777" w:rsidR="00564226" w:rsidRPr="00750C73" w:rsidRDefault="00564226" w:rsidP="00564226">
      <w:pPr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 w:rsidRPr="00750C73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Season Passes </w:t>
      </w:r>
      <w:r w:rsidRPr="00810FF7">
        <w:rPr>
          <w:rFonts w:ascii="Times New Roman" w:eastAsia="Times New Roman" w:hAnsi="Times New Roman" w:cs="Times New Roman"/>
          <w:color w:val="1C1E21"/>
          <w:sz w:val="28"/>
          <w:szCs w:val="28"/>
        </w:rPr>
        <w:t>(</w:t>
      </w:r>
      <w:r w:rsidRPr="00810FF7">
        <w:rPr>
          <w:rFonts w:ascii="Times New Roman" w:eastAsia="Times New Roman" w:hAnsi="Times New Roman" w:cs="Times New Roman"/>
          <w:color w:val="1C1E21"/>
          <w:sz w:val="21"/>
          <w:szCs w:val="21"/>
        </w:rPr>
        <w:t>Immediate family in same household, multiple dwellings on same parcel require separate passes, no guest passes permitted</w:t>
      </w:r>
      <w:r>
        <w:rPr>
          <w:rFonts w:ascii="Times New Roman" w:eastAsia="Times New Roman" w:hAnsi="Times New Roman" w:cs="Times New Roman"/>
          <w:color w:val="1C1E21"/>
          <w:sz w:val="21"/>
          <w:szCs w:val="21"/>
        </w:rPr>
        <w:t>. For residential facilities, up to 8 people may be on one pass</w:t>
      </w:r>
      <w:r w:rsidRPr="00750C73">
        <w:rPr>
          <w:rFonts w:ascii="Times New Roman" w:eastAsia="Times New Roman" w:hAnsi="Times New Roman" w:cs="Times New Roman"/>
          <w:color w:val="1C1E21"/>
          <w:sz w:val="28"/>
          <w:szCs w:val="28"/>
        </w:rPr>
        <w:t>)</w:t>
      </w:r>
    </w:p>
    <w:p w14:paraId="64FE839E" w14:textId="77777777" w:rsidR="00564226" w:rsidRPr="00750C73" w:rsidRDefault="00564226" w:rsidP="00564226">
      <w:pPr>
        <w:ind w:left="720" w:firstLine="720"/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 xml:space="preserve">Bethel Residents 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Non-Residents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</w:p>
    <w:p w14:paraId="130C3791" w14:textId="77777777" w:rsidR="00564226" w:rsidRPr="00750C73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 xml:space="preserve">1 person </w:t>
      </w:r>
      <w:r w:rsidRPr="00750C73">
        <w:rPr>
          <w:rFonts w:ascii="Times New Roman" w:eastAsia="Times New Roman" w:hAnsi="Times New Roman" w:cs="Times New Roman"/>
          <w:color w:val="1C1E21"/>
        </w:rPr>
        <w:tab/>
        <w:t>$</w:t>
      </w:r>
      <w:r>
        <w:rPr>
          <w:rFonts w:ascii="Times New Roman" w:eastAsia="Times New Roman" w:hAnsi="Times New Roman" w:cs="Times New Roman"/>
          <w:color w:val="1C1E21"/>
        </w:rPr>
        <w:t>40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$50.00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</w:p>
    <w:p w14:paraId="56BC701E" w14:textId="31D56C73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 xml:space="preserve">2 people </w:t>
      </w:r>
      <w:r w:rsidRPr="00750C73">
        <w:rPr>
          <w:rFonts w:ascii="Times New Roman" w:eastAsia="Times New Roman" w:hAnsi="Times New Roman" w:cs="Times New Roman"/>
          <w:color w:val="1C1E21"/>
        </w:rPr>
        <w:tab/>
        <w:t>$</w:t>
      </w:r>
      <w:r>
        <w:rPr>
          <w:rFonts w:ascii="Times New Roman" w:eastAsia="Times New Roman" w:hAnsi="Times New Roman" w:cs="Times New Roman"/>
          <w:color w:val="1C1E21"/>
        </w:rPr>
        <w:t>70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$90.00</w:t>
      </w:r>
      <w:r w:rsidRPr="00750C73">
        <w:rPr>
          <w:rFonts w:ascii="Times New Roman" w:eastAsia="Times New Roman" w:hAnsi="Times New Roman" w:cs="Times New Roman"/>
          <w:color w:val="1C1E21"/>
        </w:rPr>
        <w:t xml:space="preserve"> 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</w:p>
    <w:p w14:paraId="162622D1" w14:textId="1EF9A348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>3 people</w:t>
      </w:r>
      <w:r w:rsidRPr="00750C73">
        <w:rPr>
          <w:rFonts w:ascii="Times New Roman" w:eastAsia="Times New Roman" w:hAnsi="Times New Roman" w:cs="Times New Roman"/>
          <w:color w:val="1C1E21"/>
        </w:rPr>
        <w:tab/>
        <w:t>$</w:t>
      </w:r>
      <w:r>
        <w:rPr>
          <w:rFonts w:ascii="Times New Roman" w:eastAsia="Times New Roman" w:hAnsi="Times New Roman" w:cs="Times New Roman"/>
          <w:color w:val="1C1E21"/>
        </w:rPr>
        <w:t>100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$120.00</w:t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  <w:r w:rsidRPr="00750C73">
        <w:rPr>
          <w:rFonts w:ascii="Times New Roman" w:eastAsia="Times New Roman" w:hAnsi="Times New Roman" w:cs="Times New Roman"/>
          <w:color w:val="1C1E21"/>
        </w:rPr>
        <w:tab/>
      </w:r>
    </w:p>
    <w:p w14:paraId="50125F53" w14:textId="794465DF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 xml:space="preserve">4 people </w:t>
      </w:r>
      <w:r w:rsidRPr="00750C73">
        <w:rPr>
          <w:rFonts w:ascii="Times New Roman" w:eastAsia="Times New Roman" w:hAnsi="Times New Roman" w:cs="Times New Roman"/>
          <w:color w:val="1C1E21"/>
        </w:rPr>
        <w:tab/>
        <w:t>$1</w:t>
      </w:r>
      <w:r>
        <w:rPr>
          <w:rFonts w:ascii="Times New Roman" w:eastAsia="Times New Roman" w:hAnsi="Times New Roman" w:cs="Times New Roman"/>
          <w:color w:val="1C1E21"/>
        </w:rPr>
        <w:t>25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$145.00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</w:p>
    <w:p w14:paraId="6BDFE437" w14:textId="0ABED2B3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>5 people</w:t>
      </w:r>
      <w:r w:rsidRPr="00750C73">
        <w:rPr>
          <w:rFonts w:ascii="Times New Roman" w:eastAsia="Times New Roman" w:hAnsi="Times New Roman" w:cs="Times New Roman"/>
          <w:color w:val="1C1E21"/>
        </w:rPr>
        <w:tab/>
        <w:t>$1</w:t>
      </w:r>
      <w:r>
        <w:rPr>
          <w:rFonts w:ascii="Times New Roman" w:eastAsia="Times New Roman" w:hAnsi="Times New Roman" w:cs="Times New Roman"/>
          <w:color w:val="1C1E21"/>
        </w:rPr>
        <w:t>50</w:t>
      </w:r>
      <w:r w:rsidRPr="00750C73">
        <w:rPr>
          <w:rFonts w:ascii="Times New Roman" w:eastAsia="Times New Roman" w:hAnsi="Times New Roman" w:cs="Times New Roman"/>
          <w:color w:val="1C1E21"/>
        </w:rPr>
        <w:t xml:space="preserve">.00 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$170.00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</w:p>
    <w:p w14:paraId="074315DC" w14:textId="587E5108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 w:rsidRPr="00750C73">
        <w:rPr>
          <w:rFonts w:ascii="Times New Roman" w:eastAsia="Times New Roman" w:hAnsi="Times New Roman" w:cs="Times New Roman"/>
          <w:color w:val="1C1E21"/>
        </w:rPr>
        <w:t xml:space="preserve">6 people </w:t>
      </w:r>
      <w:r w:rsidRPr="00750C73">
        <w:rPr>
          <w:rFonts w:ascii="Times New Roman" w:eastAsia="Times New Roman" w:hAnsi="Times New Roman" w:cs="Times New Roman"/>
          <w:color w:val="1C1E21"/>
        </w:rPr>
        <w:tab/>
        <w:t>$1</w:t>
      </w:r>
      <w:r>
        <w:rPr>
          <w:rFonts w:ascii="Times New Roman" w:eastAsia="Times New Roman" w:hAnsi="Times New Roman" w:cs="Times New Roman"/>
          <w:color w:val="1C1E21"/>
        </w:rPr>
        <w:t>70</w:t>
      </w:r>
      <w:r w:rsidRPr="00750C73">
        <w:rPr>
          <w:rFonts w:ascii="Times New Roman" w:eastAsia="Times New Roman" w:hAnsi="Times New Roman" w:cs="Times New Roman"/>
          <w:color w:val="1C1E21"/>
        </w:rPr>
        <w:t>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$190.00</w:t>
      </w:r>
    </w:p>
    <w:p w14:paraId="33AA4069" w14:textId="69828ECC" w:rsidR="00564226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>
        <w:rPr>
          <w:rFonts w:ascii="Times New Roman" w:eastAsia="Times New Roman" w:hAnsi="Times New Roman" w:cs="Times New Roman"/>
          <w:color w:val="1C1E21"/>
        </w:rPr>
        <w:t>7 people</w:t>
      </w:r>
      <w:r>
        <w:rPr>
          <w:rFonts w:ascii="Times New Roman" w:eastAsia="Times New Roman" w:hAnsi="Times New Roman" w:cs="Times New Roman"/>
          <w:color w:val="1C1E21"/>
        </w:rPr>
        <w:tab/>
        <w:t>$185.00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$205.00</w:t>
      </w:r>
    </w:p>
    <w:p w14:paraId="2575CB6C" w14:textId="52BEB59E" w:rsidR="00564226" w:rsidRPr="00750C73" w:rsidRDefault="00564226" w:rsidP="00564226">
      <w:pPr>
        <w:rPr>
          <w:rFonts w:ascii="Times New Roman" w:eastAsia="Times New Roman" w:hAnsi="Times New Roman" w:cs="Times New Roman"/>
          <w:color w:val="1C1E21"/>
        </w:rPr>
      </w:pPr>
      <w:r>
        <w:rPr>
          <w:rFonts w:ascii="Times New Roman" w:eastAsia="Times New Roman" w:hAnsi="Times New Roman" w:cs="Times New Roman"/>
          <w:color w:val="1C1E21"/>
        </w:rPr>
        <w:t>8 people</w:t>
      </w:r>
      <w:r>
        <w:rPr>
          <w:rFonts w:ascii="Times New Roman" w:eastAsia="Times New Roman" w:hAnsi="Times New Roman" w:cs="Times New Roman"/>
          <w:color w:val="1C1E21"/>
        </w:rPr>
        <w:tab/>
        <w:t>$200.00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  <w:t>$215.00</w:t>
      </w:r>
      <w:r w:rsidRPr="00750C73">
        <w:rPr>
          <w:rFonts w:ascii="Times New Roman" w:eastAsia="Times New Roman" w:hAnsi="Times New Roman" w:cs="Times New Roman"/>
          <w:color w:val="1C1E21"/>
        </w:rPr>
        <w:t xml:space="preserve"> </w:t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  <w:r>
        <w:rPr>
          <w:rFonts w:ascii="Times New Roman" w:eastAsia="Times New Roman" w:hAnsi="Times New Roman" w:cs="Times New Roman"/>
          <w:color w:val="1C1E21"/>
        </w:rPr>
        <w:tab/>
      </w:r>
    </w:p>
    <w:p w14:paraId="3309A874" w14:textId="77777777" w:rsidR="00564226" w:rsidRPr="00810FF7" w:rsidRDefault="00564226" w:rsidP="00564226">
      <w:pPr>
        <w:rPr>
          <w:rFonts w:ascii="Times New Roman" w:eastAsia="Times New Roman" w:hAnsi="Times New Roman" w:cs="Times New Roman"/>
          <w:color w:val="1C1E21"/>
          <w:sz w:val="20"/>
          <w:szCs w:val="20"/>
        </w:rPr>
      </w:pPr>
      <w:r w:rsidRPr="00101B20">
        <w:rPr>
          <w:rFonts w:ascii="Times New Roman" w:eastAsia="Times New Roman" w:hAnsi="Times New Roman" w:cs="Times New Roman"/>
          <w:color w:val="1C1E21"/>
          <w:sz w:val="21"/>
          <w:szCs w:val="21"/>
        </w:rPr>
        <w:t>NO PASSES NEEDED FOR CHILDREN 4 and UNDER</w:t>
      </w:r>
      <w:r>
        <w:rPr>
          <w:rFonts w:ascii="Times New Roman" w:eastAsia="Times New Roman" w:hAnsi="Times New Roman" w:cs="Times New Roman"/>
          <w:color w:val="1C1E21"/>
          <w:sz w:val="21"/>
          <w:szCs w:val="21"/>
        </w:rPr>
        <w:t xml:space="preserve"> when included in a family pass. </w:t>
      </w:r>
      <w:r w:rsidRPr="00810FF7">
        <w:rPr>
          <w:rFonts w:ascii="Times New Roman" w:eastAsia="Times New Roman" w:hAnsi="Times New Roman" w:cs="Times New Roman"/>
          <w:color w:val="1C1E21"/>
          <w:sz w:val="20"/>
          <w:szCs w:val="20"/>
        </w:rPr>
        <w:t>Beyond 8 people in an immediate household, $10/person added to the fee.</w:t>
      </w:r>
    </w:p>
    <w:p w14:paraId="14904927" w14:textId="77777777" w:rsidR="00564226" w:rsidRPr="00C65557" w:rsidRDefault="00564226" w:rsidP="00564226">
      <w:pPr>
        <w:rPr>
          <w:rFonts w:ascii="Times New Roman" w:eastAsia="Times New Roman" w:hAnsi="Times New Roman" w:cs="Times New Roman"/>
          <w:color w:val="1C1E21"/>
          <w:sz w:val="21"/>
          <w:szCs w:val="21"/>
        </w:rPr>
      </w:pPr>
      <w:r w:rsidRPr="00101B20"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</w:r>
      <w:r w:rsidRPr="00101B20"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</w:r>
      <w:r w:rsidRPr="00101B20"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</w:r>
      <w:r w:rsidRPr="00101B20"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</w:r>
      <w:r w:rsidRPr="00101B20">
        <w:rPr>
          <w:rFonts w:ascii="Times New Roman" w:eastAsia="Times New Roman" w:hAnsi="Times New Roman" w:cs="Times New Roman"/>
          <w:color w:val="1C1E21"/>
          <w:sz w:val="21"/>
          <w:szCs w:val="21"/>
        </w:rPr>
        <w:tab/>
      </w:r>
    </w:p>
    <w:p w14:paraId="7E531CEE" w14:textId="77777777" w:rsidR="00564226" w:rsidRPr="00852E7A" w:rsidRDefault="00564226" w:rsidP="00564226">
      <w:pPr>
        <w:rPr>
          <w:rFonts w:ascii="Times New Roman" w:eastAsia="Times New Roman" w:hAnsi="Times New Roman" w:cs="Times New Roman"/>
          <w:color w:val="1C1E21"/>
          <w:sz w:val="18"/>
          <w:szCs w:val="18"/>
        </w:rPr>
      </w:pP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>PRICES ARE SUBJECT TO CHANGE WITHOUT NOTICE. S</w:t>
      </w:r>
      <w:r>
        <w:rPr>
          <w:rFonts w:ascii="Times New Roman" w:eastAsia="Times New Roman" w:hAnsi="Times New Roman" w:cs="Times New Roman"/>
          <w:color w:val="1C1E21"/>
          <w:sz w:val="18"/>
          <w:szCs w:val="18"/>
        </w:rPr>
        <w:t>E</w:t>
      </w: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 xml:space="preserve">ASON ENDS LABOR DAY WEEKEND unless otherwise posted. Closure of the pool may occur due to staffing, maintenance or weather. Closures will be posted on Facebook pages – Town of Bethel Parks and Recreation and Town of Bethel Park and Pool. </w:t>
      </w:r>
    </w:p>
    <w:p w14:paraId="5589C667" w14:textId="77777777" w:rsidR="00564226" w:rsidRPr="00852E7A" w:rsidRDefault="00564226" w:rsidP="00564226">
      <w:pPr>
        <w:rPr>
          <w:rFonts w:ascii="Times New Roman" w:eastAsia="Times New Roman" w:hAnsi="Times New Roman" w:cs="Times New Roman"/>
          <w:color w:val="1C1E21"/>
          <w:sz w:val="18"/>
          <w:szCs w:val="18"/>
        </w:rPr>
      </w:pPr>
    </w:p>
    <w:p w14:paraId="218D457F" w14:textId="77777777" w:rsidR="00564226" w:rsidRPr="00852E7A" w:rsidRDefault="00564226" w:rsidP="00564226">
      <w:pPr>
        <w:rPr>
          <w:rFonts w:ascii="Times New Roman" w:eastAsia="Times New Roman" w:hAnsi="Times New Roman" w:cs="Times New Roman"/>
          <w:color w:val="1C1E21"/>
          <w:sz w:val="18"/>
          <w:szCs w:val="18"/>
        </w:rPr>
      </w:pP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 xml:space="preserve">POOL HOURS: </w:t>
      </w:r>
      <w:r w:rsidRPr="00852E7A">
        <w:rPr>
          <w:rFonts w:ascii="Times New Roman" w:eastAsia="Times New Roman" w:hAnsi="Times New Roman" w:cs="Times New Roman"/>
          <w:b/>
          <w:bCs/>
          <w:color w:val="1C1E21"/>
          <w:sz w:val="18"/>
          <w:szCs w:val="18"/>
        </w:rPr>
        <w:t>Monday-Friday 1:00 PM to 6:00 PM</w:t>
      </w: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 xml:space="preserve"> (from July </w:t>
      </w:r>
      <w:r>
        <w:rPr>
          <w:rFonts w:ascii="Times New Roman" w:eastAsia="Times New Roman" w:hAnsi="Times New Roman" w:cs="Times New Roman"/>
          <w:color w:val="1C1E21"/>
          <w:sz w:val="18"/>
          <w:szCs w:val="18"/>
        </w:rPr>
        <w:t>7</w:t>
      </w: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  <w:vertAlign w:val="superscript"/>
        </w:rPr>
        <w:t>th</w:t>
      </w: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>- August 1</w:t>
      </w:r>
      <w:r>
        <w:rPr>
          <w:rFonts w:ascii="Times New Roman" w:eastAsia="Times New Roman" w:hAnsi="Times New Roman" w:cs="Times New Roman"/>
          <w:color w:val="1C1E21"/>
          <w:sz w:val="18"/>
          <w:szCs w:val="18"/>
        </w:rPr>
        <w:t>5</w:t>
      </w: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  <w:vertAlign w:val="superscript"/>
        </w:rPr>
        <w:t>th</w:t>
      </w: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 xml:space="preserve"> the park grounds and pool are closed to the public until 1:00 PM). </w:t>
      </w:r>
      <w:r w:rsidRPr="00852E7A">
        <w:rPr>
          <w:rFonts w:ascii="Times New Roman" w:eastAsia="Times New Roman" w:hAnsi="Times New Roman" w:cs="Times New Roman"/>
          <w:b/>
          <w:bCs/>
          <w:color w:val="1C1E21"/>
          <w:sz w:val="18"/>
          <w:szCs w:val="18"/>
        </w:rPr>
        <w:t>Saturday and Sunday 11:00 AM – 6:00 PM</w:t>
      </w: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>.  Changes to hours will be posted on Facebook.</w:t>
      </w:r>
    </w:p>
    <w:p w14:paraId="43AFD814" w14:textId="77777777" w:rsidR="00564226" w:rsidRPr="00852E7A" w:rsidRDefault="00564226" w:rsidP="00564226">
      <w:pPr>
        <w:rPr>
          <w:rFonts w:ascii="Times New Roman" w:eastAsia="Times New Roman" w:hAnsi="Times New Roman" w:cs="Times New Roman"/>
          <w:color w:val="1C1E21"/>
          <w:sz w:val="18"/>
          <w:szCs w:val="18"/>
        </w:rPr>
      </w:pPr>
    </w:p>
    <w:p w14:paraId="4C0140EB" w14:textId="77777777" w:rsidR="00564226" w:rsidRPr="00852E7A" w:rsidRDefault="00564226" w:rsidP="00564226">
      <w:pPr>
        <w:rPr>
          <w:rFonts w:ascii="Times New Roman" w:eastAsia="Times New Roman" w:hAnsi="Times New Roman" w:cs="Times New Roman"/>
          <w:color w:val="1C1E21"/>
          <w:sz w:val="18"/>
          <w:szCs w:val="18"/>
        </w:rPr>
      </w:pPr>
      <w:r w:rsidRPr="00852E7A">
        <w:rPr>
          <w:rFonts w:ascii="Times New Roman" w:eastAsia="Times New Roman" w:hAnsi="Times New Roman" w:cs="Times New Roman"/>
          <w:color w:val="1C1E21"/>
          <w:sz w:val="18"/>
          <w:szCs w:val="18"/>
        </w:rPr>
        <w:t xml:space="preserve">Sales of pool passes will conclude 30 minutes prior to closing. No rainchecks are given. PURCHASE OF A POOL PASS ACKNOWLEDGES THAT YOU ARE AWARE OF THE RULES OF THE POOL AND PARK. FAILURE TO ABIDE BY THE RULES MAY RESULT IN REMOVAL FROM THE PREMISES. </w:t>
      </w:r>
    </w:p>
    <w:p w14:paraId="6724666A" w14:textId="77777777" w:rsidR="00564226" w:rsidRPr="00852E7A" w:rsidRDefault="00564226" w:rsidP="00564226">
      <w:pPr>
        <w:rPr>
          <w:rFonts w:ascii="Times New Roman" w:eastAsia="Times New Roman" w:hAnsi="Times New Roman" w:cs="Times New Roman"/>
          <w:color w:val="1C1E21"/>
          <w:sz w:val="20"/>
          <w:szCs w:val="20"/>
        </w:rPr>
      </w:pPr>
    </w:p>
    <w:p w14:paraId="7A79D1B0" w14:textId="77777777" w:rsidR="00564226" w:rsidRPr="00810FF7" w:rsidRDefault="00564226" w:rsidP="00564226">
      <w:pPr>
        <w:jc w:val="center"/>
        <w:rPr>
          <w:rFonts w:ascii="Times New Roman" w:eastAsia="Times New Roman" w:hAnsi="Times New Roman" w:cs="Times New Roman"/>
          <w:color w:val="1C1E21"/>
          <w:sz w:val="20"/>
          <w:szCs w:val="20"/>
        </w:rPr>
      </w:pPr>
      <w:r w:rsidRPr="00852E7A">
        <w:rPr>
          <w:rFonts w:ascii="Times New Roman" w:eastAsia="Times New Roman" w:hAnsi="Times New Roman" w:cs="Times New Roman"/>
          <w:b/>
          <w:bCs/>
          <w:color w:val="1C1E21"/>
          <w:sz w:val="20"/>
          <w:szCs w:val="20"/>
        </w:rPr>
        <w:t>WE ARE A SMOKE, ALCOHOL &amp; DRUG FREE FACILITY</w:t>
      </w:r>
      <w:r w:rsidRPr="00852E7A">
        <w:rPr>
          <w:rFonts w:ascii="Times New Roman" w:eastAsia="Times New Roman" w:hAnsi="Times New Roman" w:cs="Times New Roman"/>
          <w:color w:val="1C1E21"/>
          <w:sz w:val="20"/>
          <w:szCs w:val="20"/>
        </w:rPr>
        <w:t>.</w:t>
      </w:r>
    </w:p>
    <w:p w14:paraId="6AE39946" w14:textId="77777777" w:rsidR="00564226" w:rsidRDefault="00564226"/>
    <w:sectPr w:rsidR="00564226" w:rsidSect="00564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26"/>
    <w:rsid w:val="00402F2E"/>
    <w:rsid w:val="00564226"/>
    <w:rsid w:val="00771B5B"/>
    <w:rsid w:val="0094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B49C"/>
  <w15:chartTrackingRefBased/>
  <w15:docId w15:val="{5623770D-D681-2B44-9725-E4BD9E04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2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2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2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2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2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2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22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22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22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22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4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22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22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22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McFadden</dc:creator>
  <cp:keywords/>
  <dc:description/>
  <cp:lastModifiedBy>Rita Sheehan</cp:lastModifiedBy>
  <cp:revision>2</cp:revision>
  <cp:lastPrinted>2026-06-12T16:00:00Z</cp:lastPrinted>
  <dcterms:created xsi:type="dcterms:W3CDTF">2026-06-12T16:01:00Z</dcterms:created>
  <dcterms:modified xsi:type="dcterms:W3CDTF">2026-06-12T16:01:00Z</dcterms:modified>
</cp:coreProperties>
</file>