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BA70" w14:textId="77777777" w:rsidR="009C1161" w:rsidRDefault="009C1161" w:rsidP="00372735">
      <w:pPr>
        <w:pStyle w:val="NormalWeb"/>
        <w:shd w:val="clear" w:color="auto" w:fill="FFFFFF"/>
        <w:jc w:val="center"/>
        <w:rPr>
          <w:rFonts w:ascii="Calibri" w:hAnsi="Calibri" w:cs="Calibri"/>
          <w:b/>
          <w:bCs/>
          <w:color w:val="000099"/>
          <w:sz w:val="32"/>
          <w:szCs w:val="32"/>
        </w:rPr>
      </w:pPr>
    </w:p>
    <w:p w14:paraId="4EEB49BC" w14:textId="27B91768" w:rsidR="00372735" w:rsidRPr="00E83F4D" w:rsidRDefault="00372735" w:rsidP="00372735">
      <w:pPr>
        <w:pStyle w:val="NormalWeb"/>
        <w:shd w:val="clear" w:color="auto" w:fill="FFFFFF"/>
        <w:jc w:val="center"/>
        <w:rPr>
          <w:rFonts w:ascii="Calibri" w:hAnsi="Calibri" w:cs="Calibri"/>
          <w:b/>
          <w:bCs/>
          <w:color w:val="000099"/>
          <w:sz w:val="32"/>
          <w:szCs w:val="32"/>
        </w:rPr>
      </w:pPr>
      <w:r w:rsidRPr="00E83F4D">
        <w:rPr>
          <w:rFonts w:ascii="Calibri" w:hAnsi="Calibri" w:cs="Calibri"/>
          <w:b/>
          <w:bCs/>
          <w:color w:val="000099"/>
          <w:sz w:val="32"/>
          <w:szCs w:val="32"/>
        </w:rPr>
        <w:t xml:space="preserve">Information </w:t>
      </w:r>
      <w:r w:rsidR="005C72FC">
        <w:rPr>
          <w:rFonts w:ascii="Calibri" w:hAnsi="Calibri" w:cs="Calibri"/>
          <w:b/>
          <w:bCs/>
          <w:color w:val="000099"/>
          <w:sz w:val="32"/>
          <w:szCs w:val="32"/>
        </w:rPr>
        <w:t>For</w:t>
      </w:r>
      <w:r w:rsidRPr="00E83F4D">
        <w:rPr>
          <w:rFonts w:ascii="Calibri" w:hAnsi="Calibri" w:cs="Calibri"/>
          <w:b/>
          <w:bCs/>
          <w:color w:val="000099"/>
          <w:sz w:val="32"/>
          <w:szCs w:val="32"/>
        </w:rPr>
        <w:t xml:space="preserve"> Assessor</w:t>
      </w:r>
      <w:r w:rsidR="007C3875">
        <w:rPr>
          <w:rFonts w:ascii="Calibri" w:hAnsi="Calibri" w:cs="Calibri"/>
          <w:b/>
          <w:bCs/>
          <w:color w:val="000099"/>
          <w:sz w:val="32"/>
          <w:szCs w:val="32"/>
        </w:rPr>
        <w:t xml:space="preserve"> Role</w:t>
      </w:r>
    </w:p>
    <w:p w14:paraId="2E277015" w14:textId="7BE980D6" w:rsidR="00017B5F" w:rsidRPr="00974065" w:rsidRDefault="00017B5F" w:rsidP="00017B5F">
      <w:pPr>
        <w:pStyle w:val="NormalWeb"/>
        <w:shd w:val="clear" w:color="auto" w:fill="FFFFFF"/>
        <w:rPr>
          <w:rFonts w:ascii="Calibri" w:hAnsi="Calibri" w:cs="Calibri"/>
          <w:b/>
          <w:bCs/>
          <w:color w:val="4F81BD"/>
          <w:sz w:val="22"/>
          <w:szCs w:val="22"/>
        </w:rPr>
      </w:pPr>
      <w:r w:rsidRPr="00974065">
        <w:rPr>
          <w:rFonts w:ascii="Calibri" w:hAnsi="Calibri" w:cs="Calibri"/>
          <w:b/>
          <w:bCs/>
          <w:color w:val="4F81BD"/>
          <w:sz w:val="22"/>
          <w:szCs w:val="22"/>
        </w:rPr>
        <w:t>Description</w:t>
      </w:r>
    </w:p>
    <w:p w14:paraId="25D21D8A" w14:textId="742B7E9F" w:rsidR="00017B5F" w:rsidRPr="00974065" w:rsidRDefault="00017B5F" w:rsidP="00017B5F">
      <w:pPr>
        <w:pStyle w:val="NormalWeb"/>
        <w:shd w:val="clear" w:color="auto" w:fill="FFFFFF"/>
        <w:rPr>
          <w:rFonts w:ascii="Calibri" w:hAnsi="Calibri" w:cs="Calibri"/>
          <w:color w:val="5E5E5E"/>
          <w:sz w:val="22"/>
          <w:szCs w:val="22"/>
        </w:rPr>
      </w:pPr>
      <w:r w:rsidRPr="00974065">
        <w:rPr>
          <w:rFonts w:ascii="Calibri" w:hAnsi="Calibri" w:cs="Calibri"/>
          <w:color w:val="5E5E5E"/>
          <w:sz w:val="22"/>
          <w:szCs w:val="22"/>
        </w:rPr>
        <w:t xml:space="preserve">Due to the number of requests </w:t>
      </w:r>
      <w:r w:rsidR="001C630B" w:rsidRPr="00974065">
        <w:rPr>
          <w:rFonts w:ascii="Calibri" w:hAnsi="Calibri" w:cs="Calibri"/>
          <w:color w:val="5E5E5E"/>
          <w:sz w:val="22"/>
          <w:szCs w:val="22"/>
        </w:rPr>
        <w:t>w</w:t>
      </w:r>
      <w:r w:rsidR="001C5841" w:rsidRPr="00974065">
        <w:rPr>
          <w:rFonts w:ascii="Calibri" w:hAnsi="Calibri" w:cs="Calibri"/>
          <w:color w:val="5E5E5E"/>
          <w:sz w:val="22"/>
          <w:szCs w:val="22"/>
        </w:rPr>
        <w:t xml:space="preserve">e are receiving </w:t>
      </w:r>
      <w:r w:rsidRPr="00974065">
        <w:rPr>
          <w:rFonts w:ascii="Calibri" w:hAnsi="Calibri" w:cs="Calibri"/>
          <w:color w:val="5E5E5E"/>
          <w:sz w:val="22"/>
          <w:szCs w:val="22"/>
        </w:rPr>
        <w:t xml:space="preserve">for support, we are looking for another specialist assessor to conduct </w:t>
      </w:r>
      <w:r w:rsidR="006E674A" w:rsidRPr="00974065">
        <w:rPr>
          <w:rFonts w:ascii="Calibri" w:hAnsi="Calibri" w:cs="Calibri"/>
          <w:color w:val="5E5E5E"/>
          <w:sz w:val="22"/>
          <w:szCs w:val="22"/>
        </w:rPr>
        <w:t xml:space="preserve">educational </w:t>
      </w:r>
      <w:r w:rsidRPr="00974065">
        <w:rPr>
          <w:rFonts w:ascii="Calibri" w:hAnsi="Calibri" w:cs="Calibri"/>
          <w:color w:val="5E5E5E"/>
          <w:sz w:val="22"/>
          <w:szCs w:val="22"/>
        </w:rPr>
        <w:t xml:space="preserve">assessments in both home and school settings. </w:t>
      </w:r>
    </w:p>
    <w:p w14:paraId="34291ED0" w14:textId="1ED2258C" w:rsidR="00017B5F" w:rsidRPr="00974065" w:rsidRDefault="00017B5F" w:rsidP="00017B5F">
      <w:pPr>
        <w:pStyle w:val="NormalWeb"/>
        <w:shd w:val="clear" w:color="auto" w:fill="FFFFFF"/>
        <w:rPr>
          <w:rFonts w:ascii="Calibri" w:hAnsi="Calibri" w:cs="Calibri"/>
          <w:color w:val="5E5E5E"/>
          <w:sz w:val="22"/>
          <w:szCs w:val="22"/>
        </w:rPr>
      </w:pPr>
      <w:r w:rsidRPr="00974065">
        <w:rPr>
          <w:rFonts w:ascii="Calibri" w:hAnsi="Calibri" w:cs="Calibri"/>
          <w:color w:val="5E5E5E"/>
          <w:sz w:val="22"/>
          <w:szCs w:val="22"/>
        </w:rPr>
        <w:t xml:space="preserve">Through </w:t>
      </w:r>
      <w:r w:rsidR="00DF26AF" w:rsidRPr="00974065">
        <w:rPr>
          <w:rFonts w:ascii="Calibri" w:hAnsi="Calibri" w:cs="Calibri"/>
          <w:color w:val="5E5E5E"/>
          <w:sz w:val="22"/>
          <w:szCs w:val="22"/>
        </w:rPr>
        <w:t xml:space="preserve">assessment, </w:t>
      </w:r>
      <w:r w:rsidRPr="00974065">
        <w:rPr>
          <w:rFonts w:ascii="Calibri" w:hAnsi="Calibri" w:cs="Calibri"/>
          <w:color w:val="5E5E5E"/>
          <w:sz w:val="22"/>
          <w:szCs w:val="22"/>
        </w:rPr>
        <w:t xml:space="preserve">consultation and training, Chrysalis Education supports schools, families and other agencies to enhance their understanding of, and provision for, those with Special Educational Needs and Disabilities. Our aim is to see each individual happy and thriving as they build on their strengths and work towards their potential.   </w:t>
      </w:r>
    </w:p>
    <w:p w14:paraId="440F9EFD" w14:textId="205CFC19" w:rsidR="00017B5F" w:rsidRPr="00974065" w:rsidRDefault="00017B5F" w:rsidP="00017B5F">
      <w:pPr>
        <w:pStyle w:val="NormalWeb"/>
        <w:shd w:val="clear" w:color="auto" w:fill="FFFFFF"/>
        <w:rPr>
          <w:rFonts w:ascii="Calibri" w:hAnsi="Calibri" w:cs="Calibri"/>
          <w:color w:val="5E5E5E"/>
          <w:sz w:val="22"/>
          <w:szCs w:val="22"/>
        </w:rPr>
      </w:pPr>
      <w:r w:rsidRPr="00974065">
        <w:rPr>
          <w:rFonts w:ascii="Calibri" w:hAnsi="Calibri" w:cs="Calibri"/>
          <w:color w:val="5E5E5E"/>
          <w:sz w:val="22"/>
          <w:szCs w:val="22"/>
        </w:rPr>
        <w:t xml:space="preserve">Taking a thorough approach, our advice, support and assessment methods (including AMBDA) address </w:t>
      </w:r>
      <w:r w:rsidR="00257A84" w:rsidRPr="00974065">
        <w:rPr>
          <w:rFonts w:ascii="Calibri" w:hAnsi="Calibri" w:cs="Calibri"/>
          <w:color w:val="5E5E5E"/>
          <w:sz w:val="22"/>
          <w:szCs w:val="22"/>
        </w:rPr>
        <w:t>the individual</w:t>
      </w:r>
      <w:r w:rsidR="002677BD" w:rsidRPr="00974065">
        <w:rPr>
          <w:rFonts w:ascii="Calibri" w:hAnsi="Calibri" w:cs="Calibri"/>
          <w:color w:val="5E5E5E"/>
          <w:sz w:val="22"/>
          <w:szCs w:val="22"/>
        </w:rPr>
        <w:t xml:space="preserve"> </w:t>
      </w:r>
      <w:r w:rsidRPr="00974065">
        <w:rPr>
          <w:rFonts w:ascii="Calibri" w:hAnsi="Calibri" w:cs="Calibri"/>
          <w:color w:val="5E5E5E"/>
          <w:sz w:val="22"/>
          <w:szCs w:val="22"/>
        </w:rPr>
        <w:t xml:space="preserve">needs of children and adults within the home and learning environments. We have an established reputation for our caring approach, range of expertise and informative reports. All our staff are fully insured and equipped with current DBS and safeguarding training.  The company's working practices are fully GDPR compliant. </w:t>
      </w:r>
    </w:p>
    <w:p w14:paraId="3A03AB1F" w14:textId="1C795141" w:rsidR="00017B5F" w:rsidRPr="00974065" w:rsidRDefault="00017B5F" w:rsidP="00017B5F">
      <w:pPr>
        <w:pStyle w:val="NormalWeb"/>
        <w:shd w:val="clear" w:color="auto" w:fill="FFFFFF"/>
        <w:rPr>
          <w:rFonts w:ascii="Calibri" w:hAnsi="Calibri" w:cs="Calibri"/>
          <w:color w:val="5E5E5E"/>
          <w:sz w:val="22"/>
          <w:szCs w:val="22"/>
        </w:rPr>
      </w:pPr>
      <w:r w:rsidRPr="00974065">
        <w:rPr>
          <w:rFonts w:ascii="Calibri" w:hAnsi="Calibri" w:cs="Calibri"/>
          <w:color w:val="5E5E5E"/>
          <w:sz w:val="22"/>
          <w:szCs w:val="22"/>
        </w:rPr>
        <w:t xml:space="preserve">You will be able to choose your preferred age-group(s) and setting(s), with opportunities to extend your experience should you wish to. The number of assessments and their geographical location is also negotiable. </w:t>
      </w:r>
    </w:p>
    <w:p w14:paraId="607D533B" w14:textId="77777777" w:rsidR="00372735" w:rsidRPr="00974065" w:rsidRDefault="00372735" w:rsidP="00372735">
      <w:pPr>
        <w:pStyle w:val="NormalWeb"/>
        <w:shd w:val="clear" w:color="auto" w:fill="FFFFFF"/>
        <w:rPr>
          <w:rFonts w:ascii="Calibri" w:hAnsi="Calibri" w:cs="Calibri"/>
          <w:b/>
          <w:bCs/>
          <w:color w:val="4F81BD"/>
          <w:sz w:val="22"/>
          <w:szCs w:val="22"/>
        </w:rPr>
      </w:pPr>
      <w:r w:rsidRPr="00974065">
        <w:rPr>
          <w:rFonts w:ascii="Calibri" w:hAnsi="Calibri" w:cs="Calibri"/>
          <w:b/>
          <w:bCs/>
          <w:color w:val="4F81BD"/>
          <w:sz w:val="22"/>
          <w:szCs w:val="22"/>
        </w:rPr>
        <w:t>Minimum Qualifications Required</w:t>
      </w:r>
    </w:p>
    <w:p w14:paraId="7F905E44" w14:textId="65DC1EF9" w:rsidR="00372735" w:rsidRPr="00974065" w:rsidRDefault="00372735" w:rsidP="00017B5F">
      <w:pPr>
        <w:pStyle w:val="NormalWeb"/>
        <w:shd w:val="clear" w:color="auto" w:fill="FFFFFF"/>
        <w:rPr>
          <w:rFonts w:ascii="Calibri" w:hAnsi="Calibri" w:cs="Calibri"/>
          <w:color w:val="5E5E5E"/>
          <w:sz w:val="22"/>
          <w:szCs w:val="22"/>
        </w:rPr>
      </w:pPr>
      <w:r w:rsidRPr="00974065">
        <w:rPr>
          <w:rFonts w:ascii="Calibri" w:hAnsi="Calibri" w:cs="Calibri"/>
          <w:color w:val="5E5E5E"/>
          <w:sz w:val="22"/>
          <w:szCs w:val="22"/>
        </w:rPr>
        <w:t>AMBDA, ATS, APC</w:t>
      </w:r>
    </w:p>
    <w:p w14:paraId="507D3840" w14:textId="77777777" w:rsidR="00017B5F" w:rsidRPr="00974065" w:rsidRDefault="00017B5F" w:rsidP="00017B5F">
      <w:pPr>
        <w:pStyle w:val="NormalWeb"/>
        <w:shd w:val="clear" w:color="auto" w:fill="FFFFFF"/>
        <w:rPr>
          <w:rFonts w:ascii="Calibri" w:hAnsi="Calibri" w:cs="Calibri"/>
          <w:b/>
          <w:bCs/>
          <w:color w:val="4F81BD"/>
          <w:sz w:val="22"/>
          <w:szCs w:val="22"/>
        </w:rPr>
      </w:pPr>
      <w:r w:rsidRPr="00974065">
        <w:rPr>
          <w:rFonts w:ascii="Calibri" w:hAnsi="Calibri" w:cs="Calibri"/>
          <w:b/>
          <w:bCs/>
          <w:color w:val="4F81BD"/>
          <w:sz w:val="22"/>
          <w:szCs w:val="22"/>
        </w:rPr>
        <w:t>Responsibilities</w:t>
      </w:r>
    </w:p>
    <w:p w14:paraId="61D8EC6F" w14:textId="49E1C56D" w:rsidR="00017B5F" w:rsidRPr="00974065" w:rsidRDefault="00017B5F" w:rsidP="00017B5F">
      <w:pPr>
        <w:pStyle w:val="NormalWeb"/>
        <w:numPr>
          <w:ilvl w:val="0"/>
          <w:numId w:val="1"/>
        </w:numPr>
        <w:shd w:val="clear" w:color="auto" w:fill="FFFFFF"/>
        <w:rPr>
          <w:rFonts w:ascii="Calibri" w:hAnsi="Calibri" w:cs="Calibri"/>
          <w:color w:val="5E5E5E"/>
          <w:sz w:val="22"/>
          <w:szCs w:val="22"/>
        </w:rPr>
      </w:pPr>
      <w:r w:rsidRPr="00974065">
        <w:rPr>
          <w:rFonts w:ascii="Calibri" w:hAnsi="Calibri" w:cs="Calibri"/>
          <w:color w:val="5E5E5E"/>
          <w:sz w:val="22"/>
          <w:szCs w:val="22"/>
        </w:rPr>
        <w:t>Complete thorough, fully documented assessments for cognition and learning</w:t>
      </w:r>
      <w:r w:rsidR="009C4920" w:rsidRPr="00974065">
        <w:rPr>
          <w:rFonts w:ascii="Calibri" w:hAnsi="Calibri" w:cs="Calibri"/>
          <w:color w:val="5E5E5E"/>
          <w:sz w:val="22"/>
          <w:szCs w:val="22"/>
        </w:rPr>
        <w:t xml:space="preserve">, </w:t>
      </w:r>
      <w:r w:rsidR="00497ACA" w:rsidRPr="00974065">
        <w:rPr>
          <w:rFonts w:ascii="Calibri" w:hAnsi="Calibri" w:cs="Calibri"/>
          <w:color w:val="5E5E5E"/>
          <w:sz w:val="22"/>
          <w:szCs w:val="22"/>
        </w:rPr>
        <w:t xml:space="preserve">returning SASC compliant </w:t>
      </w:r>
      <w:r w:rsidR="00950E33" w:rsidRPr="00974065">
        <w:rPr>
          <w:rFonts w:ascii="Calibri" w:hAnsi="Calibri" w:cs="Calibri"/>
          <w:color w:val="5E5E5E"/>
          <w:sz w:val="22"/>
          <w:szCs w:val="22"/>
        </w:rPr>
        <w:t xml:space="preserve">diagnostic </w:t>
      </w:r>
      <w:r w:rsidR="00497ACA" w:rsidRPr="00974065">
        <w:rPr>
          <w:rFonts w:ascii="Calibri" w:hAnsi="Calibri" w:cs="Calibri"/>
          <w:color w:val="5E5E5E"/>
          <w:sz w:val="22"/>
          <w:szCs w:val="22"/>
        </w:rPr>
        <w:t>report</w:t>
      </w:r>
      <w:r w:rsidR="00950E33" w:rsidRPr="00974065">
        <w:rPr>
          <w:rFonts w:ascii="Calibri" w:hAnsi="Calibri" w:cs="Calibri"/>
          <w:color w:val="5E5E5E"/>
          <w:sz w:val="22"/>
          <w:szCs w:val="22"/>
        </w:rPr>
        <w:t xml:space="preserve">s where appropriate. </w:t>
      </w:r>
      <w:r w:rsidRPr="00974065">
        <w:rPr>
          <w:rFonts w:ascii="Calibri" w:hAnsi="Calibri" w:cs="Calibri"/>
          <w:color w:val="5E5E5E"/>
          <w:sz w:val="22"/>
          <w:szCs w:val="22"/>
        </w:rPr>
        <w:t xml:space="preserve">  </w:t>
      </w:r>
    </w:p>
    <w:p w14:paraId="59F33D2F" w14:textId="77777777" w:rsidR="00017B5F" w:rsidRPr="00974065" w:rsidRDefault="00017B5F" w:rsidP="00017B5F">
      <w:pPr>
        <w:pStyle w:val="NormalWeb"/>
        <w:numPr>
          <w:ilvl w:val="0"/>
          <w:numId w:val="1"/>
        </w:numPr>
        <w:shd w:val="clear" w:color="auto" w:fill="FFFFFF"/>
        <w:rPr>
          <w:rFonts w:ascii="Calibri" w:hAnsi="Calibri" w:cs="Calibri"/>
          <w:color w:val="5E5E5E"/>
          <w:sz w:val="22"/>
          <w:szCs w:val="22"/>
        </w:rPr>
      </w:pPr>
      <w:r w:rsidRPr="00974065">
        <w:rPr>
          <w:rFonts w:ascii="Calibri" w:hAnsi="Calibri" w:cs="Calibri"/>
          <w:color w:val="5E5E5E"/>
          <w:sz w:val="22"/>
          <w:szCs w:val="22"/>
        </w:rPr>
        <w:t>All agreed work is to be conducted with due regard to our company ethos and policies.</w:t>
      </w:r>
    </w:p>
    <w:p w14:paraId="63E9712F" w14:textId="1D422E1C" w:rsidR="00017B5F" w:rsidRPr="00974065" w:rsidRDefault="00017B5F" w:rsidP="00017B5F">
      <w:pPr>
        <w:pStyle w:val="NormalWeb"/>
        <w:numPr>
          <w:ilvl w:val="0"/>
          <w:numId w:val="1"/>
        </w:numPr>
        <w:shd w:val="clear" w:color="auto" w:fill="FFFFFF"/>
        <w:rPr>
          <w:rFonts w:ascii="Calibri" w:hAnsi="Calibri" w:cs="Calibri"/>
          <w:color w:val="5E5E5E"/>
          <w:sz w:val="22"/>
          <w:szCs w:val="22"/>
        </w:rPr>
      </w:pPr>
      <w:r w:rsidRPr="00974065">
        <w:rPr>
          <w:rFonts w:ascii="Calibri" w:hAnsi="Calibri" w:cs="Calibri"/>
          <w:color w:val="5E5E5E"/>
          <w:sz w:val="22"/>
          <w:szCs w:val="22"/>
        </w:rPr>
        <w:t>Maintain own CPD to keep APC updated.</w:t>
      </w:r>
    </w:p>
    <w:p w14:paraId="33EB5CA3" w14:textId="1529D7A6" w:rsidR="00372735" w:rsidRPr="00974065" w:rsidRDefault="00372735" w:rsidP="00372735">
      <w:pPr>
        <w:pStyle w:val="NormalWeb"/>
        <w:shd w:val="clear" w:color="auto" w:fill="FFFFFF"/>
        <w:rPr>
          <w:rFonts w:ascii="Calibri" w:hAnsi="Calibri" w:cs="Calibri"/>
          <w:b/>
          <w:bCs/>
          <w:color w:val="4F81BD"/>
          <w:sz w:val="22"/>
          <w:szCs w:val="22"/>
        </w:rPr>
      </w:pPr>
      <w:r w:rsidRPr="00DC69EE">
        <w:rPr>
          <w:rFonts w:ascii="Calibri" w:hAnsi="Calibri" w:cs="Calibri"/>
          <w:b/>
          <w:bCs/>
          <w:color w:val="4F81BD"/>
          <w:sz w:val="22"/>
          <w:szCs w:val="22"/>
        </w:rPr>
        <w:t>Advantages of working</w:t>
      </w:r>
      <w:r w:rsidRPr="00974065">
        <w:rPr>
          <w:rFonts w:ascii="Calibri" w:hAnsi="Calibri" w:cs="Calibri"/>
          <w:b/>
          <w:bCs/>
          <w:color w:val="4F81BD"/>
          <w:sz w:val="22"/>
          <w:szCs w:val="22"/>
        </w:rPr>
        <w:t xml:space="preserve"> with Chrysalis Education</w:t>
      </w:r>
    </w:p>
    <w:p w14:paraId="315CEA73" w14:textId="1A78EFE9" w:rsidR="00372735" w:rsidRPr="00974065" w:rsidRDefault="00331CD1" w:rsidP="00372735">
      <w:pPr>
        <w:pStyle w:val="NormalWeb"/>
        <w:numPr>
          <w:ilvl w:val="0"/>
          <w:numId w:val="3"/>
        </w:numPr>
        <w:shd w:val="clear" w:color="auto" w:fill="FFFFFF"/>
        <w:rPr>
          <w:rFonts w:ascii="Calibri" w:hAnsi="Calibri" w:cs="Calibri"/>
          <w:color w:val="5E5E5E"/>
          <w:sz w:val="22"/>
          <w:szCs w:val="22"/>
        </w:rPr>
      </w:pPr>
      <w:r w:rsidRPr="00974065">
        <w:rPr>
          <w:rFonts w:ascii="Calibri" w:hAnsi="Calibri" w:cs="Calibri"/>
          <w:color w:val="5E5E5E"/>
          <w:sz w:val="22"/>
          <w:szCs w:val="22"/>
        </w:rPr>
        <w:t xml:space="preserve">The </w:t>
      </w:r>
      <w:r w:rsidR="008F6AE8" w:rsidRPr="00974065">
        <w:rPr>
          <w:rFonts w:ascii="Calibri" w:hAnsi="Calibri" w:cs="Calibri"/>
          <w:color w:val="5E5E5E"/>
          <w:sz w:val="22"/>
          <w:szCs w:val="22"/>
        </w:rPr>
        <w:t>o</w:t>
      </w:r>
      <w:r w:rsidR="00372735" w:rsidRPr="00974065">
        <w:rPr>
          <w:rFonts w:ascii="Calibri" w:hAnsi="Calibri" w:cs="Calibri"/>
          <w:color w:val="5E5E5E"/>
          <w:sz w:val="22"/>
          <w:szCs w:val="22"/>
        </w:rPr>
        <w:t xml:space="preserve">pportunity to focus on assessing rather than company administration and </w:t>
      </w:r>
      <w:r w:rsidR="00E83F4D" w:rsidRPr="00974065">
        <w:rPr>
          <w:rFonts w:ascii="Calibri" w:hAnsi="Calibri" w:cs="Calibri"/>
          <w:color w:val="5E5E5E"/>
          <w:sz w:val="22"/>
          <w:szCs w:val="22"/>
        </w:rPr>
        <w:t xml:space="preserve">the associated </w:t>
      </w:r>
      <w:r w:rsidR="00372735" w:rsidRPr="00974065">
        <w:rPr>
          <w:rFonts w:ascii="Calibri" w:hAnsi="Calibri" w:cs="Calibri"/>
          <w:color w:val="5E5E5E"/>
          <w:sz w:val="22"/>
          <w:szCs w:val="22"/>
        </w:rPr>
        <w:t xml:space="preserve">legal requirements.  </w:t>
      </w:r>
      <w:r w:rsidR="008F6AE8" w:rsidRPr="00974065">
        <w:rPr>
          <w:rFonts w:ascii="Calibri" w:hAnsi="Calibri" w:cs="Calibri"/>
          <w:color w:val="5E5E5E"/>
          <w:sz w:val="22"/>
          <w:szCs w:val="22"/>
        </w:rPr>
        <w:t xml:space="preserve">Chrysalis Education has </w:t>
      </w:r>
      <w:r w:rsidR="00722B4D" w:rsidRPr="00974065">
        <w:rPr>
          <w:rFonts w:ascii="Calibri" w:hAnsi="Calibri" w:cs="Calibri"/>
          <w:color w:val="5E5E5E"/>
          <w:sz w:val="22"/>
          <w:szCs w:val="22"/>
        </w:rPr>
        <w:t>its</w:t>
      </w:r>
      <w:r w:rsidR="008F6AE8" w:rsidRPr="00974065">
        <w:rPr>
          <w:rFonts w:ascii="Calibri" w:hAnsi="Calibri" w:cs="Calibri"/>
          <w:color w:val="5E5E5E"/>
          <w:sz w:val="22"/>
          <w:szCs w:val="22"/>
        </w:rPr>
        <w:t xml:space="preserve"> own administrator.</w:t>
      </w:r>
    </w:p>
    <w:p w14:paraId="54B0DE94" w14:textId="3266FB3A" w:rsidR="00372735" w:rsidRPr="00974065" w:rsidRDefault="00372735" w:rsidP="00372735">
      <w:pPr>
        <w:pStyle w:val="NormalWeb"/>
        <w:numPr>
          <w:ilvl w:val="0"/>
          <w:numId w:val="3"/>
        </w:numPr>
        <w:shd w:val="clear" w:color="auto" w:fill="FFFFFF"/>
        <w:rPr>
          <w:rFonts w:ascii="Calibri" w:hAnsi="Calibri" w:cs="Calibri"/>
          <w:color w:val="5E5E5E"/>
          <w:sz w:val="22"/>
          <w:szCs w:val="22"/>
        </w:rPr>
      </w:pPr>
      <w:r w:rsidRPr="00974065">
        <w:rPr>
          <w:rFonts w:ascii="Calibri" w:hAnsi="Calibri" w:cs="Calibri"/>
          <w:color w:val="5E5E5E"/>
          <w:sz w:val="22"/>
          <w:szCs w:val="22"/>
        </w:rPr>
        <w:t>Full insurance and DBS provided.</w:t>
      </w:r>
    </w:p>
    <w:p w14:paraId="31D6A561" w14:textId="0E49A77A" w:rsidR="00372735" w:rsidRPr="00974065" w:rsidRDefault="00372735" w:rsidP="00372735">
      <w:pPr>
        <w:pStyle w:val="NormalWeb"/>
        <w:numPr>
          <w:ilvl w:val="0"/>
          <w:numId w:val="3"/>
        </w:numPr>
        <w:shd w:val="clear" w:color="auto" w:fill="FFFFFF"/>
        <w:rPr>
          <w:rFonts w:ascii="Calibri" w:hAnsi="Calibri" w:cs="Calibri"/>
          <w:color w:val="5E5E5E"/>
          <w:sz w:val="22"/>
          <w:szCs w:val="22"/>
        </w:rPr>
      </w:pPr>
      <w:r w:rsidRPr="00974065">
        <w:rPr>
          <w:rFonts w:ascii="Calibri" w:hAnsi="Calibri" w:cs="Calibri"/>
          <w:color w:val="5E5E5E"/>
          <w:sz w:val="22"/>
          <w:szCs w:val="22"/>
        </w:rPr>
        <w:t>A staged induction period giving you the opportunity to decide if you will enjoy working with the Chrysalis team.</w:t>
      </w:r>
    </w:p>
    <w:p w14:paraId="792F68B4" w14:textId="15CFCC7A" w:rsidR="00372735" w:rsidRPr="00974065" w:rsidRDefault="00372735" w:rsidP="00237870">
      <w:pPr>
        <w:pStyle w:val="NormalWeb"/>
        <w:numPr>
          <w:ilvl w:val="0"/>
          <w:numId w:val="3"/>
        </w:numPr>
        <w:shd w:val="clear" w:color="auto" w:fill="FFFFFF"/>
        <w:rPr>
          <w:rFonts w:ascii="Calibri" w:hAnsi="Calibri" w:cs="Calibri"/>
          <w:color w:val="5E5E5E"/>
          <w:sz w:val="22"/>
          <w:szCs w:val="22"/>
        </w:rPr>
      </w:pPr>
      <w:r w:rsidRPr="00974065">
        <w:rPr>
          <w:rFonts w:ascii="Calibri" w:hAnsi="Calibri" w:cs="Calibri"/>
          <w:color w:val="5E5E5E"/>
          <w:sz w:val="22"/>
          <w:szCs w:val="22"/>
        </w:rPr>
        <w:t>A steady supply of assessments</w:t>
      </w:r>
      <w:r w:rsidR="00F2273B" w:rsidRPr="00974065">
        <w:rPr>
          <w:rFonts w:ascii="Calibri" w:hAnsi="Calibri" w:cs="Calibri"/>
          <w:color w:val="5E5E5E"/>
          <w:sz w:val="22"/>
          <w:szCs w:val="22"/>
        </w:rPr>
        <w:t xml:space="preserve"> </w:t>
      </w:r>
      <w:r w:rsidR="00237870" w:rsidRPr="00974065">
        <w:rPr>
          <w:rFonts w:ascii="Calibri" w:hAnsi="Calibri" w:cs="Calibri"/>
          <w:color w:val="5E5E5E"/>
          <w:sz w:val="22"/>
          <w:szCs w:val="22"/>
        </w:rPr>
        <w:t>with the</w:t>
      </w:r>
      <w:r w:rsidRPr="00974065">
        <w:rPr>
          <w:rFonts w:ascii="Calibri" w:hAnsi="Calibri" w:cs="Calibri"/>
          <w:color w:val="5E5E5E"/>
          <w:sz w:val="22"/>
          <w:szCs w:val="22"/>
        </w:rPr>
        <w:t xml:space="preserve"> opportunity to choose how many assessments you wish to do, where and when.</w:t>
      </w:r>
    </w:p>
    <w:p w14:paraId="39214B78" w14:textId="076E9297" w:rsidR="00372735" w:rsidRPr="00974065" w:rsidRDefault="00776C14" w:rsidP="00C13E21">
      <w:pPr>
        <w:pStyle w:val="NormalWeb"/>
        <w:numPr>
          <w:ilvl w:val="0"/>
          <w:numId w:val="3"/>
        </w:numPr>
        <w:shd w:val="clear" w:color="auto" w:fill="FFFFFF"/>
        <w:rPr>
          <w:rFonts w:ascii="Calibri" w:hAnsi="Calibri" w:cs="Calibri"/>
          <w:color w:val="5E5E5E"/>
          <w:sz w:val="22"/>
          <w:szCs w:val="22"/>
        </w:rPr>
      </w:pPr>
      <w:r w:rsidRPr="00974065">
        <w:rPr>
          <w:rFonts w:ascii="Calibri" w:hAnsi="Calibri" w:cs="Calibri"/>
          <w:color w:val="5E5E5E"/>
          <w:sz w:val="22"/>
          <w:szCs w:val="22"/>
        </w:rPr>
        <w:t>Assessment score sheets provided.</w:t>
      </w:r>
      <w:r w:rsidR="001A6596">
        <w:rPr>
          <w:rFonts w:ascii="Calibri" w:hAnsi="Calibri" w:cs="Calibri"/>
          <w:color w:val="5E5E5E"/>
          <w:sz w:val="22"/>
          <w:szCs w:val="22"/>
        </w:rPr>
        <w:t xml:space="preserve"> </w:t>
      </w:r>
      <w:r w:rsidR="00372735" w:rsidRPr="00974065">
        <w:rPr>
          <w:rFonts w:ascii="Calibri" w:hAnsi="Calibri" w:cs="Calibri"/>
          <w:color w:val="5E5E5E"/>
          <w:sz w:val="22"/>
          <w:szCs w:val="22"/>
        </w:rPr>
        <w:t>Assessment tools provided i</w:t>
      </w:r>
      <w:r w:rsidR="00E83F4D" w:rsidRPr="00974065">
        <w:rPr>
          <w:rFonts w:ascii="Calibri" w:hAnsi="Calibri" w:cs="Calibri"/>
          <w:color w:val="5E5E5E"/>
          <w:sz w:val="22"/>
          <w:szCs w:val="22"/>
        </w:rPr>
        <w:t>f</w:t>
      </w:r>
      <w:r w:rsidR="00372735" w:rsidRPr="00974065">
        <w:rPr>
          <w:rFonts w:ascii="Calibri" w:hAnsi="Calibri" w:cs="Calibri"/>
          <w:color w:val="5E5E5E"/>
          <w:sz w:val="22"/>
          <w:szCs w:val="22"/>
        </w:rPr>
        <w:t xml:space="preserve"> needed.</w:t>
      </w:r>
      <w:r w:rsidR="00C13E21" w:rsidRPr="00974065">
        <w:rPr>
          <w:rFonts w:ascii="Calibri" w:hAnsi="Calibri" w:cs="Calibri"/>
          <w:color w:val="5E5E5E"/>
          <w:sz w:val="22"/>
          <w:szCs w:val="22"/>
        </w:rPr>
        <w:t xml:space="preserve">  </w:t>
      </w:r>
    </w:p>
    <w:p w14:paraId="0277D20E" w14:textId="26C0141C" w:rsidR="00E83F4D" w:rsidRPr="00974065" w:rsidRDefault="00E83F4D" w:rsidP="00372735">
      <w:pPr>
        <w:pStyle w:val="NormalWeb"/>
        <w:numPr>
          <w:ilvl w:val="0"/>
          <w:numId w:val="3"/>
        </w:numPr>
        <w:shd w:val="clear" w:color="auto" w:fill="FFFFFF"/>
        <w:rPr>
          <w:rFonts w:ascii="Calibri" w:hAnsi="Calibri" w:cs="Calibri"/>
          <w:color w:val="5E5E5E"/>
          <w:sz w:val="22"/>
          <w:szCs w:val="22"/>
        </w:rPr>
      </w:pPr>
      <w:r w:rsidRPr="00974065">
        <w:rPr>
          <w:rFonts w:ascii="Calibri" w:hAnsi="Calibri" w:cs="Calibri"/>
          <w:color w:val="5E5E5E"/>
          <w:sz w:val="22"/>
          <w:szCs w:val="22"/>
        </w:rPr>
        <w:t>Other assessors with whom to discuss those tricky profiles!</w:t>
      </w:r>
    </w:p>
    <w:p w14:paraId="3C824FB4" w14:textId="77777777" w:rsidR="001A76E3" w:rsidRPr="00974065" w:rsidRDefault="00E83F4D" w:rsidP="007E6C69">
      <w:pPr>
        <w:pStyle w:val="NormalWeb"/>
        <w:numPr>
          <w:ilvl w:val="0"/>
          <w:numId w:val="3"/>
        </w:numPr>
        <w:shd w:val="clear" w:color="auto" w:fill="FFFFFF"/>
        <w:spacing w:before="0" w:beforeAutospacing="0"/>
        <w:rPr>
          <w:rFonts w:ascii="Calibri" w:hAnsi="Calibri" w:cs="Calibri"/>
          <w:color w:val="5E5E5E"/>
          <w:sz w:val="22"/>
          <w:szCs w:val="22"/>
        </w:rPr>
      </w:pPr>
      <w:r w:rsidRPr="00974065">
        <w:rPr>
          <w:rFonts w:ascii="Calibri" w:hAnsi="Calibri" w:cs="Calibri"/>
          <w:color w:val="5E5E5E"/>
          <w:sz w:val="22"/>
          <w:szCs w:val="22"/>
        </w:rPr>
        <w:t>Opportunit</w:t>
      </w:r>
      <w:r w:rsidR="001A76E3" w:rsidRPr="00974065">
        <w:rPr>
          <w:rFonts w:ascii="Calibri" w:hAnsi="Calibri" w:cs="Calibri"/>
          <w:color w:val="5E5E5E"/>
          <w:sz w:val="22"/>
          <w:szCs w:val="22"/>
        </w:rPr>
        <w:t>ies</w:t>
      </w:r>
      <w:r w:rsidRPr="00974065">
        <w:rPr>
          <w:rFonts w:ascii="Calibri" w:hAnsi="Calibri" w:cs="Calibri"/>
          <w:color w:val="5E5E5E"/>
          <w:sz w:val="22"/>
          <w:szCs w:val="22"/>
        </w:rPr>
        <w:t xml:space="preserve"> for tutoring, leading interventions and delivering training if you wish to do so.</w:t>
      </w:r>
    </w:p>
    <w:p w14:paraId="0C08D2D8" w14:textId="3A6F07CB" w:rsidR="00507481" w:rsidRPr="009B7C7E" w:rsidRDefault="00507481" w:rsidP="004E7341">
      <w:pPr>
        <w:pStyle w:val="NormalWeb"/>
        <w:shd w:val="clear" w:color="auto" w:fill="FFFFFF"/>
        <w:spacing w:before="0" w:beforeAutospacing="0"/>
        <w:rPr>
          <w:rFonts w:ascii="Calibri" w:hAnsi="Calibri" w:cs="Calibri"/>
          <w:b/>
          <w:bCs/>
          <w:color w:val="4F81BD"/>
          <w:sz w:val="22"/>
          <w:szCs w:val="22"/>
        </w:rPr>
      </w:pPr>
      <w:r w:rsidRPr="009B7C7E">
        <w:rPr>
          <w:rFonts w:ascii="Calibri" w:hAnsi="Calibri" w:cs="Calibri"/>
          <w:b/>
          <w:bCs/>
          <w:color w:val="4F81BD"/>
          <w:sz w:val="22"/>
          <w:szCs w:val="22"/>
        </w:rPr>
        <w:t>Contact</w:t>
      </w:r>
    </w:p>
    <w:p w14:paraId="76A3D36C" w14:textId="0B9AE5E5" w:rsidR="005C72FC" w:rsidRPr="009B7C7E" w:rsidRDefault="00AD014F" w:rsidP="009B7C7E">
      <w:pPr>
        <w:pStyle w:val="NormalWeb"/>
        <w:shd w:val="clear" w:color="auto" w:fill="FFFFFF"/>
        <w:spacing w:before="0" w:beforeAutospacing="0"/>
        <w:rPr>
          <w:rFonts w:ascii="Calibri" w:hAnsi="Calibri" w:cs="Calibri"/>
          <w:color w:val="5E5E5E"/>
          <w:sz w:val="22"/>
          <w:szCs w:val="22"/>
        </w:rPr>
      </w:pPr>
      <w:r w:rsidRPr="00974065">
        <w:rPr>
          <w:rFonts w:ascii="Calibri" w:hAnsi="Calibri" w:cs="Calibri"/>
          <w:color w:val="5E5E5E"/>
          <w:sz w:val="22"/>
          <w:szCs w:val="22"/>
        </w:rPr>
        <w:t xml:space="preserve">To discuss these opportunities further, please contact Dianne </w:t>
      </w:r>
      <w:r w:rsidR="00F000E9">
        <w:rPr>
          <w:rFonts w:ascii="Calibri" w:hAnsi="Calibri" w:cs="Calibri"/>
          <w:color w:val="5E5E5E"/>
          <w:sz w:val="22"/>
          <w:szCs w:val="22"/>
        </w:rPr>
        <w:t xml:space="preserve">on </w:t>
      </w:r>
      <w:r w:rsidR="00F000E9" w:rsidRPr="00974065">
        <w:rPr>
          <w:rFonts w:ascii="Calibri" w:hAnsi="Calibri" w:cs="Calibri"/>
          <w:color w:val="5E5E5E"/>
          <w:sz w:val="22"/>
          <w:szCs w:val="22"/>
        </w:rPr>
        <w:t>0750</w:t>
      </w:r>
      <w:r w:rsidR="00563607">
        <w:rPr>
          <w:rFonts w:ascii="Calibri" w:hAnsi="Calibri" w:cs="Calibri"/>
          <w:color w:val="5E5E5E"/>
          <w:sz w:val="22"/>
          <w:szCs w:val="22"/>
        </w:rPr>
        <w:t xml:space="preserve"> </w:t>
      </w:r>
      <w:r w:rsidR="00F000E9" w:rsidRPr="00974065">
        <w:rPr>
          <w:rFonts w:ascii="Calibri" w:hAnsi="Calibri" w:cs="Calibri"/>
          <w:color w:val="5E5E5E"/>
          <w:sz w:val="22"/>
          <w:szCs w:val="22"/>
        </w:rPr>
        <w:t>710</w:t>
      </w:r>
      <w:r w:rsidR="00563607">
        <w:rPr>
          <w:rFonts w:ascii="Calibri" w:hAnsi="Calibri" w:cs="Calibri"/>
          <w:color w:val="5E5E5E"/>
          <w:sz w:val="22"/>
          <w:szCs w:val="22"/>
        </w:rPr>
        <w:t xml:space="preserve"> </w:t>
      </w:r>
      <w:r w:rsidR="00F000E9" w:rsidRPr="00974065">
        <w:rPr>
          <w:rFonts w:ascii="Calibri" w:hAnsi="Calibri" w:cs="Calibri"/>
          <w:color w:val="5E5E5E"/>
          <w:sz w:val="22"/>
          <w:szCs w:val="22"/>
        </w:rPr>
        <w:t>5326</w:t>
      </w:r>
      <w:r w:rsidR="00772A84">
        <w:rPr>
          <w:rFonts w:ascii="Calibri" w:hAnsi="Calibri" w:cs="Calibri"/>
          <w:color w:val="5E5E5E"/>
          <w:sz w:val="22"/>
          <w:szCs w:val="22"/>
        </w:rPr>
        <w:t xml:space="preserve"> or at </w:t>
      </w:r>
      <w:hyperlink r:id="rId7" w:history="1">
        <w:r w:rsidR="00772A84" w:rsidRPr="008E6D66">
          <w:rPr>
            <w:rStyle w:val="Hyperlink"/>
            <w:rFonts w:ascii="Calibri" w:hAnsi="Calibri" w:cs="Calibri"/>
            <w:sz w:val="22"/>
            <w:szCs w:val="22"/>
          </w:rPr>
          <w:t>dianneallsup@chrysaliseduc.com</w:t>
        </w:r>
      </w:hyperlink>
    </w:p>
    <w:sectPr w:rsidR="005C72FC" w:rsidRPr="009B7C7E" w:rsidSect="009C1161">
      <w:headerReference w:type="default" r:id="rId8"/>
      <w:pgSz w:w="11906" w:h="16838"/>
      <w:pgMar w:top="72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CB91" w14:textId="77777777" w:rsidR="00084C48" w:rsidRDefault="00084C48" w:rsidP="00E83F4D">
      <w:r>
        <w:separator/>
      </w:r>
    </w:p>
  </w:endnote>
  <w:endnote w:type="continuationSeparator" w:id="0">
    <w:p w14:paraId="717639D7" w14:textId="77777777" w:rsidR="00084C48" w:rsidRDefault="00084C48" w:rsidP="00E8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F306" w14:textId="77777777" w:rsidR="00084C48" w:rsidRDefault="00084C48" w:rsidP="00E83F4D">
      <w:r>
        <w:separator/>
      </w:r>
    </w:p>
  </w:footnote>
  <w:footnote w:type="continuationSeparator" w:id="0">
    <w:p w14:paraId="7276C240" w14:textId="77777777" w:rsidR="00084C48" w:rsidRDefault="00084C48" w:rsidP="00E8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0CF6" w14:textId="293536EE" w:rsidR="00E83F4D" w:rsidRDefault="009C1161">
    <w:pPr>
      <w:pStyle w:val="Header"/>
    </w:pPr>
    <w:r>
      <w:rPr>
        <w:noProof/>
      </w:rPr>
      <w:drawing>
        <wp:anchor distT="0" distB="0" distL="114300" distR="114300" simplePos="0" relativeHeight="251658240" behindDoc="1" locked="0" layoutInCell="1" allowOverlap="1" wp14:anchorId="468818DD" wp14:editId="73C7EB79">
          <wp:simplePos x="0" y="0"/>
          <wp:positionH relativeFrom="column">
            <wp:posOffset>1934406</wp:posOffset>
          </wp:positionH>
          <wp:positionV relativeFrom="paragraph">
            <wp:posOffset>-401320</wp:posOffset>
          </wp:positionV>
          <wp:extent cx="1685290" cy="681990"/>
          <wp:effectExtent l="0" t="0" r="3810" b="3810"/>
          <wp:wrapTight wrapText="bothSides">
            <wp:wrapPolygon edited="0">
              <wp:start x="17580" y="0"/>
              <wp:lineTo x="16928" y="6838"/>
              <wp:lineTo x="1628" y="9654"/>
              <wp:lineTo x="0" y="10458"/>
              <wp:lineTo x="0" y="21318"/>
              <wp:lineTo x="16928" y="21318"/>
              <wp:lineTo x="17580" y="21318"/>
              <wp:lineTo x="18068" y="19709"/>
              <wp:lineTo x="17905" y="14078"/>
              <wp:lineTo x="18556" y="13274"/>
              <wp:lineTo x="20672" y="8447"/>
              <wp:lineTo x="20672" y="6838"/>
              <wp:lineTo x="21486" y="4827"/>
              <wp:lineTo x="18231" y="0"/>
              <wp:lineTo x="17580" y="0"/>
            </wp:wrapPolygon>
          </wp:wrapTight>
          <wp:docPr id="6" name="Picture 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681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CCA"/>
    <w:multiLevelType w:val="hybridMultilevel"/>
    <w:tmpl w:val="6F5A32FC"/>
    <w:lvl w:ilvl="0" w:tplc="1134538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F22718"/>
    <w:multiLevelType w:val="hybridMultilevel"/>
    <w:tmpl w:val="FE2459A4"/>
    <w:lvl w:ilvl="0" w:tplc="1134538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9648D8"/>
    <w:multiLevelType w:val="hybridMultilevel"/>
    <w:tmpl w:val="AFF61104"/>
    <w:lvl w:ilvl="0" w:tplc="1134538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5937679">
    <w:abstractNumId w:val="0"/>
  </w:num>
  <w:num w:numId="2" w16cid:durableId="1380863347">
    <w:abstractNumId w:val="2"/>
  </w:num>
  <w:num w:numId="3" w16cid:durableId="43124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5F"/>
    <w:rsid w:val="0000394A"/>
    <w:rsid w:val="00017B5F"/>
    <w:rsid w:val="00084C48"/>
    <w:rsid w:val="001A6596"/>
    <w:rsid w:val="001A76E3"/>
    <w:rsid w:val="001C5841"/>
    <w:rsid w:val="001C630B"/>
    <w:rsid w:val="00237870"/>
    <w:rsid w:val="00257A84"/>
    <w:rsid w:val="002677BD"/>
    <w:rsid w:val="00331CD1"/>
    <w:rsid w:val="00372735"/>
    <w:rsid w:val="00474F7C"/>
    <w:rsid w:val="00497289"/>
    <w:rsid w:val="00497ACA"/>
    <w:rsid w:val="004E7341"/>
    <w:rsid w:val="0050509E"/>
    <w:rsid w:val="00507481"/>
    <w:rsid w:val="00521CB7"/>
    <w:rsid w:val="00563607"/>
    <w:rsid w:val="005C72FC"/>
    <w:rsid w:val="006B5791"/>
    <w:rsid w:val="006D2FA8"/>
    <w:rsid w:val="006E674A"/>
    <w:rsid w:val="00722B4D"/>
    <w:rsid w:val="00772A84"/>
    <w:rsid w:val="00776C14"/>
    <w:rsid w:val="007C3875"/>
    <w:rsid w:val="007E6C69"/>
    <w:rsid w:val="00811AF8"/>
    <w:rsid w:val="008B3F5C"/>
    <w:rsid w:val="008F6AE8"/>
    <w:rsid w:val="00950E33"/>
    <w:rsid w:val="00974065"/>
    <w:rsid w:val="00984874"/>
    <w:rsid w:val="009B7C7E"/>
    <w:rsid w:val="009C1161"/>
    <w:rsid w:val="009C4920"/>
    <w:rsid w:val="009D3122"/>
    <w:rsid w:val="009F5AF2"/>
    <w:rsid w:val="00AD014F"/>
    <w:rsid w:val="00C13E21"/>
    <w:rsid w:val="00C32676"/>
    <w:rsid w:val="00C421B7"/>
    <w:rsid w:val="00D00598"/>
    <w:rsid w:val="00D376F4"/>
    <w:rsid w:val="00DC69EE"/>
    <w:rsid w:val="00DF26AF"/>
    <w:rsid w:val="00E83F4D"/>
    <w:rsid w:val="00F000E9"/>
    <w:rsid w:val="00F22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9275"/>
  <w15:chartTrackingRefBased/>
  <w15:docId w15:val="{A03502AC-FA2D-D849-86B8-12789146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5F"/>
    <w:rPr>
      <w:rFonts w:eastAsiaTheme="majorEastAsia" w:cstheme="majorBidi"/>
      <w:color w:val="272727" w:themeColor="text1" w:themeTint="D8"/>
    </w:rPr>
  </w:style>
  <w:style w:type="paragraph" w:styleId="Title">
    <w:name w:val="Title"/>
    <w:basedOn w:val="Normal"/>
    <w:next w:val="Normal"/>
    <w:link w:val="TitleChar"/>
    <w:uiPriority w:val="10"/>
    <w:qFormat/>
    <w:rsid w:val="00017B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B5F"/>
    <w:rPr>
      <w:i/>
      <w:iCs/>
      <w:color w:val="404040" w:themeColor="text1" w:themeTint="BF"/>
    </w:rPr>
  </w:style>
  <w:style w:type="paragraph" w:styleId="ListParagraph">
    <w:name w:val="List Paragraph"/>
    <w:basedOn w:val="Normal"/>
    <w:uiPriority w:val="34"/>
    <w:qFormat/>
    <w:rsid w:val="00017B5F"/>
    <w:pPr>
      <w:ind w:left="720"/>
      <w:contextualSpacing/>
    </w:pPr>
  </w:style>
  <w:style w:type="character" w:styleId="IntenseEmphasis">
    <w:name w:val="Intense Emphasis"/>
    <w:basedOn w:val="DefaultParagraphFont"/>
    <w:uiPriority w:val="21"/>
    <w:qFormat/>
    <w:rsid w:val="00017B5F"/>
    <w:rPr>
      <w:i/>
      <w:iCs/>
      <w:color w:val="0F4761" w:themeColor="accent1" w:themeShade="BF"/>
    </w:rPr>
  </w:style>
  <w:style w:type="paragraph" w:styleId="IntenseQuote">
    <w:name w:val="Intense Quote"/>
    <w:basedOn w:val="Normal"/>
    <w:next w:val="Normal"/>
    <w:link w:val="IntenseQuoteChar"/>
    <w:uiPriority w:val="30"/>
    <w:qFormat/>
    <w:rsid w:val="00017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5F"/>
    <w:rPr>
      <w:i/>
      <w:iCs/>
      <w:color w:val="0F4761" w:themeColor="accent1" w:themeShade="BF"/>
    </w:rPr>
  </w:style>
  <w:style w:type="character" w:styleId="IntenseReference">
    <w:name w:val="Intense Reference"/>
    <w:basedOn w:val="DefaultParagraphFont"/>
    <w:uiPriority w:val="32"/>
    <w:qFormat/>
    <w:rsid w:val="00017B5F"/>
    <w:rPr>
      <w:b/>
      <w:bCs/>
      <w:smallCaps/>
      <w:color w:val="0F4761" w:themeColor="accent1" w:themeShade="BF"/>
      <w:spacing w:val="5"/>
    </w:rPr>
  </w:style>
  <w:style w:type="paragraph" w:styleId="NormalWeb">
    <w:name w:val="Normal (Web)"/>
    <w:basedOn w:val="Normal"/>
    <w:uiPriority w:val="99"/>
    <w:unhideWhenUsed/>
    <w:rsid w:val="00017B5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83F4D"/>
    <w:pPr>
      <w:tabs>
        <w:tab w:val="center" w:pos="4513"/>
        <w:tab w:val="right" w:pos="9026"/>
      </w:tabs>
    </w:pPr>
  </w:style>
  <w:style w:type="character" w:customStyle="1" w:styleId="HeaderChar">
    <w:name w:val="Header Char"/>
    <w:basedOn w:val="DefaultParagraphFont"/>
    <w:link w:val="Header"/>
    <w:uiPriority w:val="99"/>
    <w:rsid w:val="00E83F4D"/>
  </w:style>
  <w:style w:type="paragraph" w:styleId="Footer">
    <w:name w:val="footer"/>
    <w:basedOn w:val="Normal"/>
    <w:link w:val="FooterChar"/>
    <w:uiPriority w:val="99"/>
    <w:unhideWhenUsed/>
    <w:rsid w:val="00E83F4D"/>
    <w:pPr>
      <w:tabs>
        <w:tab w:val="center" w:pos="4513"/>
        <w:tab w:val="right" w:pos="9026"/>
      </w:tabs>
    </w:pPr>
  </w:style>
  <w:style w:type="character" w:customStyle="1" w:styleId="FooterChar">
    <w:name w:val="Footer Char"/>
    <w:basedOn w:val="DefaultParagraphFont"/>
    <w:link w:val="Footer"/>
    <w:uiPriority w:val="99"/>
    <w:rsid w:val="00E83F4D"/>
  </w:style>
  <w:style w:type="character" w:styleId="Hyperlink">
    <w:name w:val="Hyperlink"/>
    <w:basedOn w:val="DefaultParagraphFont"/>
    <w:uiPriority w:val="99"/>
    <w:unhideWhenUsed/>
    <w:rsid w:val="00D00598"/>
    <w:rPr>
      <w:color w:val="467886" w:themeColor="hyperlink"/>
      <w:u w:val="single"/>
    </w:rPr>
  </w:style>
  <w:style w:type="character" w:styleId="UnresolvedMention">
    <w:name w:val="Unresolved Mention"/>
    <w:basedOn w:val="DefaultParagraphFont"/>
    <w:uiPriority w:val="99"/>
    <w:semiHidden/>
    <w:unhideWhenUsed/>
    <w:rsid w:val="00D00598"/>
    <w:rPr>
      <w:color w:val="605E5C"/>
      <w:shd w:val="clear" w:color="auto" w:fill="E1DFDD"/>
    </w:rPr>
  </w:style>
  <w:style w:type="character" w:styleId="FollowedHyperlink">
    <w:name w:val="FollowedHyperlink"/>
    <w:basedOn w:val="DefaultParagraphFont"/>
    <w:uiPriority w:val="99"/>
    <w:semiHidden/>
    <w:unhideWhenUsed/>
    <w:rsid w:val="00F000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neallsup@chrysalisedu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ALLSUP</dc:creator>
  <cp:keywords/>
  <dc:description/>
  <cp:lastModifiedBy>Dianne Allsup</cp:lastModifiedBy>
  <cp:revision>41</cp:revision>
  <dcterms:created xsi:type="dcterms:W3CDTF">2024-01-17T13:13:00Z</dcterms:created>
  <dcterms:modified xsi:type="dcterms:W3CDTF">2025-06-27T12:14:00Z</dcterms:modified>
</cp:coreProperties>
</file>