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ED53C" w14:textId="77777777" w:rsidR="00856C6E" w:rsidRPr="00856C6E" w:rsidRDefault="00856C6E" w:rsidP="00856C6E">
      <w:pPr>
        <w:spacing w:after="120" w:line="240" w:lineRule="auto"/>
        <w:jc w:val="center"/>
        <w:rPr>
          <w:rFonts w:ascii="Arial" w:eastAsia="MS Mincho" w:hAnsi="Arial" w:cs="Times New Roman"/>
          <w:b/>
          <w:color w:val="2E74B5"/>
          <w:kern w:val="0"/>
          <w:sz w:val="72"/>
          <w14:ligatures w14:val="none"/>
        </w:rPr>
      </w:pPr>
    </w:p>
    <w:p w14:paraId="69675EFF" w14:textId="3BAA480B" w:rsidR="00856C6E" w:rsidRPr="00856C6E" w:rsidRDefault="00A1026D" w:rsidP="00856C6E">
      <w:pPr>
        <w:spacing w:after="120" w:line="240" w:lineRule="auto"/>
        <w:jc w:val="center"/>
        <w:rPr>
          <w:rFonts w:ascii="Arial" w:eastAsia="MS Mincho" w:hAnsi="Arial" w:cs="Times New Roman"/>
          <w:b/>
          <w:color w:val="2E74B5"/>
          <w:kern w:val="0"/>
          <w:sz w:val="72"/>
          <w14:ligatures w14:val="none"/>
        </w:rPr>
      </w:pPr>
      <w:r>
        <w:rPr>
          <w:rFonts w:ascii="Arial" w:eastAsia="MS Mincho" w:hAnsi="Arial" w:cs="Times New Roman"/>
          <w:b/>
          <w:color w:val="2E74B5"/>
          <w:kern w:val="0"/>
          <w:sz w:val="72"/>
          <w14:ligatures w14:val="none"/>
        </w:rPr>
        <w:t>Induction</w:t>
      </w:r>
      <w:r w:rsidR="00856C6E" w:rsidRPr="00856C6E">
        <w:rPr>
          <w:rFonts w:ascii="Arial" w:eastAsia="MS Mincho" w:hAnsi="Arial" w:cs="Times New Roman"/>
          <w:b/>
          <w:color w:val="2E74B5"/>
          <w:kern w:val="0"/>
          <w:sz w:val="72"/>
          <w14:ligatures w14:val="none"/>
        </w:rPr>
        <w:t xml:space="preserve"> </w:t>
      </w:r>
      <w:r w:rsidR="00856C6E">
        <w:rPr>
          <w:rFonts w:ascii="Arial" w:eastAsia="MS Mincho" w:hAnsi="Arial" w:cs="Times New Roman"/>
          <w:b/>
          <w:color w:val="2E74B5"/>
          <w:kern w:val="0"/>
          <w:sz w:val="72"/>
          <w14:ligatures w14:val="none"/>
        </w:rPr>
        <w:t>Policy</w:t>
      </w:r>
    </w:p>
    <w:p w14:paraId="3DB454BF" w14:textId="77777777" w:rsidR="00856C6E" w:rsidRPr="00856C6E" w:rsidRDefault="00856C6E" w:rsidP="00856C6E">
      <w:pPr>
        <w:spacing w:after="120" w:line="240" w:lineRule="auto"/>
        <w:jc w:val="center"/>
        <w:rPr>
          <w:rFonts w:ascii="Arial" w:eastAsia="MS Mincho" w:hAnsi="Arial" w:cs="Times New Roman"/>
          <w:b/>
          <w:color w:val="2E74B5"/>
          <w:kern w:val="0"/>
          <w:sz w:val="72"/>
          <w14:ligatures w14:val="none"/>
        </w:rPr>
      </w:pPr>
    </w:p>
    <w:p w14:paraId="4A2403BF" w14:textId="77777777" w:rsidR="00856C6E" w:rsidRPr="00856C6E" w:rsidRDefault="00856C6E" w:rsidP="00856C6E">
      <w:pPr>
        <w:spacing w:after="120" w:line="240" w:lineRule="auto"/>
        <w:jc w:val="center"/>
        <w:rPr>
          <w:rFonts w:ascii="Arial" w:eastAsia="MS Mincho" w:hAnsi="Arial" w:cs="Times New Roman"/>
          <w:b/>
          <w:color w:val="2E74B5"/>
          <w:kern w:val="0"/>
          <w:sz w:val="72"/>
          <w14:ligatures w14:val="none"/>
        </w:rPr>
      </w:pPr>
    </w:p>
    <w:p w14:paraId="62B0807D" w14:textId="77777777" w:rsidR="00856C6E" w:rsidRPr="00856C6E" w:rsidRDefault="00856C6E" w:rsidP="00856C6E">
      <w:pPr>
        <w:spacing w:after="120" w:line="240" w:lineRule="auto"/>
        <w:jc w:val="center"/>
        <w:rPr>
          <w:rFonts w:ascii="Arial" w:eastAsia="MS Mincho" w:hAnsi="Arial" w:cs="Times New Roman"/>
          <w:color w:val="002060"/>
          <w:kern w:val="0"/>
          <w:sz w:val="72"/>
          <w14:ligatures w14:val="none"/>
        </w:rPr>
      </w:pPr>
      <w:r w:rsidRPr="00856C6E">
        <w:rPr>
          <w:rFonts w:ascii="Arial" w:eastAsia="MS Mincho" w:hAnsi="Arial" w:cs="Times New Roman"/>
          <w:color w:val="002060"/>
          <w:kern w:val="0"/>
          <w:sz w:val="72"/>
          <w14:ligatures w14:val="none"/>
        </w:rPr>
        <w:t>Atypical Education</w:t>
      </w:r>
    </w:p>
    <w:p w14:paraId="283E2DE7" w14:textId="77777777" w:rsidR="00856C6E" w:rsidRPr="00856C6E" w:rsidRDefault="00856C6E" w:rsidP="00856C6E">
      <w:pPr>
        <w:spacing w:after="120" w:line="240" w:lineRule="auto"/>
        <w:jc w:val="both"/>
        <w:rPr>
          <w:rFonts w:ascii="Arial" w:eastAsia="MS Mincho" w:hAnsi="Arial" w:cs="Times New Roman"/>
          <w:b/>
          <w:color w:val="2E74B5"/>
          <w:kern w:val="0"/>
          <w:sz w:val="72"/>
          <w14:ligatures w14:val="none"/>
        </w:rPr>
      </w:pPr>
    </w:p>
    <w:p w14:paraId="7473BF5F"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p w14:paraId="17819228" w14:textId="522D28A0" w:rsidR="00856C6E" w:rsidRPr="00856C6E" w:rsidRDefault="00856C6E" w:rsidP="00856C6E">
      <w:pPr>
        <w:spacing w:after="120" w:line="240" w:lineRule="auto"/>
        <w:jc w:val="both"/>
        <w:rPr>
          <w:rFonts w:ascii="Arial" w:eastAsia="MS Mincho" w:hAnsi="Arial" w:cs="Times New Roman"/>
          <w:noProof/>
          <w:color w:val="00CF80"/>
          <w:kern w:val="0"/>
          <w:sz w:val="20"/>
          <w:szCs w:val="20"/>
          <w14:ligatures w14:val="none"/>
        </w:rPr>
      </w:pPr>
      <w:r w:rsidRPr="00856C6E">
        <w:rPr>
          <w:rFonts w:ascii="Arial" w:eastAsia="MS Mincho" w:hAnsi="Arial" w:cs="Times New Roman"/>
          <w:noProof/>
          <w:kern w:val="0"/>
          <w:sz w:val="20"/>
          <w14:ligatures w14:val="none"/>
        </w:rPr>
        <w:drawing>
          <wp:anchor distT="0" distB="0" distL="114300" distR="114300" simplePos="0" relativeHeight="251659264" behindDoc="1" locked="0" layoutInCell="1" allowOverlap="1" wp14:anchorId="6CEA5A80" wp14:editId="09C5AB92">
            <wp:simplePos x="0" y="0"/>
            <wp:positionH relativeFrom="margin">
              <wp:align>center</wp:align>
            </wp:positionH>
            <wp:positionV relativeFrom="paragraph">
              <wp:posOffset>47736</wp:posOffset>
            </wp:positionV>
            <wp:extent cx="2905125" cy="1189355"/>
            <wp:effectExtent l="0" t="0" r="9525" b="0"/>
            <wp:wrapTight wrapText="bothSides">
              <wp:wrapPolygon edited="0">
                <wp:start x="0" y="0"/>
                <wp:lineTo x="0" y="21104"/>
                <wp:lineTo x="21529" y="21104"/>
                <wp:lineTo x="21529" y="0"/>
                <wp:lineTo x="0" y="0"/>
              </wp:wrapPolygon>
            </wp:wrapTight>
            <wp:docPr id="176837561" name="Picture 3" descr="A blue ribbo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7561" name="Picture 3" descr="A blue ribbon with black tex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5125" cy="1189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D0B8B5" w14:textId="77777777" w:rsidR="00856C6E" w:rsidRPr="00856C6E" w:rsidRDefault="00856C6E" w:rsidP="00856C6E">
      <w:pPr>
        <w:spacing w:after="120" w:line="240" w:lineRule="auto"/>
        <w:jc w:val="both"/>
        <w:rPr>
          <w:rFonts w:ascii="Arial" w:eastAsia="MS Mincho" w:hAnsi="Arial" w:cs="Times New Roman"/>
          <w:noProof/>
          <w:kern w:val="0"/>
          <w:sz w:val="20"/>
          <w14:ligatures w14:val="none"/>
        </w:rPr>
      </w:pPr>
    </w:p>
    <w:p w14:paraId="424AF017" w14:textId="77777777" w:rsidR="00856C6E" w:rsidRPr="00856C6E" w:rsidRDefault="00856C6E" w:rsidP="00856C6E">
      <w:pPr>
        <w:spacing w:after="120" w:line="240" w:lineRule="auto"/>
        <w:jc w:val="both"/>
        <w:rPr>
          <w:rFonts w:ascii="Arial" w:eastAsia="MS Mincho" w:hAnsi="Arial" w:cs="Times New Roman"/>
          <w:noProof/>
          <w:kern w:val="0"/>
          <w:sz w:val="20"/>
          <w14:ligatures w14:val="none"/>
        </w:rPr>
      </w:pPr>
    </w:p>
    <w:p w14:paraId="4FE97141"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p w14:paraId="49AAAEB8"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p w14:paraId="33FD9619"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p w14:paraId="2273FAFA"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p w14:paraId="566FFDA5"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p w14:paraId="21627EF5"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p w14:paraId="5AAD3294"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p w14:paraId="417A2CBC"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p w14:paraId="07130164"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tbl>
      <w:tblPr>
        <w:tblW w:w="9720"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586"/>
        <w:gridCol w:w="3268"/>
        <w:gridCol w:w="3866"/>
      </w:tblGrid>
      <w:tr w:rsidR="00856C6E" w:rsidRPr="00856C6E" w14:paraId="684F9873" w14:textId="77777777" w:rsidTr="009D52E1">
        <w:tc>
          <w:tcPr>
            <w:tcW w:w="2586" w:type="dxa"/>
            <w:tcBorders>
              <w:top w:val="nil"/>
            </w:tcBorders>
            <w:shd w:val="clear" w:color="auto" w:fill="BDD6EE"/>
          </w:tcPr>
          <w:p w14:paraId="7F290BAD" w14:textId="77777777" w:rsidR="00856C6E" w:rsidRPr="00856C6E" w:rsidRDefault="00856C6E" w:rsidP="00856C6E">
            <w:pPr>
              <w:spacing w:after="120" w:line="240" w:lineRule="auto"/>
              <w:jc w:val="both"/>
              <w:rPr>
                <w:rFonts w:ascii="Arial" w:eastAsia="MS Mincho" w:hAnsi="Arial" w:cs="Times New Roman"/>
                <w:b/>
                <w:kern w:val="0"/>
                <w:sz w:val="20"/>
                <w14:ligatures w14:val="none"/>
              </w:rPr>
            </w:pPr>
            <w:r w:rsidRPr="00856C6E">
              <w:rPr>
                <w:rFonts w:ascii="Arial" w:eastAsia="MS Mincho" w:hAnsi="Arial" w:cs="Times New Roman"/>
                <w:b/>
                <w:kern w:val="0"/>
                <w:sz w:val="20"/>
                <w14:ligatures w14:val="none"/>
              </w:rPr>
              <w:t>Approved by:</w:t>
            </w:r>
          </w:p>
        </w:tc>
        <w:tc>
          <w:tcPr>
            <w:tcW w:w="3268" w:type="dxa"/>
            <w:tcBorders>
              <w:top w:val="nil"/>
            </w:tcBorders>
            <w:shd w:val="clear" w:color="auto" w:fill="BDD6EE"/>
          </w:tcPr>
          <w:p w14:paraId="64B1EE72" w14:textId="77777777" w:rsidR="00856C6E" w:rsidRPr="00856C6E" w:rsidRDefault="00856C6E" w:rsidP="00856C6E">
            <w:pPr>
              <w:spacing w:after="120" w:line="240" w:lineRule="auto"/>
              <w:ind w:right="850"/>
              <w:jc w:val="both"/>
              <w:rPr>
                <w:rFonts w:ascii="Arial" w:eastAsia="MS Mincho" w:hAnsi="Arial" w:cs="Arial"/>
                <w:kern w:val="0"/>
                <w:sz w:val="22"/>
                <w:highlight w:val="yellow"/>
                <w:lang w:val="en-US"/>
                <w14:ligatures w14:val="none"/>
              </w:rPr>
            </w:pPr>
            <w:r w:rsidRPr="00856C6E">
              <w:rPr>
                <w:rFonts w:ascii="Arial" w:eastAsia="MS Mincho" w:hAnsi="Arial" w:cs="Arial"/>
                <w:kern w:val="0"/>
                <w:sz w:val="22"/>
                <w:lang w:val="en-US"/>
                <w14:ligatures w14:val="none"/>
              </w:rPr>
              <w:t>Emma Oxnam</w:t>
            </w:r>
          </w:p>
        </w:tc>
        <w:tc>
          <w:tcPr>
            <w:tcW w:w="3866" w:type="dxa"/>
            <w:tcBorders>
              <w:top w:val="nil"/>
            </w:tcBorders>
            <w:shd w:val="clear" w:color="auto" w:fill="BDD6EE"/>
          </w:tcPr>
          <w:p w14:paraId="19157C55" w14:textId="77777777" w:rsidR="00856C6E" w:rsidRPr="00856C6E" w:rsidRDefault="00856C6E" w:rsidP="00856C6E">
            <w:pPr>
              <w:spacing w:after="120" w:line="240" w:lineRule="auto"/>
              <w:ind w:right="850"/>
              <w:jc w:val="both"/>
              <w:rPr>
                <w:rFonts w:ascii="Arial" w:eastAsia="MS Mincho" w:hAnsi="Arial" w:cs="Arial"/>
                <w:kern w:val="0"/>
                <w:sz w:val="22"/>
                <w:lang w:val="en-US"/>
                <w14:ligatures w14:val="none"/>
              </w:rPr>
            </w:pPr>
            <w:r w:rsidRPr="00856C6E">
              <w:rPr>
                <w:rFonts w:ascii="Arial" w:eastAsia="MS Mincho" w:hAnsi="Arial" w:cs="Arial"/>
                <w:b/>
                <w:kern w:val="0"/>
                <w:sz w:val="22"/>
                <w:lang w:val="en-US"/>
                <w14:ligatures w14:val="none"/>
              </w:rPr>
              <w:t>Date:</w:t>
            </w:r>
            <w:r w:rsidRPr="00856C6E">
              <w:rPr>
                <w:rFonts w:ascii="Arial" w:eastAsia="MS Mincho" w:hAnsi="Arial" w:cs="Arial"/>
                <w:kern w:val="0"/>
                <w:sz w:val="22"/>
                <w:lang w:val="en-US"/>
                <w14:ligatures w14:val="none"/>
              </w:rPr>
              <w:t xml:space="preserve"> 1</w:t>
            </w:r>
            <w:r w:rsidRPr="00856C6E">
              <w:rPr>
                <w:rFonts w:ascii="Arial" w:eastAsia="MS Mincho" w:hAnsi="Arial" w:cs="Arial"/>
                <w:kern w:val="0"/>
                <w:sz w:val="22"/>
                <w:vertAlign w:val="superscript"/>
                <w:lang w:val="en-US"/>
                <w14:ligatures w14:val="none"/>
              </w:rPr>
              <w:t>st</w:t>
            </w:r>
            <w:r w:rsidRPr="00856C6E">
              <w:rPr>
                <w:rFonts w:ascii="Arial" w:eastAsia="MS Mincho" w:hAnsi="Arial" w:cs="Arial"/>
                <w:kern w:val="0"/>
                <w:sz w:val="22"/>
                <w:lang w:val="en-US"/>
                <w14:ligatures w14:val="none"/>
              </w:rPr>
              <w:t xml:space="preserve"> September 2022</w:t>
            </w:r>
          </w:p>
        </w:tc>
      </w:tr>
      <w:tr w:rsidR="00856C6E" w:rsidRPr="00856C6E" w14:paraId="10AC3D6B" w14:textId="77777777" w:rsidTr="009D52E1">
        <w:tc>
          <w:tcPr>
            <w:tcW w:w="2586" w:type="dxa"/>
            <w:shd w:val="clear" w:color="auto" w:fill="BDD6EE"/>
          </w:tcPr>
          <w:p w14:paraId="5098703C" w14:textId="77777777" w:rsidR="00856C6E" w:rsidRPr="00856C6E" w:rsidRDefault="00856C6E" w:rsidP="00856C6E">
            <w:pPr>
              <w:spacing w:after="120" w:line="240" w:lineRule="auto"/>
              <w:jc w:val="both"/>
              <w:rPr>
                <w:rFonts w:ascii="Arial" w:eastAsia="MS Mincho" w:hAnsi="Arial" w:cs="Times New Roman"/>
                <w:b/>
                <w:kern w:val="0"/>
                <w:sz w:val="20"/>
                <w14:ligatures w14:val="none"/>
              </w:rPr>
            </w:pPr>
            <w:r w:rsidRPr="00856C6E">
              <w:rPr>
                <w:rFonts w:ascii="Arial" w:eastAsia="MS Mincho" w:hAnsi="Arial" w:cs="Times New Roman"/>
                <w:b/>
                <w:kern w:val="0"/>
                <w:sz w:val="20"/>
                <w14:ligatures w14:val="none"/>
              </w:rPr>
              <w:t>Last reviewed on:</w:t>
            </w:r>
          </w:p>
        </w:tc>
        <w:tc>
          <w:tcPr>
            <w:tcW w:w="7134" w:type="dxa"/>
            <w:gridSpan w:val="2"/>
            <w:shd w:val="clear" w:color="auto" w:fill="BDD6EE"/>
          </w:tcPr>
          <w:p w14:paraId="03167C53" w14:textId="5C70F74C" w:rsidR="00856C6E" w:rsidRPr="00856C6E" w:rsidRDefault="00856C6E" w:rsidP="00856C6E">
            <w:pPr>
              <w:spacing w:after="120" w:line="240" w:lineRule="auto"/>
              <w:ind w:right="850"/>
              <w:jc w:val="both"/>
              <w:rPr>
                <w:rFonts w:ascii="Arial" w:eastAsia="MS Mincho" w:hAnsi="Arial" w:cs="Arial"/>
                <w:kern w:val="0"/>
                <w:sz w:val="22"/>
                <w:highlight w:val="yellow"/>
                <w:lang w:val="en-US"/>
                <w14:ligatures w14:val="none"/>
              </w:rPr>
            </w:pPr>
            <w:r>
              <w:rPr>
                <w:rFonts w:ascii="Arial" w:eastAsia="MS Mincho" w:hAnsi="Arial" w:cs="Arial"/>
                <w:kern w:val="0"/>
                <w:sz w:val="22"/>
                <w:lang w:val="en-US"/>
                <w14:ligatures w14:val="none"/>
              </w:rPr>
              <w:t>24</w:t>
            </w:r>
            <w:r w:rsidRPr="00856C6E">
              <w:rPr>
                <w:rFonts w:ascii="Arial" w:eastAsia="MS Mincho" w:hAnsi="Arial" w:cs="Arial"/>
                <w:kern w:val="0"/>
                <w:sz w:val="22"/>
                <w:vertAlign w:val="superscript"/>
                <w:lang w:val="en-US"/>
                <w14:ligatures w14:val="none"/>
              </w:rPr>
              <w:t>th</w:t>
            </w:r>
            <w:r>
              <w:rPr>
                <w:rFonts w:ascii="Arial" w:eastAsia="MS Mincho" w:hAnsi="Arial" w:cs="Arial"/>
                <w:kern w:val="0"/>
                <w:sz w:val="22"/>
                <w:lang w:val="en-US"/>
                <w14:ligatures w14:val="none"/>
              </w:rPr>
              <w:t xml:space="preserve"> July 2026</w:t>
            </w:r>
          </w:p>
        </w:tc>
      </w:tr>
      <w:tr w:rsidR="00856C6E" w:rsidRPr="00856C6E" w14:paraId="5EBF0F59" w14:textId="77777777" w:rsidTr="009D52E1">
        <w:tc>
          <w:tcPr>
            <w:tcW w:w="2586" w:type="dxa"/>
            <w:tcBorders>
              <w:bottom w:val="nil"/>
            </w:tcBorders>
            <w:shd w:val="clear" w:color="auto" w:fill="BDD6EE"/>
          </w:tcPr>
          <w:p w14:paraId="3ABCED5E" w14:textId="77777777" w:rsidR="00856C6E" w:rsidRPr="00856C6E" w:rsidRDefault="00856C6E" w:rsidP="00856C6E">
            <w:pPr>
              <w:spacing w:after="120" w:line="240" w:lineRule="auto"/>
              <w:jc w:val="both"/>
              <w:rPr>
                <w:rFonts w:ascii="Arial" w:eastAsia="MS Mincho" w:hAnsi="Arial" w:cs="Times New Roman"/>
                <w:b/>
                <w:kern w:val="0"/>
                <w:sz w:val="20"/>
                <w14:ligatures w14:val="none"/>
              </w:rPr>
            </w:pPr>
            <w:r w:rsidRPr="00856C6E">
              <w:rPr>
                <w:rFonts w:ascii="Arial" w:eastAsia="MS Mincho" w:hAnsi="Arial" w:cs="Times New Roman"/>
                <w:b/>
                <w:kern w:val="0"/>
                <w:sz w:val="20"/>
                <w14:ligatures w14:val="none"/>
              </w:rPr>
              <w:t>Next review due by:</w:t>
            </w:r>
          </w:p>
        </w:tc>
        <w:tc>
          <w:tcPr>
            <w:tcW w:w="7134" w:type="dxa"/>
            <w:gridSpan w:val="2"/>
            <w:tcBorders>
              <w:bottom w:val="nil"/>
            </w:tcBorders>
            <w:shd w:val="clear" w:color="auto" w:fill="BDD6EE"/>
          </w:tcPr>
          <w:p w14:paraId="7CEB022A" w14:textId="433280AC" w:rsidR="00856C6E" w:rsidRPr="00856C6E" w:rsidRDefault="00856C6E" w:rsidP="00856C6E">
            <w:pPr>
              <w:spacing w:after="120" w:line="240" w:lineRule="auto"/>
              <w:ind w:right="850"/>
              <w:jc w:val="both"/>
              <w:rPr>
                <w:rFonts w:ascii="Arial" w:eastAsia="MS Mincho" w:hAnsi="Arial" w:cs="Arial"/>
                <w:kern w:val="0"/>
                <w:sz w:val="22"/>
                <w:highlight w:val="yellow"/>
                <w:lang w:val="en-US"/>
                <w14:ligatures w14:val="none"/>
              </w:rPr>
            </w:pPr>
            <w:r>
              <w:rPr>
                <w:rFonts w:ascii="Arial" w:eastAsia="MS Mincho" w:hAnsi="Arial" w:cs="Arial"/>
                <w:kern w:val="0"/>
                <w:sz w:val="22"/>
                <w:lang w:val="en-US"/>
                <w14:ligatures w14:val="none"/>
              </w:rPr>
              <w:t>24</w:t>
            </w:r>
            <w:r w:rsidRPr="00856C6E">
              <w:rPr>
                <w:rFonts w:ascii="Arial" w:eastAsia="MS Mincho" w:hAnsi="Arial" w:cs="Arial"/>
                <w:kern w:val="0"/>
                <w:sz w:val="22"/>
                <w:vertAlign w:val="superscript"/>
                <w:lang w:val="en-US"/>
                <w14:ligatures w14:val="none"/>
              </w:rPr>
              <w:t>th</w:t>
            </w:r>
            <w:r>
              <w:rPr>
                <w:rFonts w:ascii="Arial" w:eastAsia="MS Mincho" w:hAnsi="Arial" w:cs="Arial"/>
                <w:kern w:val="0"/>
                <w:sz w:val="22"/>
                <w:lang w:val="en-US"/>
                <w14:ligatures w14:val="none"/>
              </w:rPr>
              <w:t xml:space="preserve"> July 2027</w:t>
            </w:r>
          </w:p>
        </w:tc>
      </w:tr>
    </w:tbl>
    <w:p w14:paraId="177B591F" w14:textId="41D1B256" w:rsidR="00856C6E" w:rsidRDefault="00856C6E" w:rsidP="00856C6E"/>
    <w:p w14:paraId="14101C14" w14:textId="77777777" w:rsidR="00856C6E" w:rsidRDefault="00856C6E" w:rsidP="00856C6E"/>
    <w:p w14:paraId="50557145" w14:textId="77777777" w:rsidR="00856C6E" w:rsidRDefault="00856C6E" w:rsidP="00856C6E"/>
    <w:p w14:paraId="5EDC832E"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p w14:paraId="4CA16BE1" w14:textId="77777777" w:rsidR="00856C6E" w:rsidRPr="00856C6E" w:rsidRDefault="00856C6E" w:rsidP="00856C6E">
      <w:pPr>
        <w:spacing w:after="120" w:line="240" w:lineRule="auto"/>
        <w:jc w:val="both"/>
        <w:rPr>
          <w:rFonts w:ascii="Arial" w:eastAsia="MS Mincho" w:hAnsi="Arial" w:cs="Times New Roman"/>
          <w:kern w:val="0"/>
          <w:sz w:val="20"/>
          <w14:ligatures w14:val="none"/>
        </w:rPr>
      </w:pPr>
    </w:p>
    <w:p w14:paraId="67B46D5A" w14:textId="77777777" w:rsidR="00856C6E" w:rsidRPr="00856C6E" w:rsidRDefault="00856C6E" w:rsidP="00856C6E">
      <w:pPr>
        <w:spacing w:after="120" w:line="240" w:lineRule="auto"/>
        <w:rPr>
          <w:rFonts w:ascii="Arial" w:eastAsia="MS Mincho" w:hAnsi="Arial" w:cs="Times New Roman"/>
          <w:kern w:val="0"/>
          <w:sz w:val="20"/>
          <w14:ligatures w14:val="none"/>
        </w:rPr>
      </w:pPr>
    </w:p>
    <w:p w14:paraId="0FD41500" w14:textId="77777777" w:rsidR="00856C6E" w:rsidRPr="00856C6E" w:rsidRDefault="00856C6E" w:rsidP="00856C6E">
      <w:pPr>
        <w:keepNext/>
        <w:keepLines/>
        <w:shd w:val="clear" w:color="auto" w:fill="9CC2E5"/>
        <w:spacing w:after="120" w:line="259" w:lineRule="auto"/>
        <w:rPr>
          <w:rFonts w:ascii="Arial" w:eastAsia="Times New Roman" w:hAnsi="Arial" w:cs="Arial"/>
          <w:b/>
          <w:color w:val="2E74B5"/>
          <w:kern w:val="0"/>
          <w:sz w:val="28"/>
          <w:szCs w:val="28"/>
          <w:lang w:val="en-US"/>
          <w14:ligatures w14:val="none"/>
        </w:rPr>
      </w:pPr>
      <w:r w:rsidRPr="00856C6E">
        <w:rPr>
          <w:rFonts w:ascii="Arial" w:eastAsia="Times New Roman" w:hAnsi="Arial" w:cs="Arial"/>
          <w:b/>
          <w:color w:val="2E74B5"/>
          <w:kern w:val="0"/>
          <w:sz w:val="28"/>
          <w:szCs w:val="28"/>
          <w:lang w:val="en-US"/>
          <w14:ligatures w14:val="none"/>
        </w:rPr>
        <w:t>Contents</w:t>
      </w:r>
    </w:p>
    <w:p w14:paraId="7750439A" w14:textId="7EC5CBE3" w:rsidR="00C1438F" w:rsidRDefault="00856C6E">
      <w:pPr>
        <w:pStyle w:val="TOC2"/>
        <w:tabs>
          <w:tab w:val="left" w:pos="720"/>
          <w:tab w:val="right" w:leader="dot" w:pos="9016"/>
        </w:tabs>
        <w:rPr>
          <w:rFonts w:eastAsiaTheme="minorEastAsia"/>
          <w:noProof/>
          <w:lang w:eastAsia="en-GB"/>
        </w:rPr>
      </w:pPr>
      <w:r w:rsidRPr="00856C6E">
        <w:rPr>
          <w:rFonts w:ascii="Arial" w:eastAsia="MS Mincho" w:hAnsi="Arial" w:cs="Arial"/>
          <w:bCs/>
          <w:noProof/>
          <w:kern w:val="0"/>
          <w:sz w:val="20"/>
          <w:szCs w:val="20"/>
          <w14:ligatures w14:val="none"/>
        </w:rPr>
        <w:fldChar w:fldCharType="begin"/>
      </w:r>
      <w:r w:rsidRPr="00856C6E">
        <w:rPr>
          <w:rFonts w:ascii="Arial" w:eastAsia="MS Mincho" w:hAnsi="Arial" w:cs="Arial"/>
          <w:bCs/>
          <w:noProof/>
          <w:kern w:val="0"/>
          <w:sz w:val="20"/>
          <w:szCs w:val="20"/>
          <w14:ligatures w14:val="none"/>
        </w:rPr>
        <w:instrText xml:space="preserve"> TOC \o "1-3" \h \z \u </w:instrText>
      </w:r>
      <w:r w:rsidRPr="00856C6E">
        <w:rPr>
          <w:rFonts w:ascii="Arial" w:eastAsia="MS Mincho" w:hAnsi="Arial" w:cs="Arial"/>
          <w:bCs/>
          <w:noProof/>
          <w:kern w:val="0"/>
          <w:sz w:val="20"/>
          <w:szCs w:val="20"/>
          <w14:ligatures w14:val="none"/>
        </w:rPr>
        <w:fldChar w:fldCharType="separate"/>
      </w:r>
      <w:hyperlink w:anchor="_Toc235798439" w:history="1">
        <w:r w:rsidR="00C1438F" w:rsidRPr="00A70B1C">
          <w:rPr>
            <w:rStyle w:val="Hyperlink"/>
            <w:noProof/>
          </w:rPr>
          <w:t>1.</w:t>
        </w:r>
        <w:r w:rsidR="00C1438F">
          <w:rPr>
            <w:rFonts w:eastAsiaTheme="minorEastAsia"/>
            <w:noProof/>
            <w:lang w:eastAsia="en-GB"/>
          </w:rPr>
          <w:tab/>
        </w:r>
        <w:r w:rsidR="00C1438F" w:rsidRPr="00A70B1C">
          <w:rPr>
            <w:rStyle w:val="Hyperlink"/>
            <w:noProof/>
          </w:rPr>
          <w:t>Policy Statement</w:t>
        </w:r>
        <w:r w:rsidR="00C1438F">
          <w:rPr>
            <w:noProof/>
            <w:webHidden/>
          </w:rPr>
          <w:tab/>
        </w:r>
        <w:r w:rsidR="00C1438F">
          <w:rPr>
            <w:noProof/>
            <w:webHidden/>
          </w:rPr>
          <w:fldChar w:fldCharType="begin"/>
        </w:r>
        <w:r w:rsidR="00C1438F">
          <w:rPr>
            <w:noProof/>
            <w:webHidden/>
          </w:rPr>
          <w:instrText xml:space="preserve"> PAGEREF _Toc235798439 \h </w:instrText>
        </w:r>
        <w:r w:rsidR="00C1438F">
          <w:rPr>
            <w:noProof/>
            <w:webHidden/>
          </w:rPr>
        </w:r>
        <w:r w:rsidR="00C1438F">
          <w:rPr>
            <w:noProof/>
            <w:webHidden/>
          </w:rPr>
          <w:fldChar w:fldCharType="separate"/>
        </w:r>
        <w:r w:rsidR="00C1438F">
          <w:rPr>
            <w:noProof/>
            <w:webHidden/>
          </w:rPr>
          <w:t>2</w:t>
        </w:r>
        <w:r w:rsidR="00C1438F">
          <w:rPr>
            <w:noProof/>
            <w:webHidden/>
          </w:rPr>
          <w:fldChar w:fldCharType="end"/>
        </w:r>
      </w:hyperlink>
    </w:p>
    <w:p w14:paraId="5D3E6B4C" w14:textId="23B5B1C8" w:rsidR="00C1438F" w:rsidRDefault="00C1438F">
      <w:pPr>
        <w:pStyle w:val="TOC2"/>
        <w:tabs>
          <w:tab w:val="right" w:leader="dot" w:pos="9016"/>
        </w:tabs>
        <w:rPr>
          <w:rFonts w:eastAsiaTheme="minorEastAsia"/>
          <w:noProof/>
          <w:lang w:eastAsia="en-GB"/>
        </w:rPr>
      </w:pPr>
      <w:hyperlink w:anchor="_Toc235798440" w:history="1">
        <w:r w:rsidRPr="00A70B1C">
          <w:rPr>
            <w:rStyle w:val="Hyperlink"/>
            <w:noProof/>
          </w:rPr>
          <w:t>2. Purpose</w:t>
        </w:r>
        <w:r>
          <w:rPr>
            <w:noProof/>
            <w:webHidden/>
          </w:rPr>
          <w:tab/>
        </w:r>
        <w:r>
          <w:rPr>
            <w:noProof/>
            <w:webHidden/>
          </w:rPr>
          <w:fldChar w:fldCharType="begin"/>
        </w:r>
        <w:r>
          <w:rPr>
            <w:noProof/>
            <w:webHidden/>
          </w:rPr>
          <w:instrText xml:space="preserve"> PAGEREF _Toc235798440 \h </w:instrText>
        </w:r>
        <w:r>
          <w:rPr>
            <w:noProof/>
            <w:webHidden/>
          </w:rPr>
        </w:r>
        <w:r>
          <w:rPr>
            <w:noProof/>
            <w:webHidden/>
          </w:rPr>
          <w:fldChar w:fldCharType="separate"/>
        </w:r>
        <w:r>
          <w:rPr>
            <w:noProof/>
            <w:webHidden/>
          </w:rPr>
          <w:t>2</w:t>
        </w:r>
        <w:r>
          <w:rPr>
            <w:noProof/>
            <w:webHidden/>
          </w:rPr>
          <w:fldChar w:fldCharType="end"/>
        </w:r>
      </w:hyperlink>
    </w:p>
    <w:p w14:paraId="3EA7224B" w14:textId="6BEB5082" w:rsidR="00C1438F" w:rsidRDefault="00C1438F">
      <w:pPr>
        <w:pStyle w:val="TOC2"/>
        <w:tabs>
          <w:tab w:val="right" w:leader="dot" w:pos="9016"/>
        </w:tabs>
        <w:rPr>
          <w:rFonts w:eastAsiaTheme="minorEastAsia"/>
          <w:noProof/>
          <w:lang w:eastAsia="en-GB"/>
        </w:rPr>
      </w:pPr>
      <w:hyperlink w:anchor="_Toc235798441" w:history="1">
        <w:r w:rsidRPr="00A70B1C">
          <w:rPr>
            <w:rStyle w:val="Hyperlink"/>
            <w:noProof/>
          </w:rPr>
          <w:t>3. Scope</w:t>
        </w:r>
        <w:r>
          <w:rPr>
            <w:noProof/>
            <w:webHidden/>
          </w:rPr>
          <w:tab/>
        </w:r>
        <w:r>
          <w:rPr>
            <w:noProof/>
            <w:webHidden/>
          </w:rPr>
          <w:fldChar w:fldCharType="begin"/>
        </w:r>
        <w:r>
          <w:rPr>
            <w:noProof/>
            <w:webHidden/>
          </w:rPr>
          <w:instrText xml:space="preserve"> PAGEREF _Toc235798441 \h </w:instrText>
        </w:r>
        <w:r>
          <w:rPr>
            <w:noProof/>
            <w:webHidden/>
          </w:rPr>
        </w:r>
        <w:r>
          <w:rPr>
            <w:noProof/>
            <w:webHidden/>
          </w:rPr>
          <w:fldChar w:fldCharType="separate"/>
        </w:r>
        <w:r>
          <w:rPr>
            <w:noProof/>
            <w:webHidden/>
          </w:rPr>
          <w:t>3</w:t>
        </w:r>
        <w:r>
          <w:rPr>
            <w:noProof/>
            <w:webHidden/>
          </w:rPr>
          <w:fldChar w:fldCharType="end"/>
        </w:r>
      </w:hyperlink>
    </w:p>
    <w:p w14:paraId="2CDB6F5D" w14:textId="11B09CE0" w:rsidR="00C1438F" w:rsidRDefault="00C1438F">
      <w:pPr>
        <w:pStyle w:val="TOC2"/>
        <w:tabs>
          <w:tab w:val="right" w:leader="dot" w:pos="9016"/>
        </w:tabs>
        <w:rPr>
          <w:rFonts w:eastAsiaTheme="minorEastAsia"/>
          <w:noProof/>
          <w:lang w:eastAsia="en-GB"/>
        </w:rPr>
      </w:pPr>
      <w:hyperlink w:anchor="_Toc235798442" w:history="1">
        <w:r w:rsidRPr="00A70B1C">
          <w:rPr>
            <w:rStyle w:val="Hyperlink"/>
            <w:noProof/>
          </w:rPr>
          <w:t>4. Vision and Values</w:t>
        </w:r>
        <w:r>
          <w:rPr>
            <w:noProof/>
            <w:webHidden/>
          </w:rPr>
          <w:tab/>
        </w:r>
        <w:r>
          <w:rPr>
            <w:noProof/>
            <w:webHidden/>
          </w:rPr>
          <w:fldChar w:fldCharType="begin"/>
        </w:r>
        <w:r>
          <w:rPr>
            <w:noProof/>
            <w:webHidden/>
          </w:rPr>
          <w:instrText xml:space="preserve"> PAGEREF _Toc235798442 \h </w:instrText>
        </w:r>
        <w:r>
          <w:rPr>
            <w:noProof/>
            <w:webHidden/>
          </w:rPr>
        </w:r>
        <w:r>
          <w:rPr>
            <w:noProof/>
            <w:webHidden/>
          </w:rPr>
          <w:fldChar w:fldCharType="separate"/>
        </w:r>
        <w:r>
          <w:rPr>
            <w:noProof/>
            <w:webHidden/>
          </w:rPr>
          <w:t>3</w:t>
        </w:r>
        <w:r>
          <w:rPr>
            <w:noProof/>
            <w:webHidden/>
          </w:rPr>
          <w:fldChar w:fldCharType="end"/>
        </w:r>
      </w:hyperlink>
    </w:p>
    <w:p w14:paraId="794C0DA3" w14:textId="44AE8BFD" w:rsidR="00C1438F" w:rsidRDefault="00C1438F">
      <w:pPr>
        <w:pStyle w:val="TOC2"/>
        <w:tabs>
          <w:tab w:val="right" w:leader="dot" w:pos="9016"/>
        </w:tabs>
        <w:rPr>
          <w:rFonts w:eastAsiaTheme="minorEastAsia"/>
          <w:noProof/>
          <w:lang w:eastAsia="en-GB"/>
        </w:rPr>
      </w:pPr>
      <w:hyperlink w:anchor="_Toc235798443" w:history="1">
        <w:r w:rsidRPr="00A70B1C">
          <w:rPr>
            <w:rStyle w:val="Hyperlink"/>
            <w:noProof/>
          </w:rPr>
          <w:t>5. Pupil Induction Procedures</w:t>
        </w:r>
        <w:r>
          <w:rPr>
            <w:noProof/>
            <w:webHidden/>
          </w:rPr>
          <w:tab/>
        </w:r>
        <w:r>
          <w:rPr>
            <w:noProof/>
            <w:webHidden/>
          </w:rPr>
          <w:fldChar w:fldCharType="begin"/>
        </w:r>
        <w:r>
          <w:rPr>
            <w:noProof/>
            <w:webHidden/>
          </w:rPr>
          <w:instrText xml:space="preserve"> PAGEREF _Toc235798443 \h </w:instrText>
        </w:r>
        <w:r>
          <w:rPr>
            <w:noProof/>
            <w:webHidden/>
          </w:rPr>
        </w:r>
        <w:r>
          <w:rPr>
            <w:noProof/>
            <w:webHidden/>
          </w:rPr>
          <w:fldChar w:fldCharType="separate"/>
        </w:r>
        <w:r>
          <w:rPr>
            <w:noProof/>
            <w:webHidden/>
          </w:rPr>
          <w:t>4</w:t>
        </w:r>
        <w:r>
          <w:rPr>
            <w:noProof/>
            <w:webHidden/>
          </w:rPr>
          <w:fldChar w:fldCharType="end"/>
        </w:r>
      </w:hyperlink>
    </w:p>
    <w:p w14:paraId="75B411A9" w14:textId="57EFFA57" w:rsidR="00C1438F" w:rsidRDefault="00C1438F">
      <w:pPr>
        <w:pStyle w:val="TOC2"/>
        <w:tabs>
          <w:tab w:val="right" w:leader="dot" w:pos="9016"/>
        </w:tabs>
        <w:rPr>
          <w:rFonts w:eastAsiaTheme="minorEastAsia"/>
          <w:noProof/>
          <w:lang w:eastAsia="en-GB"/>
        </w:rPr>
      </w:pPr>
      <w:hyperlink w:anchor="_Toc235798444" w:history="1">
        <w:r w:rsidRPr="00A70B1C">
          <w:rPr>
            <w:rStyle w:val="Hyperlink"/>
            <w:noProof/>
          </w:rPr>
          <w:t>5.1 Pre-Admission</w:t>
        </w:r>
        <w:r>
          <w:rPr>
            <w:noProof/>
            <w:webHidden/>
          </w:rPr>
          <w:tab/>
        </w:r>
        <w:r>
          <w:rPr>
            <w:noProof/>
            <w:webHidden/>
          </w:rPr>
          <w:fldChar w:fldCharType="begin"/>
        </w:r>
        <w:r>
          <w:rPr>
            <w:noProof/>
            <w:webHidden/>
          </w:rPr>
          <w:instrText xml:space="preserve"> PAGEREF _Toc235798444 \h </w:instrText>
        </w:r>
        <w:r>
          <w:rPr>
            <w:noProof/>
            <w:webHidden/>
          </w:rPr>
        </w:r>
        <w:r>
          <w:rPr>
            <w:noProof/>
            <w:webHidden/>
          </w:rPr>
          <w:fldChar w:fldCharType="separate"/>
        </w:r>
        <w:r>
          <w:rPr>
            <w:noProof/>
            <w:webHidden/>
          </w:rPr>
          <w:t>4</w:t>
        </w:r>
        <w:r>
          <w:rPr>
            <w:noProof/>
            <w:webHidden/>
          </w:rPr>
          <w:fldChar w:fldCharType="end"/>
        </w:r>
      </w:hyperlink>
    </w:p>
    <w:p w14:paraId="18166C85" w14:textId="3B76DF60" w:rsidR="00C1438F" w:rsidRDefault="00C1438F">
      <w:pPr>
        <w:pStyle w:val="TOC2"/>
        <w:tabs>
          <w:tab w:val="right" w:leader="dot" w:pos="9016"/>
        </w:tabs>
        <w:rPr>
          <w:rFonts w:eastAsiaTheme="minorEastAsia"/>
          <w:noProof/>
          <w:lang w:eastAsia="en-GB"/>
        </w:rPr>
      </w:pPr>
      <w:hyperlink w:anchor="_Toc235798445" w:history="1">
        <w:r w:rsidRPr="00A70B1C">
          <w:rPr>
            <w:rStyle w:val="Hyperlink"/>
            <w:noProof/>
          </w:rPr>
          <w:t>5.2 Initial Visit</w:t>
        </w:r>
        <w:r>
          <w:rPr>
            <w:noProof/>
            <w:webHidden/>
          </w:rPr>
          <w:tab/>
        </w:r>
        <w:r>
          <w:rPr>
            <w:noProof/>
            <w:webHidden/>
          </w:rPr>
          <w:fldChar w:fldCharType="begin"/>
        </w:r>
        <w:r>
          <w:rPr>
            <w:noProof/>
            <w:webHidden/>
          </w:rPr>
          <w:instrText xml:space="preserve"> PAGEREF _Toc235798445 \h </w:instrText>
        </w:r>
        <w:r>
          <w:rPr>
            <w:noProof/>
            <w:webHidden/>
          </w:rPr>
        </w:r>
        <w:r>
          <w:rPr>
            <w:noProof/>
            <w:webHidden/>
          </w:rPr>
          <w:fldChar w:fldCharType="separate"/>
        </w:r>
        <w:r>
          <w:rPr>
            <w:noProof/>
            <w:webHidden/>
          </w:rPr>
          <w:t>4</w:t>
        </w:r>
        <w:r>
          <w:rPr>
            <w:noProof/>
            <w:webHidden/>
          </w:rPr>
          <w:fldChar w:fldCharType="end"/>
        </w:r>
      </w:hyperlink>
    </w:p>
    <w:p w14:paraId="2F4DE1FD" w14:textId="35807B6C" w:rsidR="00C1438F" w:rsidRDefault="00C1438F">
      <w:pPr>
        <w:pStyle w:val="TOC2"/>
        <w:tabs>
          <w:tab w:val="right" w:leader="dot" w:pos="9016"/>
        </w:tabs>
        <w:rPr>
          <w:rFonts w:eastAsiaTheme="minorEastAsia"/>
          <w:noProof/>
          <w:lang w:eastAsia="en-GB"/>
        </w:rPr>
      </w:pPr>
      <w:hyperlink w:anchor="_Toc235798446" w:history="1">
        <w:r w:rsidRPr="00A70B1C">
          <w:rPr>
            <w:rStyle w:val="Hyperlink"/>
            <w:noProof/>
          </w:rPr>
          <w:t>5.3 Transition Programme</w:t>
        </w:r>
        <w:r>
          <w:rPr>
            <w:noProof/>
            <w:webHidden/>
          </w:rPr>
          <w:tab/>
        </w:r>
        <w:r>
          <w:rPr>
            <w:noProof/>
            <w:webHidden/>
          </w:rPr>
          <w:fldChar w:fldCharType="begin"/>
        </w:r>
        <w:r>
          <w:rPr>
            <w:noProof/>
            <w:webHidden/>
          </w:rPr>
          <w:instrText xml:space="preserve"> PAGEREF _Toc235798446 \h </w:instrText>
        </w:r>
        <w:r>
          <w:rPr>
            <w:noProof/>
            <w:webHidden/>
          </w:rPr>
        </w:r>
        <w:r>
          <w:rPr>
            <w:noProof/>
            <w:webHidden/>
          </w:rPr>
          <w:fldChar w:fldCharType="separate"/>
        </w:r>
        <w:r>
          <w:rPr>
            <w:noProof/>
            <w:webHidden/>
          </w:rPr>
          <w:t>4</w:t>
        </w:r>
        <w:r>
          <w:rPr>
            <w:noProof/>
            <w:webHidden/>
          </w:rPr>
          <w:fldChar w:fldCharType="end"/>
        </w:r>
      </w:hyperlink>
    </w:p>
    <w:p w14:paraId="59E37F2D" w14:textId="46E2561F" w:rsidR="00C1438F" w:rsidRDefault="00C1438F">
      <w:pPr>
        <w:pStyle w:val="TOC2"/>
        <w:tabs>
          <w:tab w:val="right" w:leader="dot" w:pos="9016"/>
        </w:tabs>
        <w:rPr>
          <w:rFonts w:eastAsiaTheme="minorEastAsia"/>
          <w:noProof/>
          <w:lang w:eastAsia="en-GB"/>
        </w:rPr>
      </w:pPr>
      <w:hyperlink w:anchor="_Toc235798447" w:history="1">
        <w:r w:rsidRPr="00A70B1C">
          <w:rPr>
            <w:rStyle w:val="Hyperlink"/>
            <w:noProof/>
          </w:rPr>
          <w:t>5.4 Induction Period</w:t>
        </w:r>
        <w:r>
          <w:rPr>
            <w:noProof/>
            <w:webHidden/>
          </w:rPr>
          <w:tab/>
        </w:r>
        <w:r>
          <w:rPr>
            <w:noProof/>
            <w:webHidden/>
          </w:rPr>
          <w:fldChar w:fldCharType="begin"/>
        </w:r>
        <w:r>
          <w:rPr>
            <w:noProof/>
            <w:webHidden/>
          </w:rPr>
          <w:instrText xml:space="preserve"> PAGEREF _Toc235798447 \h </w:instrText>
        </w:r>
        <w:r>
          <w:rPr>
            <w:noProof/>
            <w:webHidden/>
          </w:rPr>
        </w:r>
        <w:r>
          <w:rPr>
            <w:noProof/>
            <w:webHidden/>
          </w:rPr>
          <w:fldChar w:fldCharType="separate"/>
        </w:r>
        <w:r>
          <w:rPr>
            <w:noProof/>
            <w:webHidden/>
          </w:rPr>
          <w:t>5</w:t>
        </w:r>
        <w:r>
          <w:rPr>
            <w:noProof/>
            <w:webHidden/>
          </w:rPr>
          <w:fldChar w:fldCharType="end"/>
        </w:r>
      </w:hyperlink>
    </w:p>
    <w:p w14:paraId="0792BA24" w14:textId="0CAB43E4" w:rsidR="00C1438F" w:rsidRDefault="00C1438F">
      <w:pPr>
        <w:pStyle w:val="TOC2"/>
        <w:tabs>
          <w:tab w:val="right" w:leader="dot" w:pos="9016"/>
        </w:tabs>
        <w:rPr>
          <w:rFonts w:eastAsiaTheme="minorEastAsia"/>
          <w:noProof/>
          <w:lang w:eastAsia="en-GB"/>
        </w:rPr>
      </w:pPr>
      <w:hyperlink w:anchor="_Toc235798448" w:history="1">
        <w:r w:rsidRPr="00A70B1C">
          <w:rPr>
            <w:rStyle w:val="Hyperlink"/>
            <w:noProof/>
          </w:rPr>
          <w:t>What Pupils Should Do If They Do Not Feel Safe</w:t>
        </w:r>
        <w:r>
          <w:rPr>
            <w:noProof/>
            <w:webHidden/>
          </w:rPr>
          <w:tab/>
        </w:r>
        <w:r>
          <w:rPr>
            <w:noProof/>
            <w:webHidden/>
          </w:rPr>
          <w:fldChar w:fldCharType="begin"/>
        </w:r>
        <w:r>
          <w:rPr>
            <w:noProof/>
            <w:webHidden/>
          </w:rPr>
          <w:instrText xml:space="preserve"> PAGEREF _Toc235798448 \h </w:instrText>
        </w:r>
        <w:r>
          <w:rPr>
            <w:noProof/>
            <w:webHidden/>
          </w:rPr>
        </w:r>
        <w:r>
          <w:rPr>
            <w:noProof/>
            <w:webHidden/>
          </w:rPr>
          <w:fldChar w:fldCharType="separate"/>
        </w:r>
        <w:r>
          <w:rPr>
            <w:noProof/>
            <w:webHidden/>
          </w:rPr>
          <w:t>5</w:t>
        </w:r>
        <w:r>
          <w:rPr>
            <w:noProof/>
            <w:webHidden/>
          </w:rPr>
          <w:fldChar w:fldCharType="end"/>
        </w:r>
      </w:hyperlink>
    </w:p>
    <w:p w14:paraId="22FBB3EC" w14:textId="1DBDBBEF" w:rsidR="00C1438F" w:rsidRDefault="00C1438F">
      <w:pPr>
        <w:pStyle w:val="TOC2"/>
        <w:tabs>
          <w:tab w:val="right" w:leader="dot" w:pos="9016"/>
        </w:tabs>
        <w:rPr>
          <w:rFonts w:eastAsiaTheme="minorEastAsia"/>
          <w:noProof/>
          <w:lang w:eastAsia="en-GB"/>
        </w:rPr>
      </w:pPr>
      <w:hyperlink w:anchor="_Toc235798449" w:history="1">
        <w:r w:rsidRPr="00A70B1C">
          <w:rPr>
            <w:rStyle w:val="Hyperlink"/>
            <w:noProof/>
          </w:rPr>
          <w:t>6. Staff Induction Procedures</w:t>
        </w:r>
        <w:r>
          <w:rPr>
            <w:noProof/>
            <w:webHidden/>
          </w:rPr>
          <w:tab/>
        </w:r>
        <w:r>
          <w:rPr>
            <w:noProof/>
            <w:webHidden/>
          </w:rPr>
          <w:fldChar w:fldCharType="begin"/>
        </w:r>
        <w:r>
          <w:rPr>
            <w:noProof/>
            <w:webHidden/>
          </w:rPr>
          <w:instrText xml:space="preserve"> PAGEREF _Toc235798449 \h </w:instrText>
        </w:r>
        <w:r>
          <w:rPr>
            <w:noProof/>
            <w:webHidden/>
          </w:rPr>
        </w:r>
        <w:r>
          <w:rPr>
            <w:noProof/>
            <w:webHidden/>
          </w:rPr>
          <w:fldChar w:fldCharType="separate"/>
        </w:r>
        <w:r>
          <w:rPr>
            <w:noProof/>
            <w:webHidden/>
          </w:rPr>
          <w:t>7</w:t>
        </w:r>
        <w:r>
          <w:rPr>
            <w:noProof/>
            <w:webHidden/>
          </w:rPr>
          <w:fldChar w:fldCharType="end"/>
        </w:r>
      </w:hyperlink>
    </w:p>
    <w:p w14:paraId="2D322B18" w14:textId="4DBC8A5B" w:rsidR="00C1438F" w:rsidRDefault="00C1438F">
      <w:pPr>
        <w:pStyle w:val="TOC2"/>
        <w:tabs>
          <w:tab w:val="right" w:leader="dot" w:pos="9016"/>
        </w:tabs>
        <w:rPr>
          <w:rFonts w:eastAsiaTheme="minorEastAsia"/>
          <w:noProof/>
          <w:lang w:eastAsia="en-GB"/>
        </w:rPr>
      </w:pPr>
      <w:hyperlink w:anchor="_Toc235798450" w:history="1">
        <w:r w:rsidRPr="00A70B1C">
          <w:rPr>
            <w:rStyle w:val="Hyperlink"/>
            <w:noProof/>
          </w:rPr>
          <w:t>7. Volunteer and Visitor Induction</w:t>
        </w:r>
        <w:r>
          <w:rPr>
            <w:noProof/>
            <w:webHidden/>
          </w:rPr>
          <w:tab/>
        </w:r>
        <w:r>
          <w:rPr>
            <w:noProof/>
            <w:webHidden/>
          </w:rPr>
          <w:fldChar w:fldCharType="begin"/>
        </w:r>
        <w:r>
          <w:rPr>
            <w:noProof/>
            <w:webHidden/>
          </w:rPr>
          <w:instrText xml:space="preserve"> PAGEREF _Toc235798450 \h </w:instrText>
        </w:r>
        <w:r>
          <w:rPr>
            <w:noProof/>
            <w:webHidden/>
          </w:rPr>
        </w:r>
        <w:r>
          <w:rPr>
            <w:noProof/>
            <w:webHidden/>
          </w:rPr>
          <w:fldChar w:fldCharType="separate"/>
        </w:r>
        <w:r>
          <w:rPr>
            <w:noProof/>
            <w:webHidden/>
          </w:rPr>
          <w:t>7</w:t>
        </w:r>
        <w:r>
          <w:rPr>
            <w:noProof/>
            <w:webHidden/>
          </w:rPr>
          <w:fldChar w:fldCharType="end"/>
        </w:r>
      </w:hyperlink>
    </w:p>
    <w:p w14:paraId="78AC00B2" w14:textId="4C17817F" w:rsidR="00C1438F" w:rsidRDefault="00C1438F">
      <w:pPr>
        <w:pStyle w:val="TOC2"/>
        <w:tabs>
          <w:tab w:val="right" w:leader="dot" w:pos="9016"/>
        </w:tabs>
        <w:rPr>
          <w:rFonts w:eastAsiaTheme="minorEastAsia"/>
          <w:noProof/>
          <w:lang w:eastAsia="en-GB"/>
        </w:rPr>
      </w:pPr>
      <w:hyperlink w:anchor="_Toc235798451" w:history="1">
        <w:r w:rsidRPr="00A70B1C">
          <w:rPr>
            <w:rStyle w:val="Hyperlink"/>
            <w:noProof/>
          </w:rPr>
          <w:t>8. Safeguarding</w:t>
        </w:r>
        <w:r>
          <w:rPr>
            <w:noProof/>
            <w:webHidden/>
          </w:rPr>
          <w:tab/>
        </w:r>
        <w:r>
          <w:rPr>
            <w:noProof/>
            <w:webHidden/>
          </w:rPr>
          <w:fldChar w:fldCharType="begin"/>
        </w:r>
        <w:r>
          <w:rPr>
            <w:noProof/>
            <w:webHidden/>
          </w:rPr>
          <w:instrText xml:space="preserve"> PAGEREF _Toc235798451 \h </w:instrText>
        </w:r>
        <w:r>
          <w:rPr>
            <w:noProof/>
            <w:webHidden/>
          </w:rPr>
        </w:r>
        <w:r>
          <w:rPr>
            <w:noProof/>
            <w:webHidden/>
          </w:rPr>
          <w:fldChar w:fldCharType="separate"/>
        </w:r>
        <w:r>
          <w:rPr>
            <w:noProof/>
            <w:webHidden/>
          </w:rPr>
          <w:t>8</w:t>
        </w:r>
        <w:r>
          <w:rPr>
            <w:noProof/>
            <w:webHidden/>
          </w:rPr>
          <w:fldChar w:fldCharType="end"/>
        </w:r>
      </w:hyperlink>
    </w:p>
    <w:p w14:paraId="79A3A9B7" w14:textId="76CA2046" w:rsidR="00C1438F" w:rsidRDefault="00C1438F">
      <w:pPr>
        <w:pStyle w:val="TOC2"/>
        <w:tabs>
          <w:tab w:val="right" w:leader="dot" w:pos="9016"/>
        </w:tabs>
        <w:rPr>
          <w:rFonts w:eastAsiaTheme="minorEastAsia"/>
          <w:noProof/>
          <w:lang w:eastAsia="en-GB"/>
        </w:rPr>
      </w:pPr>
      <w:hyperlink w:anchor="_Toc235798452" w:history="1">
        <w:r w:rsidRPr="00A70B1C">
          <w:rPr>
            <w:rStyle w:val="Hyperlink"/>
            <w:noProof/>
          </w:rPr>
          <w:t>9. Equality and Accessibility</w:t>
        </w:r>
        <w:r>
          <w:rPr>
            <w:noProof/>
            <w:webHidden/>
          </w:rPr>
          <w:tab/>
        </w:r>
        <w:r>
          <w:rPr>
            <w:noProof/>
            <w:webHidden/>
          </w:rPr>
          <w:fldChar w:fldCharType="begin"/>
        </w:r>
        <w:r>
          <w:rPr>
            <w:noProof/>
            <w:webHidden/>
          </w:rPr>
          <w:instrText xml:space="preserve"> PAGEREF _Toc235798452 \h </w:instrText>
        </w:r>
        <w:r>
          <w:rPr>
            <w:noProof/>
            <w:webHidden/>
          </w:rPr>
        </w:r>
        <w:r>
          <w:rPr>
            <w:noProof/>
            <w:webHidden/>
          </w:rPr>
          <w:fldChar w:fldCharType="separate"/>
        </w:r>
        <w:r>
          <w:rPr>
            <w:noProof/>
            <w:webHidden/>
          </w:rPr>
          <w:t>8</w:t>
        </w:r>
        <w:r>
          <w:rPr>
            <w:noProof/>
            <w:webHidden/>
          </w:rPr>
          <w:fldChar w:fldCharType="end"/>
        </w:r>
      </w:hyperlink>
    </w:p>
    <w:p w14:paraId="16B2D7D4" w14:textId="5308B16D" w:rsidR="00C1438F" w:rsidRDefault="00C1438F">
      <w:pPr>
        <w:pStyle w:val="TOC2"/>
        <w:tabs>
          <w:tab w:val="right" w:leader="dot" w:pos="9016"/>
        </w:tabs>
        <w:rPr>
          <w:rFonts w:eastAsiaTheme="minorEastAsia"/>
          <w:noProof/>
          <w:lang w:eastAsia="en-GB"/>
        </w:rPr>
      </w:pPr>
      <w:hyperlink w:anchor="_Toc235798453" w:history="1">
        <w:r w:rsidRPr="00A70B1C">
          <w:rPr>
            <w:rStyle w:val="Hyperlink"/>
            <w:noProof/>
          </w:rPr>
          <w:t>10. Monitoring and Review</w:t>
        </w:r>
        <w:r>
          <w:rPr>
            <w:noProof/>
            <w:webHidden/>
          </w:rPr>
          <w:tab/>
        </w:r>
        <w:r>
          <w:rPr>
            <w:noProof/>
            <w:webHidden/>
          </w:rPr>
          <w:fldChar w:fldCharType="begin"/>
        </w:r>
        <w:r>
          <w:rPr>
            <w:noProof/>
            <w:webHidden/>
          </w:rPr>
          <w:instrText xml:space="preserve"> PAGEREF _Toc235798453 \h </w:instrText>
        </w:r>
        <w:r>
          <w:rPr>
            <w:noProof/>
            <w:webHidden/>
          </w:rPr>
        </w:r>
        <w:r>
          <w:rPr>
            <w:noProof/>
            <w:webHidden/>
          </w:rPr>
          <w:fldChar w:fldCharType="separate"/>
        </w:r>
        <w:r>
          <w:rPr>
            <w:noProof/>
            <w:webHidden/>
          </w:rPr>
          <w:t>8</w:t>
        </w:r>
        <w:r>
          <w:rPr>
            <w:noProof/>
            <w:webHidden/>
          </w:rPr>
          <w:fldChar w:fldCharType="end"/>
        </w:r>
      </w:hyperlink>
    </w:p>
    <w:p w14:paraId="59952695" w14:textId="660EADB7" w:rsidR="00856C6E" w:rsidRDefault="00856C6E" w:rsidP="00856C6E">
      <w:pPr>
        <w:rPr>
          <w:rFonts w:ascii="Arial" w:eastAsia="MS Mincho" w:hAnsi="Arial" w:cs="Arial"/>
          <w:bCs/>
          <w:noProof/>
          <w:kern w:val="0"/>
          <w:sz w:val="20"/>
          <w:szCs w:val="20"/>
          <w14:ligatures w14:val="none"/>
        </w:rPr>
      </w:pPr>
      <w:r w:rsidRPr="00856C6E">
        <w:rPr>
          <w:rFonts w:ascii="Arial" w:eastAsia="MS Mincho" w:hAnsi="Arial" w:cs="Arial"/>
          <w:bCs/>
          <w:noProof/>
          <w:kern w:val="0"/>
          <w:sz w:val="20"/>
          <w:szCs w:val="20"/>
          <w14:ligatures w14:val="none"/>
        </w:rPr>
        <w:fldChar w:fldCharType="end"/>
      </w:r>
    </w:p>
    <w:p w14:paraId="5093A66B" w14:textId="77777777" w:rsidR="007E6253" w:rsidRDefault="007E6253" w:rsidP="00856C6E">
      <w:pPr>
        <w:rPr>
          <w:rFonts w:ascii="Arial" w:eastAsia="MS Mincho" w:hAnsi="Arial" w:cs="Arial"/>
          <w:bCs/>
          <w:noProof/>
          <w:kern w:val="0"/>
          <w:sz w:val="20"/>
          <w:szCs w:val="20"/>
          <w14:ligatures w14:val="none"/>
        </w:rPr>
      </w:pPr>
    </w:p>
    <w:p w14:paraId="741DBB08" w14:textId="77777777" w:rsidR="007E6253" w:rsidRDefault="007E6253" w:rsidP="00856C6E"/>
    <w:p w14:paraId="6DBD3EAE" w14:textId="359EFFF7" w:rsidR="00856C6E" w:rsidRDefault="00856C6E" w:rsidP="00B90496">
      <w:pPr>
        <w:pStyle w:val="Heading2"/>
        <w:numPr>
          <w:ilvl w:val="0"/>
          <w:numId w:val="57"/>
        </w:numPr>
        <w:ind w:left="426"/>
      </w:pPr>
      <w:bookmarkStart w:id="0" w:name="_Toc235798439"/>
      <w:r w:rsidRPr="00856C6E">
        <w:t>P</w:t>
      </w:r>
      <w:r w:rsidR="00B90496">
        <w:t>olicy Statement</w:t>
      </w:r>
      <w:bookmarkEnd w:id="0"/>
    </w:p>
    <w:p w14:paraId="5EE70103" w14:textId="62939F55" w:rsidR="00A1026D" w:rsidRPr="00A1026D" w:rsidRDefault="00A1026D" w:rsidP="00B90496">
      <w:pPr>
        <w:jc w:val="both"/>
      </w:pPr>
      <w:r w:rsidRPr="00A1026D">
        <w:t xml:space="preserve">This policy outlines the procedures for the induction of all new pupils, families, staff, volunteers, and professionals joining the provision. The induction process is designed to ensure a safe, supportive, and positive transition into the setting, enabling individuals to understand the ethos, expectations, routines, and </w:t>
      </w:r>
      <w:r w:rsidR="00B90496">
        <w:t>available support systems</w:t>
      </w:r>
      <w:r w:rsidRPr="00A1026D">
        <w:t>.</w:t>
      </w:r>
    </w:p>
    <w:p w14:paraId="5F1EA9ED" w14:textId="77777777" w:rsidR="00A1026D" w:rsidRPr="00A1026D" w:rsidRDefault="00A1026D" w:rsidP="00B90496">
      <w:pPr>
        <w:jc w:val="both"/>
      </w:pPr>
      <w:r w:rsidRPr="00A1026D">
        <w:t>Our provision recognises that many learners may have experienced disrupted education, trauma, anxiety, unmet needs, or barriers to learning. As such, induction is personalised, flexible, and responsive to individual circumstances.</w:t>
      </w:r>
    </w:p>
    <w:p w14:paraId="6B6C63A1" w14:textId="77777777" w:rsidR="00B90496" w:rsidRPr="00A1026D" w:rsidRDefault="00B90496" w:rsidP="00A1026D"/>
    <w:p w14:paraId="16EEAEBE" w14:textId="0CD11F2C" w:rsidR="00A1026D" w:rsidRPr="00A1026D" w:rsidRDefault="00B90496" w:rsidP="00B90496">
      <w:pPr>
        <w:pStyle w:val="Heading2"/>
      </w:pPr>
      <w:bookmarkStart w:id="1" w:name="_Toc235798440"/>
      <w:r>
        <w:t>2</w:t>
      </w:r>
      <w:r w:rsidR="00A1026D" w:rsidRPr="00A1026D">
        <w:t>. Purpose</w:t>
      </w:r>
      <w:bookmarkEnd w:id="1"/>
    </w:p>
    <w:p w14:paraId="5DB27D3F" w14:textId="77777777" w:rsidR="00A1026D" w:rsidRPr="00A1026D" w:rsidRDefault="00A1026D" w:rsidP="00A1026D">
      <w:r w:rsidRPr="00A1026D">
        <w:t>The aims of the induction process are to:</w:t>
      </w:r>
    </w:p>
    <w:p w14:paraId="237BCC01" w14:textId="77777777" w:rsidR="00A1026D" w:rsidRPr="00A1026D" w:rsidRDefault="00A1026D" w:rsidP="00A1026D">
      <w:pPr>
        <w:numPr>
          <w:ilvl w:val="0"/>
          <w:numId w:val="40"/>
        </w:numPr>
      </w:pPr>
      <w:r w:rsidRPr="00A1026D">
        <w:t>Create a welcoming and inclusive environment.</w:t>
      </w:r>
    </w:p>
    <w:p w14:paraId="5F4E0E57" w14:textId="77777777" w:rsidR="00A1026D" w:rsidRPr="00A1026D" w:rsidRDefault="00A1026D" w:rsidP="00A1026D">
      <w:pPr>
        <w:numPr>
          <w:ilvl w:val="0"/>
          <w:numId w:val="40"/>
        </w:numPr>
      </w:pPr>
      <w:r w:rsidRPr="00A1026D">
        <w:lastRenderedPageBreak/>
        <w:t>Reduce anxiety associated with transition.</w:t>
      </w:r>
    </w:p>
    <w:p w14:paraId="5089007D" w14:textId="77777777" w:rsidR="00A1026D" w:rsidRPr="00A1026D" w:rsidRDefault="00A1026D" w:rsidP="00A1026D">
      <w:pPr>
        <w:numPr>
          <w:ilvl w:val="0"/>
          <w:numId w:val="40"/>
        </w:numPr>
      </w:pPr>
      <w:r w:rsidRPr="00A1026D">
        <w:t>Establish positive relationships with pupils and families.</w:t>
      </w:r>
    </w:p>
    <w:p w14:paraId="32E48FEE" w14:textId="77777777" w:rsidR="00A1026D" w:rsidRPr="00A1026D" w:rsidRDefault="00A1026D" w:rsidP="00A1026D">
      <w:pPr>
        <w:numPr>
          <w:ilvl w:val="0"/>
          <w:numId w:val="40"/>
        </w:numPr>
      </w:pPr>
      <w:r w:rsidRPr="00A1026D">
        <w:t>Gather information necessary to meet individual needs.</w:t>
      </w:r>
    </w:p>
    <w:p w14:paraId="0572731C" w14:textId="77777777" w:rsidR="00A1026D" w:rsidRPr="00A1026D" w:rsidRDefault="00A1026D" w:rsidP="00A1026D">
      <w:pPr>
        <w:numPr>
          <w:ilvl w:val="0"/>
          <w:numId w:val="40"/>
        </w:numPr>
      </w:pPr>
      <w:r w:rsidRPr="00A1026D">
        <w:t>Ensure safeguarding arrangements are understood.</w:t>
      </w:r>
    </w:p>
    <w:p w14:paraId="12B69DE4" w14:textId="77777777" w:rsidR="00A1026D" w:rsidRPr="00A1026D" w:rsidRDefault="00A1026D" w:rsidP="00A1026D">
      <w:pPr>
        <w:numPr>
          <w:ilvl w:val="0"/>
          <w:numId w:val="40"/>
        </w:numPr>
      </w:pPr>
      <w:r w:rsidRPr="00A1026D">
        <w:t>Familiarise individuals with the provision's routines, expectations, and support systems.</w:t>
      </w:r>
    </w:p>
    <w:p w14:paraId="5A29EA99" w14:textId="77777777" w:rsidR="007E6253" w:rsidRDefault="007E6253" w:rsidP="007E6253"/>
    <w:p w14:paraId="2F77A65C" w14:textId="49DF7A16" w:rsidR="00B90496" w:rsidRPr="00A1026D" w:rsidRDefault="00781053" w:rsidP="00781053">
      <w:pPr>
        <w:pStyle w:val="Heading2"/>
      </w:pPr>
      <w:bookmarkStart w:id="2" w:name="_Toc235798441"/>
      <w:r>
        <w:t>3</w:t>
      </w:r>
      <w:r w:rsidR="00B90496" w:rsidRPr="00A1026D">
        <w:t>. Scope</w:t>
      </w:r>
      <w:bookmarkEnd w:id="2"/>
    </w:p>
    <w:p w14:paraId="1C35EE6B" w14:textId="77777777" w:rsidR="00B90496" w:rsidRPr="00A1026D" w:rsidRDefault="00B90496" w:rsidP="00B90496">
      <w:r w:rsidRPr="00A1026D">
        <w:t>This policy applies to:</w:t>
      </w:r>
    </w:p>
    <w:p w14:paraId="5C082DED" w14:textId="77777777" w:rsidR="00B90496" w:rsidRPr="00A1026D" w:rsidRDefault="00B90496" w:rsidP="00B90496">
      <w:pPr>
        <w:numPr>
          <w:ilvl w:val="0"/>
          <w:numId w:val="41"/>
        </w:numPr>
      </w:pPr>
      <w:r w:rsidRPr="00A1026D">
        <w:t>New pupils and their families or carers.</w:t>
      </w:r>
    </w:p>
    <w:p w14:paraId="40D6B9A2" w14:textId="77777777" w:rsidR="00B90496" w:rsidRPr="00A1026D" w:rsidRDefault="00B90496" w:rsidP="00B90496">
      <w:pPr>
        <w:numPr>
          <w:ilvl w:val="0"/>
          <w:numId w:val="41"/>
        </w:numPr>
      </w:pPr>
      <w:r w:rsidRPr="00A1026D">
        <w:t>Newly appointed staff members.</w:t>
      </w:r>
    </w:p>
    <w:p w14:paraId="089C6235" w14:textId="77777777" w:rsidR="00B90496" w:rsidRPr="00A1026D" w:rsidRDefault="00B90496" w:rsidP="00B90496">
      <w:pPr>
        <w:numPr>
          <w:ilvl w:val="0"/>
          <w:numId w:val="41"/>
        </w:numPr>
      </w:pPr>
      <w:r w:rsidRPr="00A1026D">
        <w:t>Volunteers and work experience placements.</w:t>
      </w:r>
    </w:p>
    <w:p w14:paraId="7270435F" w14:textId="77777777" w:rsidR="00B90496" w:rsidRPr="00A1026D" w:rsidRDefault="00B90496" w:rsidP="00B90496">
      <w:pPr>
        <w:numPr>
          <w:ilvl w:val="0"/>
          <w:numId w:val="41"/>
        </w:numPr>
      </w:pPr>
      <w:r w:rsidRPr="00A1026D">
        <w:t>Visiting professionals and partner agencies.</w:t>
      </w:r>
    </w:p>
    <w:p w14:paraId="1B9E4B66" w14:textId="77777777" w:rsidR="007E6253" w:rsidRDefault="007E6253" w:rsidP="007E6253"/>
    <w:p w14:paraId="069FDE35" w14:textId="783D8CA5" w:rsidR="00781053" w:rsidRPr="00856C6E" w:rsidRDefault="00781053" w:rsidP="00781053">
      <w:pPr>
        <w:pStyle w:val="Heading2"/>
      </w:pPr>
      <w:bookmarkStart w:id="3" w:name="_Toc235798442"/>
      <w:r>
        <w:t>4</w:t>
      </w:r>
      <w:r w:rsidRPr="00856C6E">
        <w:t xml:space="preserve">. </w:t>
      </w:r>
      <w:r>
        <w:t>Vision and Values</w:t>
      </w:r>
      <w:bookmarkEnd w:id="3"/>
    </w:p>
    <w:p w14:paraId="1ABE0808" w14:textId="77777777" w:rsidR="00781053" w:rsidRPr="00A1026D" w:rsidRDefault="00781053" w:rsidP="00781053">
      <w:r w:rsidRPr="00A1026D">
        <w:t>Induction within the provision will be:</w:t>
      </w:r>
    </w:p>
    <w:p w14:paraId="0746CD7D" w14:textId="77777777" w:rsidR="00781053" w:rsidRPr="00A1026D" w:rsidRDefault="00781053" w:rsidP="00781053">
      <w:pPr>
        <w:rPr>
          <w:b/>
          <w:bCs/>
        </w:rPr>
      </w:pPr>
      <w:r w:rsidRPr="00A1026D">
        <w:rPr>
          <w:b/>
          <w:bCs/>
        </w:rPr>
        <w:t>Person-Centred</w:t>
      </w:r>
    </w:p>
    <w:p w14:paraId="4245D8D3" w14:textId="77777777" w:rsidR="00781053" w:rsidRPr="00A1026D" w:rsidRDefault="00781053" w:rsidP="00781053">
      <w:r w:rsidRPr="00A1026D">
        <w:t>Each induction programme will reflect the individual's needs, strengths, interests, and circumstances.</w:t>
      </w:r>
    </w:p>
    <w:p w14:paraId="0C9BFB22" w14:textId="77777777" w:rsidR="00781053" w:rsidRPr="00A1026D" w:rsidRDefault="00781053" w:rsidP="00781053">
      <w:pPr>
        <w:rPr>
          <w:b/>
          <w:bCs/>
        </w:rPr>
      </w:pPr>
      <w:r w:rsidRPr="00A1026D">
        <w:rPr>
          <w:b/>
          <w:bCs/>
        </w:rPr>
        <w:t>Trauma-Informed</w:t>
      </w:r>
    </w:p>
    <w:p w14:paraId="56FE1114" w14:textId="77777777" w:rsidR="00781053" w:rsidRPr="00A1026D" w:rsidRDefault="00781053" w:rsidP="00781053">
      <w:r w:rsidRPr="00A1026D">
        <w:t>Staff will recognise that transitions can be challenging and will prioritise emotional safety and wellbeing.</w:t>
      </w:r>
    </w:p>
    <w:p w14:paraId="6BE22246" w14:textId="77777777" w:rsidR="00781053" w:rsidRPr="00A1026D" w:rsidRDefault="00781053" w:rsidP="00781053">
      <w:pPr>
        <w:rPr>
          <w:b/>
          <w:bCs/>
        </w:rPr>
      </w:pPr>
      <w:r w:rsidRPr="00A1026D">
        <w:rPr>
          <w:b/>
          <w:bCs/>
        </w:rPr>
        <w:t>Inclusive</w:t>
      </w:r>
    </w:p>
    <w:p w14:paraId="5D49DADA" w14:textId="77777777" w:rsidR="00781053" w:rsidRPr="00A1026D" w:rsidRDefault="00781053" w:rsidP="00781053">
      <w:r w:rsidRPr="00A1026D">
        <w:t>Reasonable adjustments will be made to ensure accessibility for all individuals regardless of need, disability, language, culture, or background.</w:t>
      </w:r>
    </w:p>
    <w:p w14:paraId="755DCE1C" w14:textId="77777777" w:rsidR="00781053" w:rsidRPr="00A1026D" w:rsidRDefault="00781053" w:rsidP="00781053">
      <w:pPr>
        <w:rPr>
          <w:b/>
          <w:bCs/>
        </w:rPr>
      </w:pPr>
      <w:r w:rsidRPr="00A1026D">
        <w:rPr>
          <w:b/>
          <w:bCs/>
        </w:rPr>
        <w:t>Collaborative</w:t>
      </w:r>
    </w:p>
    <w:p w14:paraId="2AB8FE1C" w14:textId="77777777" w:rsidR="00781053" w:rsidRPr="00A1026D" w:rsidRDefault="00781053" w:rsidP="00781053">
      <w:r w:rsidRPr="00A1026D">
        <w:t>Families, previous settings, and external professionals will be involved where appropriate.</w:t>
      </w:r>
    </w:p>
    <w:p w14:paraId="27C38081" w14:textId="77777777" w:rsidR="007E6253" w:rsidRDefault="007E6253" w:rsidP="007E6253"/>
    <w:p w14:paraId="550922CC" w14:textId="77777777" w:rsidR="007E6253" w:rsidRDefault="007E6253" w:rsidP="007E6253"/>
    <w:p w14:paraId="5F1143CF" w14:textId="77777777" w:rsidR="00A1026D" w:rsidRDefault="00A1026D" w:rsidP="007E6253"/>
    <w:p w14:paraId="0634C8C6" w14:textId="4A1A2434" w:rsidR="00A1026D" w:rsidRPr="00A1026D" w:rsidRDefault="00A1026D" w:rsidP="00A1026D"/>
    <w:p w14:paraId="6B287D07" w14:textId="6C49885B" w:rsidR="00A1026D" w:rsidRPr="00A1026D" w:rsidRDefault="00A1026D" w:rsidP="00A1026D"/>
    <w:p w14:paraId="0B516F28" w14:textId="2F13D29A" w:rsidR="00A1026D" w:rsidRPr="00A1026D" w:rsidRDefault="00781053" w:rsidP="003C65E6">
      <w:pPr>
        <w:pStyle w:val="Heading2"/>
      </w:pPr>
      <w:bookmarkStart w:id="4" w:name="_Toc235798443"/>
      <w:r>
        <w:t>5</w:t>
      </w:r>
      <w:r w:rsidR="00A1026D" w:rsidRPr="00A1026D">
        <w:t>. Pupil Induction Procedures</w:t>
      </w:r>
      <w:bookmarkEnd w:id="4"/>
    </w:p>
    <w:p w14:paraId="4E21FD83" w14:textId="1E324621" w:rsidR="00A1026D" w:rsidRPr="00A1026D" w:rsidRDefault="003C65E6" w:rsidP="003C65E6">
      <w:pPr>
        <w:pStyle w:val="Heading2"/>
      </w:pPr>
      <w:bookmarkStart w:id="5" w:name="_Toc235798444"/>
      <w:r>
        <w:t>5</w:t>
      </w:r>
      <w:r w:rsidR="00A1026D" w:rsidRPr="00A1026D">
        <w:t>.1 Pre-Admission</w:t>
      </w:r>
      <w:bookmarkEnd w:id="5"/>
    </w:p>
    <w:p w14:paraId="09077C56" w14:textId="77777777" w:rsidR="00A1026D" w:rsidRPr="00A1026D" w:rsidRDefault="00A1026D" w:rsidP="00A1026D">
      <w:r w:rsidRPr="00A1026D">
        <w:t>Prior to admission, the provision will:</w:t>
      </w:r>
    </w:p>
    <w:p w14:paraId="7F399860" w14:textId="77777777" w:rsidR="00A1026D" w:rsidRPr="00A1026D" w:rsidRDefault="00A1026D" w:rsidP="00A1026D">
      <w:pPr>
        <w:numPr>
          <w:ilvl w:val="0"/>
          <w:numId w:val="42"/>
        </w:numPr>
      </w:pPr>
      <w:r w:rsidRPr="00A1026D">
        <w:t>Receive and review referral documentation.</w:t>
      </w:r>
    </w:p>
    <w:p w14:paraId="5F97905C" w14:textId="77777777" w:rsidR="00A1026D" w:rsidRPr="00A1026D" w:rsidRDefault="00A1026D" w:rsidP="00A1026D">
      <w:pPr>
        <w:numPr>
          <w:ilvl w:val="0"/>
          <w:numId w:val="42"/>
        </w:numPr>
      </w:pPr>
      <w:r w:rsidRPr="00A1026D">
        <w:t>Obtain educational, safeguarding, and support records.</w:t>
      </w:r>
    </w:p>
    <w:p w14:paraId="548A126E" w14:textId="77777777" w:rsidR="00A1026D" w:rsidRPr="00A1026D" w:rsidRDefault="00A1026D" w:rsidP="00A1026D">
      <w:pPr>
        <w:numPr>
          <w:ilvl w:val="0"/>
          <w:numId w:val="42"/>
        </w:numPr>
      </w:pPr>
      <w:r w:rsidRPr="00A1026D">
        <w:t>Liaise with the referring school, local authority, or agency.</w:t>
      </w:r>
    </w:p>
    <w:p w14:paraId="4FF1ED36" w14:textId="77777777" w:rsidR="00A1026D" w:rsidRPr="00A1026D" w:rsidRDefault="00A1026D" w:rsidP="00A1026D">
      <w:pPr>
        <w:numPr>
          <w:ilvl w:val="0"/>
          <w:numId w:val="42"/>
        </w:numPr>
      </w:pPr>
      <w:r w:rsidRPr="00A1026D">
        <w:t>Arrange an initial meeting with parents/carers and the pupil where appropriate.</w:t>
      </w:r>
    </w:p>
    <w:p w14:paraId="0F261600" w14:textId="77777777" w:rsidR="00A1026D" w:rsidRPr="00A1026D" w:rsidRDefault="00A1026D" w:rsidP="00A1026D">
      <w:pPr>
        <w:numPr>
          <w:ilvl w:val="0"/>
          <w:numId w:val="42"/>
        </w:numPr>
      </w:pPr>
      <w:r w:rsidRPr="00A1026D">
        <w:t>Identify any special educational needs, health requirements, risk assessments, or support plans.</w:t>
      </w:r>
    </w:p>
    <w:p w14:paraId="4326A842" w14:textId="77777777" w:rsidR="00A1026D" w:rsidRPr="00A1026D" w:rsidRDefault="00A1026D" w:rsidP="00A1026D">
      <w:pPr>
        <w:numPr>
          <w:ilvl w:val="0"/>
          <w:numId w:val="42"/>
        </w:numPr>
      </w:pPr>
      <w:r w:rsidRPr="00A1026D">
        <w:t>Agree a transition timetable if required.</w:t>
      </w:r>
    </w:p>
    <w:p w14:paraId="3D11D6E6" w14:textId="7BE8B2F7" w:rsidR="00A1026D" w:rsidRPr="00A1026D" w:rsidRDefault="00A1026D" w:rsidP="00A1026D"/>
    <w:p w14:paraId="706E171C" w14:textId="4C3BF7F3" w:rsidR="00A1026D" w:rsidRPr="00A1026D" w:rsidRDefault="003C65E6" w:rsidP="003C65E6">
      <w:pPr>
        <w:pStyle w:val="Heading2"/>
      </w:pPr>
      <w:bookmarkStart w:id="6" w:name="_Toc235798445"/>
      <w:r>
        <w:t>5</w:t>
      </w:r>
      <w:r w:rsidR="00A1026D" w:rsidRPr="00A1026D">
        <w:t>.2 Initial Visit</w:t>
      </w:r>
      <w:bookmarkEnd w:id="6"/>
    </w:p>
    <w:p w14:paraId="4A797A0B" w14:textId="77777777" w:rsidR="00A1026D" w:rsidRPr="00A1026D" w:rsidRDefault="00A1026D" w:rsidP="00A1026D">
      <w:r w:rsidRPr="00A1026D">
        <w:t>The pupil and family will be offered:</w:t>
      </w:r>
    </w:p>
    <w:p w14:paraId="314BCEFD" w14:textId="4555E2C4" w:rsidR="00A1026D" w:rsidRPr="00A1026D" w:rsidRDefault="00A1026D" w:rsidP="00A1026D">
      <w:pPr>
        <w:numPr>
          <w:ilvl w:val="0"/>
          <w:numId w:val="43"/>
        </w:numPr>
      </w:pPr>
      <w:r w:rsidRPr="00A1026D">
        <w:t>A</w:t>
      </w:r>
      <w:r w:rsidR="003C65E6">
        <w:t>n initial home visit</w:t>
      </w:r>
    </w:p>
    <w:p w14:paraId="44509554" w14:textId="77777777" w:rsidR="00A1026D" w:rsidRPr="00A1026D" w:rsidRDefault="00A1026D" w:rsidP="00A1026D">
      <w:pPr>
        <w:numPr>
          <w:ilvl w:val="0"/>
          <w:numId w:val="43"/>
        </w:numPr>
      </w:pPr>
      <w:r w:rsidRPr="00A1026D">
        <w:t>An introduction to key staff members.</w:t>
      </w:r>
    </w:p>
    <w:p w14:paraId="627D940D" w14:textId="77777777" w:rsidR="00A1026D" w:rsidRPr="00A1026D" w:rsidRDefault="00A1026D" w:rsidP="00A1026D">
      <w:pPr>
        <w:numPr>
          <w:ilvl w:val="0"/>
          <w:numId w:val="43"/>
        </w:numPr>
      </w:pPr>
      <w:r w:rsidRPr="00A1026D">
        <w:t>Information regarding routines, curriculum, expectations, and support available.</w:t>
      </w:r>
    </w:p>
    <w:p w14:paraId="06A59D14" w14:textId="77777777" w:rsidR="00A1026D" w:rsidRPr="00A1026D" w:rsidRDefault="00A1026D" w:rsidP="00A1026D">
      <w:pPr>
        <w:numPr>
          <w:ilvl w:val="0"/>
          <w:numId w:val="43"/>
        </w:numPr>
      </w:pPr>
      <w:r w:rsidRPr="00A1026D">
        <w:t>Opportunities to ask questions and express concerns.</w:t>
      </w:r>
    </w:p>
    <w:p w14:paraId="58B1D1BA" w14:textId="78EFC1D2" w:rsidR="00FF763B" w:rsidRPr="00A1026D" w:rsidRDefault="00A1026D" w:rsidP="00FF763B">
      <w:pPr>
        <w:numPr>
          <w:ilvl w:val="0"/>
          <w:numId w:val="43"/>
        </w:numPr>
      </w:pPr>
      <w:r w:rsidRPr="00A1026D">
        <w:t>A discussion regarding individual preferences, interests, strengths, and support needs.</w:t>
      </w:r>
    </w:p>
    <w:p w14:paraId="64EC71AD" w14:textId="0AE95691" w:rsidR="00A1026D" w:rsidRPr="00A1026D" w:rsidRDefault="00A1026D" w:rsidP="00A1026D"/>
    <w:p w14:paraId="5DD1E046" w14:textId="14785060" w:rsidR="00A1026D" w:rsidRPr="00A1026D" w:rsidRDefault="003C65E6" w:rsidP="003C65E6">
      <w:pPr>
        <w:pStyle w:val="Heading2"/>
      </w:pPr>
      <w:bookmarkStart w:id="7" w:name="_Toc235798446"/>
      <w:r>
        <w:t>5</w:t>
      </w:r>
      <w:r w:rsidR="00A1026D" w:rsidRPr="00A1026D">
        <w:t>.3 Transition Programme</w:t>
      </w:r>
      <w:bookmarkEnd w:id="7"/>
    </w:p>
    <w:p w14:paraId="5795C2E2" w14:textId="77777777" w:rsidR="00A1026D" w:rsidRPr="00A1026D" w:rsidRDefault="00A1026D" w:rsidP="00A1026D">
      <w:r w:rsidRPr="00A1026D">
        <w:t>Where needed, a phased transition may include:</w:t>
      </w:r>
    </w:p>
    <w:p w14:paraId="27622FB2" w14:textId="203AB8EE" w:rsidR="00A1026D" w:rsidRPr="00A1026D" w:rsidRDefault="00A1026D" w:rsidP="00A1026D">
      <w:pPr>
        <w:numPr>
          <w:ilvl w:val="0"/>
          <w:numId w:val="44"/>
        </w:numPr>
      </w:pPr>
      <w:r w:rsidRPr="00A1026D">
        <w:t xml:space="preserve">Short introductory </w:t>
      </w:r>
      <w:r w:rsidR="003C65E6">
        <w:t>sessions</w:t>
      </w:r>
    </w:p>
    <w:p w14:paraId="7CCC8019" w14:textId="77777777" w:rsidR="00A1026D" w:rsidRPr="00A1026D" w:rsidRDefault="00A1026D" w:rsidP="00A1026D">
      <w:pPr>
        <w:numPr>
          <w:ilvl w:val="0"/>
          <w:numId w:val="44"/>
        </w:numPr>
      </w:pPr>
      <w:r w:rsidRPr="00A1026D">
        <w:t>Attendance at specific sessions or activities.</w:t>
      </w:r>
    </w:p>
    <w:p w14:paraId="4C5B4760" w14:textId="143A8169" w:rsidR="00A1026D" w:rsidRPr="00A1026D" w:rsidRDefault="00A1026D" w:rsidP="00A1026D">
      <w:pPr>
        <w:numPr>
          <w:ilvl w:val="0"/>
          <w:numId w:val="44"/>
        </w:numPr>
      </w:pPr>
      <w:r w:rsidRPr="00A1026D">
        <w:t>Meeting key adults.</w:t>
      </w:r>
    </w:p>
    <w:p w14:paraId="64CE174C" w14:textId="77777777" w:rsidR="00A1026D" w:rsidRPr="00A1026D" w:rsidRDefault="00A1026D" w:rsidP="00A1026D">
      <w:pPr>
        <w:numPr>
          <w:ilvl w:val="0"/>
          <w:numId w:val="44"/>
        </w:numPr>
      </w:pPr>
      <w:r w:rsidRPr="00A1026D">
        <w:lastRenderedPageBreak/>
        <w:t>Reduced timetables agreed in accordance with statutory guidance.</w:t>
      </w:r>
    </w:p>
    <w:p w14:paraId="5160AE40" w14:textId="77777777" w:rsidR="00A1026D" w:rsidRPr="00A1026D" w:rsidRDefault="00A1026D" w:rsidP="00A1026D">
      <w:pPr>
        <w:numPr>
          <w:ilvl w:val="0"/>
          <w:numId w:val="44"/>
        </w:numPr>
      </w:pPr>
      <w:r w:rsidRPr="00A1026D">
        <w:t>Additional emotional support during transition.</w:t>
      </w:r>
    </w:p>
    <w:p w14:paraId="0509BFD2" w14:textId="77777777" w:rsidR="00A1026D" w:rsidRPr="00A1026D" w:rsidRDefault="00A1026D" w:rsidP="00A1026D">
      <w:r w:rsidRPr="00A1026D">
        <w:t>The transition programme will be reviewed regularly and adjusted according to the pupil's needs.</w:t>
      </w:r>
    </w:p>
    <w:p w14:paraId="62108459" w14:textId="209698EB" w:rsidR="00A1026D" w:rsidRPr="00A1026D" w:rsidRDefault="00A1026D" w:rsidP="00A1026D"/>
    <w:p w14:paraId="2EB238DA" w14:textId="46142181" w:rsidR="00A1026D" w:rsidRPr="00A1026D" w:rsidRDefault="006F7102" w:rsidP="006F7102">
      <w:pPr>
        <w:pStyle w:val="Heading2"/>
      </w:pPr>
      <w:bookmarkStart w:id="8" w:name="_Toc235798447"/>
      <w:r>
        <w:t>5</w:t>
      </w:r>
      <w:r w:rsidR="00A1026D" w:rsidRPr="00A1026D">
        <w:t>.4 Induction Period</w:t>
      </w:r>
      <w:bookmarkEnd w:id="8"/>
    </w:p>
    <w:p w14:paraId="063BD9F7" w14:textId="77777777" w:rsidR="00A1026D" w:rsidRPr="00A1026D" w:rsidRDefault="00A1026D" w:rsidP="00A1026D">
      <w:r w:rsidRPr="00A1026D">
        <w:t>During the first six weeks:</w:t>
      </w:r>
    </w:p>
    <w:p w14:paraId="4125993E" w14:textId="77777777" w:rsidR="00A1026D" w:rsidRPr="00A1026D" w:rsidRDefault="00A1026D" w:rsidP="00A1026D">
      <w:pPr>
        <w:numPr>
          <w:ilvl w:val="0"/>
          <w:numId w:val="45"/>
        </w:numPr>
      </w:pPr>
      <w:r w:rsidRPr="00A1026D">
        <w:t>A key worker, mentor, or designated member of staff will be assigned.</w:t>
      </w:r>
    </w:p>
    <w:p w14:paraId="5A74C86C" w14:textId="77777777" w:rsidR="00A1026D" w:rsidRPr="00A1026D" w:rsidRDefault="00A1026D" w:rsidP="00A1026D">
      <w:pPr>
        <w:numPr>
          <w:ilvl w:val="0"/>
          <w:numId w:val="45"/>
        </w:numPr>
      </w:pPr>
      <w:r w:rsidRPr="00A1026D">
        <w:t>Baseline assessments may be completed where appropriate.</w:t>
      </w:r>
    </w:p>
    <w:p w14:paraId="4D39BC76" w14:textId="77777777" w:rsidR="00A1026D" w:rsidRPr="00A1026D" w:rsidRDefault="00A1026D" w:rsidP="00A1026D">
      <w:pPr>
        <w:numPr>
          <w:ilvl w:val="0"/>
          <w:numId w:val="45"/>
        </w:numPr>
      </w:pPr>
      <w:r w:rsidRPr="00A1026D">
        <w:t>Wellbeing, engagement, attendance, and participation will be monitored.</w:t>
      </w:r>
    </w:p>
    <w:p w14:paraId="3AFFE3EB" w14:textId="77777777" w:rsidR="00A1026D" w:rsidRPr="00A1026D" w:rsidRDefault="00A1026D" w:rsidP="00A1026D">
      <w:pPr>
        <w:numPr>
          <w:ilvl w:val="0"/>
          <w:numId w:val="45"/>
        </w:numPr>
      </w:pPr>
      <w:r w:rsidRPr="00A1026D">
        <w:t>Individual targets may be established.</w:t>
      </w:r>
    </w:p>
    <w:p w14:paraId="05D77B2D" w14:textId="77777777" w:rsidR="00A1026D" w:rsidRDefault="00A1026D" w:rsidP="00A1026D">
      <w:pPr>
        <w:numPr>
          <w:ilvl w:val="0"/>
          <w:numId w:val="45"/>
        </w:numPr>
      </w:pPr>
      <w:r w:rsidRPr="00A1026D">
        <w:t>Regular communication will be maintained with parents/carers.</w:t>
      </w:r>
    </w:p>
    <w:p w14:paraId="4DE4AD52" w14:textId="19757D72" w:rsidR="00F71BF0" w:rsidRDefault="00F71BF0" w:rsidP="00A1026D">
      <w:pPr>
        <w:numPr>
          <w:ilvl w:val="0"/>
          <w:numId w:val="45"/>
        </w:numPr>
      </w:pPr>
      <w:r>
        <w:t>Review meetings and conversations will be set up</w:t>
      </w:r>
    </w:p>
    <w:p w14:paraId="13274C15" w14:textId="77777777" w:rsidR="00BE4829" w:rsidRDefault="00BE4829" w:rsidP="00A1026D">
      <w:pPr>
        <w:numPr>
          <w:ilvl w:val="0"/>
          <w:numId w:val="45"/>
        </w:numPr>
      </w:pPr>
    </w:p>
    <w:p w14:paraId="16EF55D1" w14:textId="77777777" w:rsidR="00BE4829" w:rsidRPr="00A1026D" w:rsidRDefault="00BE4829" w:rsidP="00BE4829">
      <w:pPr>
        <w:pStyle w:val="Heading2"/>
      </w:pPr>
      <w:bookmarkStart w:id="9" w:name="_Toc235798448"/>
      <w:r w:rsidRPr="00A1026D">
        <w:t>What Pupils Should Do If They Do Not Feel Safe</w:t>
      </w:r>
      <w:bookmarkEnd w:id="9"/>
    </w:p>
    <w:p w14:paraId="76BBE367" w14:textId="77777777" w:rsidR="00BE4829" w:rsidRPr="00A1026D" w:rsidRDefault="00BE4829" w:rsidP="00BE4829">
      <w:r w:rsidRPr="00A1026D">
        <w:t>At our provision, every child has the right to feel safe, respected, and supported. Pupils are encouraged to speak to a trusted adult if they are worried about their own safety or the safety of another person.</w:t>
      </w:r>
    </w:p>
    <w:p w14:paraId="210FD444" w14:textId="77777777" w:rsidR="00BE4829" w:rsidRPr="00A1026D" w:rsidRDefault="00BE4829" w:rsidP="00BE4829">
      <w:r w:rsidRPr="00A1026D">
        <w:t>A pupil should tell a member of staff immediately if:</w:t>
      </w:r>
    </w:p>
    <w:p w14:paraId="774EF344" w14:textId="77777777" w:rsidR="00BE4829" w:rsidRPr="00A1026D" w:rsidRDefault="00BE4829" w:rsidP="00BE4829">
      <w:pPr>
        <w:numPr>
          <w:ilvl w:val="0"/>
          <w:numId w:val="53"/>
        </w:numPr>
      </w:pPr>
      <w:r w:rsidRPr="00A1026D">
        <w:t>They feel unsafe at school, online, at home, or in the community.</w:t>
      </w:r>
    </w:p>
    <w:p w14:paraId="2AD76B3F" w14:textId="77777777" w:rsidR="00BE4829" w:rsidRPr="00A1026D" w:rsidRDefault="00BE4829" w:rsidP="00BE4829">
      <w:pPr>
        <w:numPr>
          <w:ilvl w:val="0"/>
          <w:numId w:val="53"/>
        </w:numPr>
      </w:pPr>
      <w:r w:rsidRPr="00A1026D">
        <w:t>Someone is hurting them, threatening them, or making them feel uncomfortable.</w:t>
      </w:r>
    </w:p>
    <w:p w14:paraId="253A06F6" w14:textId="77777777" w:rsidR="00BE4829" w:rsidRPr="00A1026D" w:rsidRDefault="00BE4829" w:rsidP="00BE4829">
      <w:pPr>
        <w:numPr>
          <w:ilvl w:val="0"/>
          <w:numId w:val="53"/>
        </w:numPr>
      </w:pPr>
      <w:r w:rsidRPr="00A1026D">
        <w:t>They are being bullied, harassed, discriminated against, or intimidated.</w:t>
      </w:r>
    </w:p>
    <w:p w14:paraId="3E29D240" w14:textId="77777777" w:rsidR="00BE4829" w:rsidRPr="00A1026D" w:rsidRDefault="00BE4829" w:rsidP="00BE4829">
      <w:pPr>
        <w:numPr>
          <w:ilvl w:val="0"/>
          <w:numId w:val="53"/>
        </w:numPr>
      </w:pPr>
      <w:r w:rsidRPr="00A1026D">
        <w:t>They are worried about another child being harmed or at risk.</w:t>
      </w:r>
    </w:p>
    <w:p w14:paraId="6573B4A5" w14:textId="77777777" w:rsidR="00BE4829" w:rsidRPr="00A1026D" w:rsidRDefault="00BE4829" w:rsidP="00BE4829">
      <w:pPr>
        <w:numPr>
          <w:ilvl w:val="0"/>
          <w:numId w:val="53"/>
        </w:numPr>
      </w:pPr>
      <w:r w:rsidRPr="00A1026D">
        <w:t>They see or hear something that makes them feel unsafe.</w:t>
      </w:r>
    </w:p>
    <w:p w14:paraId="22E5FE27" w14:textId="77777777" w:rsidR="00BE4829" w:rsidRPr="00A1026D" w:rsidRDefault="00BE4829" w:rsidP="00BE4829">
      <w:pPr>
        <w:numPr>
          <w:ilvl w:val="0"/>
          <w:numId w:val="53"/>
        </w:numPr>
      </w:pPr>
      <w:r w:rsidRPr="00A1026D">
        <w:t>They are experiencing mental health difficulties, self-harm thoughts, or emotional distress.</w:t>
      </w:r>
    </w:p>
    <w:p w14:paraId="6C53DA55" w14:textId="77777777" w:rsidR="00BE4829" w:rsidRPr="00A1026D" w:rsidRDefault="00BE4829" w:rsidP="00BE4829">
      <w:r w:rsidRPr="00A1026D">
        <w:t>Pupils can seek support from:</w:t>
      </w:r>
    </w:p>
    <w:p w14:paraId="67EBE99C" w14:textId="77777777" w:rsidR="00BE4829" w:rsidRPr="00A1026D" w:rsidRDefault="00BE4829" w:rsidP="00BE4829">
      <w:pPr>
        <w:numPr>
          <w:ilvl w:val="0"/>
          <w:numId w:val="54"/>
        </w:numPr>
      </w:pPr>
      <w:r w:rsidRPr="00A1026D">
        <w:t>Their Key Worker or Mentor.</w:t>
      </w:r>
    </w:p>
    <w:p w14:paraId="75325315" w14:textId="77777777" w:rsidR="00BE4829" w:rsidRPr="00A1026D" w:rsidRDefault="00BE4829" w:rsidP="00BE4829">
      <w:pPr>
        <w:numPr>
          <w:ilvl w:val="0"/>
          <w:numId w:val="54"/>
        </w:numPr>
      </w:pPr>
      <w:r w:rsidRPr="00A1026D">
        <w:t>The Designated Safeguarding Lead (DSL).</w:t>
      </w:r>
    </w:p>
    <w:p w14:paraId="26AA43FE" w14:textId="77777777" w:rsidR="00BE4829" w:rsidRPr="00A1026D" w:rsidRDefault="00BE4829" w:rsidP="00BE4829">
      <w:pPr>
        <w:numPr>
          <w:ilvl w:val="0"/>
          <w:numId w:val="54"/>
        </w:numPr>
      </w:pPr>
      <w:r w:rsidRPr="00A1026D">
        <w:lastRenderedPageBreak/>
        <w:t>Any trusted member of staff.</w:t>
      </w:r>
    </w:p>
    <w:p w14:paraId="6CFF2862" w14:textId="77777777" w:rsidR="00BE4829" w:rsidRPr="00A1026D" w:rsidRDefault="00BE4829" w:rsidP="00BE4829">
      <w:pPr>
        <w:numPr>
          <w:ilvl w:val="0"/>
          <w:numId w:val="54"/>
        </w:numPr>
      </w:pPr>
      <w:r w:rsidRPr="00A1026D">
        <w:t>A member of the Senior Leadership Team.</w:t>
      </w:r>
    </w:p>
    <w:p w14:paraId="13BD31E3" w14:textId="77777777" w:rsidR="00BE4829" w:rsidRPr="00A1026D" w:rsidRDefault="00BE4829" w:rsidP="00BE4829">
      <w:r w:rsidRPr="00A1026D">
        <w:t>If a pupil does not feel comfortable speaking face-to-face, they may:</w:t>
      </w:r>
    </w:p>
    <w:p w14:paraId="5C2F95B9" w14:textId="77777777" w:rsidR="00BE4829" w:rsidRPr="00A1026D" w:rsidRDefault="00BE4829" w:rsidP="00BE4829">
      <w:pPr>
        <w:numPr>
          <w:ilvl w:val="0"/>
          <w:numId w:val="55"/>
        </w:numPr>
      </w:pPr>
      <w:r w:rsidRPr="00A1026D">
        <w:t>Write down their concerns.</w:t>
      </w:r>
    </w:p>
    <w:p w14:paraId="288FC641" w14:textId="77777777" w:rsidR="00BE4829" w:rsidRPr="00A1026D" w:rsidRDefault="00BE4829" w:rsidP="00BE4829">
      <w:pPr>
        <w:numPr>
          <w:ilvl w:val="0"/>
          <w:numId w:val="55"/>
        </w:numPr>
      </w:pPr>
      <w:r w:rsidRPr="00A1026D">
        <w:t>Use a worry box or reporting system (where available).</w:t>
      </w:r>
    </w:p>
    <w:p w14:paraId="2EB5829B" w14:textId="77777777" w:rsidR="00BE4829" w:rsidRPr="00A1026D" w:rsidRDefault="00BE4829" w:rsidP="00BE4829">
      <w:pPr>
        <w:numPr>
          <w:ilvl w:val="0"/>
          <w:numId w:val="55"/>
        </w:numPr>
      </w:pPr>
      <w:r w:rsidRPr="00A1026D">
        <w:t>Email a trusted member of staff.</w:t>
      </w:r>
    </w:p>
    <w:p w14:paraId="046049BB" w14:textId="77777777" w:rsidR="00BE4829" w:rsidRPr="00A1026D" w:rsidRDefault="00BE4829" w:rsidP="00BE4829">
      <w:pPr>
        <w:numPr>
          <w:ilvl w:val="0"/>
          <w:numId w:val="55"/>
        </w:numPr>
      </w:pPr>
      <w:r w:rsidRPr="00A1026D">
        <w:t>Ask a friend to help them approach an adult.</w:t>
      </w:r>
    </w:p>
    <w:p w14:paraId="4DA93C81" w14:textId="77777777" w:rsidR="00C344F2" w:rsidRDefault="00C344F2" w:rsidP="00BE4829"/>
    <w:p w14:paraId="7CF9411A" w14:textId="4EC0988D" w:rsidR="00BE4829" w:rsidRPr="00A1026D" w:rsidRDefault="00BE4829" w:rsidP="00BE4829">
      <w:r w:rsidRPr="00A1026D">
        <w:t xml:space="preserve">All concerns will be listened to seriously and dealt with appropriately. Staff will explain what happens next and will always act in the best interests of the child. Whilst staff cannot promise to keep safeguarding concerns secret, they will only share information with those who need to know </w:t>
      </w:r>
      <w:proofErr w:type="gramStart"/>
      <w:r w:rsidRPr="00A1026D">
        <w:t>in order to</w:t>
      </w:r>
      <w:proofErr w:type="gramEnd"/>
      <w:r w:rsidRPr="00A1026D">
        <w:t xml:space="preserve"> keep children safe.</w:t>
      </w:r>
    </w:p>
    <w:p w14:paraId="01438F2A" w14:textId="77777777" w:rsidR="00BE4829" w:rsidRPr="00A1026D" w:rsidRDefault="00BE4829" w:rsidP="00BE4829">
      <w:r w:rsidRPr="00A1026D">
        <w:t>The provision will ensure that pupils regularly receive information about:</w:t>
      </w:r>
    </w:p>
    <w:p w14:paraId="17D7F688" w14:textId="77777777" w:rsidR="00BE4829" w:rsidRPr="00A1026D" w:rsidRDefault="00BE4829" w:rsidP="00BE4829">
      <w:pPr>
        <w:numPr>
          <w:ilvl w:val="0"/>
          <w:numId w:val="56"/>
        </w:numPr>
      </w:pPr>
      <w:r w:rsidRPr="00A1026D">
        <w:t>Who the safeguarding team are.</w:t>
      </w:r>
    </w:p>
    <w:p w14:paraId="531982B1" w14:textId="77777777" w:rsidR="00BE4829" w:rsidRPr="00A1026D" w:rsidRDefault="00BE4829" w:rsidP="00BE4829">
      <w:pPr>
        <w:numPr>
          <w:ilvl w:val="0"/>
          <w:numId w:val="56"/>
        </w:numPr>
      </w:pPr>
      <w:r w:rsidRPr="00A1026D">
        <w:t>How to report concerns.</w:t>
      </w:r>
    </w:p>
    <w:p w14:paraId="14B7A9FD" w14:textId="77777777" w:rsidR="00BE4829" w:rsidRPr="00A1026D" w:rsidRDefault="00BE4829" w:rsidP="00BE4829">
      <w:pPr>
        <w:numPr>
          <w:ilvl w:val="0"/>
          <w:numId w:val="56"/>
        </w:numPr>
      </w:pPr>
      <w:r w:rsidRPr="00A1026D">
        <w:t>How to stay safe online.</w:t>
      </w:r>
    </w:p>
    <w:p w14:paraId="65011D6F" w14:textId="5E4E10D2" w:rsidR="00BE4829" w:rsidRPr="00A1026D" w:rsidRDefault="00BE4829" w:rsidP="00BE4829">
      <w:pPr>
        <w:numPr>
          <w:ilvl w:val="0"/>
          <w:numId w:val="56"/>
        </w:numPr>
      </w:pPr>
      <w:r w:rsidRPr="00A1026D">
        <w:t>Where to access emotional wellbeing support</w:t>
      </w:r>
      <w:r w:rsidR="00C344F2">
        <w:t xml:space="preserve"> and links to website</w:t>
      </w:r>
      <w:r w:rsidR="00C1438F" w:rsidRPr="00C1438F">
        <w:t xml:space="preserve"> </w:t>
      </w:r>
      <w:hyperlink r:id="rId6" w:history="1">
        <w:r w:rsidR="00C1438F" w:rsidRPr="00C1438F">
          <w:rPr>
            <w:rStyle w:val="Hyperlink"/>
          </w:rPr>
          <w:t>Safeguarding Information | Atypical Education</w:t>
        </w:r>
      </w:hyperlink>
    </w:p>
    <w:p w14:paraId="76D312F2" w14:textId="77777777" w:rsidR="00BE4829" w:rsidRPr="00A1026D" w:rsidRDefault="00BE4829" w:rsidP="00BE4829">
      <w:pPr>
        <w:numPr>
          <w:ilvl w:val="0"/>
          <w:numId w:val="56"/>
        </w:numPr>
      </w:pPr>
      <w:r w:rsidRPr="00A1026D">
        <w:t>External support services, such as Childline.</w:t>
      </w:r>
    </w:p>
    <w:p w14:paraId="1A8AD623" w14:textId="77777777" w:rsidR="00BE4829" w:rsidRPr="00A1026D" w:rsidRDefault="00BE4829" w:rsidP="00BE4829">
      <w:r w:rsidRPr="00A1026D">
        <w:rPr>
          <w:b/>
          <w:bCs/>
        </w:rPr>
        <w:t>Childline:</w:t>
      </w:r>
      <w:r w:rsidRPr="00A1026D">
        <w:t xml:space="preserve"> 0800 1111</w:t>
      </w:r>
      <w:r w:rsidRPr="00A1026D">
        <w:br/>
        <w:t>Website: https://www.childline.org.uk</w:t>
      </w:r>
    </w:p>
    <w:p w14:paraId="5B45B8E2" w14:textId="77777777" w:rsidR="00BE4829" w:rsidRPr="00A1026D" w:rsidRDefault="00BE4829" w:rsidP="00BE4829">
      <w:r w:rsidRPr="00A1026D">
        <w:t>Pupils will never get into trouble for reporting a genuine concern about safety or wellbeing.</w:t>
      </w:r>
    </w:p>
    <w:p w14:paraId="1CD28A79" w14:textId="77777777" w:rsidR="00BE4829" w:rsidRPr="00A1026D" w:rsidRDefault="00BE4829" w:rsidP="00BE4829">
      <w:r w:rsidRPr="00A1026D">
        <w:pict w14:anchorId="7999A8D8">
          <v:rect id="_x0000_i1173" style="width:0;height:1.5pt" o:hralign="center" o:hrstd="t" o:hr="t" fillcolor="#a0a0a0" stroked="f"/>
        </w:pict>
      </w:r>
    </w:p>
    <w:p w14:paraId="3337AAA1" w14:textId="77777777" w:rsidR="00BE4829" w:rsidRDefault="00BE4829" w:rsidP="00BE4829"/>
    <w:p w14:paraId="0A87C0DE" w14:textId="77777777" w:rsidR="00C1438F" w:rsidRDefault="00C1438F" w:rsidP="00BE4829"/>
    <w:p w14:paraId="0A019FC7" w14:textId="77777777" w:rsidR="00C1438F" w:rsidRDefault="00C1438F" w:rsidP="00BE4829"/>
    <w:p w14:paraId="763A73CC" w14:textId="77777777" w:rsidR="00C1438F" w:rsidRDefault="00C1438F" w:rsidP="00BE4829"/>
    <w:p w14:paraId="39CB9F27" w14:textId="77777777" w:rsidR="00C1438F" w:rsidRDefault="00C1438F" w:rsidP="00BE4829"/>
    <w:p w14:paraId="0F442B5B" w14:textId="77777777" w:rsidR="00C1438F" w:rsidRPr="00A1026D" w:rsidRDefault="00C1438F" w:rsidP="00BE4829"/>
    <w:p w14:paraId="460C644C" w14:textId="283C6483" w:rsidR="00A1026D" w:rsidRPr="00A1026D" w:rsidRDefault="00A1026D" w:rsidP="00A1026D"/>
    <w:p w14:paraId="6470915F" w14:textId="5F0AA00F" w:rsidR="00A1026D" w:rsidRPr="00A1026D" w:rsidRDefault="00F71BF0" w:rsidP="00F71BF0">
      <w:pPr>
        <w:pStyle w:val="Heading2"/>
      </w:pPr>
      <w:bookmarkStart w:id="10" w:name="_Toc235798449"/>
      <w:r>
        <w:t>6</w:t>
      </w:r>
      <w:r w:rsidR="00A1026D" w:rsidRPr="00A1026D">
        <w:t>. Staff Induction Procedures</w:t>
      </w:r>
      <w:bookmarkEnd w:id="10"/>
    </w:p>
    <w:p w14:paraId="4D85DA94" w14:textId="77777777" w:rsidR="00A1026D" w:rsidRPr="00A1026D" w:rsidRDefault="00A1026D" w:rsidP="00A1026D">
      <w:r w:rsidRPr="00A1026D">
        <w:t>All new staff will participate in an induction programme that includes:</w:t>
      </w:r>
    </w:p>
    <w:p w14:paraId="231F3D47" w14:textId="77777777" w:rsidR="00A1026D" w:rsidRPr="00A1026D" w:rsidRDefault="00A1026D" w:rsidP="00A1026D">
      <w:pPr>
        <w:rPr>
          <w:b/>
          <w:bCs/>
        </w:rPr>
      </w:pPr>
      <w:r w:rsidRPr="00A1026D">
        <w:rPr>
          <w:b/>
          <w:bCs/>
        </w:rPr>
        <w:t>Mandatory Information</w:t>
      </w:r>
    </w:p>
    <w:p w14:paraId="007E9AA6" w14:textId="77777777" w:rsidR="00A1026D" w:rsidRPr="00A1026D" w:rsidRDefault="00A1026D" w:rsidP="00A1026D">
      <w:pPr>
        <w:numPr>
          <w:ilvl w:val="0"/>
          <w:numId w:val="46"/>
        </w:numPr>
      </w:pPr>
      <w:r w:rsidRPr="00A1026D">
        <w:t>Safeguarding and child protection.</w:t>
      </w:r>
    </w:p>
    <w:p w14:paraId="13FF7B38" w14:textId="77777777" w:rsidR="00A1026D" w:rsidRPr="00A1026D" w:rsidRDefault="00A1026D" w:rsidP="00A1026D">
      <w:pPr>
        <w:numPr>
          <w:ilvl w:val="0"/>
          <w:numId w:val="46"/>
        </w:numPr>
      </w:pPr>
      <w:r w:rsidRPr="00A1026D">
        <w:t>Keeping Children Safe in Education requirements.</w:t>
      </w:r>
    </w:p>
    <w:p w14:paraId="4B26CD90" w14:textId="77777777" w:rsidR="00A1026D" w:rsidRPr="00A1026D" w:rsidRDefault="00A1026D" w:rsidP="00A1026D">
      <w:pPr>
        <w:numPr>
          <w:ilvl w:val="0"/>
          <w:numId w:val="46"/>
        </w:numPr>
      </w:pPr>
      <w:r w:rsidRPr="00A1026D">
        <w:t>Staff Code of Conduct.</w:t>
      </w:r>
    </w:p>
    <w:p w14:paraId="2AA8F7D3" w14:textId="77777777" w:rsidR="00A1026D" w:rsidRPr="00A1026D" w:rsidRDefault="00A1026D" w:rsidP="00A1026D">
      <w:pPr>
        <w:numPr>
          <w:ilvl w:val="0"/>
          <w:numId w:val="46"/>
        </w:numPr>
      </w:pPr>
      <w:r w:rsidRPr="00A1026D">
        <w:t>Health and Safety procedures.</w:t>
      </w:r>
    </w:p>
    <w:p w14:paraId="2F382807" w14:textId="77777777" w:rsidR="00A1026D" w:rsidRPr="00A1026D" w:rsidRDefault="00A1026D" w:rsidP="00A1026D">
      <w:pPr>
        <w:numPr>
          <w:ilvl w:val="0"/>
          <w:numId w:val="46"/>
        </w:numPr>
      </w:pPr>
      <w:r w:rsidRPr="00A1026D">
        <w:t>Fire safety and emergency arrangements.</w:t>
      </w:r>
    </w:p>
    <w:p w14:paraId="18646E3C" w14:textId="77777777" w:rsidR="00A1026D" w:rsidRPr="00A1026D" w:rsidRDefault="00A1026D" w:rsidP="00A1026D">
      <w:pPr>
        <w:numPr>
          <w:ilvl w:val="0"/>
          <w:numId w:val="46"/>
        </w:numPr>
      </w:pPr>
      <w:r w:rsidRPr="00A1026D">
        <w:t>Equality, diversity, and inclusion.</w:t>
      </w:r>
    </w:p>
    <w:p w14:paraId="5FE5B788" w14:textId="77777777" w:rsidR="00A1026D" w:rsidRPr="00A1026D" w:rsidRDefault="00A1026D" w:rsidP="00A1026D">
      <w:pPr>
        <w:numPr>
          <w:ilvl w:val="0"/>
          <w:numId w:val="46"/>
        </w:numPr>
      </w:pPr>
      <w:r w:rsidRPr="00A1026D">
        <w:t>Behaviour and positive support approaches.</w:t>
      </w:r>
    </w:p>
    <w:p w14:paraId="0ABEBE0B" w14:textId="77777777" w:rsidR="00A1026D" w:rsidRPr="00A1026D" w:rsidRDefault="00A1026D" w:rsidP="00A1026D">
      <w:pPr>
        <w:numPr>
          <w:ilvl w:val="0"/>
          <w:numId w:val="46"/>
        </w:numPr>
      </w:pPr>
      <w:r w:rsidRPr="00A1026D">
        <w:t>Data protection and confidentiality.</w:t>
      </w:r>
    </w:p>
    <w:p w14:paraId="528D531C" w14:textId="77777777" w:rsidR="00A1026D" w:rsidRPr="00A1026D" w:rsidRDefault="00A1026D" w:rsidP="00A1026D">
      <w:pPr>
        <w:numPr>
          <w:ilvl w:val="0"/>
          <w:numId w:val="46"/>
        </w:numPr>
      </w:pPr>
      <w:r w:rsidRPr="00A1026D">
        <w:t>Online safety.</w:t>
      </w:r>
    </w:p>
    <w:p w14:paraId="12BA2BF9" w14:textId="77777777" w:rsidR="00A1026D" w:rsidRPr="00A1026D" w:rsidRDefault="00A1026D" w:rsidP="00A1026D">
      <w:pPr>
        <w:rPr>
          <w:b/>
          <w:bCs/>
        </w:rPr>
      </w:pPr>
      <w:r w:rsidRPr="00A1026D">
        <w:rPr>
          <w:b/>
          <w:bCs/>
        </w:rPr>
        <w:t>Role-Specific Induction</w:t>
      </w:r>
    </w:p>
    <w:p w14:paraId="0B3597EC" w14:textId="77777777" w:rsidR="00A1026D" w:rsidRPr="00A1026D" w:rsidRDefault="00A1026D" w:rsidP="00A1026D">
      <w:r w:rsidRPr="00A1026D">
        <w:t>New staff will receive:</w:t>
      </w:r>
    </w:p>
    <w:p w14:paraId="2211EF82" w14:textId="77777777" w:rsidR="00A1026D" w:rsidRPr="00A1026D" w:rsidRDefault="00A1026D" w:rsidP="00A1026D">
      <w:pPr>
        <w:numPr>
          <w:ilvl w:val="0"/>
          <w:numId w:val="47"/>
        </w:numPr>
      </w:pPr>
      <w:r w:rsidRPr="00A1026D">
        <w:t>Job-specific training.</w:t>
      </w:r>
    </w:p>
    <w:p w14:paraId="251E1F9A" w14:textId="77777777" w:rsidR="00A1026D" w:rsidRPr="00A1026D" w:rsidRDefault="00A1026D" w:rsidP="00A1026D">
      <w:pPr>
        <w:numPr>
          <w:ilvl w:val="0"/>
          <w:numId w:val="47"/>
        </w:numPr>
      </w:pPr>
      <w:r w:rsidRPr="00A1026D">
        <w:t>Introduction to policies and procedures.</w:t>
      </w:r>
    </w:p>
    <w:p w14:paraId="0FAF1477" w14:textId="77777777" w:rsidR="00A1026D" w:rsidRPr="00A1026D" w:rsidRDefault="00A1026D" w:rsidP="00A1026D">
      <w:pPr>
        <w:numPr>
          <w:ilvl w:val="0"/>
          <w:numId w:val="47"/>
        </w:numPr>
      </w:pPr>
      <w:r w:rsidRPr="00A1026D">
        <w:t>Shadowing opportunities where appropriate.</w:t>
      </w:r>
    </w:p>
    <w:p w14:paraId="4AB0D194" w14:textId="77777777" w:rsidR="00A1026D" w:rsidRPr="00A1026D" w:rsidRDefault="00A1026D" w:rsidP="00A1026D">
      <w:pPr>
        <w:numPr>
          <w:ilvl w:val="0"/>
          <w:numId w:val="47"/>
        </w:numPr>
      </w:pPr>
      <w:r w:rsidRPr="00A1026D">
        <w:t>Meetings with key colleagues.</w:t>
      </w:r>
    </w:p>
    <w:p w14:paraId="44ACC81A" w14:textId="77777777" w:rsidR="00F71BF0" w:rsidRDefault="00A1026D" w:rsidP="00A1026D">
      <w:pPr>
        <w:numPr>
          <w:ilvl w:val="0"/>
          <w:numId w:val="47"/>
        </w:numPr>
      </w:pPr>
      <w:r w:rsidRPr="00A1026D">
        <w:t>Supervision and ongoing professional support.</w:t>
      </w:r>
    </w:p>
    <w:p w14:paraId="45B2CAE1" w14:textId="0B869272" w:rsidR="00A1026D" w:rsidRPr="00A1026D" w:rsidRDefault="00A1026D" w:rsidP="00A1026D">
      <w:pPr>
        <w:numPr>
          <w:ilvl w:val="0"/>
          <w:numId w:val="47"/>
        </w:numPr>
      </w:pPr>
      <w:r w:rsidRPr="00A1026D">
        <w:t>A probationary review process will be followed where applicable.</w:t>
      </w:r>
    </w:p>
    <w:p w14:paraId="771E0076" w14:textId="15C174D6" w:rsidR="00A1026D" w:rsidRPr="00A1026D" w:rsidRDefault="00A1026D" w:rsidP="00A1026D"/>
    <w:p w14:paraId="5504B031" w14:textId="1DB8E5A3" w:rsidR="00A1026D" w:rsidRPr="00A1026D" w:rsidRDefault="00F71BF0" w:rsidP="00F71BF0">
      <w:pPr>
        <w:pStyle w:val="Heading2"/>
      </w:pPr>
      <w:bookmarkStart w:id="11" w:name="_Toc235798450"/>
      <w:r>
        <w:t>7</w:t>
      </w:r>
      <w:r w:rsidR="00A1026D" w:rsidRPr="00A1026D">
        <w:t>. Volunteer and Visitor Induction</w:t>
      </w:r>
      <w:bookmarkEnd w:id="11"/>
    </w:p>
    <w:p w14:paraId="2FE8356C" w14:textId="77777777" w:rsidR="00A1026D" w:rsidRPr="00A1026D" w:rsidRDefault="00A1026D" w:rsidP="00A1026D">
      <w:r w:rsidRPr="00A1026D">
        <w:t>Volunteers and regular visitors will receive:</w:t>
      </w:r>
    </w:p>
    <w:p w14:paraId="7A56401B" w14:textId="77777777" w:rsidR="00A1026D" w:rsidRPr="00A1026D" w:rsidRDefault="00A1026D" w:rsidP="00A1026D">
      <w:pPr>
        <w:numPr>
          <w:ilvl w:val="0"/>
          <w:numId w:val="48"/>
        </w:numPr>
      </w:pPr>
      <w:r w:rsidRPr="00A1026D">
        <w:t>A safeguarding briefing.</w:t>
      </w:r>
    </w:p>
    <w:p w14:paraId="59E63DC6" w14:textId="77777777" w:rsidR="00A1026D" w:rsidRPr="00A1026D" w:rsidRDefault="00A1026D" w:rsidP="00A1026D">
      <w:pPr>
        <w:numPr>
          <w:ilvl w:val="0"/>
          <w:numId w:val="48"/>
        </w:numPr>
      </w:pPr>
      <w:r w:rsidRPr="00A1026D">
        <w:t>Information regarding reporting concerns.</w:t>
      </w:r>
    </w:p>
    <w:p w14:paraId="70DCB968" w14:textId="77777777" w:rsidR="00A1026D" w:rsidRPr="00A1026D" w:rsidRDefault="00A1026D" w:rsidP="00A1026D">
      <w:pPr>
        <w:numPr>
          <w:ilvl w:val="0"/>
          <w:numId w:val="48"/>
        </w:numPr>
      </w:pPr>
      <w:r w:rsidRPr="00A1026D">
        <w:t>Health and safety procedures.</w:t>
      </w:r>
    </w:p>
    <w:p w14:paraId="5EC1BADF" w14:textId="77777777" w:rsidR="00A1026D" w:rsidRPr="00A1026D" w:rsidRDefault="00A1026D" w:rsidP="00A1026D">
      <w:pPr>
        <w:numPr>
          <w:ilvl w:val="0"/>
          <w:numId w:val="48"/>
        </w:numPr>
      </w:pPr>
      <w:r w:rsidRPr="00A1026D">
        <w:t>Expectations relating to confidentiality and professional conduct.</w:t>
      </w:r>
    </w:p>
    <w:p w14:paraId="63BB689F" w14:textId="77777777" w:rsidR="00F71BF0" w:rsidRDefault="00A1026D" w:rsidP="00A1026D">
      <w:pPr>
        <w:numPr>
          <w:ilvl w:val="0"/>
          <w:numId w:val="48"/>
        </w:numPr>
      </w:pPr>
      <w:r w:rsidRPr="00A1026D">
        <w:lastRenderedPageBreak/>
        <w:t>Identification and signing-in procedures.</w:t>
      </w:r>
    </w:p>
    <w:p w14:paraId="0FBA0A3E" w14:textId="30951E62" w:rsidR="00A1026D" w:rsidRPr="00A1026D" w:rsidRDefault="00A1026D" w:rsidP="00A1026D">
      <w:pPr>
        <w:numPr>
          <w:ilvl w:val="0"/>
          <w:numId w:val="48"/>
        </w:numPr>
      </w:pPr>
      <w:r w:rsidRPr="00A1026D">
        <w:t>Appropriate checks will be completed in line with safeguarding requirements.</w:t>
      </w:r>
    </w:p>
    <w:p w14:paraId="6F27B6ED" w14:textId="26F5B3CD" w:rsidR="00A1026D" w:rsidRPr="00A1026D" w:rsidRDefault="00A1026D" w:rsidP="00A1026D"/>
    <w:p w14:paraId="61A18A19" w14:textId="366E4A59" w:rsidR="00A1026D" w:rsidRPr="00A1026D" w:rsidRDefault="00FF763B" w:rsidP="00FF763B">
      <w:pPr>
        <w:pStyle w:val="Heading2"/>
      </w:pPr>
      <w:bookmarkStart w:id="12" w:name="_Toc235798451"/>
      <w:r>
        <w:t>8</w:t>
      </w:r>
      <w:r w:rsidR="00A1026D" w:rsidRPr="00A1026D">
        <w:t>. Safeguarding</w:t>
      </w:r>
      <w:bookmarkEnd w:id="12"/>
    </w:p>
    <w:p w14:paraId="0D3BBF6C" w14:textId="77777777" w:rsidR="00A1026D" w:rsidRPr="00A1026D" w:rsidRDefault="00A1026D" w:rsidP="00A1026D">
      <w:r w:rsidRPr="00A1026D">
        <w:t>Safeguarding forms an integral part of all induction processes.</w:t>
      </w:r>
    </w:p>
    <w:p w14:paraId="482B39A6" w14:textId="77777777" w:rsidR="00A1026D" w:rsidRPr="00A1026D" w:rsidRDefault="00A1026D" w:rsidP="00A1026D">
      <w:r w:rsidRPr="00A1026D">
        <w:t>Individuals will be informed of:</w:t>
      </w:r>
    </w:p>
    <w:p w14:paraId="3D4F5D9C" w14:textId="77777777" w:rsidR="00A1026D" w:rsidRPr="00A1026D" w:rsidRDefault="00A1026D" w:rsidP="00A1026D">
      <w:pPr>
        <w:numPr>
          <w:ilvl w:val="0"/>
          <w:numId w:val="49"/>
        </w:numPr>
      </w:pPr>
      <w:r w:rsidRPr="00A1026D">
        <w:t>The identity of the Designated Safeguarding Lead (DSL).</w:t>
      </w:r>
    </w:p>
    <w:p w14:paraId="28C70E61" w14:textId="77777777" w:rsidR="00A1026D" w:rsidRPr="00A1026D" w:rsidRDefault="00A1026D" w:rsidP="00A1026D">
      <w:pPr>
        <w:numPr>
          <w:ilvl w:val="0"/>
          <w:numId w:val="49"/>
        </w:numPr>
      </w:pPr>
      <w:r w:rsidRPr="00A1026D">
        <w:t>Reporting procedures for concerns.</w:t>
      </w:r>
    </w:p>
    <w:p w14:paraId="777F5782" w14:textId="77777777" w:rsidR="00A1026D" w:rsidRPr="00A1026D" w:rsidRDefault="00A1026D" w:rsidP="00A1026D">
      <w:pPr>
        <w:numPr>
          <w:ilvl w:val="0"/>
          <w:numId w:val="49"/>
        </w:numPr>
      </w:pPr>
      <w:r w:rsidRPr="00A1026D">
        <w:t>Behaviour expectations and boundaries.</w:t>
      </w:r>
    </w:p>
    <w:p w14:paraId="6B4CFFE0" w14:textId="77777777" w:rsidR="00A1026D" w:rsidRPr="00A1026D" w:rsidRDefault="00A1026D" w:rsidP="00A1026D">
      <w:pPr>
        <w:numPr>
          <w:ilvl w:val="0"/>
          <w:numId w:val="49"/>
        </w:numPr>
      </w:pPr>
      <w:r w:rsidRPr="00A1026D">
        <w:t>Online safety arrangements.</w:t>
      </w:r>
    </w:p>
    <w:p w14:paraId="040112B7" w14:textId="77777777" w:rsidR="00A1026D" w:rsidRPr="00A1026D" w:rsidRDefault="00A1026D" w:rsidP="00A1026D">
      <w:pPr>
        <w:numPr>
          <w:ilvl w:val="0"/>
          <w:numId w:val="49"/>
        </w:numPr>
      </w:pPr>
      <w:r w:rsidRPr="00A1026D">
        <w:t>Emergency procedures.</w:t>
      </w:r>
    </w:p>
    <w:p w14:paraId="48B4025E" w14:textId="5E6EEDDE" w:rsidR="00A1026D" w:rsidRPr="00A1026D" w:rsidRDefault="00A1026D" w:rsidP="00A1026D"/>
    <w:p w14:paraId="3CCBB0BB" w14:textId="30BBC434" w:rsidR="00A1026D" w:rsidRPr="00A1026D" w:rsidRDefault="00FF763B" w:rsidP="00FF763B">
      <w:pPr>
        <w:pStyle w:val="Heading2"/>
      </w:pPr>
      <w:bookmarkStart w:id="13" w:name="_Toc235798452"/>
      <w:r>
        <w:t>9</w:t>
      </w:r>
      <w:r w:rsidR="00A1026D" w:rsidRPr="00A1026D">
        <w:t>. Equality and Accessibility</w:t>
      </w:r>
      <w:bookmarkEnd w:id="13"/>
    </w:p>
    <w:p w14:paraId="6D47D4F1" w14:textId="77777777" w:rsidR="00A1026D" w:rsidRPr="00A1026D" w:rsidRDefault="00A1026D" w:rsidP="00A1026D">
      <w:r w:rsidRPr="00A1026D">
        <w:t>The provision is committed to ensuring all induction materials and processes are accessible.</w:t>
      </w:r>
    </w:p>
    <w:p w14:paraId="77C107AD" w14:textId="77777777" w:rsidR="00A1026D" w:rsidRPr="00A1026D" w:rsidRDefault="00A1026D" w:rsidP="00A1026D">
      <w:r w:rsidRPr="00A1026D">
        <w:t>This may include:</w:t>
      </w:r>
    </w:p>
    <w:p w14:paraId="435067DE" w14:textId="77777777" w:rsidR="00A1026D" w:rsidRPr="00A1026D" w:rsidRDefault="00A1026D" w:rsidP="00A1026D">
      <w:pPr>
        <w:numPr>
          <w:ilvl w:val="0"/>
          <w:numId w:val="50"/>
        </w:numPr>
      </w:pPr>
      <w:r w:rsidRPr="00A1026D">
        <w:t>Alternative formats.</w:t>
      </w:r>
    </w:p>
    <w:p w14:paraId="7EAD7866" w14:textId="77777777" w:rsidR="00A1026D" w:rsidRPr="00A1026D" w:rsidRDefault="00A1026D" w:rsidP="00A1026D">
      <w:pPr>
        <w:numPr>
          <w:ilvl w:val="0"/>
          <w:numId w:val="50"/>
        </w:numPr>
      </w:pPr>
      <w:r w:rsidRPr="00A1026D">
        <w:t>Visual supports.</w:t>
      </w:r>
    </w:p>
    <w:p w14:paraId="5FF0EF91" w14:textId="77777777" w:rsidR="00A1026D" w:rsidRPr="00A1026D" w:rsidRDefault="00A1026D" w:rsidP="00A1026D">
      <w:pPr>
        <w:numPr>
          <w:ilvl w:val="0"/>
          <w:numId w:val="50"/>
        </w:numPr>
      </w:pPr>
      <w:r w:rsidRPr="00A1026D">
        <w:t>Interpreters or translation services.</w:t>
      </w:r>
    </w:p>
    <w:p w14:paraId="39237A19" w14:textId="77777777" w:rsidR="00A1026D" w:rsidRPr="00A1026D" w:rsidRDefault="00A1026D" w:rsidP="00A1026D">
      <w:pPr>
        <w:numPr>
          <w:ilvl w:val="0"/>
          <w:numId w:val="50"/>
        </w:numPr>
      </w:pPr>
      <w:r w:rsidRPr="00A1026D">
        <w:t>Additional visits or meetings.</w:t>
      </w:r>
    </w:p>
    <w:p w14:paraId="210FE48E" w14:textId="77777777" w:rsidR="00A1026D" w:rsidRPr="00A1026D" w:rsidRDefault="00A1026D" w:rsidP="00A1026D">
      <w:pPr>
        <w:numPr>
          <w:ilvl w:val="0"/>
          <w:numId w:val="50"/>
        </w:numPr>
      </w:pPr>
      <w:r w:rsidRPr="00A1026D">
        <w:t>Adjustments for disabilities or communication needs.</w:t>
      </w:r>
    </w:p>
    <w:p w14:paraId="79BFDC65" w14:textId="2AC6D6B9" w:rsidR="00A1026D" w:rsidRPr="00A1026D" w:rsidRDefault="00A1026D" w:rsidP="00A1026D"/>
    <w:p w14:paraId="50771377" w14:textId="2CEC87EC" w:rsidR="00A1026D" w:rsidRPr="00A1026D" w:rsidRDefault="00FF763B" w:rsidP="00FF763B">
      <w:pPr>
        <w:pStyle w:val="Heading2"/>
      </w:pPr>
      <w:bookmarkStart w:id="14" w:name="_Toc235798453"/>
      <w:r>
        <w:t>10</w:t>
      </w:r>
      <w:r w:rsidR="00A1026D" w:rsidRPr="00A1026D">
        <w:t>. Monitoring and Review</w:t>
      </w:r>
      <w:bookmarkEnd w:id="14"/>
    </w:p>
    <w:p w14:paraId="033290FA" w14:textId="77777777" w:rsidR="00A1026D" w:rsidRPr="00A1026D" w:rsidRDefault="00A1026D" w:rsidP="00A1026D">
      <w:r w:rsidRPr="00A1026D">
        <w:t>The effectiveness of induction arrangements will be monitored through:</w:t>
      </w:r>
    </w:p>
    <w:p w14:paraId="45F08B01" w14:textId="77777777" w:rsidR="00A1026D" w:rsidRPr="00A1026D" w:rsidRDefault="00A1026D" w:rsidP="00A1026D">
      <w:pPr>
        <w:numPr>
          <w:ilvl w:val="0"/>
          <w:numId w:val="51"/>
        </w:numPr>
      </w:pPr>
      <w:r w:rsidRPr="00A1026D">
        <w:t>Feedback from pupils and families.</w:t>
      </w:r>
    </w:p>
    <w:p w14:paraId="38118A72" w14:textId="77777777" w:rsidR="00A1026D" w:rsidRPr="00A1026D" w:rsidRDefault="00A1026D" w:rsidP="00A1026D">
      <w:pPr>
        <w:numPr>
          <w:ilvl w:val="0"/>
          <w:numId w:val="51"/>
        </w:numPr>
      </w:pPr>
      <w:r w:rsidRPr="00A1026D">
        <w:t>Staff supervision and probation reviews.</w:t>
      </w:r>
    </w:p>
    <w:p w14:paraId="13F9032B" w14:textId="77777777" w:rsidR="00A1026D" w:rsidRPr="00A1026D" w:rsidRDefault="00A1026D" w:rsidP="00A1026D">
      <w:pPr>
        <w:numPr>
          <w:ilvl w:val="0"/>
          <w:numId w:val="51"/>
        </w:numPr>
      </w:pPr>
      <w:r w:rsidRPr="00A1026D">
        <w:t>Attendance and engagement data.</w:t>
      </w:r>
    </w:p>
    <w:p w14:paraId="52FB5499" w14:textId="77777777" w:rsidR="00A1026D" w:rsidRPr="00A1026D" w:rsidRDefault="00A1026D" w:rsidP="00A1026D">
      <w:pPr>
        <w:numPr>
          <w:ilvl w:val="0"/>
          <w:numId w:val="51"/>
        </w:numPr>
      </w:pPr>
      <w:r w:rsidRPr="00A1026D">
        <w:t>Transition outcomes.</w:t>
      </w:r>
    </w:p>
    <w:p w14:paraId="0EE95278" w14:textId="77777777" w:rsidR="00A1026D" w:rsidRPr="00A1026D" w:rsidRDefault="00A1026D" w:rsidP="00A1026D">
      <w:pPr>
        <w:numPr>
          <w:ilvl w:val="0"/>
          <w:numId w:val="51"/>
        </w:numPr>
      </w:pPr>
      <w:r w:rsidRPr="00A1026D">
        <w:lastRenderedPageBreak/>
        <w:t>Quality assurance processes.</w:t>
      </w:r>
    </w:p>
    <w:p w14:paraId="280D73C0" w14:textId="77777777" w:rsidR="00A1026D" w:rsidRPr="00A1026D" w:rsidRDefault="00A1026D" w:rsidP="00A1026D">
      <w:r w:rsidRPr="00A1026D">
        <w:t>This policy will be reviewed annually or sooner where legislative or organisational changes require.</w:t>
      </w:r>
    </w:p>
    <w:p w14:paraId="48C7736C" w14:textId="1A37A4DB" w:rsidR="00856C6E" w:rsidRDefault="00856C6E"/>
    <w:sectPr w:rsidR="00856C6E" w:rsidSect="007E6253">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CD7"/>
    <w:multiLevelType w:val="multilevel"/>
    <w:tmpl w:val="56AC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05D0C"/>
    <w:multiLevelType w:val="multilevel"/>
    <w:tmpl w:val="BD8EA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2683F"/>
    <w:multiLevelType w:val="multilevel"/>
    <w:tmpl w:val="283A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A4F39"/>
    <w:multiLevelType w:val="multilevel"/>
    <w:tmpl w:val="EB14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C03B9"/>
    <w:multiLevelType w:val="multilevel"/>
    <w:tmpl w:val="192A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26E2C"/>
    <w:multiLevelType w:val="multilevel"/>
    <w:tmpl w:val="CB52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17D63"/>
    <w:multiLevelType w:val="multilevel"/>
    <w:tmpl w:val="0D8E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F8522C"/>
    <w:multiLevelType w:val="multilevel"/>
    <w:tmpl w:val="4F4A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23C36"/>
    <w:multiLevelType w:val="multilevel"/>
    <w:tmpl w:val="58FC0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66135D"/>
    <w:multiLevelType w:val="multilevel"/>
    <w:tmpl w:val="1EEA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D077A2"/>
    <w:multiLevelType w:val="multilevel"/>
    <w:tmpl w:val="BB5C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321089"/>
    <w:multiLevelType w:val="hybridMultilevel"/>
    <w:tmpl w:val="4CDC2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AB0D60"/>
    <w:multiLevelType w:val="multilevel"/>
    <w:tmpl w:val="A53A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1834B7"/>
    <w:multiLevelType w:val="multilevel"/>
    <w:tmpl w:val="014E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DE0751"/>
    <w:multiLevelType w:val="multilevel"/>
    <w:tmpl w:val="A942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3171BE"/>
    <w:multiLevelType w:val="multilevel"/>
    <w:tmpl w:val="87C6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C87C46"/>
    <w:multiLevelType w:val="multilevel"/>
    <w:tmpl w:val="A49E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E56100"/>
    <w:multiLevelType w:val="multilevel"/>
    <w:tmpl w:val="0450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FF248E"/>
    <w:multiLevelType w:val="multilevel"/>
    <w:tmpl w:val="085E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3F2D7E"/>
    <w:multiLevelType w:val="multilevel"/>
    <w:tmpl w:val="E9A6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9E3C26"/>
    <w:multiLevelType w:val="multilevel"/>
    <w:tmpl w:val="7B9A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47DD5"/>
    <w:multiLevelType w:val="multilevel"/>
    <w:tmpl w:val="5106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7568E"/>
    <w:multiLevelType w:val="multilevel"/>
    <w:tmpl w:val="A8EA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0C1BEF"/>
    <w:multiLevelType w:val="multilevel"/>
    <w:tmpl w:val="BFD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156D7E"/>
    <w:multiLevelType w:val="multilevel"/>
    <w:tmpl w:val="7F50A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CD0EBA"/>
    <w:multiLevelType w:val="multilevel"/>
    <w:tmpl w:val="5B20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026A5A"/>
    <w:multiLevelType w:val="multilevel"/>
    <w:tmpl w:val="8AFE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3465D7"/>
    <w:multiLevelType w:val="multilevel"/>
    <w:tmpl w:val="8012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8B653D"/>
    <w:multiLevelType w:val="multilevel"/>
    <w:tmpl w:val="4BC6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2902F0"/>
    <w:multiLevelType w:val="multilevel"/>
    <w:tmpl w:val="E130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4C69F5"/>
    <w:multiLevelType w:val="multilevel"/>
    <w:tmpl w:val="74B6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1F19C1"/>
    <w:multiLevelType w:val="multilevel"/>
    <w:tmpl w:val="5D44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235CD3"/>
    <w:multiLevelType w:val="multilevel"/>
    <w:tmpl w:val="8C66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D87DC9"/>
    <w:multiLevelType w:val="multilevel"/>
    <w:tmpl w:val="A7EE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4536C0"/>
    <w:multiLevelType w:val="multilevel"/>
    <w:tmpl w:val="5BC8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9418AA"/>
    <w:multiLevelType w:val="multilevel"/>
    <w:tmpl w:val="C598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07447C"/>
    <w:multiLevelType w:val="multilevel"/>
    <w:tmpl w:val="F99A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C000B7"/>
    <w:multiLevelType w:val="multilevel"/>
    <w:tmpl w:val="31C2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6D4263"/>
    <w:multiLevelType w:val="multilevel"/>
    <w:tmpl w:val="289E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BA5C54"/>
    <w:multiLevelType w:val="multilevel"/>
    <w:tmpl w:val="8C4A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4868C1"/>
    <w:multiLevelType w:val="multilevel"/>
    <w:tmpl w:val="E0CE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E8759C"/>
    <w:multiLevelType w:val="multilevel"/>
    <w:tmpl w:val="82A0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5539C8"/>
    <w:multiLevelType w:val="multilevel"/>
    <w:tmpl w:val="CD80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98767F"/>
    <w:multiLevelType w:val="multilevel"/>
    <w:tmpl w:val="56D2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123226"/>
    <w:multiLevelType w:val="multilevel"/>
    <w:tmpl w:val="251A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384F25"/>
    <w:multiLevelType w:val="multilevel"/>
    <w:tmpl w:val="F856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7B480F"/>
    <w:multiLevelType w:val="multilevel"/>
    <w:tmpl w:val="53E6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9F21F3"/>
    <w:multiLevelType w:val="multilevel"/>
    <w:tmpl w:val="385E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10015B"/>
    <w:multiLevelType w:val="multilevel"/>
    <w:tmpl w:val="6F08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D45392"/>
    <w:multiLevelType w:val="multilevel"/>
    <w:tmpl w:val="8C88B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891D6C"/>
    <w:multiLevelType w:val="multilevel"/>
    <w:tmpl w:val="EBE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0172D0"/>
    <w:multiLevelType w:val="multilevel"/>
    <w:tmpl w:val="CF54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16691D"/>
    <w:multiLevelType w:val="multilevel"/>
    <w:tmpl w:val="8B82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2D1378"/>
    <w:multiLevelType w:val="multilevel"/>
    <w:tmpl w:val="43FC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1F4DCE"/>
    <w:multiLevelType w:val="multilevel"/>
    <w:tmpl w:val="59F2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AEB5B01"/>
    <w:multiLevelType w:val="multilevel"/>
    <w:tmpl w:val="14F8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E862EE7"/>
    <w:multiLevelType w:val="multilevel"/>
    <w:tmpl w:val="2E0E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7616148">
    <w:abstractNumId w:val="34"/>
  </w:num>
  <w:num w:numId="2" w16cid:durableId="351733110">
    <w:abstractNumId w:val="44"/>
  </w:num>
  <w:num w:numId="3" w16cid:durableId="678698774">
    <w:abstractNumId w:val="16"/>
  </w:num>
  <w:num w:numId="4" w16cid:durableId="785346617">
    <w:abstractNumId w:val="0"/>
  </w:num>
  <w:num w:numId="5" w16cid:durableId="2010254634">
    <w:abstractNumId w:val="55"/>
  </w:num>
  <w:num w:numId="6" w16cid:durableId="1201481131">
    <w:abstractNumId w:val="28"/>
  </w:num>
  <w:num w:numId="7" w16cid:durableId="192228882">
    <w:abstractNumId w:val="32"/>
  </w:num>
  <w:num w:numId="8" w16cid:durableId="940068555">
    <w:abstractNumId w:val="13"/>
  </w:num>
  <w:num w:numId="9" w16cid:durableId="1285845310">
    <w:abstractNumId w:val="54"/>
  </w:num>
  <w:num w:numId="10" w16cid:durableId="1644895852">
    <w:abstractNumId w:val="14"/>
  </w:num>
  <w:num w:numId="11" w16cid:durableId="1501509526">
    <w:abstractNumId w:val="35"/>
  </w:num>
  <w:num w:numId="12" w16cid:durableId="1573537372">
    <w:abstractNumId w:val="24"/>
  </w:num>
  <w:num w:numId="13" w16cid:durableId="1524903981">
    <w:abstractNumId w:val="47"/>
  </w:num>
  <w:num w:numId="14" w16cid:durableId="464665134">
    <w:abstractNumId w:val="46"/>
  </w:num>
  <w:num w:numId="15" w16cid:durableId="1476340190">
    <w:abstractNumId w:val="21"/>
  </w:num>
  <w:num w:numId="16" w16cid:durableId="1775325510">
    <w:abstractNumId w:val="36"/>
  </w:num>
  <w:num w:numId="17" w16cid:durableId="1137797013">
    <w:abstractNumId w:val="53"/>
  </w:num>
  <w:num w:numId="18" w16cid:durableId="1985501204">
    <w:abstractNumId w:val="2"/>
  </w:num>
  <w:num w:numId="19" w16cid:durableId="1867328992">
    <w:abstractNumId w:val="33"/>
  </w:num>
  <w:num w:numId="20" w16cid:durableId="1248274402">
    <w:abstractNumId w:val="12"/>
  </w:num>
  <w:num w:numId="21" w16cid:durableId="109979637">
    <w:abstractNumId w:val="20"/>
  </w:num>
  <w:num w:numId="22" w16cid:durableId="1659730366">
    <w:abstractNumId w:val="5"/>
  </w:num>
  <w:num w:numId="23" w16cid:durableId="247542113">
    <w:abstractNumId w:val="25"/>
  </w:num>
  <w:num w:numId="24" w16cid:durableId="1797412339">
    <w:abstractNumId w:val="7"/>
  </w:num>
  <w:num w:numId="25" w16cid:durableId="1843662030">
    <w:abstractNumId w:val="6"/>
  </w:num>
  <w:num w:numId="26" w16cid:durableId="288905127">
    <w:abstractNumId w:val="43"/>
  </w:num>
  <w:num w:numId="27" w16cid:durableId="1641572541">
    <w:abstractNumId w:val="9"/>
  </w:num>
  <w:num w:numId="28" w16cid:durableId="612129965">
    <w:abstractNumId w:val="40"/>
  </w:num>
  <w:num w:numId="29" w16cid:durableId="1704556583">
    <w:abstractNumId w:val="8"/>
  </w:num>
  <w:num w:numId="30" w16cid:durableId="1838306902">
    <w:abstractNumId w:val="48"/>
  </w:num>
  <w:num w:numId="31" w16cid:durableId="1981303200">
    <w:abstractNumId w:val="51"/>
  </w:num>
  <w:num w:numId="32" w16cid:durableId="85343082">
    <w:abstractNumId w:val="31"/>
  </w:num>
  <w:num w:numId="33" w16cid:durableId="1127234714">
    <w:abstractNumId w:val="27"/>
  </w:num>
  <w:num w:numId="34" w16cid:durableId="1020619285">
    <w:abstractNumId w:val="18"/>
  </w:num>
  <w:num w:numId="35" w16cid:durableId="663319179">
    <w:abstractNumId w:val="49"/>
  </w:num>
  <w:num w:numId="36" w16cid:durableId="1817724283">
    <w:abstractNumId w:val="1"/>
  </w:num>
  <w:num w:numId="37" w16cid:durableId="184514675">
    <w:abstractNumId w:val="26"/>
  </w:num>
  <w:num w:numId="38" w16cid:durableId="1652364905">
    <w:abstractNumId w:val="19"/>
  </w:num>
  <w:num w:numId="39" w16cid:durableId="1918780186">
    <w:abstractNumId w:val="37"/>
  </w:num>
  <w:num w:numId="40" w16cid:durableId="1532569116">
    <w:abstractNumId w:val="38"/>
  </w:num>
  <w:num w:numId="41" w16cid:durableId="32967549">
    <w:abstractNumId w:val="30"/>
  </w:num>
  <w:num w:numId="42" w16cid:durableId="1526213314">
    <w:abstractNumId w:val="45"/>
  </w:num>
  <w:num w:numId="43" w16cid:durableId="1140155079">
    <w:abstractNumId w:val="4"/>
  </w:num>
  <w:num w:numId="44" w16cid:durableId="633172806">
    <w:abstractNumId w:val="15"/>
  </w:num>
  <w:num w:numId="45" w16cid:durableId="1681589704">
    <w:abstractNumId w:val="17"/>
  </w:num>
  <w:num w:numId="46" w16cid:durableId="573274166">
    <w:abstractNumId w:val="3"/>
  </w:num>
  <w:num w:numId="47" w16cid:durableId="815413776">
    <w:abstractNumId w:val="52"/>
  </w:num>
  <w:num w:numId="48" w16cid:durableId="59258175">
    <w:abstractNumId w:val="29"/>
  </w:num>
  <w:num w:numId="49" w16cid:durableId="672611421">
    <w:abstractNumId w:val="42"/>
  </w:num>
  <w:num w:numId="50" w16cid:durableId="1324316842">
    <w:abstractNumId w:val="50"/>
  </w:num>
  <w:num w:numId="51" w16cid:durableId="869297433">
    <w:abstractNumId w:val="39"/>
  </w:num>
  <w:num w:numId="52" w16cid:durableId="1224948966">
    <w:abstractNumId w:val="23"/>
  </w:num>
  <w:num w:numId="53" w16cid:durableId="895898040">
    <w:abstractNumId w:val="56"/>
  </w:num>
  <w:num w:numId="54" w16cid:durableId="964387022">
    <w:abstractNumId w:val="22"/>
  </w:num>
  <w:num w:numId="55" w16cid:durableId="1112433269">
    <w:abstractNumId w:val="10"/>
  </w:num>
  <w:num w:numId="56" w16cid:durableId="1536842545">
    <w:abstractNumId w:val="41"/>
  </w:num>
  <w:num w:numId="57" w16cid:durableId="9915784">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C6E"/>
    <w:rsid w:val="00105EBA"/>
    <w:rsid w:val="003C65E6"/>
    <w:rsid w:val="00503D3D"/>
    <w:rsid w:val="0055686F"/>
    <w:rsid w:val="006F7102"/>
    <w:rsid w:val="007570DE"/>
    <w:rsid w:val="00781053"/>
    <w:rsid w:val="007E6253"/>
    <w:rsid w:val="00856C6E"/>
    <w:rsid w:val="00A1026D"/>
    <w:rsid w:val="00B90496"/>
    <w:rsid w:val="00BE4829"/>
    <w:rsid w:val="00C1438F"/>
    <w:rsid w:val="00C16886"/>
    <w:rsid w:val="00C344F2"/>
    <w:rsid w:val="00F71BF0"/>
    <w:rsid w:val="00FF7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E72A"/>
  <w15:chartTrackingRefBased/>
  <w15:docId w15:val="{CD6915CD-6648-424D-A78E-9E7184AF8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D3D"/>
  </w:style>
  <w:style w:type="paragraph" w:styleId="Heading1">
    <w:name w:val="heading 1"/>
    <w:basedOn w:val="Normal"/>
    <w:next w:val="Normal"/>
    <w:link w:val="Heading1Char"/>
    <w:uiPriority w:val="9"/>
    <w:qFormat/>
    <w:rsid w:val="00856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56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C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C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C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C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C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C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C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56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C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C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C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C6E"/>
    <w:rPr>
      <w:rFonts w:eastAsiaTheme="majorEastAsia" w:cstheme="majorBidi"/>
      <w:color w:val="272727" w:themeColor="text1" w:themeTint="D8"/>
    </w:rPr>
  </w:style>
  <w:style w:type="paragraph" w:styleId="Title">
    <w:name w:val="Title"/>
    <w:basedOn w:val="Normal"/>
    <w:next w:val="Normal"/>
    <w:link w:val="TitleChar"/>
    <w:uiPriority w:val="10"/>
    <w:qFormat/>
    <w:rsid w:val="00856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C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C6E"/>
    <w:pPr>
      <w:spacing w:before="160"/>
      <w:jc w:val="center"/>
    </w:pPr>
    <w:rPr>
      <w:i/>
      <w:iCs/>
      <w:color w:val="404040" w:themeColor="text1" w:themeTint="BF"/>
    </w:rPr>
  </w:style>
  <w:style w:type="character" w:customStyle="1" w:styleId="QuoteChar">
    <w:name w:val="Quote Char"/>
    <w:basedOn w:val="DefaultParagraphFont"/>
    <w:link w:val="Quote"/>
    <w:uiPriority w:val="29"/>
    <w:rsid w:val="00856C6E"/>
    <w:rPr>
      <w:i/>
      <w:iCs/>
      <w:color w:val="404040" w:themeColor="text1" w:themeTint="BF"/>
    </w:rPr>
  </w:style>
  <w:style w:type="paragraph" w:styleId="ListParagraph">
    <w:name w:val="List Paragraph"/>
    <w:basedOn w:val="Normal"/>
    <w:uiPriority w:val="34"/>
    <w:qFormat/>
    <w:rsid w:val="00856C6E"/>
    <w:pPr>
      <w:ind w:left="720"/>
      <w:contextualSpacing/>
    </w:pPr>
  </w:style>
  <w:style w:type="character" w:styleId="IntenseEmphasis">
    <w:name w:val="Intense Emphasis"/>
    <w:basedOn w:val="DefaultParagraphFont"/>
    <w:uiPriority w:val="21"/>
    <w:qFormat/>
    <w:rsid w:val="00856C6E"/>
    <w:rPr>
      <w:i/>
      <w:iCs/>
      <w:color w:val="0F4761" w:themeColor="accent1" w:themeShade="BF"/>
    </w:rPr>
  </w:style>
  <w:style w:type="paragraph" w:styleId="IntenseQuote">
    <w:name w:val="Intense Quote"/>
    <w:basedOn w:val="Normal"/>
    <w:next w:val="Normal"/>
    <w:link w:val="IntenseQuoteChar"/>
    <w:uiPriority w:val="30"/>
    <w:qFormat/>
    <w:rsid w:val="00856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C6E"/>
    <w:rPr>
      <w:i/>
      <w:iCs/>
      <w:color w:val="0F4761" w:themeColor="accent1" w:themeShade="BF"/>
    </w:rPr>
  </w:style>
  <w:style w:type="character" w:styleId="IntenseReference">
    <w:name w:val="Intense Reference"/>
    <w:basedOn w:val="DefaultParagraphFont"/>
    <w:uiPriority w:val="32"/>
    <w:qFormat/>
    <w:rsid w:val="00856C6E"/>
    <w:rPr>
      <w:b/>
      <w:bCs/>
      <w:smallCaps/>
      <w:color w:val="0F4761" w:themeColor="accent1" w:themeShade="BF"/>
      <w:spacing w:val="5"/>
    </w:rPr>
  </w:style>
  <w:style w:type="character" w:styleId="Hyperlink">
    <w:name w:val="Hyperlink"/>
    <w:basedOn w:val="DefaultParagraphFont"/>
    <w:uiPriority w:val="99"/>
    <w:unhideWhenUsed/>
    <w:rsid w:val="00856C6E"/>
    <w:rPr>
      <w:color w:val="467886" w:themeColor="hyperlink"/>
      <w:u w:val="single"/>
    </w:rPr>
  </w:style>
  <w:style w:type="character" w:styleId="UnresolvedMention">
    <w:name w:val="Unresolved Mention"/>
    <w:basedOn w:val="DefaultParagraphFont"/>
    <w:uiPriority w:val="99"/>
    <w:semiHidden/>
    <w:unhideWhenUsed/>
    <w:rsid w:val="00856C6E"/>
    <w:rPr>
      <w:color w:val="605E5C"/>
      <w:shd w:val="clear" w:color="auto" w:fill="E1DFDD"/>
    </w:rPr>
  </w:style>
  <w:style w:type="paragraph" w:styleId="TOC2">
    <w:name w:val="toc 2"/>
    <w:basedOn w:val="Normal"/>
    <w:next w:val="Normal"/>
    <w:autoRedefine/>
    <w:uiPriority w:val="39"/>
    <w:unhideWhenUsed/>
    <w:rsid w:val="00856C6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3606">
      <w:bodyDiv w:val="1"/>
      <w:marLeft w:val="0"/>
      <w:marRight w:val="0"/>
      <w:marTop w:val="0"/>
      <w:marBottom w:val="0"/>
      <w:divBdr>
        <w:top w:val="none" w:sz="0" w:space="0" w:color="auto"/>
        <w:left w:val="none" w:sz="0" w:space="0" w:color="auto"/>
        <w:bottom w:val="none" w:sz="0" w:space="0" w:color="auto"/>
        <w:right w:val="none" w:sz="0" w:space="0" w:color="auto"/>
      </w:divBdr>
    </w:div>
    <w:div w:id="292297309">
      <w:bodyDiv w:val="1"/>
      <w:marLeft w:val="0"/>
      <w:marRight w:val="0"/>
      <w:marTop w:val="0"/>
      <w:marBottom w:val="0"/>
      <w:divBdr>
        <w:top w:val="none" w:sz="0" w:space="0" w:color="auto"/>
        <w:left w:val="none" w:sz="0" w:space="0" w:color="auto"/>
        <w:bottom w:val="none" w:sz="0" w:space="0" w:color="auto"/>
        <w:right w:val="none" w:sz="0" w:space="0" w:color="auto"/>
      </w:divBdr>
    </w:div>
    <w:div w:id="593706571">
      <w:bodyDiv w:val="1"/>
      <w:marLeft w:val="0"/>
      <w:marRight w:val="0"/>
      <w:marTop w:val="0"/>
      <w:marBottom w:val="0"/>
      <w:divBdr>
        <w:top w:val="none" w:sz="0" w:space="0" w:color="auto"/>
        <w:left w:val="none" w:sz="0" w:space="0" w:color="auto"/>
        <w:bottom w:val="none" w:sz="0" w:space="0" w:color="auto"/>
        <w:right w:val="none" w:sz="0" w:space="0" w:color="auto"/>
      </w:divBdr>
    </w:div>
    <w:div w:id="842205016">
      <w:bodyDiv w:val="1"/>
      <w:marLeft w:val="0"/>
      <w:marRight w:val="0"/>
      <w:marTop w:val="0"/>
      <w:marBottom w:val="0"/>
      <w:divBdr>
        <w:top w:val="none" w:sz="0" w:space="0" w:color="auto"/>
        <w:left w:val="none" w:sz="0" w:space="0" w:color="auto"/>
        <w:bottom w:val="none" w:sz="0" w:space="0" w:color="auto"/>
        <w:right w:val="none" w:sz="0" w:space="0" w:color="auto"/>
      </w:divBdr>
    </w:div>
    <w:div w:id="915213889">
      <w:bodyDiv w:val="1"/>
      <w:marLeft w:val="0"/>
      <w:marRight w:val="0"/>
      <w:marTop w:val="0"/>
      <w:marBottom w:val="0"/>
      <w:divBdr>
        <w:top w:val="none" w:sz="0" w:space="0" w:color="auto"/>
        <w:left w:val="none" w:sz="0" w:space="0" w:color="auto"/>
        <w:bottom w:val="none" w:sz="0" w:space="0" w:color="auto"/>
        <w:right w:val="none" w:sz="0" w:space="0" w:color="auto"/>
      </w:divBdr>
      <w:divsChild>
        <w:div w:id="870999422">
          <w:marLeft w:val="0"/>
          <w:marRight w:val="0"/>
          <w:marTop w:val="0"/>
          <w:marBottom w:val="0"/>
          <w:divBdr>
            <w:top w:val="none" w:sz="0" w:space="0" w:color="auto"/>
            <w:left w:val="none" w:sz="0" w:space="0" w:color="auto"/>
            <w:bottom w:val="none" w:sz="0" w:space="0" w:color="auto"/>
            <w:right w:val="none" w:sz="0" w:space="0" w:color="auto"/>
          </w:divBdr>
          <w:divsChild>
            <w:div w:id="1772777795">
              <w:marLeft w:val="0"/>
              <w:marRight w:val="0"/>
              <w:marTop w:val="150"/>
              <w:marBottom w:val="0"/>
              <w:divBdr>
                <w:top w:val="none" w:sz="0" w:space="0" w:color="auto"/>
                <w:left w:val="none" w:sz="0" w:space="0" w:color="auto"/>
                <w:bottom w:val="none" w:sz="0" w:space="0" w:color="auto"/>
                <w:right w:val="none" w:sz="0" w:space="0" w:color="auto"/>
              </w:divBdr>
              <w:divsChild>
                <w:div w:id="460920963">
                  <w:marLeft w:val="0"/>
                  <w:marRight w:val="0"/>
                  <w:marTop w:val="0"/>
                  <w:marBottom w:val="0"/>
                  <w:divBdr>
                    <w:top w:val="none" w:sz="0" w:space="0" w:color="auto"/>
                    <w:left w:val="none" w:sz="0" w:space="0" w:color="auto"/>
                    <w:bottom w:val="none" w:sz="0" w:space="0" w:color="auto"/>
                    <w:right w:val="none" w:sz="0" w:space="0" w:color="auto"/>
                  </w:divBdr>
                  <w:divsChild>
                    <w:div w:id="1604069673">
                      <w:marLeft w:val="-60"/>
                      <w:marRight w:val="-60"/>
                      <w:marTop w:val="0"/>
                      <w:marBottom w:val="0"/>
                      <w:divBdr>
                        <w:top w:val="none" w:sz="0" w:space="0" w:color="auto"/>
                        <w:left w:val="none" w:sz="0" w:space="0" w:color="auto"/>
                        <w:bottom w:val="none" w:sz="0" w:space="0" w:color="auto"/>
                        <w:right w:val="none" w:sz="0" w:space="0" w:color="auto"/>
                      </w:divBdr>
                      <w:divsChild>
                        <w:div w:id="120272345">
                          <w:marLeft w:val="0"/>
                          <w:marRight w:val="0"/>
                          <w:marTop w:val="0"/>
                          <w:marBottom w:val="0"/>
                          <w:divBdr>
                            <w:top w:val="none" w:sz="0" w:space="0" w:color="auto"/>
                            <w:left w:val="none" w:sz="0" w:space="0" w:color="auto"/>
                            <w:bottom w:val="none" w:sz="0" w:space="0" w:color="auto"/>
                            <w:right w:val="none" w:sz="0" w:space="0" w:color="auto"/>
                          </w:divBdr>
                          <w:divsChild>
                            <w:div w:id="1038580301">
                              <w:marLeft w:val="0"/>
                              <w:marRight w:val="0"/>
                              <w:marTop w:val="0"/>
                              <w:marBottom w:val="150"/>
                              <w:divBdr>
                                <w:top w:val="none" w:sz="0" w:space="0" w:color="auto"/>
                                <w:left w:val="none" w:sz="0" w:space="0" w:color="auto"/>
                                <w:bottom w:val="none" w:sz="0" w:space="0" w:color="auto"/>
                                <w:right w:val="none" w:sz="0" w:space="0" w:color="auto"/>
                              </w:divBdr>
                              <w:divsChild>
                                <w:div w:id="1568490936">
                                  <w:marLeft w:val="0"/>
                                  <w:marRight w:val="0"/>
                                  <w:marTop w:val="0"/>
                                  <w:marBottom w:val="0"/>
                                  <w:divBdr>
                                    <w:top w:val="none" w:sz="0" w:space="0" w:color="auto"/>
                                    <w:left w:val="none" w:sz="0" w:space="0" w:color="auto"/>
                                    <w:bottom w:val="none" w:sz="0" w:space="0" w:color="auto"/>
                                    <w:right w:val="none" w:sz="0" w:space="0" w:color="auto"/>
                                  </w:divBdr>
                                  <w:divsChild>
                                    <w:div w:id="1699697886">
                                      <w:marLeft w:val="0"/>
                                      <w:marRight w:val="0"/>
                                      <w:marTop w:val="0"/>
                                      <w:marBottom w:val="0"/>
                                      <w:divBdr>
                                        <w:top w:val="none" w:sz="0" w:space="0" w:color="auto"/>
                                        <w:left w:val="none" w:sz="0" w:space="0" w:color="auto"/>
                                        <w:bottom w:val="none" w:sz="0" w:space="0" w:color="auto"/>
                                        <w:right w:val="none" w:sz="0" w:space="0" w:color="auto"/>
                                      </w:divBdr>
                                      <w:divsChild>
                                        <w:div w:id="481043284">
                                          <w:marLeft w:val="-135"/>
                                          <w:marRight w:val="0"/>
                                          <w:marTop w:val="0"/>
                                          <w:marBottom w:val="0"/>
                                          <w:divBdr>
                                            <w:top w:val="none" w:sz="0" w:space="0" w:color="auto"/>
                                            <w:left w:val="none" w:sz="0" w:space="0" w:color="auto"/>
                                            <w:bottom w:val="none" w:sz="0" w:space="0" w:color="auto"/>
                                            <w:right w:val="none" w:sz="0" w:space="0" w:color="auto"/>
                                          </w:divBdr>
                                          <w:divsChild>
                                            <w:div w:id="366300760">
                                              <w:marLeft w:val="180"/>
                                              <w:marRight w:val="180"/>
                                              <w:marTop w:val="180"/>
                                              <w:marBottom w:val="180"/>
                                              <w:divBdr>
                                                <w:top w:val="none" w:sz="0" w:space="0" w:color="auto"/>
                                                <w:left w:val="none" w:sz="0" w:space="0" w:color="auto"/>
                                                <w:bottom w:val="none" w:sz="0" w:space="0" w:color="auto"/>
                                                <w:right w:val="none" w:sz="0" w:space="0" w:color="auto"/>
                                              </w:divBdr>
                                              <w:divsChild>
                                                <w:div w:id="233442359">
                                                  <w:marLeft w:val="0"/>
                                                  <w:marRight w:val="0"/>
                                                  <w:marTop w:val="0"/>
                                                  <w:marBottom w:val="0"/>
                                                  <w:divBdr>
                                                    <w:top w:val="none" w:sz="0" w:space="0" w:color="auto"/>
                                                    <w:left w:val="none" w:sz="0" w:space="0" w:color="auto"/>
                                                    <w:bottom w:val="none" w:sz="0" w:space="0" w:color="auto"/>
                                                    <w:right w:val="none" w:sz="0" w:space="0" w:color="auto"/>
                                                  </w:divBdr>
                                                  <w:divsChild>
                                                    <w:div w:id="824778487">
                                                      <w:marLeft w:val="0"/>
                                                      <w:marRight w:val="0"/>
                                                      <w:marTop w:val="0"/>
                                                      <w:marBottom w:val="0"/>
                                                      <w:divBdr>
                                                        <w:top w:val="none" w:sz="0" w:space="0" w:color="auto"/>
                                                        <w:left w:val="none" w:sz="0" w:space="0" w:color="auto"/>
                                                        <w:bottom w:val="none" w:sz="0" w:space="0" w:color="auto"/>
                                                        <w:right w:val="none" w:sz="0" w:space="0" w:color="auto"/>
                                                      </w:divBdr>
                                                      <w:divsChild>
                                                        <w:div w:id="1403791074">
                                                          <w:marLeft w:val="0"/>
                                                          <w:marRight w:val="0"/>
                                                          <w:marTop w:val="0"/>
                                                          <w:marBottom w:val="0"/>
                                                          <w:divBdr>
                                                            <w:top w:val="none" w:sz="0" w:space="0" w:color="auto"/>
                                                            <w:left w:val="none" w:sz="0" w:space="0" w:color="auto"/>
                                                            <w:bottom w:val="none" w:sz="0" w:space="0" w:color="auto"/>
                                                            <w:right w:val="none" w:sz="0" w:space="0" w:color="auto"/>
                                                          </w:divBdr>
                                                          <w:divsChild>
                                                            <w:div w:id="190764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45333">
                                                      <w:marLeft w:val="300"/>
                                                      <w:marRight w:val="300"/>
                                                      <w:marTop w:val="0"/>
                                                      <w:marBottom w:val="0"/>
                                                      <w:divBdr>
                                                        <w:top w:val="none" w:sz="0" w:space="0" w:color="auto"/>
                                                        <w:left w:val="none" w:sz="0" w:space="0" w:color="auto"/>
                                                        <w:bottom w:val="none" w:sz="0" w:space="0" w:color="auto"/>
                                                        <w:right w:val="none" w:sz="0" w:space="0" w:color="auto"/>
                                                      </w:divBdr>
                                                      <w:divsChild>
                                                        <w:div w:id="1958485986">
                                                          <w:marLeft w:val="0"/>
                                                          <w:marRight w:val="0"/>
                                                          <w:marTop w:val="0"/>
                                                          <w:marBottom w:val="0"/>
                                                          <w:divBdr>
                                                            <w:top w:val="none" w:sz="0" w:space="0" w:color="auto"/>
                                                            <w:left w:val="none" w:sz="0" w:space="0" w:color="auto"/>
                                                            <w:bottom w:val="none" w:sz="0" w:space="0" w:color="auto"/>
                                                            <w:right w:val="none" w:sz="0" w:space="0" w:color="auto"/>
                                                          </w:divBdr>
                                                          <w:divsChild>
                                                            <w:div w:id="1845244166">
                                                              <w:marLeft w:val="0"/>
                                                              <w:marRight w:val="0"/>
                                                              <w:marTop w:val="0"/>
                                                              <w:marBottom w:val="0"/>
                                                              <w:divBdr>
                                                                <w:top w:val="none" w:sz="0" w:space="0" w:color="auto"/>
                                                                <w:left w:val="none" w:sz="0" w:space="0" w:color="auto"/>
                                                                <w:bottom w:val="none" w:sz="0" w:space="0" w:color="auto"/>
                                                                <w:right w:val="none" w:sz="0" w:space="0" w:color="auto"/>
                                                              </w:divBdr>
                                                            </w:div>
                                                            <w:div w:id="1272476063">
                                                              <w:marLeft w:val="0"/>
                                                              <w:marRight w:val="0"/>
                                                              <w:marTop w:val="0"/>
                                                              <w:marBottom w:val="0"/>
                                                              <w:divBdr>
                                                                <w:top w:val="none" w:sz="0" w:space="0" w:color="auto"/>
                                                                <w:left w:val="none" w:sz="0" w:space="0" w:color="auto"/>
                                                                <w:bottom w:val="none" w:sz="0" w:space="0" w:color="auto"/>
                                                                <w:right w:val="none" w:sz="0" w:space="0" w:color="auto"/>
                                                              </w:divBdr>
                                                            </w:div>
                                                            <w:div w:id="11424135">
                                                              <w:marLeft w:val="0"/>
                                                              <w:marRight w:val="0"/>
                                                              <w:marTop w:val="0"/>
                                                              <w:marBottom w:val="0"/>
                                                              <w:divBdr>
                                                                <w:top w:val="none" w:sz="0" w:space="0" w:color="auto"/>
                                                                <w:left w:val="none" w:sz="0" w:space="0" w:color="auto"/>
                                                                <w:bottom w:val="none" w:sz="0" w:space="0" w:color="auto"/>
                                                                <w:right w:val="none" w:sz="0" w:space="0" w:color="auto"/>
                                                              </w:divBdr>
                                                            </w:div>
                                                            <w:div w:id="923800470">
                                                              <w:marLeft w:val="0"/>
                                                              <w:marRight w:val="0"/>
                                                              <w:marTop w:val="0"/>
                                                              <w:marBottom w:val="0"/>
                                                              <w:divBdr>
                                                                <w:top w:val="none" w:sz="0" w:space="0" w:color="auto"/>
                                                                <w:left w:val="none" w:sz="0" w:space="0" w:color="auto"/>
                                                                <w:bottom w:val="none" w:sz="0" w:space="0" w:color="auto"/>
                                                                <w:right w:val="none" w:sz="0" w:space="0" w:color="auto"/>
                                                              </w:divBdr>
                                                            </w:div>
                                                            <w:div w:id="2109278372">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sChild>
                                                                <w:div w:id="39090863">
                                                                  <w:marLeft w:val="0"/>
                                                                  <w:marRight w:val="0"/>
                                                                  <w:marTop w:val="0"/>
                                                                  <w:marBottom w:val="0"/>
                                                                  <w:divBdr>
                                                                    <w:top w:val="none" w:sz="0" w:space="0" w:color="auto"/>
                                                                    <w:left w:val="none" w:sz="0" w:space="0" w:color="auto"/>
                                                                    <w:bottom w:val="none" w:sz="0" w:space="0" w:color="auto"/>
                                                                    <w:right w:val="none" w:sz="0" w:space="0" w:color="auto"/>
                                                                  </w:divBdr>
                                                                </w:div>
                                                              </w:divsChild>
                                                            </w:div>
                                                            <w:div w:id="259878393">
                                                              <w:marLeft w:val="0"/>
                                                              <w:marRight w:val="0"/>
                                                              <w:marTop w:val="0"/>
                                                              <w:marBottom w:val="0"/>
                                                              <w:divBdr>
                                                                <w:top w:val="none" w:sz="0" w:space="0" w:color="auto"/>
                                                                <w:left w:val="none" w:sz="0" w:space="0" w:color="auto"/>
                                                                <w:bottom w:val="none" w:sz="0" w:space="0" w:color="auto"/>
                                                                <w:right w:val="none" w:sz="0" w:space="0" w:color="auto"/>
                                                              </w:divBdr>
                                                              <w:divsChild>
                                                                <w:div w:id="150417128">
                                                                  <w:marLeft w:val="0"/>
                                                                  <w:marRight w:val="0"/>
                                                                  <w:marTop w:val="0"/>
                                                                  <w:marBottom w:val="0"/>
                                                                  <w:divBdr>
                                                                    <w:top w:val="none" w:sz="0" w:space="0" w:color="auto"/>
                                                                    <w:left w:val="none" w:sz="0" w:space="0" w:color="auto"/>
                                                                    <w:bottom w:val="none" w:sz="0" w:space="0" w:color="auto"/>
                                                                    <w:right w:val="none" w:sz="0" w:space="0" w:color="auto"/>
                                                                  </w:divBdr>
                                                                </w:div>
                                                              </w:divsChild>
                                                            </w:div>
                                                            <w:div w:id="1393577542">
                                                              <w:marLeft w:val="0"/>
                                                              <w:marRight w:val="0"/>
                                                              <w:marTop w:val="0"/>
                                                              <w:marBottom w:val="0"/>
                                                              <w:divBdr>
                                                                <w:top w:val="none" w:sz="0" w:space="0" w:color="auto"/>
                                                                <w:left w:val="none" w:sz="0" w:space="0" w:color="auto"/>
                                                                <w:bottom w:val="none" w:sz="0" w:space="0" w:color="auto"/>
                                                                <w:right w:val="none" w:sz="0" w:space="0" w:color="auto"/>
                                                              </w:divBdr>
                                                              <w:divsChild>
                                                                <w:div w:id="1608809836">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1036976200">
                                                                      <w:marLeft w:val="0"/>
                                                                      <w:marRight w:val="0"/>
                                                                      <w:marTop w:val="0"/>
                                                                      <w:marBottom w:val="0"/>
                                                                      <w:divBdr>
                                                                        <w:top w:val="none" w:sz="0" w:space="0" w:color="auto"/>
                                                                        <w:left w:val="none" w:sz="0" w:space="0" w:color="auto"/>
                                                                        <w:bottom w:val="none" w:sz="0" w:space="0" w:color="auto"/>
                                                                        <w:right w:val="none" w:sz="0" w:space="0" w:color="auto"/>
                                                                      </w:divBdr>
                                                                      <w:divsChild>
                                                                        <w:div w:id="1528955409">
                                                                          <w:marLeft w:val="0"/>
                                                                          <w:marRight w:val="0"/>
                                                                          <w:marTop w:val="0"/>
                                                                          <w:marBottom w:val="0"/>
                                                                          <w:divBdr>
                                                                            <w:top w:val="none" w:sz="0" w:space="0" w:color="auto"/>
                                                                            <w:left w:val="none" w:sz="0" w:space="0" w:color="auto"/>
                                                                            <w:bottom w:val="none" w:sz="0" w:space="0" w:color="auto"/>
                                                                            <w:right w:val="none" w:sz="0" w:space="0" w:color="auto"/>
                                                                          </w:divBdr>
                                                                          <w:divsChild>
                                                                            <w:div w:id="4607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4347020">
          <w:marLeft w:val="0"/>
          <w:marRight w:val="0"/>
          <w:marTop w:val="0"/>
          <w:marBottom w:val="0"/>
          <w:divBdr>
            <w:top w:val="none" w:sz="0" w:space="0" w:color="auto"/>
            <w:left w:val="none" w:sz="0" w:space="0" w:color="auto"/>
            <w:bottom w:val="none" w:sz="0" w:space="0" w:color="auto"/>
            <w:right w:val="none" w:sz="0" w:space="0" w:color="auto"/>
          </w:divBdr>
          <w:divsChild>
            <w:div w:id="2049142417">
              <w:marLeft w:val="0"/>
              <w:marRight w:val="0"/>
              <w:marTop w:val="0"/>
              <w:marBottom w:val="0"/>
              <w:divBdr>
                <w:top w:val="none" w:sz="0" w:space="0" w:color="auto"/>
                <w:left w:val="none" w:sz="0" w:space="0" w:color="auto"/>
                <w:bottom w:val="none" w:sz="0" w:space="0" w:color="auto"/>
                <w:right w:val="none" w:sz="0" w:space="0" w:color="auto"/>
              </w:divBdr>
              <w:divsChild>
                <w:div w:id="2140874458">
                  <w:marLeft w:val="0"/>
                  <w:marRight w:val="0"/>
                  <w:marTop w:val="0"/>
                  <w:marBottom w:val="0"/>
                  <w:divBdr>
                    <w:top w:val="none" w:sz="0" w:space="0" w:color="auto"/>
                    <w:left w:val="none" w:sz="0" w:space="0" w:color="auto"/>
                    <w:bottom w:val="none" w:sz="0" w:space="0" w:color="auto"/>
                    <w:right w:val="none" w:sz="0" w:space="0" w:color="auto"/>
                  </w:divBdr>
                  <w:divsChild>
                    <w:div w:id="1094403143">
                      <w:marLeft w:val="0"/>
                      <w:marRight w:val="0"/>
                      <w:marTop w:val="0"/>
                      <w:marBottom w:val="0"/>
                      <w:divBdr>
                        <w:top w:val="none" w:sz="0" w:space="0" w:color="auto"/>
                        <w:left w:val="none" w:sz="0" w:space="0" w:color="auto"/>
                        <w:bottom w:val="none" w:sz="0" w:space="0" w:color="auto"/>
                        <w:right w:val="none" w:sz="0" w:space="0" w:color="auto"/>
                      </w:divBdr>
                      <w:divsChild>
                        <w:div w:id="227301667">
                          <w:marLeft w:val="-60"/>
                          <w:marRight w:val="-60"/>
                          <w:marTop w:val="0"/>
                          <w:marBottom w:val="0"/>
                          <w:divBdr>
                            <w:top w:val="none" w:sz="0" w:space="0" w:color="auto"/>
                            <w:left w:val="none" w:sz="0" w:space="0" w:color="auto"/>
                            <w:bottom w:val="none" w:sz="0" w:space="0" w:color="auto"/>
                            <w:right w:val="none" w:sz="0" w:space="0" w:color="auto"/>
                          </w:divBdr>
                          <w:divsChild>
                            <w:div w:id="1176310619">
                              <w:marLeft w:val="0"/>
                              <w:marRight w:val="0"/>
                              <w:marTop w:val="0"/>
                              <w:marBottom w:val="0"/>
                              <w:divBdr>
                                <w:top w:val="none" w:sz="0" w:space="0" w:color="auto"/>
                                <w:left w:val="none" w:sz="0" w:space="0" w:color="auto"/>
                                <w:bottom w:val="none" w:sz="0" w:space="0" w:color="auto"/>
                                <w:right w:val="none" w:sz="0" w:space="0" w:color="auto"/>
                              </w:divBdr>
                              <w:divsChild>
                                <w:div w:id="2105179980">
                                  <w:marLeft w:val="0"/>
                                  <w:marRight w:val="0"/>
                                  <w:marTop w:val="0"/>
                                  <w:marBottom w:val="0"/>
                                  <w:divBdr>
                                    <w:top w:val="none" w:sz="0" w:space="0" w:color="auto"/>
                                    <w:left w:val="none" w:sz="0" w:space="0" w:color="auto"/>
                                    <w:bottom w:val="none" w:sz="0" w:space="0" w:color="auto"/>
                                    <w:right w:val="none" w:sz="0" w:space="0" w:color="auto"/>
                                  </w:divBdr>
                                  <w:divsChild>
                                    <w:div w:id="1723753052">
                                      <w:marLeft w:val="45"/>
                                      <w:marRight w:val="45"/>
                                      <w:marTop w:val="0"/>
                                      <w:marBottom w:val="0"/>
                                      <w:divBdr>
                                        <w:top w:val="none" w:sz="0" w:space="0" w:color="auto"/>
                                        <w:left w:val="none" w:sz="0" w:space="0" w:color="auto"/>
                                        <w:bottom w:val="none" w:sz="0" w:space="0" w:color="auto"/>
                                        <w:right w:val="none" w:sz="0" w:space="0" w:color="auto"/>
                                      </w:divBdr>
                                      <w:divsChild>
                                        <w:div w:id="1573664471">
                                          <w:marLeft w:val="0"/>
                                          <w:marRight w:val="0"/>
                                          <w:marTop w:val="0"/>
                                          <w:marBottom w:val="0"/>
                                          <w:divBdr>
                                            <w:top w:val="none" w:sz="0" w:space="0" w:color="auto"/>
                                            <w:left w:val="none" w:sz="0" w:space="0" w:color="auto"/>
                                            <w:bottom w:val="none" w:sz="0" w:space="0" w:color="auto"/>
                                            <w:right w:val="none" w:sz="0" w:space="0" w:color="auto"/>
                                          </w:divBdr>
                                          <w:divsChild>
                                            <w:div w:id="1170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6287596">
      <w:bodyDiv w:val="1"/>
      <w:marLeft w:val="0"/>
      <w:marRight w:val="0"/>
      <w:marTop w:val="0"/>
      <w:marBottom w:val="0"/>
      <w:divBdr>
        <w:top w:val="none" w:sz="0" w:space="0" w:color="auto"/>
        <w:left w:val="none" w:sz="0" w:space="0" w:color="auto"/>
        <w:bottom w:val="none" w:sz="0" w:space="0" w:color="auto"/>
        <w:right w:val="none" w:sz="0" w:space="0" w:color="auto"/>
      </w:divBdr>
    </w:div>
    <w:div w:id="1101608689">
      <w:bodyDiv w:val="1"/>
      <w:marLeft w:val="0"/>
      <w:marRight w:val="0"/>
      <w:marTop w:val="0"/>
      <w:marBottom w:val="0"/>
      <w:divBdr>
        <w:top w:val="none" w:sz="0" w:space="0" w:color="auto"/>
        <w:left w:val="none" w:sz="0" w:space="0" w:color="auto"/>
        <w:bottom w:val="none" w:sz="0" w:space="0" w:color="auto"/>
        <w:right w:val="none" w:sz="0" w:space="0" w:color="auto"/>
      </w:divBdr>
      <w:divsChild>
        <w:div w:id="205144484">
          <w:marLeft w:val="0"/>
          <w:marRight w:val="0"/>
          <w:marTop w:val="0"/>
          <w:marBottom w:val="0"/>
          <w:divBdr>
            <w:top w:val="none" w:sz="0" w:space="0" w:color="auto"/>
            <w:left w:val="none" w:sz="0" w:space="0" w:color="auto"/>
            <w:bottom w:val="none" w:sz="0" w:space="0" w:color="auto"/>
            <w:right w:val="none" w:sz="0" w:space="0" w:color="auto"/>
          </w:divBdr>
          <w:divsChild>
            <w:div w:id="78409681">
              <w:marLeft w:val="0"/>
              <w:marRight w:val="0"/>
              <w:marTop w:val="0"/>
              <w:marBottom w:val="0"/>
              <w:divBdr>
                <w:top w:val="none" w:sz="0" w:space="0" w:color="auto"/>
                <w:left w:val="none" w:sz="0" w:space="0" w:color="auto"/>
                <w:bottom w:val="none" w:sz="0" w:space="0" w:color="auto"/>
                <w:right w:val="none" w:sz="0" w:space="0" w:color="auto"/>
              </w:divBdr>
              <w:divsChild>
                <w:div w:id="433406771">
                  <w:marLeft w:val="0"/>
                  <w:marRight w:val="0"/>
                  <w:marTop w:val="0"/>
                  <w:marBottom w:val="0"/>
                  <w:divBdr>
                    <w:top w:val="none" w:sz="0" w:space="0" w:color="auto"/>
                    <w:left w:val="none" w:sz="0" w:space="0" w:color="auto"/>
                    <w:bottom w:val="none" w:sz="0" w:space="0" w:color="auto"/>
                    <w:right w:val="none" w:sz="0" w:space="0" w:color="auto"/>
                  </w:divBdr>
                  <w:divsChild>
                    <w:div w:id="1962422209">
                      <w:marLeft w:val="0"/>
                      <w:marRight w:val="0"/>
                      <w:marTop w:val="0"/>
                      <w:marBottom w:val="0"/>
                      <w:divBdr>
                        <w:top w:val="none" w:sz="0" w:space="0" w:color="auto"/>
                        <w:left w:val="none" w:sz="0" w:space="0" w:color="auto"/>
                        <w:bottom w:val="none" w:sz="0" w:space="0" w:color="auto"/>
                        <w:right w:val="none" w:sz="0" w:space="0" w:color="auto"/>
                      </w:divBdr>
                      <w:divsChild>
                        <w:div w:id="663320864">
                          <w:marLeft w:val="0"/>
                          <w:marRight w:val="0"/>
                          <w:marTop w:val="0"/>
                          <w:marBottom w:val="0"/>
                          <w:divBdr>
                            <w:top w:val="none" w:sz="0" w:space="0" w:color="auto"/>
                            <w:left w:val="none" w:sz="0" w:space="0" w:color="auto"/>
                            <w:bottom w:val="none" w:sz="0" w:space="0" w:color="auto"/>
                            <w:right w:val="none" w:sz="0" w:space="0" w:color="auto"/>
                          </w:divBdr>
                          <w:divsChild>
                            <w:div w:id="874582689">
                              <w:marLeft w:val="0"/>
                              <w:marRight w:val="0"/>
                              <w:marTop w:val="0"/>
                              <w:marBottom w:val="0"/>
                              <w:divBdr>
                                <w:top w:val="none" w:sz="0" w:space="0" w:color="auto"/>
                                <w:left w:val="none" w:sz="0" w:space="0" w:color="auto"/>
                                <w:bottom w:val="none" w:sz="0" w:space="0" w:color="auto"/>
                                <w:right w:val="none" w:sz="0" w:space="0" w:color="auto"/>
                              </w:divBdr>
                              <w:divsChild>
                                <w:div w:id="2058124415">
                                  <w:marLeft w:val="0"/>
                                  <w:marRight w:val="0"/>
                                  <w:marTop w:val="0"/>
                                  <w:marBottom w:val="0"/>
                                  <w:divBdr>
                                    <w:top w:val="none" w:sz="0" w:space="0" w:color="auto"/>
                                    <w:left w:val="none" w:sz="0" w:space="0" w:color="auto"/>
                                    <w:bottom w:val="none" w:sz="0" w:space="0" w:color="auto"/>
                                    <w:right w:val="none" w:sz="0" w:space="0" w:color="auto"/>
                                  </w:divBdr>
                                  <w:divsChild>
                                    <w:div w:id="1215845925">
                                      <w:marLeft w:val="0"/>
                                      <w:marRight w:val="0"/>
                                      <w:marTop w:val="0"/>
                                      <w:marBottom w:val="0"/>
                                      <w:divBdr>
                                        <w:top w:val="none" w:sz="0" w:space="0" w:color="auto"/>
                                        <w:left w:val="none" w:sz="0" w:space="0" w:color="auto"/>
                                        <w:bottom w:val="none" w:sz="0" w:space="0" w:color="auto"/>
                                        <w:right w:val="none" w:sz="0" w:space="0" w:color="auto"/>
                                      </w:divBdr>
                                      <w:divsChild>
                                        <w:div w:id="1846743743">
                                          <w:marLeft w:val="0"/>
                                          <w:marRight w:val="0"/>
                                          <w:marTop w:val="0"/>
                                          <w:marBottom w:val="0"/>
                                          <w:divBdr>
                                            <w:top w:val="none" w:sz="0" w:space="0" w:color="auto"/>
                                            <w:left w:val="none" w:sz="0" w:space="0" w:color="auto"/>
                                            <w:bottom w:val="none" w:sz="0" w:space="0" w:color="auto"/>
                                            <w:right w:val="none" w:sz="0" w:space="0" w:color="auto"/>
                                          </w:divBdr>
                                          <w:divsChild>
                                            <w:div w:id="946618575">
                                              <w:marLeft w:val="0"/>
                                              <w:marRight w:val="0"/>
                                              <w:marTop w:val="0"/>
                                              <w:marBottom w:val="0"/>
                                              <w:divBdr>
                                                <w:top w:val="none" w:sz="0" w:space="0" w:color="auto"/>
                                                <w:left w:val="none" w:sz="0" w:space="0" w:color="auto"/>
                                                <w:bottom w:val="none" w:sz="0" w:space="0" w:color="auto"/>
                                                <w:right w:val="none" w:sz="0" w:space="0" w:color="auto"/>
                                              </w:divBdr>
                                              <w:divsChild>
                                                <w:div w:id="485128045">
                                                  <w:marLeft w:val="0"/>
                                                  <w:marRight w:val="0"/>
                                                  <w:marTop w:val="0"/>
                                                  <w:marBottom w:val="0"/>
                                                  <w:divBdr>
                                                    <w:top w:val="none" w:sz="0" w:space="0" w:color="auto"/>
                                                    <w:left w:val="none" w:sz="0" w:space="0" w:color="auto"/>
                                                    <w:bottom w:val="none" w:sz="0" w:space="0" w:color="auto"/>
                                                    <w:right w:val="none" w:sz="0" w:space="0" w:color="auto"/>
                                                  </w:divBdr>
                                                  <w:divsChild>
                                                    <w:div w:id="2132898801">
                                                      <w:marLeft w:val="0"/>
                                                      <w:marRight w:val="0"/>
                                                      <w:marTop w:val="0"/>
                                                      <w:marBottom w:val="0"/>
                                                      <w:divBdr>
                                                        <w:top w:val="none" w:sz="0" w:space="0" w:color="auto"/>
                                                        <w:left w:val="none" w:sz="0" w:space="0" w:color="auto"/>
                                                        <w:bottom w:val="none" w:sz="0" w:space="0" w:color="auto"/>
                                                        <w:right w:val="none" w:sz="0" w:space="0" w:color="auto"/>
                                                      </w:divBdr>
                                                      <w:divsChild>
                                                        <w:div w:id="1497263302">
                                                          <w:marLeft w:val="0"/>
                                                          <w:marRight w:val="0"/>
                                                          <w:marTop w:val="0"/>
                                                          <w:marBottom w:val="0"/>
                                                          <w:divBdr>
                                                            <w:top w:val="none" w:sz="0" w:space="0" w:color="auto"/>
                                                            <w:left w:val="none" w:sz="0" w:space="0" w:color="auto"/>
                                                            <w:bottom w:val="none" w:sz="0" w:space="0" w:color="auto"/>
                                                            <w:right w:val="none" w:sz="0" w:space="0" w:color="auto"/>
                                                          </w:divBdr>
                                                          <w:divsChild>
                                                            <w:div w:id="20183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2563660">
              <w:marLeft w:val="0"/>
              <w:marRight w:val="0"/>
              <w:marTop w:val="0"/>
              <w:marBottom w:val="0"/>
              <w:divBdr>
                <w:top w:val="none" w:sz="0" w:space="0" w:color="auto"/>
                <w:left w:val="none" w:sz="0" w:space="0" w:color="auto"/>
                <w:bottom w:val="none" w:sz="0" w:space="0" w:color="auto"/>
                <w:right w:val="none" w:sz="0" w:space="0" w:color="auto"/>
              </w:divBdr>
              <w:divsChild>
                <w:div w:id="912009913">
                  <w:marLeft w:val="0"/>
                  <w:marRight w:val="0"/>
                  <w:marTop w:val="0"/>
                  <w:marBottom w:val="0"/>
                  <w:divBdr>
                    <w:top w:val="none" w:sz="0" w:space="0" w:color="auto"/>
                    <w:left w:val="none" w:sz="0" w:space="0" w:color="auto"/>
                    <w:bottom w:val="none" w:sz="0" w:space="0" w:color="auto"/>
                    <w:right w:val="none" w:sz="0" w:space="0" w:color="auto"/>
                  </w:divBdr>
                  <w:divsChild>
                    <w:div w:id="493952377">
                      <w:marLeft w:val="0"/>
                      <w:marRight w:val="0"/>
                      <w:marTop w:val="0"/>
                      <w:marBottom w:val="0"/>
                      <w:divBdr>
                        <w:top w:val="none" w:sz="0" w:space="0" w:color="auto"/>
                        <w:left w:val="none" w:sz="0" w:space="0" w:color="auto"/>
                        <w:bottom w:val="none" w:sz="0" w:space="0" w:color="auto"/>
                        <w:right w:val="none" w:sz="0" w:space="0" w:color="auto"/>
                      </w:divBdr>
                      <w:divsChild>
                        <w:div w:id="1333411718">
                          <w:marLeft w:val="0"/>
                          <w:marRight w:val="0"/>
                          <w:marTop w:val="0"/>
                          <w:marBottom w:val="0"/>
                          <w:divBdr>
                            <w:top w:val="none" w:sz="0" w:space="0" w:color="auto"/>
                            <w:left w:val="none" w:sz="0" w:space="0" w:color="auto"/>
                            <w:bottom w:val="none" w:sz="0" w:space="0" w:color="auto"/>
                            <w:right w:val="none" w:sz="0" w:space="0" w:color="auto"/>
                          </w:divBdr>
                          <w:divsChild>
                            <w:div w:id="136260576">
                              <w:marLeft w:val="0"/>
                              <w:marRight w:val="0"/>
                              <w:marTop w:val="0"/>
                              <w:marBottom w:val="0"/>
                              <w:divBdr>
                                <w:top w:val="none" w:sz="0" w:space="0" w:color="auto"/>
                                <w:left w:val="none" w:sz="0" w:space="0" w:color="auto"/>
                                <w:bottom w:val="none" w:sz="0" w:space="0" w:color="auto"/>
                                <w:right w:val="none" w:sz="0" w:space="0" w:color="auto"/>
                              </w:divBdr>
                              <w:divsChild>
                                <w:div w:id="116532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637888">
              <w:marLeft w:val="0"/>
              <w:marRight w:val="0"/>
              <w:marTop w:val="0"/>
              <w:marBottom w:val="0"/>
              <w:divBdr>
                <w:top w:val="none" w:sz="0" w:space="0" w:color="auto"/>
                <w:left w:val="none" w:sz="0" w:space="0" w:color="auto"/>
                <w:bottom w:val="none" w:sz="0" w:space="0" w:color="auto"/>
                <w:right w:val="none" w:sz="0" w:space="0" w:color="auto"/>
              </w:divBdr>
              <w:divsChild>
                <w:div w:id="946237613">
                  <w:marLeft w:val="0"/>
                  <w:marRight w:val="0"/>
                  <w:marTop w:val="0"/>
                  <w:marBottom w:val="0"/>
                  <w:divBdr>
                    <w:top w:val="none" w:sz="0" w:space="0" w:color="auto"/>
                    <w:left w:val="none" w:sz="0" w:space="0" w:color="auto"/>
                    <w:bottom w:val="none" w:sz="0" w:space="0" w:color="auto"/>
                    <w:right w:val="none" w:sz="0" w:space="0" w:color="auto"/>
                  </w:divBdr>
                  <w:divsChild>
                    <w:div w:id="611086739">
                      <w:marLeft w:val="0"/>
                      <w:marRight w:val="0"/>
                      <w:marTop w:val="0"/>
                      <w:marBottom w:val="0"/>
                      <w:divBdr>
                        <w:top w:val="none" w:sz="0" w:space="0" w:color="auto"/>
                        <w:left w:val="none" w:sz="0" w:space="0" w:color="auto"/>
                        <w:bottom w:val="none" w:sz="0" w:space="0" w:color="auto"/>
                        <w:right w:val="none" w:sz="0" w:space="0" w:color="auto"/>
                      </w:divBdr>
                      <w:divsChild>
                        <w:div w:id="756485392">
                          <w:marLeft w:val="0"/>
                          <w:marRight w:val="0"/>
                          <w:marTop w:val="0"/>
                          <w:marBottom w:val="0"/>
                          <w:divBdr>
                            <w:top w:val="none" w:sz="0" w:space="0" w:color="auto"/>
                            <w:left w:val="none" w:sz="0" w:space="0" w:color="auto"/>
                            <w:bottom w:val="none" w:sz="0" w:space="0" w:color="auto"/>
                            <w:right w:val="none" w:sz="0" w:space="0" w:color="auto"/>
                          </w:divBdr>
                          <w:divsChild>
                            <w:div w:id="1993171309">
                              <w:marLeft w:val="0"/>
                              <w:marRight w:val="0"/>
                              <w:marTop w:val="0"/>
                              <w:marBottom w:val="0"/>
                              <w:divBdr>
                                <w:top w:val="none" w:sz="0" w:space="0" w:color="auto"/>
                                <w:left w:val="none" w:sz="0" w:space="0" w:color="auto"/>
                                <w:bottom w:val="none" w:sz="0" w:space="0" w:color="auto"/>
                                <w:right w:val="none" w:sz="0" w:space="0" w:color="auto"/>
                              </w:divBdr>
                              <w:divsChild>
                                <w:div w:id="45444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543698">
              <w:marLeft w:val="0"/>
              <w:marRight w:val="0"/>
              <w:marTop w:val="0"/>
              <w:marBottom w:val="0"/>
              <w:divBdr>
                <w:top w:val="none" w:sz="0" w:space="0" w:color="auto"/>
                <w:left w:val="none" w:sz="0" w:space="0" w:color="auto"/>
                <w:bottom w:val="none" w:sz="0" w:space="0" w:color="auto"/>
                <w:right w:val="none" w:sz="0" w:space="0" w:color="auto"/>
              </w:divBdr>
              <w:divsChild>
                <w:div w:id="620576003">
                  <w:marLeft w:val="0"/>
                  <w:marRight w:val="0"/>
                  <w:marTop w:val="0"/>
                  <w:marBottom w:val="0"/>
                  <w:divBdr>
                    <w:top w:val="none" w:sz="0" w:space="0" w:color="auto"/>
                    <w:left w:val="none" w:sz="0" w:space="0" w:color="auto"/>
                    <w:bottom w:val="none" w:sz="0" w:space="0" w:color="auto"/>
                    <w:right w:val="none" w:sz="0" w:space="0" w:color="auto"/>
                  </w:divBdr>
                  <w:divsChild>
                    <w:div w:id="1986886215">
                      <w:marLeft w:val="0"/>
                      <w:marRight w:val="0"/>
                      <w:marTop w:val="0"/>
                      <w:marBottom w:val="0"/>
                      <w:divBdr>
                        <w:top w:val="none" w:sz="0" w:space="0" w:color="auto"/>
                        <w:left w:val="none" w:sz="0" w:space="0" w:color="auto"/>
                        <w:bottom w:val="none" w:sz="0" w:space="0" w:color="auto"/>
                        <w:right w:val="none" w:sz="0" w:space="0" w:color="auto"/>
                      </w:divBdr>
                      <w:divsChild>
                        <w:div w:id="678511604">
                          <w:marLeft w:val="0"/>
                          <w:marRight w:val="0"/>
                          <w:marTop w:val="0"/>
                          <w:marBottom w:val="0"/>
                          <w:divBdr>
                            <w:top w:val="none" w:sz="0" w:space="0" w:color="auto"/>
                            <w:left w:val="none" w:sz="0" w:space="0" w:color="auto"/>
                            <w:bottom w:val="none" w:sz="0" w:space="0" w:color="auto"/>
                            <w:right w:val="none" w:sz="0" w:space="0" w:color="auto"/>
                          </w:divBdr>
                          <w:divsChild>
                            <w:div w:id="1870678399">
                              <w:marLeft w:val="0"/>
                              <w:marRight w:val="0"/>
                              <w:marTop w:val="0"/>
                              <w:marBottom w:val="0"/>
                              <w:divBdr>
                                <w:top w:val="none" w:sz="0" w:space="0" w:color="auto"/>
                                <w:left w:val="none" w:sz="0" w:space="0" w:color="auto"/>
                                <w:bottom w:val="none" w:sz="0" w:space="0" w:color="auto"/>
                                <w:right w:val="none" w:sz="0" w:space="0" w:color="auto"/>
                              </w:divBdr>
                              <w:divsChild>
                                <w:div w:id="1689405661">
                                  <w:marLeft w:val="0"/>
                                  <w:marRight w:val="0"/>
                                  <w:marTop w:val="0"/>
                                  <w:marBottom w:val="0"/>
                                  <w:divBdr>
                                    <w:top w:val="none" w:sz="0" w:space="0" w:color="auto"/>
                                    <w:left w:val="none" w:sz="0" w:space="0" w:color="auto"/>
                                    <w:bottom w:val="none" w:sz="0" w:space="0" w:color="auto"/>
                                    <w:right w:val="none" w:sz="0" w:space="0" w:color="auto"/>
                                  </w:divBdr>
                                  <w:divsChild>
                                    <w:div w:id="876698546">
                                      <w:marLeft w:val="0"/>
                                      <w:marRight w:val="0"/>
                                      <w:marTop w:val="0"/>
                                      <w:marBottom w:val="0"/>
                                      <w:divBdr>
                                        <w:top w:val="none" w:sz="0" w:space="0" w:color="auto"/>
                                        <w:left w:val="none" w:sz="0" w:space="0" w:color="auto"/>
                                        <w:bottom w:val="none" w:sz="0" w:space="0" w:color="auto"/>
                                        <w:right w:val="none" w:sz="0" w:space="0" w:color="auto"/>
                                      </w:divBdr>
                                      <w:divsChild>
                                        <w:div w:id="383602570">
                                          <w:marLeft w:val="0"/>
                                          <w:marRight w:val="0"/>
                                          <w:marTop w:val="0"/>
                                          <w:marBottom w:val="0"/>
                                          <w:divBdr>
                                            <w:top w:val="none" w:sz="0" w:space="0" w:color="auto"/>
                                            <w:left w:val="none" w:sz="0" w:space="0" w:color="auto"/>
                                            <w:bottom w:val="none" w:sz="0" w:space="0" w:color="auto"/>
                                            <w:right w:val="none" w:sz="0" w:space="0" w:color="auto"/>
                                          </w:divBdr>
                                        </w:div>
                                        <w:div w:id="163907446">
                                          <w:marLeft w:val="0"/>
                                          <w:marRight w:val="0"/>
                                          <w:marTop w:val="0"/>
                                          <w:marBottom w:val="0"/>
                                          <w:divBdr>
                                            <w:top w:val="none" w:sz="0" w:space="0" w:color="auto"/>
                                            <w:left w:val="none" w:sz="0" w:space="0" w:color="auto"/>
                                            <w:bottom w:val="none" w:sz="0" w:space="0" w:color="auto"/>
                                            <w:right w:val="none" w:sz="0" w:space="0" w:color="auto"/>
                                          </w:divBdr>
                                          <w:divsChild>
                                            <w:div w:id="416707943">
                                              <w:marLeft w:val="0"/>
                                              <w:marRight w:val="0"/>
                                              <w:marTop w:val="0"/>
                                              <w:marBottom w:val="0"/>
                                              <w:divBdr>
                                                <w:top w:val="none" w:sz="0" w:space="0" w:color="auto"/>
                                                <w:left w:val="none" w:sz="0" w:space="0" w:color="auto"/>
                                                <w:bottom w:val="none" w:sz="0" w:space="0" w:color="auto"/>
                                                <w:right w:val="none" w:sz="0" w:space="0" w:color="auto"/>
                                              </w:divBdr>
                                              <w:divsChild>
                                                <w:div w:id="614336590">
                                                  <w:marLeft w:val="0"/>
                                                  <w:marRight w:val="0"/>
                                                  <w:marTop w:val="0"/>
                                                  <w:marBottom w:val="0"/>
                                                  <w:divBdr>
                                                    <w:top w:val="none" w:sz="0" w:space="0" w:color="auto"/>
                                                    <w:left w:val="none" w:sz="0" w:space="0" w:color="auto"/>
                                                    <w:bottom w:val="none" w:sz="0" w:space="0" w:color="auto"/>
                                                    <w:right w:val="none" w:sz="0" w:space="0" w:color="auto"/>
                                                  </w:divBdr>
                                                  <w:divsChild>
                                                    <w:div w:id="1029335559">
                                                      <w:marLeft w:val="0"/>
                                                      <w:marRight w:val="0"/>
                                                      <w:marTop w:val="0"/>
                                                      <w:marBottom w:val="0"/>
                                                      <w:divBdr>
                                                        <w:top w:val="none" w:sz="0" w:space="0" w:color="auto"/>
                                                        <w:left w:val="none" w:sz="0" w:space="0" w:color="auto"/>
                                                        <w:bottom w:val="none" w:sz="0" w:space="0" w:color="auto"/>
                                                        <w:right w:val="none" w:sz="0" w:space="0" w:color="auto"/>
                                                      </w:divBdr>
                                                      <w:divsChild>
                                                        <w:div w:id="1155414829">
                                                          <w:marLeft w:val="0"/>
                                                          <w:marRight w:val="0"/>
                                                          <w:marTop w:val="0"/>
                                                          <w:marBottom w:val="0"/>
                                                          <w:divBdr>
                                                            <w:top w:val="none" w:sz="0" w:space="0" w:color="auto"/>
                                                            <w:left w:val="none" w:sz="0" w:space="0" w:color="auto"/>
                                                            <w:bottom w:val="none" w:sz="0" w:space="0" w:color="auto"/>
                                                            <w:right w:val="none" w:sz="0" w:space="0" w:color="auto"/>
                                                          </w:divBdr>
                                                          <w:divsChild>
                                                            <w:div w:id="1857885487">
                                                              <w:marLeft w:val="0"/>
                                                              <w:marRight w:val="0"/>
                                                              <w:marTop w:val="0"/>
                                                              <w:marBottom w:val="0"/>
                                                              <w:divBdr>
                                                                <w:top w:val="none" w:sz="0" w:space="0" w:color="auto"/>
                                                                <w:left w:val="none" w:sz="0" w:space="0" w:color="auto"/>
                                                                <w:bottom w:val="none" w:sz="0" w:space="0" w:color="auto"/>
                                                                <w:right w:val="none" w:sz="0" w:space="0" w:color="auto"/>
                                                              </w:divBdr>
                                                              <w:divsChild>
                                                                <w:div w:id="557908338">
                                                                  <w:marLeft w:val="0"/>
                                                                  <w:marRight w:val="0"/>
                                                                  <w:marTop w:val="0"/>
                                                                  <w:marBottom w:val="0"/>
                                                                  <w:divBdr>
                                                                    <w:top w:val="none" w:sz="0" w:space="0" w:color="auto"/>
                                                                    <w:left w:val="none" w:sz="0" w:space="0" w:color="auto"/>
                                                                    <w:bottom w:val="none" w:sz="0" w:space="0" w:color="auto"/>
                                                                    <w:right w:val="none" w:sz="0" w:space="0" w:color="auto"/>
                                                                  </w:divBdr>
                                                                  <w:divsChild>
                                                                    <w:div w:id="365177826">
                                                                      <w:marLeft w:val="0"/>
                                                                      <w:marRight w:val="0"/>
                                                                      <w:marTop w:val="0"/>
                                                                      <w:marBottom w:val="0"/>
                                                                      <w:divBdr>
                                                                        <w:top w:val="none" w:sz="0" w:space="0" w:color="auto"/>
                                                                        <w:left w:val="none" w:sz="0" w:space="0" w:color="auto"/>
                                                                        <w:bottom w:val="none" w:sz="0" w:space="0" w:color="auto"/>
                                                                        <w:right w:val="none" w:sz="0" w:space="0" w:color="auto"/>
                                                                      </w:divBdr>
                                                                      <w:divsChild>
                                                                        <w:div w:id="979841391">
                                                                          <w:marLeft w:val="0"/>
                                                                          <w:marRight w:val="0"/>
                                                                          <w:marTop w:val="0"/>
                                                                          <w:marBottom w:val="0"/>
                                                                          <w:divBdr>
                                                                            <w:top w:val="none" w:sz="0" w:space="0" w:color="auto"/>
                                                                            <w:left w:val="none" w:sz="0" w:space="0" w:color="auto"/>
                                                                            <w:bottom w:val="none" w:sz="0" w:space="0" w:color="auto"/>
                                                                            <w:right w:val="none" w:sz="0" w:space="0" w:color="auto"/>
                                                                          </w:divBdr>
                                                                          <w:divsChild>
                                                                            <w:div w:id="320620257">
                                                                              <w:marLeft w:val="0"/>
                                                                              <w:marRight w:val="0"/>
                                                                              <w:marTop w:val="0"/>
                                                                              <w:marBottom w:val="0"/>
                                                                              <w:divBdr>
                                                                                <w:top w:val="none" w:sz="0" w:space="0" w:color="auto"/>
                                                                                <w:left w:val="none" w:sz="0" w:space="0" w:color="auto"/>
                                                                                <w:bottom w:val="none" w:sz="0" w:space="0" w:color="auto"/>
                                                                                <w:right w:val="none" w:sz="0" w:space="0" w:color="auto"/>
                                                                              </w:divBdr>
                                                                              <w:divsChild>
                                                                                <w:div w:id="184514772">
                                                                                  <w:marLeft w:val="0"/>
                                                                                  <w:marRight w:val="0"/>
                                                                                  <w:marTop w:val="0"/>
                                                                                  <w:marBottom w:val="0"/>
                                                                                  <w:divBdr>
                                                                                    <w:top w:val="none" w:sz="0" w:space="0" w:color="auto"/>
                                                                                    <w:left w:val="none" w:sz="0" w:space="0" w:color="auto"/>
                                                                                    <w:bottom w:val="none" w:sz="0" w:space="0" w:color="auto"/>
                                                                                    <w:right w:val="none" w:sz="0" w:space="0" w:color="auto"/>
                                                                                  </w:divBdr>
                                                                                  <w:divsChild>
                                                                                    <w:div w:id="795370837">
                                                                                      <w:marLeft w:val="0"/>
                                                                                      <w:marRight w:val="0"/>
                                                                                      <w:marTop w:val="0"/>
                                                                                      <w:marBottom w:val="0"/>
                                                                                      <w:divBdr>
                                                                                        <w:top w:val="none" w:sz="0" w:space="0" w:color="auto"/>
                                                                                        <w:left w:val="none" w:sz="0" w:space="0" w:color="auto"/>
                                                                                        <w:bottom w:val="none" w:sz="0" w:space="0" w:color="auto"/>
                                                                                        <w:right w:val="none" w:sz="0" w:space="0" w:color="auto"/>
                                                                                      </w:divBdr>
                                                                                      <w:divsChild>
                                                                                        <w:div w:id="97021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9688656">
      <w:bodyDiv w:val="1"/>
      <w:marLeft w:val="0"/>
      <w:marRight w:val="0"/>
      <w:marTop w:val="0"/>
      <w:marBottom w:val="0"/>
      <w:divBdr>
        <w:top w:val="none" w:sz="0" w:space="0" w:color="auto"/>
        <w:left w:val="none" w:sz="0" w:space="0" w:color="auto"/>
        <w:bottom w:val="none" w:sz="0" w:space="0" w:color="auto"/>
        <w:right w:val="none" w:sz="0" w:space="0" w:color="auto"/>
      </w:divBdr>
    </w:div>
    <w:div w:id="1168791829">
      <w:bodyDiv w:val="1"/>
      <w:marLeft w:val="0"/>
      <w:marRight w:val="0"/>
      <w:marTop w:val="0"/>
      <w:marBottom w:val="0"/>
      <w:divBdr>
        <w:top w:val="none" w:sz="0" w:space="0" w:color="auto"/>
        <w:left w:val="none" w:sz="0" w:space="0" w:color="auto"/>
        <w:bottom w:val="none" w:sz="0" w:space="0" w:color="auto"/>
        <w:right w:val="none" w:sz="0" w:space="0" w:color="auto"/>
      </w:divBdr>
      <w:divsChild>
        <w:div w:id="44453819">
          <w:marLeft w:val="0"/>
          <w:marRight w:val="0"/>
          <w:marTop w:val="0"/>
          <w:marBottom w:val="0"/>
          <w:divBdr>
            <w:top w:val="none" w:sz="0" w:space="0" w:color="auto"/>
            <w:left w:val="none" w:sz="0" w:space="0" w:color="auto"/>
            <w:bottom w:val="none" w:sz="0" w:space="0" w:color="auto"/>
            <w:right w:val="none" w:sz="0" w:space="0" w:color="auto"/>
          </w:divBdr>
          <w:divsChild>
            <w:div w:id="1404642778">
              <w:marLeft w:val="0"/>
              <w:marRight w:val="0"/>
              <w:marTop w:val="0"/>
              <w:marBottom w:val="0"/>
              <w:divBdr>
                <w:top w:val="none" w:sz="0" w:space="0" w:color="auto"/>
                <w:left w:val="none" w:sz="0" w:space="0" w:color="auto"/>
                <w:bottom w:val="none" w:sz="0" w:space="0" w:color="auto"/>
                <w:right w:val="none" w:sz="0" w:space="0" w:color="auto"/>
              </w:divBdr>
              <w:divsChild>
                <w:div w:id="2069961258">
                  <w:marLeft w:val="0"/>
                  <w:marRight w:val="0"/>
                  <w:marTop w:val="0"/>
                  <w:marBottom w:val="0"/>
                  <w:divBdr>
                    <w:top w:val="none" w:sz="0" w:space="0" w:color="auto"/>
                    <w:left w:val="none" w:sz="0" w:space="0" w:color="auto"/>
                    <w:bottom w:val="none" w:sz="0" w:space="0" w:color="auto"/>
                    <w:right w:val="none" w:sz="0" w:space="0" w:color="auto"/>
                  </w:divBdr>
                  <w:divsChild>
                    <w:div w:id="591469463">
                      <w:marLeft w:val="0"/>
                      <w:marRight w:val="0"/>
                      <w:marTop w:val="0"/>
                      <w:marBottom w:val="0"/>
                      <w:divBdr>
                        <w:top w:val="none" w:sz="0" w:space="0" w:color="auto"/>
                        <w:left w:val="none" w:sz="0" w:space="0" w:color="auto"/>
                        <w:bottom w:val="none" w:sz="0" w:space="0" w:color="auto"/>
                        <w:right w:val="none" w:sz="0" w:space="0" w:color="auto"/>
                      </w:divBdr>
                      <w:divsChild>
                        <w:div w:id="811169224">
                          <w:marLeft w:val="0"/>
                          <w:marRight w:val="0"/>
                          <w:marTop w:val="0"/>
                          <w:marBottom w:val="0"/>
                          <w:divBdr>
                            <w:top w:val="none" w:sz="0" w:space="0" w:color="auto"/>
                            <w:left w:val="none" w:sz="0" w:space="0" w:color="auto"/>
                            <w:bottom w:val="none" w:sz="0" w:space="0" w:color="auto"/>
                            <w:right w:val="none" w:sz="0" w:space="0" w:color="auto"/>
                          </w:divBdr>
                          <w:divsChild>
                            <w:div w:id="993800627">
                              <w:marLeft w:val="0"/>
                              <w:marRight w:val="0"/>
                              <w:marTop w:val="0"/>
                              <w:marBottom w:val="0"/>
                              <w:divBdr>
                                <w:top w:val="none" w:sz="0" w:space="0" w:color="auto"/>
                                <w:left w:val="none" w:sz="0" w:space="0" w:color="auto"/>
                                <w:bottom w:val="none" w:sz="0" w:space="0" w:color="auto"/>
                                <w:right w:val="none" w:sz="0" w:space="0" w:color="auto"/>
                              </w:divBdr>
                              <w:divsChild>
                                <w:div w:id="981740302">
                                  <w:marLeft w:val="0"/>
                                  <w:marRight w:val="0"/>
                                  <w:marTop w:val="0"/>
                                  <w:marBottom w:val="0"/>
                                  <w:divBdr>
                                    <w:top w:val="none" w:sz="0" w:space="0" w:color="auto"/>
                                    <w:left w:val="none" w:sz="0" w:space="0" w:color="auto"/>
                                    <w:bottom w:val="none" w:sz="0" w:space="0" w:color="auto"/>
                                    <w:right w:val="none" w:sz="0" w:space="0" w:color="auto"/>
                                  </w:divBdr>
                                  <w:divsChild>
                                    <w:div w:id="1690597813">
                                      <w:marLeft w:val="0"/>
                                      <w:marRight w:val="0"/>
                                      <w:marTop w:val="0"/>
                                      <w:marBottom w:val="0"/>
                                      <w:divBdr>
                                        <w:top w:val="none" w:sz="0" w:space="0" w:color="auto"/>
                                        <w:left w:val="none" w:sz="0" w:space="0" w:color="auto"/>
                                        <w:bottom w:val="none" w:sz="0" w:space="0" w:color="auto"/>
                                        <w:right w:val="none" w:sz="0" w:space="0" w:color="auto"/>
                                      </w:divBdr>
                                      <w:divsChild>
                                        <w:div w:id="1822651816">
                                          <w:marLeft w:val="0"/>
                                          <w:marRight w:val="0"/>
                                          <w:marTop w:val="0"/>
                                          <w:marBottom w:val="0"/>
                                          <w:divBdr>
                                            <w:top w:val="none" w:sz="0" w:space="0" w:color="auto"/>
                                            <w:left w:val="none" w:sz="0" w:space="0" w:color="auto"/>
                                            <w:bottom w:val="none" w:sz="0" w:space="0" w:color="auto"/>
                                            <w:right w:val="none" w:sz="0" w:space="0" w:color="auto"/>
                                          </w:divBdr>
                                          <w:divsChild>
                                            <w:div w:id="1250625709">
                                              <w:marLeft w:val="0"/>
                                              <w:marRight w:val="0"/>
                                              <w:marTop w:val="0"/>
                                              <w:marBottom w:val="0"/>
                                              <w:divBdr>
                                                <w:top w:val="none" w:sz="0" w:space="0" w:color="auto"/>
                                                <w:left w:val="none" w:sz="0" w:space="0" w:color="auto"/>
                                                <w:bottom w:val="none" w:sz="0" w:space="0" w:color="auto"/>
                                                <w:right w:val="none" w:sz="0" w:space="0" w:color="auto"/>
                                              </w:divBdr>
                                              <w:divsChild>
                                                <w:div w:id="1857649808">
                                                  <w:marLeft w:val="0"/>
                                                  <w:marRight w:val="0"/>
                                                  <w:marTop w:val="0"/>
                                                  <w:marBottom w:val="0"/>
                                                  <w:divBdr>
                                                    <w:top w:val="none" w:sz="0" w:space="0" w:color="auto"/>
                                                    <w:left w:val="none" w:sz="0" w:space="0" w:color="auto"/>
                                                    <w:bottom w:val="none" w:sz="0" w:space="0" w:color="auto"/>
                                                    <w:right w:val="none" w:sz="0" w:space="0" w:color="auto"/>
                                                  </w:divBdr>
                                                  <w:divsChild>
                                                    <w:div w:id="2015378926">
                                                      <w:marLeft w:val="0"/>
                                                      <w:marRight w:val="0"/>
                                                      <w:marTop w:val="0"/>
                                                      <w:marBottom w:val="0"/>
                                                      <w:divBdr>
                                                        <w:top w:val="none" w:sz="0" w:space="0" w:color="auto"/>
                                                        <w:left w:val="none" w:sz="0" w:space="0" w:color="auto"/>
                                                        <w:bottom w:val="none" w:sz="0" w:space="0" w:color="auto"/>
                                                        <w:right w:val="none" w:sz="0" w:space="0" w:color="auto"/>
                                                      </w:divBdr>
                                                      <w:divsChild>
                                                        <w:div w:id="644550170">
                                                          <w:marLeft w:val="0"/>
                                                          <w:marRight w:val="0"/>
                                                          <w:marTop w:val="0"/>
                                                          <w:marBottom w:val="0"/>
                                                          <w:divBdr>
                                                            <w:top w:val="none" w:sz="0" w:space="0" w:color="auto"/>
                                                            <w:left w:val="none" w:sz="0" w:space="0" w:color="auto"/>
                                                            <w:bottom w:val="none" w:sz="0" w:space="0" w:color="auto"/>
                                                            <w:right w:val="none" w:sz="0" w:space="0" w:color="auto"/>
                                                          </w:divBdr>
                                                          <w:divsChild>
                                                            <w:div w:id="6327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8864808">
              <w:marLeft w:val="0"/>
              <w:marRight w:val="0"/>
              <w:marTop w:val="0"/>
              <w:marBottom w:val="0"/>
              <w:divBdr>
                <w:top w:val="none" w:sz="0" w:space="0" w:color="auto"/>
                <w:left w:val="none" w:sz="0" w:space="0" w:color="auto"/>
                <w:bottom w:val="none" w:sz="0" w:space="0" w:color="auto"/>
                <w:right w:val="none" w:sz="0" w:space="0" w:color="auto"/>
              </w:divBdr>
              <w:divsChild>
                <w:div w:id="1461142483">
                  <w:marLeft w:val="0"/>
                  <w:marRight w:val="0"/>
                  <w:marTop w:val="0"/>
                  <w:marBottom w:val="0"/>
                  <w:divBdr>
                    <w:top w:val="none" w:sz="0" w:space="0" w:color="auto"/>
                    <w:left w:val="none" w:sz="0" w:space="0" w:color="auto"/>
                    <w:bottom w:val="none" w:sz="0" w:space="0" w:color="auto"/>
                    <w:right w:val="none" w:sz="0" w:space="0" w:color="auto"/>
                  </w:divBdr>
                  <w:divsChild>
                    <w:div w:id="1877814567">
                      <w:marLeft w:val="0"/>
                      <w:marRight w:val="0"/>
                      <w:marTop w:val="0"/>
                      <w:marBottom w:val="0"/>
                      <w:divBdr>
                        <w:top w:val="none" w:sz="0" w:space="0" w:color="auto"/>
                        <w:left w:val="none" w:sz="0" w:space="0" w:color="auto"/>
                        <w:bottom w:val="none" w:sz="0" w:space="0" w:color="auto"/>
                        <w:right w:val="none" w:sz="0" w:space="0" w:color="auto"/>
                      </w:divBdr>
                      <w:divsChild>
                        <w:div w:id="1023168824">
                          <w:marLeft w:val="0"/>
                          <w:marRight w:val="0"/>
                          <w:marTop w:val="0"/>
                          <w:marBottom w:val="0"/>
                          <w:divBdr>
                            <w:top w:val="none" w:sz="0" w:space="0" w:color="auto"/>
                            <w:left w:val="none" w:sz="0" w:space="0" w:color="auto"/>
                            <w:bottom w:val="none" w:sz="0" w:space="0" w:color="auto"/>
                            <w:right w:val="none" w:sz="0" w:space="0" w:color="auto"/>
                          </w:divBdr>
                          <w:divsChild>
                            <w:div w:id="337083672">
                              <w:marLeft w:val="0"/>
                              <w:marRight w:val="0"/>
                              <w:marTop w:val="0"/>
                              <w:marBottom w:val="0"/>
                              <w:divBdr>
                                <w:top w:val="none" w:sz="0" w:space="0" w:color="auto"/>
                                <w:left w:val="none" w:sz="0" w:space="0" w:color="auto"/>
                                <w:bottom w:val="none" w:sz="0" w:space="0" w:color="auto"/>
                                <w:right w:val="none" w:sz="0" w:space="0" w:color="auto"/>
                              </w:divBdr>
                              <w:divsChild>
                                <w:div w:id="109740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504202">
              <w:marLeft w:val="0"/>
              <w:marRight w:val="0"/>
              <w:marTop w:val="0"/>
              <w:marBottom w:val="0"/>
              <w:divBdr>
                <w:top w:val="none" w:sz="0" w:space="0" w:color="auto"/>
                <w:left w:val="none" w:sz="0" w:space="0" w:color="auto"/>
                <w:bottom w:val="none" w:sz="0" w:space="0" w:color="auto"/>
                <w:right w:val="none" w:sz="0" w:space="0" w:color="auto"/>
              </w:divBdr>
              <w:divsChild>
                <w:div w:id="1216549947">
                  <w:marLeft w:val="0"/>
                  <w:marRight w:val="0"/>
                  <w:marTop w:val="0"/>
                  <w:marBottom w:val="0"/>
                  <w:divBdr>
                    <w:top w:val="none" w:sz="0" w:space="0" w:color="auto"/>
                    <w:left w:val="none" w:sz="0" w:space="0" w:color="auto"/>
                    <w:bottom w:val="none" w:sz="0" w:space="0" w:color="auto"/>
                    <w:right w:val="none" w:sz="0" w:space="0" w:color="auto"/>
                  </w:divBdr>
                  <w:divsChild>
                    <w:div w:id="374038913">
                      <w:marLeft w:val="0"/>
                      <w:marRight w:val="0"/>
                      <w:marTop w:val="0"/>
                      <w:marBottom w:val="0"/>
                      <w:divBdr>
                        <w:top w:val="none" w:sz="0" w:space="0" w:color="auto"/>
                        <w:left w:val="none" w:sz="0" w:space="0" w:color="auto"/>
                        <w:bottom w:val="none" w:sz="0" w:space="0" w:color="auto"/>
                        <w:right w:val="none" w:sz="0" w:space="0" w:color="auto"/>
                      </w:divBdr>
                      <w:divsChild>
                        <w:div w:id="907038663">
                          <w:marLeft w:val="0"/>
                          <w:marRight w:val="0"/>
                          <w:marTop w:val="0"/>
                          <w:marBottom w:val="0"/>
                          <w:divBdr>
                            <w:top w:val="none" w:sz="0" w:space="0" w:color="auto"/>
                            <w:left w:val="none" w:sz="0" w:space="0" w:color="auto"/>
                            <w:bottom w:val="none" w:sz="0" w:space="0" w:color="auto"/>
                            <w:right w:val="none" w:sz="0" w:space="0" w:color="auto"/>
                          </w:divBdr>
                          <w:divsChild>
                            <w:div w:id="48498056">
                              <w:marLeft w:val="0"/>
                              <w:marRight w:val="0"/>
                              <w:marTop w:val="0"/>
                              <w:marBottom w:val="0"/>
                              <w:divBdr>
                                <w:top w:val="none" w:sz="0" w:space="0" w:color="auto"/>
                                <w:left w:val="none" w:sz="0" w:space="0" w:color="auto"/>
                                <w:bottom w:val="none" w:sz="0" w:space="0" w:color="auto"/>
                                <w:right w:val="none" w:sz="0" w:space="0" w:color="auto"/>
                              </w:divBdr>
                              <w:divsChild>
                                <w:div w:id="2610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256721">
              <w:marLeft w:val="0"/>
              <w:marRight w:val="0"/>
              <w:marTop w:val="0"/>
              <w:marBottom w:val="0"/>
              <w:divBdr>
                <w:top w:val="none" w:sz="0" w:space="0" w:color="auto"/>
                <w:left w:val="none" w:sz="0" w:space="0" w:color="auto"/>
                <w:bottom w:val="none" w:sz="0" w:space="0" w:color="auto"/>
                <w:right w:val="none" w:sz="0" w:space="0" w:color="auto"/>
              </w:divBdr>
              <w:divsChild>
                <w:div w:id="2085880397">
                  <w:marLeft w:val="0"/>
                  <w:marRight w:val="0"/>
                  <w:marTop w:val="0"/>
                  <w:marBottom w:val="0"/>
                  <w:divBdr>
                    <w:top w:val="none" w:sz="0" w:space="0" w:color="auto"/>
                    <w:left w:val="none" w:sz="0" w:space="0" w:color="auto"/>
                    <w:bottom w:val="none" w:sz="0" w:space="0" w:color="auto"/>
                    <w:right w:val="none" w:sz="0" w:space="0" w:color="auto"/>
                  </w:divBdr>
                  <w:divsChild>
                    <w:div w:id="823862011">
                      <w:marLeft w:val="0"/>
                      <w:marRight w:val="0"/>
                      <w:marTop w:val="0"/>
                      <w:marBottom w:val="0"/>
                      <w:divBdr>
                        <w:top w:val="none" w:sz="0" w:space="0" w:color="auto"/>
                        <w:left w:val="none" w:sz="0" w:space="0" w:color="auto"/>
                        <w:bottom w:val="none" w:sz="0" w:space="0" w:color="auto"/>
                        <w:right w:val="none" w:sz="0" w:space="0" w:color="auto"/>
                      </w:divBdr>
                      <w:divsChild>
                        <w:div w:id="923882993">
                          <w:marLeft w:val="0"/>
                          <w:marRight w:val="0"/>
                          <w:marTop w:val="0"/>
                          <w:marBottom w:val="0"/>
                          <w:divBdr>
                            <w:top w:val="none" w:sz="0" w:space="0" w:color="auto"/>
                            <w:left w:val="none" w:sz="0" w:space="0" w:color="auto"/>
                            <w:bottom w:val="none" w:sz="0" w:space="0" w:color="auto"/>
                            <w:right w:val="none" w:sz="0" w:space="0" w:color="auto"/>
                          </w:divBdr>
                          <w:divsChild>
                            <w:div w:id="865141641">
                              <w:marLeft w:val="0"/>
                              <w:marRight w:val="0"/>
                              <w:marTop w:val="0"/>
                              <w:marBottom w:val="0"/>
                              <w:divBdr>
                                <w:top w:val="none" w:sz="0" w:space="0" w:color="auto"/>
                                <w:left w:val="none" w:sz="0" w:space="0" w:color="auto"/>
                                <w:bottom w:val="none" w:sz="0" w:space="0" w:color="auto"/>
                                <w:right w:val="none" w:sz="0" w:space="0" w:color="auto"/>
                              </w:divBdr>
                              <w:divsChild>
                                <w:div w:id="1856847147">
                                  <w:marLeft w:val="0"/>
                                  <w:marRight w:val="0"/>
                                  <w:marTop w:val="0"/>
                                  <w:marBottom w:val="0"/>
                                  <w:divBdr>
                                    <w:top w:val="none" w:sz="0" w:space="0" w:color="auto"/>
                                    <w:left w:val="none" w:sz="0" w:space="0" w:color="auto"/>
                                    <w:bottom w:val="none" w:sz="0" w:space="0" w:color="auto"/>
                                    <w:right w:val="none" w:sz="0" w:space="0" w:color="auto"/>
                                  </w:divBdr>
                                  <w:divsChild>
                                    <w:div w:id="1693872656">
                                      <w:marLeft w:val="0"/>
                                      <w:marRight w:val="0"/>
                                      <w:marTop w:val="0"/>
                                      <w:marBottom w:val="0"/>
                                      <w:divBdr>
                                        <w:top w:val="none" w:sz="0" w:space="0" w:color="auto"/>
                                        <w:left w:val="none" w:sz="0" w:space="0" w:color="auto"/>
                                        <w:bottom w:val="none" w:sz="0" w:space="0" w:color="auto"/>
                                        <w:right w:val="none" w:sz="0" w:space="0" w:color="auto"/>
                                      </w:divBdr>
                                      <w:divsChild>
                                        <w:div w:id="1273439481">
                                          <w:marLeft w:val="0"/>
                                          <w:marRight w:val="0"/>
                                          <w:marTop w:val="0"/>
                                          <w:marBottom w:val="0"/>
                                          <w:divBdr>
                                            <w:top w:val="none" w:sz="0" w:space="0" w:color="auto"/>
                                            <w:left w:val="none" w:sz="0" w:space="0" w:color="auto"/>
                                            <w:bottom w:val="none" w:sz="0" w:space="0" w:color="auto"/>
                                            <w:right w:val="none" w:sz="0" w:space="0" w:color="auto"/>
                                          </w:divBdr>
                                        </w:div>
                                        <w:div w:id="1540632575">
                                          <w:marLeft w:val="0"/>
                                          <w:marRight w:val="0"/>
                                          <w:marTop w:val="0"/>
                                          <w:marBottom w:val="0"/>
                                          <w:divBdr>
                                            <w:top w:val="none" w:sz="0" w:space="0" w:color="auto"/>
                                            <w:left w:val="none" w:sz="0" w:space="0" w:color="auto"/>
                                            <w:bottom w:val="none" w:sz="0" w:space="0" w:color="auto"/>
                                            <w:right w:val="none" w:sz="0" w:space="0" w:color="auto"/>
                                          </w:divBdr>
                                          <w:divsChild>
                                            <w:div w:id="577716284">
                                              <w:marLeft w:val="0"/>
                                              <w:marRight w:val="0"/>
                                              <w:marTop w:val="0"/>
                                              <w:marBottom w:val="0"/>
                                              <w:divBdr>
                                                <w:top w:val="none" w:sz="0" w:space="0" w:color="auto"/>
                                                <w:left w:val="none" w:sz="0" w:space="0" w:color="auto"/>
                                                <w:bottom w:val="none" w:sz="0" w:space="0" w:color="auto"/>
                                                <w:right w:val="none" w:sz="0" w:space="0" w:color="auto"/>
                                              </w:divBdr>
                                              <w:divsChild>
                                                <w:div w:id="1451365465">
                                                  <w:marLeft w:val="0"/>
                                                  <w:marRight w:val="0"/>
                                                  <w:marTop w:val="0"/>
                                                  <w:marBottom w:val="0"/>
                                                  <w:divBdr>
                                                    <w:top w:val="none" w:sz="0" w:space="0" w:color="auto"/>
                                                    <w:left w:val="none" w:sz="0" w:space="0" w:color="auto"/>
                                                    <w:bottom w:val="none" w:sz="0" w:space="0" w:color="auto"/>
                                                    <w:right w:val="none" w:sz="0" w:space="0" w:color="auto"/>
                                                  </w:divBdr>
                                                  <w:divsChild>
                                                    <w:div w:id="1082605868">
                                                      <w:marLeft w:val="0"/>
                                                      <w:marRight w:val="0"/>
                                                      <w:marTop w:val="0"/>
                                                      <w:marBottom w:val="0"/>
                                                      <w:divBdr>
                                                        <w:top w:val="none" w:sz="0" w:space="0" w:color="auto"/>
                                                        <w:left w:val="none" w:sz="0" w:space="0" w:color="auto"/>
                                                        <w:bottom w:val="none" w:sz="0" w:space="0" w:color="auto"/>
                                                        <w:right w:val="none" w:sz="0" w:space="0" w:color="auto"/>
                                                      </w:divBdr>
                                                      <w:divsChild>
                                                        <w:div w:id="861282962">
                                                          <w:marLeft w:val="0"/>
                                                          <w:marRight w:val="0"/>
                                                          <w:marTop w:val="0"/>
                                                          <w:marBottom w:val="0"/>
                                                          <w:divBdr>
                                                            <w:top w:val="none" w:sz="0" w:space="0" w:color="auto"/>
                                                            <w:left w:val="none" w:sz="0" w:space="0" w:color="auto"/>
                                                            <w:bottom w:val="none" w:sz="0" w:space="0" w:color="auto"/>
                                                            <w:right w:val="none" w:sz="0" w:space="0" w:color="auto"/>
                                                          </w:divBdr>
                                                          <w:divsChild>
                                                            <w:div w:id="287594487">
                                                              <w:marLeft w:val="0"/>
                                                              <w:marRight w:val="0"/>
                                                              <w:marTop w:val="0"/>
                                                              <w:marBottom w:val="0"/>
                                                              <w:divBdr>
                                                                <w:top w:val="none" w:sz="0" w:space="0" w:color="auto"/>
                                                                <w:left w:val="none" w:sz="0" w:space="0" w:color="auto"/>
                                                                <w:bottom w:val="none" w:sz="0" w:space="0" w:color="auto"/>
                                                                <w:right w:val="none" w:sz="0" w:space="0" w:color="auto"/>
                                                              </w:divBdr>
                                                              <w:divsChild>
                                                                <w:div w:id="578103489">
                                                                  <w:marLeft w:val="0"/>
                                                                  <w:marRight w:val="0"/>
                                                                  <w:marTop w:val="0"/>
                                                                  <w:marBottom w:val="0"/>
                                                                  <w:divBdr>
                                                                    <w:top w:val="none" w:sz="0" w:space="0" w:color="auto"/>
                                                                    <w:left w:val="none" w:sz="0" w:space="0" w:color="auto"/>
                                                                    <w:bottom w:val="none" w:sz="0" w:space="0" w:color="auto"/>
                                                                    <w:right w:val="none" w:sz="0" w:space="0" w:color="auto"/>
                                                                  </w:divBdr>
                                                                  <w:divsChild>
                                                                    <w:div w:id="2041124346">
                                                                      <w:marLeft w:val="0"/>
                                                                      <w:marRight w:val="0"/>
                                                                      <w:marTop w:val="0"/>
                                                                      <w:marBottom w:val="0"/>
                                                                      <w:divBdr>
                                                                        <w:top w:val="none" w:sz="0" w:space="0" w:color="auto"/>
                                                                        <w:left w:val="none" w:sz="0" w:space="0" w:color="auto"/>
                                                                        <w:bottom w:val="none" w:sz="0" w:space="0" w:color="auto"/>
                                                                        <w:right w:val="none" w:sz="0" w:space="0" w:color="auto"/>
                                                                      </w:divBdr>
                                                                      <w:divsChild>
                                                                        <w:div w:id="1032145191">
                                                                          <w:marLeft w:val="0"/>
                                                                          <w:marRight w:val="0"/>
                                                                          <w:marTop w:val="0"/>
                                                                          <w:marBottom w:val="0"/>
                                                                          <w:divBdr>
                                                                            <w:top w:val="none" w:sz="0" w:space="0" w:color="auto"/>
                                                                            <w:left w:val="none" w:sz="0" w:space="0" w:color="auto"/>
                                                                            <w:bottom w:val="none" w:sz="0" w:space="0" w:color="auto"/>
                                                                            <w:right w:val="none" w:sz="0" w:space="0" w:color="auto"/>
                                                                          </w:divBdr>
                                                                          <w:divsChild>
                                                                            <w:div w:id="1686008548">
                                                                              <w:marLeft w:val="0"/>
                                                                              <w:marRight w:val="0"/>
                                                                              <w:marTop w:val="0"/>
                                                                              <w:marBottom w:val="0"/>
                                                                              <w:divBdr>
                                                                                <w:top w:val="none" w:sz="0" w:space="0" w:color="auto"/>
                                                                                <w:left w:val="none" w:sz="0" w:space="0" w:color="auto"/>
                                                                                <w:bottom w:val="none" w:sz="0" w:space="0" w:color="auto"/>
                                                                                <w:right w:val="none" w:sz="0" w:space="0" w:color="auto"/>
                                                                              </w:divBdr>
                                                                              <w:divsChild>
                                                                                <w:div w:id="1186015234">
                                                                                  <w:marLeft w:val="0"/>
                                                                                  <w:marRight w:val="0"/>
                                                                                  <w:marTop w:val="0"/>
                                                                                  <w:marBottom w:val="0"/>
                                                                                  <w:divBdr>
                                                                                    <w:top w:val="none" w:sz="0" w:space="0" w:color="auto"/>
                                                                                    <w:left w:val="none" w:sz="0" w:space="0" w:color="auto"/>
                                                                                    <w:bottom w:val="none" w:sz="0" w:space="0" w:color="auto"/>
                                                                                    <w:right w:val="none" w:sz="0" w:space="0" w:color="auto"/>
                                                                                  </w:divBdr>
                                                                                  <w:divsChild>
                                                                                    <w:div w:id="872114462">
                                                                                      <w:marLeft w:val="0"/>
                                                                                      <w:marRight w:val="0"/>
                                                                                      <w:marTop w:val="0"/>
                                                                                      <w:marBottom w:val="0"/>
                                                                                      <w:divBdr>
                                                                                        <w:top w:val="none" w:sz="0" w:space="0" w:color="auto"/>
                                                                                        <w:left w:val="none" w:sz="0" w:space="0" w:color="auto"/>
                                                                                        <w:bottom w:val="none" w:sz="0" w:space="0" w:color="auto"/>
                                                                                        <w:right w:val="none" w:sz="0" w:space="0" w:color="auto"/>
                                                                                      </w:divBdr>
                                                                                      <w:divsChild>
                                                                                        <w:div w:id="36382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3226701">
      <w:bodyDiv w:val="1"/>
      <w:marLeft w:val="0"/>
      <w:marRight w:val="0"/>
      <w:marTop w:val="0"/>
      <w:marBottom w:val="0"/>
      <w:divBdr>
        <w:top w:val="none" w:sz="0" w:space="0" w:color="auto"/>
        <w:left w:val="none" w:sz="0" w:space="0" w:color="auto"/>
        <w:bottom w:val="none" w:sz="0" w:space="0" w:color="auto"/>
        <w:right w:val="none" w:sz="0" w:space="0" w:color="auto"/>
      </w:divBdr>
    </w:div>
    <w:div w:id="1341398036">
      <w:bodyDiv w:val="1"/>
      <w:marLeft w:val="0"/>
      <w:marRight w:val="0"/>
      <w:marTop w:val="0"/>
      <w:marBottom w:val="0"/>
      <w:divBdr>
        <w:top w:val="none" w:sz="0" w:space="0" w:color="auto"/>
        <w:left w:val="none" w:sz="0" w:space="0" w:color="auto"/>
        <w:bottom w:val="none" w:sz="0" w:space="0" w:color="auto"/>
        <w:right w:val="none" w:sz="0" w:space="0" w:color="auto"/>
      </w:divBdr>
    </w:div>
    <w:div w:id="1344699585">
      <w:bodyDiv w:val="1"/>
      <w:marLeft w:val="0"/>
      <w:marRight w:val="0"/>
      <w:marTop w:val="0"/>
      <w:marBottom w:val="0"/>
      <w:divBdr>
        <w:top w:val="none" w:sz="0" w:space="0" w:color="auto"/>
        <w:left w:val="none" w:sz="0" w:space="0" w:color="auto"/>
        <w:bottom w:val="none" w:sz="0" w:space="0" w:color="auto"/>
        <w:right w:val="none" w:sz="0" w:space="0" w:color="auto"/>
      </w:divBdr>
    </w:div>
    <w:div w:id="1416240015">
      <w:bodyDiv w:val="1"/>
      <w:marLeft w:val="0"/>
      <w:marRight w:val="0"/>
      <w:marTop w:val="0"/>
      <w:marBottom w:val="0"/>
      <w:divBdr>
        <w:top w:val="none" w:sz="0" w:space="0" w:color="auto"/>
        <w:left w:val="none" w:sz="0" w:space="0" w:color="auto"/>
        <w:bottom w:val="none" w:sz="0" w:space="0" w:color="auto"/>
        <w:right w:val="none" w:sz="0" w:space="0" w:color="auto"/>
      </w:divBdr>
    </w:div>
    <w:div w:id="1726679841">
      <w:bodyDiv w:val="1"/>
      <w:marLeft w:val="0"/>
      <w:marRight w:val="0"/>
      <w:marTop w:val="0"/>
      <w:marBottom w:val="0"/>
      <w:divBdr>
        <w:top w:val="none" w:sz="0" w:space="0" w:color="auto"/>
        <w:left w:val="none" w:sz="0" w:space="0" w:color="auto"/>
        <w:bottom w:val="none" w:sz="0" w:space="0" w:color="auto"/>
        <w:right w:val="none" w:sz="0" w:space="0" w:color="auto"/>
      </w:divBdr>
    </w:div>
    <w:div w:id="1744333363">
      <w:bodyDiv w:val="1"/>
      <w:marLeft w:val="0"/>
      <w:marRight w:val="0"/>
      <w:marTop w:val="0"/>
      <w:marBottom w:val="0"/>
      <w:divBdr>
        <w:top w:val="none" w:sz="0" w:space="0" w:color="auto"/>
        <w:left w:val="none" w:sz="0" w:space="0" w:color="auto"/>
        <w:bottom w:val="none" w:sz="0" w:space="0" w:color="auto"/>
        <w:right w:val="none" w:sz="0" w:space="0" w:color="auto"/>
      </w:divBdr>
    </w:div>
    <w:div w:id="1748847021">
      <w:bodyDiv w:val="1"/>
      <w:marLeft w:val="0"/>
      <w:marRight w:val="0"/>
      <w:marTop w:val="0"/>
      <w:marBottom w:val="0"/>
      <w:divBdr>
        <w:top w:val="none" w:sz="0" w:space="0" w:color="auto"/>
        <w:left w:val="none" w:sz="0" w:space="0" w:color="auto"/>
        <w:bottom w:val="none" w:sz="0" w:space="0" w:color="auto"/>
        <w:right w:val="none" w:sz="0" w:space="0" w:color="auto"/>
      </w:divBdr>
    </w:div>
    <w:div w:id="1828130865">
      <w:bodyDiv w:val="1"/>
      <w:marLeft w:val="0"/>
      <w:marRight w:val="0"/>
      <w:marTop w:val="0"/>
      <w:marBottom w:val="0"/>
      <w:divBdr>
        <w:top w:val="none" w:sz="0" w:space="0" w:color="auto"/>
        <w:left w:val="none" w:sz="0" w:space="0" w:color="auto"/>
        <w:bottom w:val="none" w:sz="0" w:space="0" w:color="auto"/>
        <w:right w:val="none" w:sz="0" w:space="0" w:color="auto"/>
      </w:divBdr>
    </w:div>
    <w:div w:id="1842502577">
      <w:bodyDiv w:val="1"/>
      <w:marLeft w:val="0"/>
      <w:marRight w:val="0"/>
      <w:marTop w:val="0"/>
      <w:marBottom w:val="0"/>
      <w:divBdr>
        <w:top w:val="none" w:sz="0" w:space="0" w:color="auto"/>
        <w:left w:val="none" w:sz="0" w:space="0" w:color="auto"/>
        <w:bottom w:val="none" w:sz="0" w:space="0" w:color="auto"/>
        <w:right w:val="none" w:sz="0" w:space="0" w:color="auto"/>
      </w:divBdr>
    </w:div>
    <w:div w:id="1907760329">
      <w:bodyDiv w:val="1"/>
      <w:marLeft w:val="0"/>
      <w:marRight w:val="0"/>
      <w:marTop w:val="0"/>
      <w:marBottom w:val="0"/>
      <w:divBdr>
        <w:top w:val="none" w:sz="0" w:space="0" w:color="auto"/>
        <w:left w:val="none" w:sz="0" w:space="0" w:color="auto"/>
        <w:bottom w:val="none" w:sz="0" w:space="0" w:color="auto"/>
        <w:right w:val="none" w:sz="0" w:space="0" w:color="auto"/>
      </w:divBdr>
    </w:div>
    <w:div w:id="1934315528">
      <w:bodyDiv w:val="1"/>
      <w:marLeft w:val="0"/>
      <w:marRight w:val="0"/>
      <w:marTop w:val="0"/>
      <w:marBottom w:val="0"/>
      <w:divBdr>
        <w:top w:val="none" w:sz="0" w:space="0" w:color="auto"/>
        <w:left w:val="none" w:sz="0" w:space="0" w:color="auto"/>
        <w:bottom w:val="none" w:sz="0" w:space="0" w:color="auto"/>
        <w:right w:val="none" w:sz="0" w:space="0" w:color="auto"/>
      </w:divBdr>
    </w:div>
    <w:div w:id="21274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typicaleducation.co.uk/safeguarding-informati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1337</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Oxnam</dc:creator>
  <cp:keywords/>
  <dc:description/>
  <cp:lastModifiedBy>Emma Oxnam</cp:lastModifiedBy>
  <cp:revision>12</cp:revision>
  <dcterms:created xsi:type="dcterms:W3CDTF">2026-07-24T13:59:00Z</dcterms:created>
  <dcterms:modified xsi:type="dcterms:W3CDTF">2026-07-24T14:14:00Z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671fbe50-b45e-4073-84f4-e3dbb77cd38a</vt:lpwstr>
  </property>
</Properties>
</file>