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60BE" w14:textId="001490A6" w:rsidR="00E50BA2" w:rsidRPr="00E40268" w:rsidRDefault="00E40268" w:rsidP="00E40268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Helvetica-Narrow-Bold" w:hAnsi="Helvetica-Narrow-Bold" w:cs="Helvetica-Narrow-Bold"/>
          <w:b/>
          <w:bCs/>
          <w:sz w:val="40"/>
          <w:szCs w:val="40"/>
          <w:u w:val="single"/>
        </w:rPr>
      </w:pPr>
      <w:r>
        <w:rPr>
          <w:rFonts w:ascii="Helvetica-Narrow-Bold" w:hAnsi="Helvetica-Narrow-Bold" w:cs="Helvetica-Narrow-Bold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7DCFA4C" wp14:editId="537B2B79">
            <wp:simplePos x="0" y="0"/>
            <wp:positionH relativeFrom="column">
              <wp:posOffset>104775</wp:posOffset>
            </wp:positionH>
            <wp:positionV relativeFrom="paragraph">
              <wp:posOffset>-405765</wp:posOffset>
            </wp:positionV>
            <wp:extent cx="676275" cy="60864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Narrow-Bold" w:hAnsi="Helvetica-Narrow-Bold" w:cs="Helvetica-Narrow-Bold"/>
          <w:b/>
          <w:bCs/>
          <w:sz w:val="36"/>
          <w:szCs w:val="36"/>
        </w:rPr>
        <w:tab/>
      </w:r>
      <w:r>
        <w:rPr>
          <w:rFonts w:ascii="Helvetica-Narrow-Bold" w:hAnsi="Helvetica-Narrow-Bold" w:cs="Helvetica-Narrow-Bold"/>
          <w:b/>
          <w:bCs/>
          <w:sz w:val="36"/>
          <w:szCs w:val="36"/>
        </w:rPr>
        <w:tab/>
      </w:r>
      <w:r w:rsidR="005A772C" w:rsidRPr="005A772C">
        <w:rPr>
          <w:rFonts w:ascii="Helvetica-Narrow-Bold" w:hAnsi="Helvetica-Narrow-Bold" w:cs="Helvetica-Narrow-Bold"/>
          <w:b/>
          <w:bCs/>
          <w:sz w:val="40"/>
          <w:szCs w:val="40"/>
          <w:u w:val="single"/>
        </w:rPr>
        <w:t>BASIC</w:t>
      </w:r>
      <w:r w:rsidR="005A772C">
        <w:rPr>
          <w:rFonts w:ascii="Helvetica-Narrow-Bold" w:hAnsi="Helvetica-Narrow-Bold" w:cs="Helvetica-Narrow-Bold"/>
          <w:b/>
          <w:bCs/>
          <w:sz w:val="40"/>
          <w:szCs w:val="40"/>
          <w:u w:val="single"/>
        </w:rPr>
        <w:t xml:space="preserve"> </w:t>
      </w:r>
      <w:r w:rsidR="006321A6" w:rsidRPr="00E40268">
        <w:rPr>
          <w:rFonts w:ascii="Helvetica-Narrow-Bold" w:hAnsi="Helvetica-Narrow-Bold" w:cs="Helvetica-Narrow-Bold"/>
          <w:b/>
          <w:bCs/>
          <w:sz w:val="40"/>
          <w:szCs w:val="40"/>
          <w:u w:val="single"/>
        </w:rPr>
        <w:t>EOFY</w:t>
      </w:r>
      <w:r>
        <w:rPr>
          <w:rFonts w:ascii="Helvetica-Narrow-Bold" w:hAnsi="Helvetica-Narrow-Bold" w:cs="Helvetica-Narrow-Bold"/>
          <w:b/>
          <w:bCs/>
          <w:sz w:val="40"/>
          <w:szCs w:val="40"/>
          <w:u w:val="single"/>
        </w:rPr>
        <w:t xml:space="preserve"> Checklist</w:t>
      </w:r>
    </w:p>
    <w:p w14:paraId="3C982779" w14:textId="77777777" w:rsidR="00E50BA2" w:rsidRPr="006651BC" w:rsidRDefault="006321A6" w:rsidP="006651B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-Narrow-Bold" w:hAnsi="Helvetica-Narrow-Bold" w:cs="Helvetica-Narrow-Bold"/>
          <w:b/>
          <w:bCs/>
          <w:sz w:val="36"/>
          <w:szCs w:val="36"/>
        </w:rPr>
      </w:pPr>
      <w:r w:rsidRPr="00E50BA2">
        <w:rPr>
          <w:rFonts w:ascii="Helvetica-Narrow-Bold" w:hAnsi="Helvetica-Narrow-Bold" w:cs="Helvetica-Narrow-Bold"/>
          <w:b/>
          <w:bCs/>
          <w:sz w:val="36"/>
          <w:szCs w:val="36"/>
        </w:rPr>
        <w:t xml:space="preserve">  </w:t>
      </w:r>
    </w:p>
    <w:p w14:paraId="342F2D9E" w14:textId="24634359" w:rsidR="00550275" w:rsidRPr="00550275" w:rsidRDefault="00522112" w:rsidP="00550275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8"/>
          <w:szCs w:val="28"/>
        </w:rPr>
      </w:pPr>
      <w:r>
        <w:rPr>
          <w:rFonts w:ascii="Helvetica-Narrow-Bold" w:hAnsi="Helvetica-Narrow-Bold" w:cs="Helvetica-Narrow-Bold"/>
          <w:b/>
          <w:bCs/>
          <w:sz w:val="28"/>
          <w:szCs w:val="28"/>
        </w:rPr>
        <w:t xml:space="preserve">Client: </w:t>
      </w:r>
      <w:r w:rsidR="009951BA">
        <w:rPr>
          <w:rFonts w:ascii="Helvetica-Narrow-Bold" w:hAnsi="Helvetica-Narrow-Bold" w:cs="Helvetica-Narrow-Bold"/>
          <w:b/>
          <w:bCs/>
          <w:sz w:val="28"/>
          <w:szCs w:val="28"/>
        </w:rPr>
        <w:t>____________________________</w:t>
      </w:r>
      <w:r w:rsidR="004C7621">
        <w:rPr>
          <w:rFonts w:ascii="Helvetica-Narrow-Bold" w:hAnsi="Helvetica-Narrow-Bold" w:cs="Helvetica-Narrow-Bold"/>
          <w:b/>
          <w:bCs/>
          <w:sz w:val="28"/>
          <w:szCs w:val="28"/>
        </w:rPr>
        <w:tab/>
      </w:r>
      <w:r w:rsidR="00E2701E">
        <w:rPr>
          <w:rFonts w:ascii="Helvetica-Narrow-Bold" w:hAnsi="Helvetica-Narrow-Bold" w:cs="Helvetica-Narrow-Bold"/>
          <w:b/>
          <w:bCs/>
          <w:sz w:val="28"/>
          <w:szCs w:val="28"/>
        </w:rPr>
        <w:tab/>
      </w:r>
      <w:r w:rsidR="00550275">
        <w:rPr>
          <w:rFonts w:ascii="Helvetica-Narrow-Bold" w:hAnsi="Helvetica-Narrow-Bold" w:cs="Helvetica-Narrow-Bold"/>
          <w:b/>
          <w:bCs/>
          <w:sz w:val="31"/>
          <w:szCs w:val="31"/>
        </w:rPr>
        <w:t xml:space="preserve"> </w:t>
      </w:r>
      <w:r w:rsidR="00550275" w:rsidRPr="00550275">
        <w:rPr>
          <w:rFonts w:ascii="Helvetica-Narrow-Bold" w:hAnsi="Helvetica-Narrow-Bold" w:cs="Helvetica-Narrow-Bold"/>
          <w:b/>
          <w:bCs/>
          <w:sz w:val="28"/>
          <w:szCs w:val="28"/>
        </w:rPr>
        <w:t xml:space="preserve">Date: </w:t>
      </w:r>
      <w:r w:rsidR="00550275" w:rsidRPr="006651B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>__/</w:t>
      </w:r>
      <w:proofErr w:type="gramStart"/>
      <w:r w:rsidR="00920EB5" w:rsidRPr="006651B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>_</w:t>
      </w:r>
      <w:r w:rsidR="005A772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 xml:space="preserve">  </w:t>
      </w:r>
      <w:r w:rsidR="00550275" w:rsidRPr="006651B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>_</w:t>
      </w:r>
      <w:proofErr w:type="gramEnd"/>
      <w:r w:rsidR="00550275" w:rsidRPr="006651B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>/</w:t>
      </w:r>
      <w:r w:rsidR="005A772C">
        <w:rPr>
          <w:rFonts w:ascii="Helvetica-Narrow-Bold" w:hAnsi="Helvetica-Narrow-Bold" w:cs="Helvetica-Narrow-Bold"/>
          <w:b/>
          <w:bCs/>
          <w:sz w:val="28"/>
          <w:szCs w:val="28"/>
          <w:u w:val="single"/>
        </w:rPr>
        <w:t>___</w:t>
      </w:r>
    </w:p>
    <w:p w14:paraId="10F5C604" w14:textId="77777777" w:rsidR="00550275" w:rsidRDefault="00550275" w:rsidP="00550275">
      <w:pPr>
        <w:rPr>
          <w:rFonts w:ascii="Helvetica-Narrow" w:hAnsi="Helvetica-Narrow" w:cs="Helvetica-Narrow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C87EE7" w14:paraId="6E1B9DD2" w14:textId="77777777" w:rsidTr="006321A6">
        <w:tc>
          <w:tcPr>
            <w:tcW w:w="5920" w:type="dxa"/>
          </w:tcPr>
          <w:p w14:paraId="3FBA4319" w14:textId="3CD99372" w:rsidR="00C87EE7" w:rsidRPr="006321A6" w:rsidRDefault="00C87EE7" w:rsidP="0055027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Software</w:t>
            </w:r>
            <w:r w:rsidR="00321315">
              <w:rPr>
                <w:b/>
                <w:u w:val="single"/>
              </w:rPr>
              <w:t xml:space="preserve">: </w:t>
            </w:r>
          </w:p>
        </w:tc>
        <w:tc>
          <w:tcPr>
            <w:tcW w:w="3322" w:type="dxa"/>
          </w:tcPr>
          <w:p w14:paraId="67ACE009" w14:textId="77777777" w:rsidR="005930C7" w:rsidRDefault="00C87EE7" w:rsidP="00321315">
            <w:r>
              <w:t>Version:</w:t>
            </w:r>
          </w:p>
        </w:tc>
      </w:tr>
      <w:tr w:rsidR="00550275" w14:paraId="2C5D2366" w14:textId="77777777" w:rsidTr="006321A6">
        <w:tc>
          <w:tcPr>
            <w:tcW w:w="5920" w:type="dxa"/>
          </w:tcPr>
          <w:p w14:paraId="3482785A" w14:textId="77777777" w:rsidR="006321A6" w:rsidRPr="006321A6" w:rsidRDefault="006321A6" w:rsidP="0055027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21A6">
              <w:rPr>
                <w:b/>
                <w:u w:val="single"/>
              </w:rPr>
              <w:t>Reconciliations:</w:t>
            </w:r>
          </w:p>
          <w:p w14:paraId="0C4FE04D" w14:textId="77777777" w:rsidR="006321A6" w:rsidRDefault="006321A6" w:rsidP="00550275">
            <w:pPr>
              <w:autoSpaceDE w:val="0"/>
              <w:autoSpaceDN w:val="0"/>
              <w:adjustRightInd w:val="0"/>
            </w:pPr>
          </w:p>
          <w:p w14:paraId="6F5CA803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Bank/s</w:t>
            </w:r>
          </w:p>
          <w:p w14:paraId="50A66437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Loan/s</w:t>
            </w:r>
          </w:p>
          <w:p w14:paraId="1A5F65D4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Credit Card/s</w:t>
            </w:r>
          </w:p>
          <w:p w14:paraId="58D2334E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Running Balance Account/s</w:t>
            </w:r>
          </w:p>
          <w:p w14:paraId="13072782" w14:textId="77777777" w:rsidR="009951BA" w:rsidRDefault="009951BA" w:rsidP="00550275">
            <w:pPr>
              <w:autoSpaceDE w:val="0"/>
              <w:autoSpaceDN w:val="0"/>
              <w:adjustRightInd w:val="0"/>
            </w:pPr>
            <w:r>
              <w:t>Debtors Rec Summary</w:t>
            </w:r>
          </w:p>
          <w:p w14:paraId="1483567C" w14:textId="21422F38" w:rsidR="009951BA" w:rsidRDefault="009951BA" w:rsidP="00550275">
            <w:pPr>
              <w:autoSpaceDE w:val="0"/>
              <w:autoSpaceDN w:val="0"/>
              <w:adjustRightInd w:val="0"/>
            </w:pPr>
            <w:r>
              <w:t>Suppliers Rec Summary</w:t>
            </w:r>
          </w:p>
          <w:p w14:paraId="031A2BA6" w14:textId="1E81AAF0" w:rsidR="005A772C" w:rsidRDefault="005A772C" w:rsidP="00550275">
            <w:pPr>
              <w:autoSpaceDE w:val="0"/>
              <w:autoSpaceDN w:val="0"/>
              <w:adjustRightInd w:val="0"/>
            </w:pPr>
            <w:r>
              <w:t>GST</w:t>
            </w:r>
          </w:p>
          <w:p w14:paraId="0D9985A0" w14:textId="77777777" w:rsidR="00550275" w:rsidRDefault="00550275" w:rsidP="00550275">
            <w:pPr>
              <w:autoSpaceDE w:val="0"/>
              <w:autoSpaceDN w:val="0"/>
              <w:adjustRightInd w:val="0"/>
            </w:pPr>
          </w:p>
        </w:tc>
        <w:tc>
          <w:tcPr>
            <w:tcW w:w="3322" w:type="dxa"/>
          </w:tcPr>
          <w:p w14:paraId="55A815E7" w14:textId="77777777" w:rsidR="00550275" w:rsidRDefault="00550275" w:rsidP="00550275"/>
        </w:tc>
      </w:tr>
      <w:tr w:rsidR="006321A6" w14:paraId="0CFDF748" w14:textId="77777777" w:rsidTr="006321A6">
        <w:tc>
          <w:tcPr>
            <w:tcW w:w="5920" w:type="dxa"/>
          </w:tcPr>
          <w:p w14:paraId="0C23C9CA" w14:textId="77777777" w:rsidR="006321A6" w:rsidRDefault="006321A6" w:rsidP="0055027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Superannuation:</w:t>
            </w:r>
          </w:p>
          <w:p w14:paraId="5400F3AB" w14:textId="77777777" w:rsidR="006321A6" w:rsidRDefault="006321A6" w:rsidP="00550275">
            <w:pPr>
              <w:autoSpaceDE w:val="0"/>
              <w:autoSpaceDN w:val="0"/>
              <w:adjustRightInd w:val="0"/>
            </w:pPr>
          </w:p>
          <w:p w14:paraId="4390C42F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Reconciliation of Quarterly contributions</w:t>
            </w:r>
          </w:p>
          <w:p w14:paraId="23C3097B" w14:textId="77777777" w:rsidR="00232FB0" w:rsidRDefault="00232FB0" w:rsidP="00550275">
            <w:pPr>
              <w:autoSpaceDE w:val="0"/>
              <w:autoSpaceDN w:val="0"/>
              <w:adjustRightInd w:val="0"/>
            </w:pPr>
            <w:r>
              <w:t>Lodge with Super Clearing House</w:t>
            </w:r>
          </w:p>
          <w:p w14:paraId="0C4F7553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Payment of Super</w:t>
            </w:r>
          </w:p>
          <w:p w14:paraId="5F54A91F" w14:textId="77777777" w:rsidR="006321A6" w:rsidRDefault="006321A6" w:rsidP="00550275">
            <w:pPr>
              <w:autoSpaceDE w:val="0"/>
              <w:autoSpaceDN w:val="0"/>
              <w:adjustRightInd w:val="0"/>
            </w:pPr>
            <w:r>
              <w:t>Notification to Employees</w:t>
            </w:r>
          </w:p>
          <w:p w14:paraId="4DE8FE66" w14:textId="77777777" w:rsidR="009951BA" w:rsidRDefault="009951BA" w:rsidP="00550275">
            <w:pPr>
              <w:autoSpaceDE w:val="0"/>
              <w:autoSpaceDN w:val="0"/>
              <w:adjustRightInd w:val="0"/>
            </w:pPr>
            <w:r>
              <w:t>Liability Account Rec</w:t>
            </w:r>
          </w:p>
          <w:p w14:paraId="7E747DB8" w14:textId="77777777" w:rsidR="006321A6" w:rsidRPr="006321A6" w:rsidRDefault="006321A6" w:rsidP="00232FB0">
            <w:pPr>
              <w:autoSpaceDE w:val="0"/>
              <w:autoSpaceDN w:val="0"/>
              <w:adjustRightInd w:val="0"/>
            </w:pPr>
          </w:p>
        </w:tc>
        <w:tc>
          <w:tcPr>
            <w:tcW w:w="3322" w:type="dxa"/>
          </w:tcPr>
          <w:p w14:paraId="560806E9" w14:textId="77777777" w:rsidR="006321A6" w:rsidRDefault="006321A6" w:rsidP="00550275"/>
        </w:tc>
      </w:tr>
      <w:tr w:rsidR="00550275" w14:paraId="2D135BB5" w14:textId="77777777" w:rsidTr="006321A6">
        <w:tc>
          <w:tcPr>
            <w:tcW w:w="5920" w:type="dxa"/>
          </w:tcPr>
          <w:p w14:paraId="06044872" w14:textId="77777777" w:rsidR="00550275" w:rsidRPr="006321A6" w:rsidRDefault="006321A6" w:rsidP="00550275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</w:pPr>
            <w:r w:rsidRPr="006321A6">
              <w:rPr>
                <w:b/>
                <w:u w:val="single"/>
              </w:rPr>
              <w:t>Payroll</w:t>
            </w:r>
            <w:r w:rsidRPr="006321A6"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  <w:t>:</w:t>
            </w:r>
          </w:p>
          <w:p w14:paraId="6D5BF53C" w14:textId="6A1594D3" w:rsidR="006321A6" w:rsidRDefault="000C3EB7" w:rsidP="006321A6">
            <w:pPr>
              <w:autoSpaceDE w:val="0"/>
              <w:autoSpaceDN w:val="0"/>
              <w:adjustRightInd w:val="0"/>
            </w:pPr>
            <w:r>
              <w:t xml:space="preserve">Run </w:t>
            </w:r>
            <w:r w:rsidR="00232FB0">
              <w:t>Reconciliation</w:t>
            </w:r>
            <w:r>
              <w:t xml:space="preserve"> report</w:t>
            </w:r>
            <w:r w:rsidR="005A772C">
              <w:t>s – Expense &amp; Liability Accounts</w:t>
            </w:r>
          </w:p>
          <w:p w14:paraId="3DED018C" w14:textId="27202170" w:rsidR="006321A6" w:rsidRDefault="006321A6" w:rsidP="006321A6">
            <w:pPr>
              <w:autoSpaceDE w:val="0"/>
              <w:autoSpaceDN w:val="0"/>
              <w:adjustRightInd w:val="0"/>
            </w:pPr>
            <w:r>
              <w:t>Run ‘</w:t>
            </w:r>
            <w:r w:rsidR="005A772C">
              <w:t>P</w:t>
            </w:r>
            <w:r>
              <w:t xml:space="preserve">ayment </w:t>
            </w:r>
            <w:r w:rsidR="005A772C">
              <w:t>S</w:t>
            </w:r>
            <w:r>
              <w:t>ummaries’</w:t>
            </w:r>
          </w:p>
          <w:p w14:paraId="48613BE3" w14:textId="28A01881" w:rsidR="006321A6" w:rsidRDefault="006321A6" w:rsidP="006321A6">
            <w:pPr>
              <w:autoSpaceDE w:val="0"/>
              <w:autoSpaceDN w:val="0"/>
              <w:adjustRightInd w:val="0"/>
            </w:pPr>
            <w:r>
              <w:t>Group Certificates (email)</w:t>
            </w:r>
          </w:p>
          <w:p w14:paraId="5543601C" w14:textId="77777777" w:rsidR="006321A6" w:rsidRDefault="006321A6" w:rsidP="006321A6">
            <w:pPr>
              <w:autoSpaceDE w:val="0"/>
              <w:autoSpaceDN w:val="0"/>
              <w:adjustRightInd w:val="0"/>
            </w:pPr>
            <w:r>
              <w:t>Copies for employer file</w:t>
            </w:r>
          </w:p>
          <w:p w14:paraId="14CAFA8D" w14:textId="4E882842" w:rsidR="006321A6" w:rsidRDefault="006321A6" w:rsidP="006321A6">
            <w:pPr>
              <w:autoSpaceDE w:val="0"/>
              <w:autoSpaceDN w:val="0"/>
              <w:adjustRightInd w:val="0"/>
            </w:pPr>
            <w:r>
              <w:t>Payment Summary/EMPDUPE File</w:t>
            </w:r>
            <w:r w:rsidR="00820D3E">
              <w:t>…</w:t>
            </w:r>
            <w:r w:rsidR="005A772C">
              <w:t>electronic</w:t>
            </w:r>
            <w:r w:rsidR="00820D3E">
              <w:t xml:space="preserve"> </w:t>
            </w:r>
            <w:r w:rsidR="000C3EB7">
              <w:t>lodged ________</w:t>
            </w:r>
          </w:p>
          <w:p w14:paraId="49FAA7AC" w14:textId="52D52D2E" w:rsidR="006321A6" w:rsidRDefault="006321A6" w:rsidP="006321A6">
            <w:pPr>
              <w:autoSpaceDE w:val="0"/>
              <w:autoSpaceDN w:val="0"/>
              <w:adjustRightInd w:val="0"/>
            </w:pPr>
            <w:r>
              <w:t>Rollover Payroll Year</w:t>
            </w:r>
            <w:r w:rsidR="005A772C">
              <w:t xml:space="preserve"> (if required)</w:t>
            </w:r>
          </w:p>
          <w:p w14:paraId="2FFF5105" w14:textId="286B3B70" w:rsidR="000C3EB7" w:rsidRDefault="006321A6" w:rsidP="006321A6">
            <w:pPr>
              <w:autoSpaceDE w:val="0"/>
              <w:autoSpaceDN w:val="0"/>
              <w:adjustRightInd w:val="0"/>
            </w:pPr>
            <w:r>
              <w:t xml:space="preserve">Download </w:t>
            </w:r>
            <w:r w:rsidR="005A772C">
              <w:t xml:space="preserve">New </w:t>
            </w:r>
            <w:r>
              <w:t>Tax</w:t>
            </w:r>
            <w:r w:rsidR="005A772C">
              <w:t xml:space="preserve"> Tables </w:t>
            </w:r>
            <w:r w:rsidR="005A772C">
              <w:t>(if required)</w:t>
            </w:r>
            <w:bookmarkStart w:id="0" w:name="_GoBack"/>
            <w:bookmarkEnd w:id="0"/>
          </w:p>
          <w:p w14:paraId="70D3F6FE" w14:textId="77777777" w:rsidR="006321A6" w:rsidRDefault="006321A6" w:rsidP="006321A6">
            <w:pPr>
              <w:autoSpaceDE w:val="0"/>
              <w:autoSpaceDN w:val="0"/>
              <w:adjustRightInd w:val="0"/>
            </w:pPr>
          </w:p>
        </w:tc>
        <w:tc>
          <w:tcPr>
            <w:tcW w:w="3322" w:type="dxa"/>
          </w:tcPr>
          <w:p w14:paraId="0EB767BC" w14:textId="77777777" w:rsidR="00550275" w:rsidRDefault="00550275" w:rsidP="00550275"/>
        </w:tc>
      </w:tr>
      <w:tr w:rsidR="00321315" w14:paraId="460266E8" w14:textId="77777777" w:rsidTr="006321A6">
        <w:tc>
          <w:tcPr>
            <w:tcW w:w="5920" w:type="dxa"/>
          </w:tcPr>
          <w:p w14:paraId="5AB2025F" w14:textId="77777777" w:rsidR="00321315" w:rsidRDefault="00321315" w:rsidP="00550275">
            <w:pPr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</w:pPr>
          </w:p>
          <w:p w14:paraId="7A11EB9F" w14:textId="77777777" w:rsidR="00321315" w:rsidRPr="00321315" w:rsidRDefault="00321315" w:rsidP="0032131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21315">
              <w:rPr>
                <w:b/>
                <w:u w:val="single"/>
              </w:rPr>
              <w:t>Workcover Rateable Remuneration Lodgement</w:t>
            </w:r>
          </w:p>
          <w:p w14:paraId="1C892F4C" w14:textId="77777777" w:rsidR="00321315" w:rsidRPr="00550275" w:rsidRDefault="00321315" w:rsidP="00550275">
            <w:pPr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</w:pPr>
          </w:p>
        </w:tc>
        <w:tc>
          <w:tcPr>
            <w:tcW w:w="3322" w:type="dxa"/>
          </w:tcPr>
          <w:p w14:paraId="55E825E3" w14:textId="77777777" w:rsidR="00321315" w:rsidRDefault="00321315" w:rsidP="00550275"/>
        </w:tc>
      </w:tr>
      <w:tr w:rsidR="00550275" w14:paraId="1CA3F785" w14:textId="77777777" w:rsidTr="006321A6">
        <w:tc>
          <w:tcPr>
            <w:tcW w:w="5920" w:type="dxa"/>
          </w:tcPr>
          <w:p w14:paraId="6532AC45" w14:textId="77777777" w:rsidR="00550275" w:rsidRDefault="00550275" w:rsidP="00550275">
            <w:pPr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</w:pPr>
            <w:r w:rsidRPr="00550275">
              <w:rPr>
                <w:rFonts w:ascii="Helvetica-Narrow" w:hAnsi="Helvetica-Narrow" w:cs="Helvetica-Narrow"/>
                <w:b/>
                <w:sz w:val="21"/>
                <w:szCs w:val="21"/>
                <w:u w:val="single"/>
              </w:rPr>
              <w:t>BAS</w:t>
            </w:r>
          </w:p>
          <w:p w14:paraId="6407B2AC" w14:textId="77777777" w:rsidR="006321A6" w:rsidRDefault="006321A6" w:rsidP="00550275">
            <w:pPr>
              <w:rPr>
                <w:rFonts w:ascii="Helvetica-Narrow" w:hAnsi="Helvetica-Narrow" w:cs="Helvetica-Narrow"/>
                <w:sz w:val="21"/>
                <w:szCs w:val="21"/>
              </w:rPr>
            </w:pPr>
          </w:p>
          <w:p w14:paraId="165E67FF" w14:textId="77777777" w:rsidR="006321A6" w:rsidRPr="006321A6" w:rsidRDefault="006321A6" w:rsidP="006321A6">
            <w:pPr>
              <w:autoSpaceDE w:val="0"/>
              <w:autoSpaceDN w:val="0"/>
              <w:adjustRightInd w:val="0"/>
            </w:pPr>
            <w:r w:rsidRPr="006321A6">
              <w:t>GST</w:t>
            </w:r>
          </w:p>
          <w:p w14:paraId="3EC8709D" w14:textId="40A1EB87" w:rsidR="006321A6" w:rsidRPr="006321A6" w:rsidRDefault="005A772C" w:rsidP="006321A6">
            <w:pPr>
              <w:autoSpaceDE w:val="0"/>
              <w:autoSpaceDN w:val="0"/>
              <w:adjustRightInd w:val="0"/>
            </w:pPr>
            <w:r>
              <w:t xml:space="preserve">Reconcile Submitted </w:t>
            </w:r>
            <w:r w:rsidR="006321A6" w:rsidRPr="006321A6">
              <w:t>PAYG</w:t>
            </w:r>
            <w:r>
              <w:t>W</w:t>
            </w:r>
            <w:r w:rsidR="006321A6" w:rsidRPr="006321A6">
              <w:t xml:space="preserve"> – </w:t>
            </w:r>
            <w:r>
              <w:t>Employees</w:t>
            </w:r>
            <w:r w:rsidR="00E50BA2">
              <w:t xml:space="preserve"> &amp; </w:t>
            </w:r>
            <w:r w:rsidR="006321A6" w:rsidRPr="006321A6">
              <w:t>PAYG</w:t>
            </w:r>
            <w:r>
              <w:t>I</w:t>
            </w:r>
            <w:r w:rsidR="006321A6" w:rsidRPr="006321A6">
              <w:t xml:space="preserve"> – Company</w:t>
            </w:r>
          </w:p>
          <w:p w14:paraId="2A94FBBF" w14:textId="77777777" w:rsidR="006321A6" w:rsidRDefault="006321A6" w:rsidP="006321A6">
            <w:pPr>
              <w:autoSpaceDE w:val="0"/>
              <w:autoSpaceDN w:val="0"/>
              <w:adjustRightInd w:val="0"/>
            </w:pPr>
            <w:proofErr w:type="gramStart"/>
            <w:r w:rsidRPr="006321A6">
              <w:t>FBT</w:t>
            </w:r>
            <w:r w:rsidR="000C3EB7">
              <w:t xml:space="preserve"> ?</w:t>
            </w:r>
            <w:proofErr w:type="gramEnd"/>
          </w:p>
          <w:p w14:paraId="308A9785" w14:textId="77777777" w:rsidR="006651BC" w:rsidRPr="00723C30" w:rsidRDefault="00723C30" w:rsidP="006321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23C30">
              <w:rPr>
                <w:i/>
                <w:sz w:val="20"/>
                <w:szCs w:val="20"/>
              </w:rPr>
              <w:t>Review data sent to the ATO during the Year for correct allocation</w:t>
            </w:r>
          </w:p>
          <w:p w14:paraId="4FE38795" w14:textId="77777777" w:rsidR="00550275" w:rsidRPr="00550275" w:rsidRDefault="00550275" w:rsidP="00550275">
            <w:pPr>
              <w:rPr>
                <w:b/>
                <w:u w:val="single"/>
              </w:rPr>
            </w:pPr>
          </w:p>
        </w:tc>
        <w:tc>
          <w:tcPr>
            <w:tcW w:w="3322" w:type="dxa"/>
          </w:tcPr>
          <w:p w14:paraId="66D536CB" w14:textId="77777777" w:rsidR="00550275" w:rsidRDefault="00550275" w:rsidP="00550275"/>
        </w:tc>
      </w:tr>
      <w:tr w:rsidR="006321A6" w14:paraId="791B3376" w14:textId="77777777" w:rsidTr="006321A6">
        <w:tc>
          <w:tcPr>
            <w:tcW w:w="5920" w:type="dxa"/>
          </w:tcPr>
          <w:p w14:paraId="595B60C3" w14:textId="772C2BD2" w:rsidR="006321A6" w:rsidRPr="00321315" w:rsidRDefault="006321A6" w:rsidP="00550275">
            <w:pPr>
              <w:rPr>
                <w:b/>
                <w:u w:val="single"/>
              </w:rPr>
            </w:pPr>
            <w:r w:rsidRPr="006321A6">
              <w:rPr>
                <w:b/>
                <w:u w:val="single"/>
              </w:rPr>
              <w:t>Backup file, catalogue &amp; store</w:t>
            </w:r>
          </w:p>
        </w:tc>
        <w:tc>
          <w:tcPr>
            <w:tcW w:w="3322" w:type="dxa"/>
          </w:tcPr>
          <w:p w14:paraId="219C0291" w14:textId="77777777" w:rsidR="006321A6" w:rsidRDefault="006321A6" w:rsidP="00550275"/>
        </w:tc>
      </w:tr>
      <w:tr w:rsidR="00550275" w14:paraId="318A995F" w14:textId="77777777" w:rsidTr="006321A6">
        <w:tc>
          <w:tcPr>
            <w:tcW w:w="5920" w:type="dxa"/>
          </w:tcPr>
          <w:p w14:paraId="23923E50" w14:textId="77777777" w:rsidR="00550275" w:rsidRDefault="00550275" w:rsidP="00550275"/>
          <w:p w14:paraId="3C6D540F" w14:textId="77777777" w:rsidR="00721085" w:rsidRDefault="009951BA" w:rsidP="005502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to Client/Accountant:</w:t>
            </w:r>
          </w:p>
          <w:p w14:paraId="493EAADA" w14:textId="77777777" w:rsidR="006321A6" w:rsidRDefault="006321A6" w:rsidP="00550275">
            <w:pPr>
              <w:rPr>
                <w:b/>
                <w:u w:val="single"/>
              </w:rPr>
            </w:pPr>
          </w:p>
          <w:p w14:paraId="042D3A27" w14:textId="571E34B9" w:rsidR="006321A6" w:rsidRPr="009951BA" w:rsidRDefault="005A772C" w:rsidP="00F354B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Working Papers: </w:t>
            </w:r>
            <w:r w:rsidR="006321A6" w:rsidRPr="009951BA">
              <w:rPr>
                <w:lang w:val="en-US"/>
              </w:rPr>
              <w:t>Profit and Loss</w:t>
            </w:r>
            <w:r w:rsidR="009951BA" w:rsidRPr="009951BA">
              <w:rPr>
                <w:lang w:val="en-US"/>
              </w:rPr>
              <w:t xml:space="preserve">, </w:t>
            </w:r>
            <w:r w:rsidR="006321A6" w:rsidRPr="009951BA">
              <w:rPr>
                <w:lang w:val="en-US"/>
              </w:rPr>
              <w:t>Balance Sheet</w:t>
            </w:r>
            <w:r w:rsidR="009951BA" w:rsidRPr="009951BA">
              <w:rPr>
                <w:lang w:val="en-US"/>
              </w:rPr>
              <w:t xml:space="preserve">, </w:t>
            </w:r>
            <w:r w:rsidR="006321A6" w:rsidRPr="009951BA">
              <w:rPr>
                <w:lang w:val="en-US"/>
              </w:rPr>
              <w:t>Trial Balance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14:paraId="561C8C2F" w14:textId="20C784E6" w:rsidR="006321A6" w:rsidRDefault="00C87EE7" w:rsidP="006321A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Ban</w:t>
            </w:r>
            <w:r w:rsidR="009951BA">
              <w:rPr>
                <w:lang w:val="en-US"/>
              </w:rPr>
              <w:t>k/Card Statements as at 30/06/</w:t>
            </w:r>
            <w:r w:rsidR="005A772C">
              <w:rPr>
                <w:lang w:val="en-US"/>
              </w:rPr>
              <w:t>__</w:t>
            </w:r>
          </w:p>
          <w:p w14:paraId="203AD2C0" w14:textId="77777777" w:rsidR="006321A6" w:rsidRDefault="006321A6" w:rsidP="006321A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Copy of BAS &amp; PAYG Summary data/ Grp Cert (if req)</w:t>
            </w:r>
          </w:p>
          <w:p w14:paraId="0BB3C3E7" w14:textId="77777777" w:rsidR="006321A6" w:rsidRDefault="006321A6" w:rsidP="006321A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General </w:t>
            </w:r>
            <w:r w:rsidR="00E40268">
              <w:rPr>
                <w:lang w:val="en-US"/>
              </w:rPr>
              <w:t xml:space="preserve">Ledger </w:t>
            </w:r>
            <w:r>
              <w:rPr>
                <w:lang w:val="en-US"/>
              </w:rPr>
              <w:t xml:space="preserve">Account Transaction </w:t>
            </w:r>
            <w:r w:rsidR="00E40268">
              <w:rPr>
                <w:lang w:val="en-US"/>
              </w:rPr>
              <w:t>Summary/Detail</w:t>
            </w:r>
          </w:p>
          <w:p w14:paraId="0A6F3895" w14:textId="6D5638E8" w:rsidR="006321A6" w:rsidRDefault="009951BA" w:rsidP="006321A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US"/>
              </w:rPr>
            </w:pPr>
            <w:r>
              <w:rPr>
                <w:lang w:val="en-US"/>
              </w:rPr>
              <w:t>Backup File of Accounts</w:t>
            </w:r>
            <w:r w:rsidR="005A772C">
              <w:rPr>
                <w:lang w:val="en-US"/>
              </w:rPr>
              <w:t>, include with return documents</w:t>
            </w:r>
          </w:p>
          <w:p w14:paraId="67DA606D" w14:textId="77777777" w:rsidR="00550275" w:rsidRDefault="00550275" w:rsidP="00550275"/>
        </w:tc>
        <w:tc>
          <w:tcPr>
            <w:tcW w:w="3322" w:type="dxa"/>
          </w:tcPr>
          <w:p w14:paraId="3FB22D8F" w14:textId="77777777" w:rsidR="00550275" w:rsidRDefault="00550275" w:rsidP="00550275"/>
        </w:tc>
      </w:tr>
    </w:tbl>
    <w:p w14:paraId="2D2AA3DC" w14:textId="77777777" w:rsidR="00550275" w:rsidRDefault="00550275" w:rsidP="006321A6"/>
    <w:sectPr w:rsidR="00550275" w:rsidSect="0032131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D9"/>
    <w:multiLevelType w:val="hybridMultilevel"/>
    <w:tmpl w:val="F80C8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09"/>
    <w:multiLevelType w:val="hybridMultilevel"/>
    <w:tmpl w:val="AAEE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275"/>
    <w:rsid w:val="000C3EB7"/>
    <w:rsid w:val="001403E2"/>
    <w:rsid w:val="001525ED"/>
    <w:rsid w:val="001C6852"/>
    <w:rsid w:val="00232FB0"/>
    <w:rsid w:val="00273354"/>
    <w:rsid w:val="002F6FFF"/>
    <w:rsid w:val="00321315"/>
    <w:rsid w:val="004C7621"/>
    <w:rsid w:val="004E05ED"/>
    <w:rsid w:val="00522112"/>
    <w:rsid w:val="00550275"/>
    <w:rsid w:val="005930C7"/>
    <w:rsid w:val="005A772C"/>
    <w:rsid w:val="006321A6"/>
    <w:rsid w:val="006651BC"/>
    <w:rsid w:val="006806DA"/>
    <w:rsid w:val="00721085"/>
    <w:rsid w:val="00723C30"/>
    <w:rsid w:val="007677C1"/>
    <w:rsid w:val="007D4142"/>
    <w:rsid w:val="00820D3E"/>
    <w:rsid w:val="0082487E"/>
    <w:rsid w:val="008A5C3D"/>
    <w:rsid w:val="00920EB5"/>
    <w:rsid w:val="00953CDC"/>
    <w:rsid w:val="009951BA"/>
    <w:rsid w:val="00A32CE9"/>
    <w:rsid w:val="00B721FD"/>
    <w:rsid w:val="00C87EE7"/>
    <w:rsid w:val="00CD32D9"/>
    <w:rsid w:val="00E2701E"/>
    <w:rsid w:val="00E40268"/>
    <w:rsid w:val="00E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4847"/>
  <w15:docId w15:val="{F617EA31-FEEB-467E-98BD-BF2F7743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JED Management Consulting Pty Ltd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Doyle</dc:creator>
  <cp:lastModifiedBy>Julie Doyle</cp:lastModifiedBy>
  <cp:revision>16</cp:revision>
  <cp:lastPrinted>2015-06-29T02:18:00Z</cp:lastPrinted>
  <dcterms:created xsi:type="dcterms:W3CDTF">2009-07-03T04:04:00Z</dcterms:created>
  <dcterms:modified xsi:type="dcterms:W3CDTF">2019-04-27T06:55:00Z</dcterms:modified>
</cp:coreProperties>
</file>