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D7" w:rsidRDefault="00B12ED7"/>
    <w:tbl>
      <w:tblPr>
        <w:tblpPr w:leftFromText="180" w:rightFromText="180" w:vertAnchor="text" w:tblpX="288" w:tblpY="1"/>
        <w:tblOverlap w:val="never"/>
        <w:tblW w:w="12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20"/>
        <w:gridCol w:w="1574"/>
        <w:gridCol w:w="1227"/>
        <w:gridCol w:w="1581"/>
        <w:gridCol w:w="2170"/>
        <w:gridCol w:w="716"/>
        <w:gridCol w:w="184"/>
        <w:gridCol w:w="288"/>
        <w:gridCol w:w="277"/>
        <w:gridCol w:w="1163"/>
        <w:gridCol w:w="826"/>
        <w:gridCol w:w="999"/>
      </w:tblGrid>
      <w:tr w:rsidR="00992C3C" w:rsidRPr="00153A18">
        <w:trPr>
          <w:gridAfter w:val="2"/>
          <w:wAfter w:w="1825" w:type="dxa"/>
          <w:trHeight w:val="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606060"/>
            <w:vAlign w:val="bottom"/>
          </w:tcPr>
          <w:p w:rsidR="0047327A" w:rsidRPr="00153A18" w:rsidRDefault="0047327A" w:rsidP="008F0B54">
            <w:pPr>
              <w:rPr>
                <w:sz w:val="8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06060"/>
            <w:vAlign w:val="bottom"/>
          </w:tcPr>
          <w:p w:rsidR="0047327A" w:rsidRPr="00153A18" w:rsidRDefault="0047327A" w:rsidP="008F0B54">
            <w:pPr>
              <w:rPr>
                <w:sz w:val="8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606060"/>
            <w:vAlign w:val="bottom"/>
          </w:tcPr>
          <w:p w:rsidR="0047327A" w:rsidRPr="00153A18" w:rsidRDefault="0047327A" w:rsidP="008F0B54">
            <w:pPr>
              <w:rPr>
                <w:sz w:val="8"/>
                <w:szCs w:val="20"/>
              </w:rPr>
            </w:pPr>
          </w:p>
        </w:tc>
        <w:tc>
          <w:tcPr>
            <w:tcW w:w="4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06060"/>
            <w:vAlign w:val="bottom"/>
          </w:tcPr>
          <w:p w:rsidR="0047327A" w:rsidRPr="00153A18" w:rsidRDefault="0047327A" w:rsidP="008F0B54">
            <w:pPr>
              <w:rPr>
                <w:sz w:val="8"/>
                <w:szCs w:val="20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06060"/>
            <w:vAlign w:val="bottom"/>
          </w:tcPr>
          <w:p w:rsidR="0047327A" w:rsidRPr="00153A18" w:rsidRDefault="0047327A" w:rsidP="008F0B54">
            <w:pPr>
              <w:rPr>
                <w:sz w:val="8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606060"/>
            <w:vAlign w:val="bottom"/>
          </w:tcPr>
          <w:p w:rsidR="0047327A" w:rsidRPr="00153A18" w:rsidRDefault="0047327A" w:rsidP="008F0B54">
            <w:pPr>
              <w:rPr>
                <w:sz w:val="8"/>
                <w:szCs w:val="20"/>
              </w:rPr>
            </w:pPr>
          </w:p>
        </w:tc>
      </w:tr>
      <w:tr w:rsidR="00992C3C" w:rsidRPr="00153A18">
        <w:trPr>
          <w:gridAfter w:val="2"/>
          <w:wAfter w:w="1825" w:type="dxa"/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285" w:rsidRPr="00153A18" w:rsidRDefault="00106285" w:rsidP="008F0B54">
            <w:pPr>
              <w:rPr>
                <w:sz w:val="20"/>
                <w:szCs w:val="20"/>
              </w:rPr>
            </w:pPr>
            <w:r w:rsidRPr="00153A18">
              <w:rPr>
                <w:sz w:val="20"/>
                <w:szCs w:val="20"/>
              </w:rPr>
              <w:t>Name:</w:t>
            </w:r>
          </w:p>
        </w:tc>
        <w:tc>
          <w:tcPr>
            <w:tcW w:w="3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285" w:rsidRPr="00153A18" w:rsidRDefault="00106285" w:rsidP="008F0B5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285" w:rsidRPr="00153A18" w:rsidRDefault="00106285" w:rsidP="008F0B54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285" w:rsidRPr="00153A18" w:rsidRDefault="00106285" w:rsidP="008F0B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285" w:rsidRPr="00153A18" w:rsidRDefault="008F0B54" w:rsidP="008F0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06285" w:rsidRPr="00153A18">
              <w:rPr>
                <w:sz w:val="20"/>
                <w:szCs w:val="20"/>
              </w:rPr>
              <w:t>PID#</w:t>
            </w:r>
            <w:r w:rsidR="00B34CBF" w:rsidRPr="00153A18">
              <w:rPr>
                <w:sz w:val="20"/>
                <w:szCs w:val="20"/>
              </w:rPr>
              <w:t>: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285" w:rsidRPr="00153A18" w:rsidRDefault="00106285" w:rsidP="008F0B54">
            <w:pPr>
              <w:rPr>
                <w:sz w:val="20"/>
                <w:szCs w:val="20"/>
              </w:rPr>
            </w:pPr>
          </w:p>
        </w:tc>
      </w:tr>
      <w:tr w:rsidR="00BA5CC3" w:rsidRPr="00153A18">
        <w:trPr>
          <w:gridAfter w:val="2"/>
          <w:wAfter w:w="1825" w:type="dxa"/>
          <w:trHeight w:val="144"/>
        </w:trPr>
        <w:tc>
          <w:tcPr>
            <w:tcW w:w="107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5CC3" w:rsidRPr="00153A18" w:rsidRDefault="00106285" w:rsidP="008F0B54">
            <w:pPr>
              <w:rPr>
                <w:sz w:val="14"/>
                <w:szCs w:val="20"/>
              </w:rPr>
            </w:pPr>
            <w:r w:rsidRPr="00153A18">
              <w:rPr>
                <w:sz w:val="14"/>
                <w:szCs w:val="20"/>
              </w:rPr>
              <w:t xml:space="preserve">                            Last                                        First  </w:t>
            </w:r>
            <w:r w:rsidR="004B091E">
              <w:rPr>
                <w:sz w:val="14"/>
                <w:szCs w:val="20"/>
              </w:rPr>
              <w:t xml:space="preserve">                            </w:t>
            </w:r>
            <w:r w:rsidRPr="00153A18">
              <w:rPr>
                <w:sz w:val="14"/>
                <w:szCs w:val="20"/>
              </w:rPr>
              <w:t xml:space="preserve"> MI</w:t>
            </w:r>
            <w:r w:rsidRPr="00153A18">
              <w:rPr>
                <w:sz w:val="14"/>
                <w:szCs w:val="20"/>
              </w:rPr>
              <w:tab/>
            </w:r>
            <w:r w:rsidRPr="00153A18">
              <w:rPr>
                <w:sz w:val="14"/>
                <w:szCs w:val="20"/>
              </w:rPr>
              <w:tab/>
            </w:r>
            <w:r w:rsidRPr="00153A18">
              <w:rPr>
                <w:sz w:val="14"/>
                <w:szCs w:val="20"/>
              </w:rPr>
              <w:tab/>
            </w:r>
            <w:r w:rsidRPr="00153A18">
              <w:rPr>
                <w:sz w:val="14"/>
                <w:szCs w:val="20"/>
              </w:rPr>
              <w:tab/>
            </w:r>
            <w:r w:rsidRPr="00153A18">
              <w:rPr>
                <w:sz w:val="14"/>
                <w:szCs w:val="20"/>
              </w:rPr>
              <w:tab/>
            </w:r>
            <w:r w:rsidRPr="00153A18">
              <w:rPr>
                <w:sz w:val="14"/>
                <w:szCs w:val="20"/>
              </w:rPr>
              <w:tab/>
              <w:t xml:space="preserve">         </w:t>
            </w:r>
            <w:r w:rsidR="004B091E">
              <w:rPr>
                <w:sz w:val="14"/>
                <w:szCs w:val="20"/>
              </w:rPr>
              <w:t xml:space="preserve">                            </w:t>
            </w:r>
            <w:r w:rsidR="008F0B54">
              <w:rPr>
                <w:sz w:val="14"/>
                <w:szCs w:val="20"/>
              </w:rPr>
              <w:t xml:space="preserve">  </w:t>
            </w:r>
            <w:r w:rsidR="00B34CBF" w:rsidRPr="00153A18">
              <w:rPr>
                <w:sz w:val="14"/>
                <w:szCs w:val="20"/>
              </w:rPr>
              <w:t xml:space="preserve"> </w:t>
            </w:r>
            <w:r w:rsidRPr="00153A18">
              <w:rPr>
                <w:sz w:val="14"/>
                <w:szCs w:val="20"/>
              </w:rPr>
              <w:t>(Office Use Only)</w:t>
            </w:r>
          </w:p>
        </w:tc>
      </w:tr>
      <w:tr w:rsidR="00CF57E9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25" w:type="dxa"/>
          <w:trHeight w:val="86"/>
        </w:trPr>
        <w:tc>
          <w:tcPr>
            <w:tcW w:w="1548" w:type="dxa"/>
            <w:gridSpan w:val="2"/>
            <w:shd w:val="clear" w:color="auto" w:fill="auto"/>
            <w:vAlign w:val="bottom"/>
          </w:tcPr>
          <w:p w:rsidR="00CF57E9" w:rsidRPr="0019715F" w:rsidRDefault="00CF57E9" w:rsidP="008F0B54">
            <w:pPr>
              <w:rPr>
                <w:sz w:val="8"/>
                <w:szCs w:val="8"/>
              </w:rPr>
            </w:pPr>
          </w:p>
        </w:tc>
        <w:tc>
          <w:tcPr>
            <w:tcW w:w="9180" w:type="dxa"/>
            <w:gridSpan w:val="9"/>
            <w:tcBorders>
              <w:top w:val="nil"/>
            </w:tcBorders>
            <w:shd w:val="clear" w:color="auto" w:fill="auto"/>
            <w:vAlign w:val="bottom"/>
          </w:tcPr>
          <w:p w:rsidR="00CF57E9" w:rsidRPr="0019715F" w:rsidRDefault="00CF57E9" w:rsidP="008F0B54">
            <w:pPr>
              <w:rPr>
                <w:sz w:val="8"/>
                <w:szCs w:val="8"/>
              </w:rPr>
            </w:pPr>
          </w:p>
        </w:tc>
      </w:tr>
      <w:tr w:rsidR="008F0B54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25" w:type="dxa"/>
          <w:trHeight w:val="360"/>
        </w:trPr>
        <w:tc>
          <w:tcPr>
            <w:tcW w:w="9288" w:type="dxa"/>
            <w:gridSpan w:val="9"/>
            <w:tcBorders>
              <w:top w:val="single" w:sz="36" w:space="0" w:color="808080"/>
              <w:bottom w:val="nil"/>
            </w:tcBorders>
            <w:shd w:val="clear" w:color="auto" w:fill="CCCCCC"/>
            <w:vAlign w:val="center"/>
          </w:tcPr>
          <w:p w:rsidR="008F0B54" w:rsidRPr="00153A18" w:rsidRDefault="008F0B54" w:rsidP="008F0B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SYMPTOMS OR AREAS OF YOUR BODY THAT ARE BOTHERING YOU (please circle):</w:t>
            </w:r>
          </w:p>
        </w:tc>
        <w:tc>
          <w:tcPr>
            <w:tcW w:w="1440" w:type="dxa"/>
            <w:gridSpan w:val="2"/>
            <w:tcBorders>
              <w:top w:val="single" w:sz="36" w:space="0" w:color="808080"/>
              <w:bottom w:val="nil"/>
              <w:right w:val="nil"/>
            </w:tcBorders>
            <w:vAlign w:val="bottom"/>
          </w:tcPr>
          <w:p w:rsidR="008F0B54" w:rsidRPr="00153A18" w:rsidRDefault="008F0B54" w:rsidP="008F0B54">
            <w:pPr>
              <w:rPr>
                <w:sz w:val="20"/>
                <w:szCs w:val="20"/>
              </w:rPr>
            </w:pPr>
          </w:p>
        </w:tc>
      </w:tr>
      <w:tr w:rsidR="00CF57E9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25" w:type="dxa"/>
          <w:trHeight w:val="432"/>
        </w:trPr>
        <w:tc>
          <w:tcPr>
            <w:tcW w:w="10728" w:type="dxa"/>
            <w:gridSpan w:val="11"/>
            <w:tcBorders>
              <w:top w:val="nil"/>
              <w:bottom w:val="single" w:sz="36" w:space="0" w:color="999999"/>
            </w:tcBorders>
            <w:vAlign w:val="bottom"/>
          </w:tcPr>
          <w:p w:rsidR="00B12ED7" w:rsidRDefault="00B12ED7" w:rsidP="008F0B54">
            <w:pPr>
              <w:rPr>
                <w:sz w:val="20"/>
                <w:szCs w:val="20"/>
              </w:rPr>
            </w:pPr>
          </w:p>
          <w:p w:rsidR="00B12ED7" w:rsidRDefault="00B12ED7" w:rsidP="008F0B54">
            <w:pPr>
              <w:rPr>
                <w:sz w:val="20"/>
                <w:szCs w:val="20"/>
              </w:rPr>
            </w:pP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>NEURO: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 xml:space="preserve">headache—convulsions—seizures—fainting—A.D.D.—stroke 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NONE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Other:  _________________________________________________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>PSYCHIATRIC:</w:t>
            </w:r>
            <w:r w:rsidRPr="0083467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>depression—anxiety—stress/excess worry—drug/alcohol issues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NONE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Other:  _________________________________________________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>EYES: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visual problem—blurry vision—red eyes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NONE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Other:  _________________________________________________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>NOSE: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na</w:t>
            </w:r>
            <w:r>
              <w:rPr>
                <w:sz w:val="20"/>
                <w:szCs w:val="20"/>
              </w:rPr>
              <w:t>sal allergies—nose bleeds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NONE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Other:  _________________________________________________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>THROAT: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swallowing difficulty—frequent sore throats—speech problems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NONE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Other:  _________________________________________________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>MOUTH: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dental problems—tongue problems—canker sores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NONE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Other:  _________________________________________________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>NECK: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>swollen glands—thyroid problems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NONE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Other:  _________________________________________________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>CHEST: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>chest pain—asthma—shortness of breath—cough—TB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NONE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Other:  _________________________________________________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>HEART: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murmurs—palpitations—valve problems—mitral valve prolapse—angina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NONE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Other:  _________________________________________________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>INTESTINAL:</w:t>
            </w:r>
            <w:r w:rsidRPr="0083467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>colitis—ulcer gastritis—Barrett’s esophagus—polyps—constipation</w:t>
            </w:r>
            <w:r w:rsidRPr="0083467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NONE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Other:  _________________________________________________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>URINARY: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urinary problems—urinary frequency—burning—kidney stones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NONE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Other:  _________________________________________________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>GENITAL: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infection—warts—herpes—impotence—sexual difficulty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NONE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Other:  _________________________________________________</w:t>
            </w:r>
          </w:p>
          <w:p w:rsidR="000D733E" w:rsidRPr="00834674" w:rsidRDefault="006E0CF1" w:rsidP="008F0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EXTREMITY:</w:t>
            </w:r>
            <w:r>
              <w:rPr>
                <w:sz w:val="20"/>
                <w:szCs w:val="20"/>
              </w:rPr>
              <w:tab/>
            </w:r>
            <w:r w:rsidR="003D03BB">
              <w:rPr>
                <w:sz w:val="20"/>
                <w:szCs w:val="20"/>
              </w:rPr>
              <w:t>s</w:t>
            </w:r>
            <w:r w:rsidR="000D733E" w:rsidRPr="00834674">
              <w:rPr>
                <w:sz w:val="20"/>
                <w:szCs w:val="20"/>
              </w:rPr>
              <w:t>houlder pain—elbow pain—wrist pain</w:t>
            </w:r>
            <w:r w:rsidR="003D03BB">
              <w:rPr>
                <w:sz w:val="20"/>
                <w:szCs w:val="20"/>
              </w:rPr>
              <w:t>—numbness</w:t>
            </w:r>
            <w:r>
              <w:rPr>
                <w:sz w:val="20"/>
                <w:szCs w:val="20"/>
              </w:rPr>
              <w:t>—stiffness—swelling</w:t>
            </w:r>
            <w:r w:rsidR="000D733E" w:rsidRPr="00834674">
              <w:rPr>
                <w:sz w:val="20"/>
                <w:szCs w:val="20"/>
              </w:rPr>
              <w:tab/>
            </w:r>
            <w:r w:rsidR="000D733E" w:rsidRPr="00834674">
              <w:rPr>
                <w:sz w:val="20"/>
                <w:szCs w:val="20"/>
              </w:rPr>
              <w:tab/>
              <w:t>NONE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Other:  _________________________________________________</w:t>
            </w:r>
          </w:p>
          <w:p w:rsidR="000D733E" w:rsidRPr="00834674" w:rsidRDefault="003D03BB" w:rsidP="008F0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LOWER EXTREMITY:</w:t>
            </w:r>
            <w:r>
              <w:rPr>
                <w:sz w:val="20"/>
                <w:szCs w:val="20"/>
              </w:rPr>
              <w:tab/>
            </w:r>
            <w:r w:rsidR="000D733E" w:rsidRPr="00834674">
              <w:rPr>
                <w:sz w:val="20"/>
                <w:szCs w:val="20"/>
              </w:rPr>
              <w:t>knee pain—hip pain—ankle pain—tingling</w:t>
            </w:r>
            <w:r>
              <w:rPr>
                <w:sz w:val="20"/>
                <w:szCs w:val="20"/>
              </w:rPr>
              <w:t>—numbness</w:t>
            </w:r>
            <w:r w:rsidR="000D733E" w:rsidRPr="00834674">
              <w:rPr>
                <w:sz w:val="20"/>
                <w:szCs w:val="20"/>
              </w:rPr>
              <w:tab/>
            </w:r>
            <w:r w:rsidR="000D733E" w:rsidRPr="00834674">
              <w:rPr>
                <w:sz w:val="20"/>
                <w:szCs w:val="20"/>
              </w:rPr>
              <w:tab/>
            </w:r>
            <w:r w:rsidR="000D733E" w:rsidRPr="00834674">
              <w:rPr>
                <w:sz w:val="20"/>
                <w:szCs w:val="20"/>
              </w:rPr>
              <w:tab/>
            </w:r>
            <w:r w:rsidR="000D733E" w:rsidRPr="00834674">
              <w:rPr>
                <w:sz w:val="20"/>
                <w:szCs w:val="20"/>
              </w:rPr>
              <w:tab/>
              <w:t>NONE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Other:  _________________________________________________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>SPINE: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low back pain—neck pain—mid back pain—scoliosis—herniated disc—sciatica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NONE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Other:  _________________________________________________</w:t>
            </w:r>
          </w:p>
          <w:p w:rsidR="000D733E" w:rsidRPr="00834674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>SYSTEMIC: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weight loss—fever—night sweats—trouble sleeping—loss of energy—arthritis</w:t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NONE</w:t>
            </w:r>
          </w:p>
          <w:p w:rsidR="000D733E" w:rsidRDefault="000D733E" w:rsidP="008F0B54">
            <w:pPr>
              <w:rPr>
                <w:sz w:val="20"/>
                <w:szCs w:val="20"/>
              </w:rPr>
            </w:pP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</w:r>
            <w:r w:rsidRPr="00834674">
              <w:rPr>
                <w:sz w:val="20"/>
                <w:szCs w:val="20"/>
              </w:rPr>
              <w:tab/>
              <w:t>Other:  _________________________________________________</w:t>
            </w:r>
          </w:p>
          <w:p w:rsidR="003D03BB" w:rsidRDefault="003D03BB" w:rsidP="008F0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SKIN:                                 rash—itching—change in color                                                                                             NONE</w:t>
            </w:r>
          </w:p>
          <w:p w:rsidR="003D03BB" w:rsidRPr="00834674" w:rsidRDefault="003D03BB" w:rsidP="008F0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Other:  _________________________________________________</w:t>
            </w:r>
          </w:p>
          <w:p w:rsidR="00CF57E9" w:rsidRPr="00153A18" w:rsidRDefault="00CF57E9" w:rsidP="008F0B54">
            <w:pPr>
              <w:rPr>
                <w:sz w:val="20"/>
                <w:szCs w:val="20"/>
              </w:rPr>
            </w:pPr>
          </w:p>
        </w:tc>
      </w:tr>
      <w:tr w:rsidR="00CF57E9" w:rsidRPr="00153A18">
        <w:tblPrEx>
          <w:tblBorders>
            <w:top w:val="single" w:sz="36" w:space="0" w:color="808080"/>
            <w:left w:val="none" w:sz="0" w:space="0" w:color="auto"/>
            <w:bottom w:val="single" w:sz="36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2"/>
          <w:wBefore w:w="11554" w:type="dxa"/>
          <w:trHeight w:val="360"/>
        </w:trPr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F57E9" w:rsidRPr="0019715F" w:rsidRDefault="00CF57E9" w:rsidP="008F0B54">
            <w:pPr>
              <w:rPr>
                <w:sz w:val="8"/>
                <w:szCs w:val="8"/>
              </w:rPr>
            </w:pPr>
          </w:p>
        </w:tc>
      </w:tr>
    </w:tbl>
    <w:p w:rsidR="00834674" w:rsidRDefault="00CF57E9" w:rsidP="00834674">
      <w:pPr>
        <w:rPr>
          <w:sz w:val="20"/>
          <w:szCs w:val="20"/>
        </w:rPr>
      </w:pPr>
      <w:r>
        <w:br w:type="textWrapping" w:clear="all"/>
      </w:r>
      <w:r w:rsidR="004450B5">
        <w:rPr>
          <w:sz w:val="20"/>
          <w:szCs w:val="20"/>
        </w:rPr>
        <w:t xml:space="preserve">  </w:t>
      </w:r>
      <w:r w:rsidR="00B603B1">
        <w:rPr>
          <w:sz w:val="20"/>
          <w:szCs w:val="20"/>
        </w:rPr>
        <w:t>Patient Signature:  ____________________________</w:t>
      </w:r>
      <w:r w:rsidR="004450B5">
        <w:rPr>
          <w:sz w:val="20"/>
          <w:szCs w:val="20"/>
        </w:rPr>
        <w:t xml:space="preserve">_____________________________ </w:t>
      </w:r>
      <w:r w:rsidR="004450B5">
        <w:rPr>
          <w:sz w:val="20"/>
          <w:szCs w:val="20"/>
        </w:rPr>
        <w:tab/>
      </w:r>
      <w:r w:rsidR="00B603B1">
        <w:rPr>
          <w:sz w:val="20"/>
          <w:szCs w:val="20"/>
        </w:rPr>
        <w:t>Date:  __________________</w:t>
      </w:r>
    </w:p>
    <w:p w:rsidR="00B603B1" w:rsidRDefault="004450B5" w:rsidP="0083467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91635">
        <w:rPr>
          <w:sz w:val="20"/>
          <w:szCs w:val="20"/>
        </w:rPr>
        <w:t>(or Parent Signature if applicable)</w:t>
      </w:r>
    </w:p>
    <w:p w:rsidR="00B603B1" w:rsidRDefault="00B603B1" w:rsidP="00834674">
      <w:pPr>
        <w:rPr>
          <w:sz w:val="20"/>
          <w:szCs w:val="20"/>
        </w:rPr>
      </w:pPr>
    </w:p>
    <w:p w:rsidR="00B603B1" w:rsidRPr="00B603B1" w:rsidRDefault="004450B5" w:rsidP="0083467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 w:rsidR="00B603B1" w:rsidRPr="00B603B1" w:rsidSect="00205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" w:right="504" w:bottom="187" w:left="50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ABF" w:rsidRDefault="00783ABF">
      <w:r>
        <w:separator/>
      </w:r>
    </w:p>
  </w:endnote>
  <w:endnote w:type="continuationSeparator" w:id="0">
    <w:p w:rsidR="00783ABF" w:rsidRDefault="0078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52" w:rsidRDefault="006F7E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52" w:rsidRDefault="006F7E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F6" w:rsidRDefault="00762C16" w:rsidP="00FC7EF6">
    <w:pPr>
      <w:pStyle w:val="Footer"/>
      <w:jc w:val="center"/>
      <w:rPr>
        <w:noProof/>
      </w:rPr>
    </w:pPr>
    <w:r>
      <w:rPr>
        <w:noProof/>
      </w:rPr>
      <w:t>3200 East Camelback Road, Suite 180 – Phoenix, Az – 85018</w:t>
    </w:r>
  </w:p>
  <w:p w:rsidR="00762C16" w:rsidRDefault="00762C16" w:rsidP="00FC7EF6">
    <w:pPr>
      <w:pStyle w:val="Footer"/>
      <w:jc w:val="center"/>
    </w:pPr>
    <w:r>
      <w:rPr>
        <w:noProof/>
      </w:rPr>
      <w:t>Ph (602) 393-HAND  -  fax (602) 393-2329  -  hscaz@hotmail.com</w:t>
    </w:r>
  </w:p>
  <w:p w:rsidR="00FC7EF6" w:rsidRDefault="00FC7E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ABF" w:rsidRDefault="00783ABF">
      <w:r>
        <w:separator/>
      </w:r>
    </w:p>
  </w:footnote>
  <w:footnote w:type="continuationSeparator" w:id="0">
    <w:p w:rsidR="00783ABF" w:rsidRDefault="00783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52" w:rsidRDefault="006F7E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52" w:rsidRDefault="006F7E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288" w:type="dxa"/>
      <w:tblLayout w:type="fixed"/>
      <w:tblLook w:val="01E0"/>
    </w:tblPr>
    <w:tblGrid>
      <w:gridCol w:w="7020"/>
      <w:gridCol w:w="3780"/>
    </w:tblGrid>
    <w:tr w:rsidR="00FC7EF6">
      <w:trPr>
        <w:trHeight w:val="1350"/>
      </w:trPr>
      <w:tc>
        <w:tcPr>
          <w:tcW w:w="7020" w:type="dxa"/>
          <w:vAlign w:val="center"/>
        </w:tcPr>
        <w:p w:rsidR="006F7E52" w:rsidRPr="00CA12EA" w:rsidRDefault="006F7E52" w:rsidP="006F7E52">
          <w:pPr>
            <w:pStyle w:val="Header"/>
            <w:jc w:val="center"/>
            <w:rPr>
              <w:sz w:val="36"/>
              <w:szCs w:val="36"/>
            </w:rPr>
          </w:pPr>
          <w:r w:rsidRPr="00CA12EA">
            <w:rPr>
              <w:sz w:val="36"/>
              <w:szCs w:val="36"/>
            </w:rPr>
            <w:t>Peter J Campbell, MD</w:t>
          </w:r>
        </w:p>
        <w:p w:rsidR="006F7E52" w:rsidRPr="00CA12EA" w:rsidRDefault="006F7E52" w:rsidP="006F7E52">
          <w:pPr>
            <w:pStyle w:val="Header"/>
            <w:jc w:val="center"/>
            <w:rPr>
              <w:sz w:val="28"/>
              <w:szCs w:val="28"/>
            </w:rPr>
          </w:pPr>
          <w:r w:rsidRPr="00CA12EA">
            <w:rPr>
              <w:sz w:val="28"/>
              <w:szCs w:val="28"/>
            </w:rPr>
            <w:t>Hand Surgery Consultants</w:t>
          </w:r>
        </w:p>
        <w:p w:rsidR="006F7E52" w:rsidRPr="00153A18" w:rsidRDefault="006F7E52" w:rsidP="006F7E52">
          <w:pPr>
            <w:pStyle w:val="Header"/>
            <w:jc w:val="center"/>
            <w:rPr>
              <w:rFonts w:ascii="Arial Narrow" w:hAnsi="Arial Narrow"/>
            </w:rPr>
          </w:pPr>
        </w:p>
        <w:p w:rsidR="00FC7EF6" w:rsidRPr="00153A18" w:rsidRDefault="00FC7EF6" w:rsidP="00FC7EF6">
          <w:pPr>
            <w:pStyle w:val="Header"/>
            <w:jc w:val="center"/>
            <w:rPr>
              <w:rFonts w:ascii="Arial Narrow" w:hAnsi="Arial Narrow"/>
            </w:rPr>
          </w:pPr>
        </w:p>
      </w:tc>
      <w:tc>
        <w:tcPr>
          <w:tcW w:w="3780" w:type="dxa"/>
          <w:vAlign w:val="center"/>
        </w:tcPr>
        <w:p w:rsidR="00FC7EF6" w:rsidRPr="00153A18" w:rsidRDefault="00E46729" w:rsidP="00FC7EF6">
          <w:pPr>
            <w:rPr>
              <w:rFonts w:ascii="Arial Narrow" w:hAnsi="Arial Narrow" w:cs="Tahoma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962025" cy="828675"/>
                <wp:effectExtent l="19050" t="0" r="9525" b="0"/>
                <wp:docPr id="1" name="Picture 1" descr="hand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and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872" t="8734" r="5745" b="75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1AC0" w:rsidRDefault="008D1A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B18D4"/>
    <w:multiLevelType w:val="hybridMultilevel"/>
    <w:tmpl w:val="5DDAEAB2"/>
    <w:lvl w:ilvl="0" w:tplc="7F46267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D0CAEA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21EB5"/>
    <w:rsid w:val="000030EA"/>
    <w:rsid w:val="00014A3D"/>
    <w:rsid w:val="00044791"/>
    <w:rsid w:val="000D733E"/>
    <w:rsid w:val="00106285"/>
    <w:rsid w:val="00120D3A"/>
    <w:rsid w:val="00141DAF"/>
    <w:rsid w:val="00153A18"/>
    <w:rsid w:val="001879D2"/>
    <w:rsid w:val="0019715F"/>
    <w:rsid w:val="001E3D5D"/>
    <w:rsid w:val="00205055"/>
    <w:rsid w:val="00205093"/>
    <w:rsid w:val="00214F14"/>
    <w:rsid w:val="00250EDF"/>
    <w:rsid w:val="002538F6"/>
    <w:rsid w:val="00265049"/>
    <w:rsid w:val="002A23AE"/>
    <w:rsid w:val="002A3751"/>
    <w:rsid w:val="002E0862"/>
    <w:rsid w:val="002E5326"/>
    <w:rsid w:val="002F0942"/>
    <w:rsid w:val="003276C7"/>
    <w:rsid w:val="003871EB"/>
    <w:rsid w:val="00394370"/>
    <w:rsid w:val="003C4F8D"/>
    <w:rsid w:val="003D03BB"/>
    <w:rsid w:val="003D178B"/>
    <w:rsid w:val="003D2A7F"/>
    <w:rsid w:val="003E02D1"/>
    <w:rsid w:val="003F734B"/>
    <w:rsid w:val="004450B5"/>
    <w:rsid w:val="004455BA"/>
    <w:rsid w:val="0045320C"/>
    <w:rsid w:val="0047327A"/>
    <w:rsid w:val="00475188"/>
    <w:rsid w:val="00481F1F"/>
    <w:rsid w:val="004B091E"/>
    <w:rsid w:val="004C0824"/>
    <w:rsid w:val="004C0AAF"/>
    <w:rsid w:val="004C713C"/>
    <w:rsid w:val="004D0AEB"/>
    <w:rsid w:val="004D1D01"/>
    <w:rsid w:val="00520A48"/>
    <w:rsid w:val="0052599A"/>
    <w:rsid w:val="00544B57"/>
    <w:rsid w:val="00582C57"/>
    <w:rsid w:val="005937E0"/>
    <w:rsid w:val="00596C72"/>
    <w:rsid w:val="005D1B14"/>
    <w:rsid w:val="005D309F"/>
    <w:rsid w:val="00651155"/>
    <w:rsid w:val="006865EB"/>
    <w:rsid w:val="00690A24"/>
    <w:rsid w:val="00691635"/>
    <w:rsid w:val="006E0CF1"/>
    <w:rsid w:val="006E2269"/>
    <w:rsid w:val="006E226C"/>
    <w:rsid w:val="006E64C1"/>
    <w:rsid w:val="006F7E52"/>
    <w:rsid w:val="00727F6E"/>
    <w:rsid w:val="00753086"/>
    <w:rsid w:val="00757A47"/>
    <w:rsid w:val="00762C16"/>
    <w:rsid w:val="00783ABF"/>
    <w:rsid w:val="007A6F9E"/>
    <w:rsid w:val="007B0720"/>
    <w:rsid w:val="007C3486"/>
    <w:rsid w:val="008329B8"/>
    <w:rsid w:val="00833053"/>
    <w:rsid w:val="00834674"/>
    <w:rsid w:val="0087044D"/>
    <w:rsid w:val="008D19A0"/>
    <w:rsid w:val="008D1AC0"/>
    <w:rsid w:val="008D42FC"/>
    <w:rsid w:val="008E03BD"/>
    <w:rsid w:val="008F0B54"/>
    <w:rsid w:val="008F3ADA"/>
    <w:rsid w:val="0091116F"/>
    <w:rsid w:val="009205F8"/>
    <w:rsid w:val="00921458"/>
    <w:rsid w:val="00952913"/>
    <w:rsid w:val="00956D13"/>
    <w:rsid w:val="00967183"/>
    <w:rsid w:val="00974582"/>
    <w:rsid w:val="00992014"/>
    <w:rsid w:val="00992C3C"/>
    <w:rsid w:val="0099696B"/>
    <w:rsid w:val="009B29D6"/>
    <w:rsid w:val="00A26D2E"/>
    <w:rsid w:val="00A5447A"/>
    <w:rsid w:val="00A60F9A"/>
    <w:rsid w:val="00A715F3"/>
    <w:rsid w:val="00A93EF7"/>
    <w:rsid w:val="00AC6D08"/>
    <w:rsid w:val="00AE01F2"/>
    <w:rsid w:val="00B01A56"/>
    <w:rsid w:val="00B065FB"/>
    <w:rsid w:val="00B07438"/>
    <w:rsid w:val="00B12ED7"/>
    <w:rsid w:val="00B132BD"/>
    <w:rsid w:val="00B26725"/>
    <w:rsid w:val="00B34CBF"/>
    <w:rsid w:val="00B37DFA"/>
    <w:rsid w:val="00B41C01"/>
    <w:rsid w:val="00B603B1"/>
    <w:rsid w:val="00B64B97"/>
    <w:rsid w:val="00BA436E"/>
    <w:rsid w:val="00BA4552"/>
    <w:rsid w:val="00BA5CC3"/>
    <w:rsid w:val="00C3037C"/>
    <w:rsid w:val="00C331B4"/>
    <w:rsid w:val="00C45ED5"/>
    <w:rsid w:val="00C517AF"/>
    <w:rsid w:val="00C56027"/>
    <w:rsid w:val="00C66CE0"/>
    <w:rsid w:val="00C97C30"/>
    <w:rsid w:val="00CE36E9"/>
    <w:rsid w:val="00CF57E9"/>
    <w:rsid w:val="00D21EB5"/>
    <w:rsid w:val="00D3373A"/>
    <w:rsid w:val="00D50F72"/>
    <w:rsid w:val="00D61E6B"/>
    <w:rsid w:val="00D774B4"/>
    <w:rsid w:val="00D907E6"/>
    <w:rsid w:val="00D90915"/>
    <w:rsid w:val="00E018FE"/>
    <w:rsid w:val="00E13299"/>
    <w:rsid w:val="00E14B18"/>
    <w:rsid w:val="00E37843"/>
    <w:rsid w:val="00E40DAD"/>
    <w:rsid w:val="00E46729"/>
    <w:rsid w:val="00E74CF0"/>
    <w:rsid w:val="00E86F44"/>
    <w:rsid w:val="00E91DF0"/>
    <w:rsid w:val="00EB4373"/>
    <w:rsid w:val="00EB79BB"/>
    <w:rsid w:val="00EF1D3C"/>
    <w:rsid w:val="00EF79D2"/>
    <w:rsid w:val="00F151CE"/>
    <w:rsid w:val="00F30744"/>
    <w:rsid w:val="00F4353F"/>
    <w:rsid w:val="00F55211"/>
    <w:rsid w:val="00FB1CB6"/>
    <w:rsid w:val="00FC41EF"/>
    <w:rsid w:val="00FC7EF6"/>
    <w:rsid w:val="00FE27A9"/>
    <w:rsid w:val="00FE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7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3D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3D5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E3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B1CB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F7E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ONCOLOGY HEMATOLOGY, PC</vt:lpstr>
    </vt:vector>
  </TitlesOfParts>
  <Company>DoctorSolutions, Inc.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ONCOLOGY HEMATOLOGY, PC</dc:title>
  <dc:creator>Patricia Coffeen</dc:creator>
  <cp:lastModifiedBy>Windows User</cp:lastModifiedBy>
  <cp:revision>2</cp:revision>
  <cp:lastPrinted>2009-05-06T16:09:00Z</cp:lastPrinted>
  <dcterms:created xsi:type="dcterms:W3CDTF">2019-04-22T19:54:00Z</dcterms:created>
  <dcterms:modified xsi:type="dcterms:W3CDTF">2019-04-22T19:54:00Z</dcterms:modified>
</cp:coreProperties>
</file>