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7247115" w14:textId="77777777" w:rsidR="005B7859" w:rsidRDefault="0070061F">
      <w:pPr>
        <w:pStyle w:val="Heading1"/>
        <w:keepNext w:val="0"/>
        <w:keepLines w:val="0"/>
        <w:widowControl w:val="0"/>
        <w:tabs>
          <w:tab w:val="left" w:pos="5264"/>
        </w:tabs>
        <w:spacing w:before="82" w:after="0" w:line="240" w:lineRule="auto"/>
        <w:jc w:val="center"/>
        <w:rPr>
          <w:rFonts w:ascii="Calibri" w:eastAsia="Calibri" w:hAnsi="Calibri" w:cs="Calibri"/>
          <w:b/>
          <w:bCs/>
          <w:sz w:val="24"/>
          <w:szCs w:val="24"/>
        </w:rPr>
      </w:pPr>
      <w:bookmarkStart w:id="0" w:name="_8r2m0mwsm0tk" w:colFirst="0" w:colLast="0"/>
      <w:bookmarkEnd w:id="0"/>
      <w:r>
        <w:rPr>
          <w:rFonts w:ascii="Calibri" w:eastAsia="Calibri" w:hAnsi="Calibri" w:cs="Calibri"/>
          <w:b/>
          <w:bCs/>
          <w:noProof/>
          <w:sz w:val="24"/>
          <w:szCs w:val="24"/>
        </w:rPr>
        <w:drawing>
          <wp:inline distT="0" distB="0" distL="0" distR="0" wp14:anchorId="3CF67859" wp14:editId="5673C553">
            <wp:extent cx="919163" cy="800100"/>
            <wp:effectExtent l="0" t="0" r="0" b="0"/>
            <wp:docPr id="3" name="image1.jpg"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Text, logo&#10;&#10;Description automatically generated"/>
                    <pic:cNvPicPr preferRelativeResize="0"/>
                  </pic:nvPicPr>
                  <pic:blipFill>
                    <a:blip r:embed="rId7"/>
                    <a:srcRect/>
                    <a:stretch>
                      <a:fillRect/>
                    </a:stretch>
                  </pic:blipFill>
                  <pic:spPr>
                    <a:xfrm>
                      <a:off x="0" y="0"/>
                      <a:ext cx="919163" cy="800100"/>
                    </a:xfrm>
                    <a:prstGeom prst="rect">
                      <a:avLst/>
                    </a:prstGeom>
                    <a:ln/>
                  </pic:spPr>
                </pic:pic>
              </a:graphicData>
            </a:graphic>
          </wp:inline>
        </w:drawing>
      </w:r>
    </w:p>
    <w:p w14:paraId="5C13104A" w14:textId="77777777" w:rsidR="005B7859" w:rsidRDefault="0070061F">
      <w:pPr>
        <w:spacing w:after="160" w:line="240" w:lineRule="auto"/>
        <w:jc w:val="center"/>
        <w:rPr>
          <w:rFonts w:ascii="Calibri" w:eastAsia="Calibri" w:hAnsi="Calibri" w:cs="Calibri"/>
          <w:b/>
          <w:bCs/>
          <w:sz w:val="24"/>
          <w:szCs w:val="24"/>
        </w:rPr>
      </w:pPr>
      <w:r>
        <w:rPr>
          <w:rFonts w:ascii="Calibri" w:eastAsia="Calibri" w:hAnsi="Calibri" w:cs="Calibri"/>
          <w:b/>
          <w:bCs/>
          <w:sz w:val="24"/>
          <w:szCs w:val="24"/>
        </w:rPr>
        <w:t xml:space="preserve">Silicon Valley Surgi-Tech Institute dba SVSTI </w:t>
      </w:r>
    </w:p>
    <w:p w14:paraId="6264C2AB" w14:textId="77777777" w:rsidR="005B7859" w:rsidRDefault="0070061F">
      <w:pPr>
        <w:spacing w:after="160" w:line="240" w:lineRule="auto"/>
        <w:jc w:val="center"/>
        <w:rPr>
          <w:rFonts w:ascii="Calibri" w:eastAsia="Calibri" w:hAnsi="Calibri" w:cs="Calibri"/>
          <w:b/>
          <w:bCs/>
          <w:sz w:val="24"/>
          <w:szCs w:val="24"/>
        </w:rPr>
      </w:pPr>
      <w:r>
        <w:rPr>
          <w:rFonts w:ascii="Calibri" w:eastAsia="Calibri" w:hAnsi="Calibri" w:cs="Calibri"/>
          <w:b/>
          <w:bCs/>
          <w:sz w:val="24"/>
          <w:szCs w:val="24"/>
        </w:rPr>
        <w:t>1300 Fulton Pl., Fremont, CA 94539</w:t>
      </w:r>
    </w:p>
    <w:p w14:paraId="4E8D0784" w14:textId="77777777" w:rsidR="005B7859" w:rsidRDefault="0070061F">
      <w:pPr>
        <w:spacing w:after="160" w:line="240" w:lineRule="auto"/>
        <w:jc w:val="center"/>
        <w:rPr>
          <w:rFonts w:ascii="Calibri" w:eastAsia="Calibri" w:hAnsi="Calibri" w:cs="Calibri"/>
          <w:b/>
          <w:bCs/>
          <w:sz w:val="24"/>
          <w:szCs w:val="24"/>
        </w:rPr>
      </w:pPr>
      <w:hyperlink r:id="rId8">
        <w:r>
          <w:rPr>
            <w:rFonts w:ascii="Calibri" w:eastAsia="Calibri" w:hAnsi="Calibri" w:cs="Calibri"/>
            <w:b/>
            <w:bCs/>
            <w:color w:val="1155CC"/>
            <w:sz w:val="24"/>
            <w:szCs w:val="24"/>
            <w:u w:val="single"/>
          </w:rPr>
          <w:t>https://svsti.com</w:t>
        </w:r>
      </w:hyperlink>
    </w:p>
    <w:p w14:paraId="1366344A" w14:textId="77777777" w:rsidR="005B7859" w:rsidRDefault="0070061F">
      <w:pPr>
        <w:spacing w:after="160" w:line="240" w:lineRule="auto"/>
        <w:jc w:val="center"/>
        <w:rPr>
          <w:rFonts w:ascii="Calibri" w:eastAsia="Calibri" w:hAnsi="Calibri" w:cs="Calibri"/>
          <w:b/>
          <w:bCs/>
          <w:sz w:val="24"/>
          <w:szCs w:val="24"/>
        </w:rPr>
      </w:pPr>
      <w:r>
        <w:rPr>
          <w:rFonts w:ascii="Calibri" w:eastAsia="Calibri" w:hAnsi="Calibri" w:cs="Calibri"/>
          <w:b/>
          <w:bCs/>
          <w:sz w:val="24"/>
          <w:szCs w:val="24"/>
        </w:rPr>
        <w:t>(408) 883-9171</w:t>
      </w:r>
    </w:p>
    <w:p w14:paraId="52F0AC7C" w14:textId="77777777" w:rsidR="005B7859" w:rsidRDefault="0070061F">
      <w:pPr>
        <w:tabs>
          <w:tab w:val="left" w:pos="5264"/>
        </w:tabs>
        <w:spacing w:line="240" w:lineRule="auto"/>
        <w:jc w:val="center"/>
        <w:rPr>
          <w:rFonts w:ascii="Calibri" w:eastAsia="Calibri" w:hAnsi="Calibri" w:cs="Calibri"/>
          <w:b/>
          <w:bCs/>
          <w:sz w:val="30"/>
          <w:szCs w:val="30"/>
          <w:u w:val="single"/>
        </w:rPr>
      </w:pPr>
      <w:r>
        <w:rPr>
          <w:rFonts w:ascii="Calibri" w:eastAsia="Calibri" w:hAnsi="Calibri" w:cs="Calibri"/>
          <w:b/>
          <w:bCs/>
          <w:sz w:val="30"/>
          <w:szCs w:val="30"/>
          <w:u w:val="single"/>
        </w:rPr>
        <w:t>Enrollment Agreement February 1, 2026 - February 1, 2029</w:t>
      </w:r>
    </w:p>
    <w:p w14:paraId="7615F453" w14:textId="77777777" w:rsidR="005B7859" w:rsidRDefault="005B7859">
      <w:pPr>
        <w:tabs>
          <w:tab w:val="left" w:pos="5264"/>
        </w:tabs>
        <w:spacing w:line="240" w:lineRule="auto"/>
        <w:rPr>
          <w:rFonts w:ascii="Calibri" w:eastAsia="Calibri" w:hAnsi="Calibri" w:cs="Calibri"/>
          <w:sz w:val="24"/>
          <w:szCs w:val="24"/>
        </w:rPr>
      </w:pPr>
    </w:p>
    <w:p w14:paraId="434B07D7" w14:textId="77777777" w:rsidR="005B7859" w:rsidRDefault="0070061F">
      <w:pPr>
        <w:tabs>
          <w:tab w:val="left" w:pos="5264"/>
        </w:tabs>
        <w:spacing w:line="240" w:lineRule="auto"/>
        <w:rPr>
          <w:rFonts w:ascii="Calibri" w:eastAsia="Calibri" w:hAnsi="Calibri" w:cs="Calibri"/>
          <w:sz w:val="24"/>
          <w:szCs w:val="24"/>
        </w:rPr>
      </w:pPr>
      <w:r>
        <w:rPr>
          <w:rFonts w:ascii="Calibri" w:eastAsia="Calibri" w:hAnsi="Calibri" w:cs="Calibri"/>
          <w:sz w:val="24"/>
          <w:szCs w:val="24"/>
        </w:rPr>
        <w:t xml:space="preserve">Student </w:t>
      </w:r>
      <w:proofErr w:type="gramStart"/>
      <w:r>
        <w:rPr>
          <w:rFonts w:ascii="Calibri" w:eastAsia="Calibri" w:hAnsi="Calibri" w:cs="Calibri"/>
          <w:sz w:val="24"/>
          <w:szCs w:val="24"/>
        </w:rPr>
        <w:t>Name:_</w:t>
      </w:r>
      <w:proofErr w:type="gramEnd"/>
      <w:r>
        <w:rPr>
          <w:rFonts w:ascii="Calibri" w:eastAsia="Calibri" w:hAnsi="Calibri" w:cs="Calibri"/>
          <w:sz w:val="24"/>
          <w:szCs w:val="24"/>
        </w:rPr>
        <w:t>____________________________________________________________________________</w:t>
      </w:r>
    </w:p>
    <w:p w14:paraId="3078AE54" w14:textId="77777777" w:rsidR="005B7859" w:rsidRDefault="005B7859">
      <w:pPr>
        <w:tabs>
          <w:tab w:val="left" w:pos="5264"/>
        </w:tabs>
        <w:spacing w:line="240" w:lineRule="auto"/>
        <w:rPr>
          <w:rFonts w:ascii="Calibri" w:eastAsia="Calibri" w:hAnsi="Calibri" w:cs="Calibri"/>
          <w:sz w:val="24"/>
          <w:szCs w:val="24"/>
        </w:rPr>
      </w:pPr>
    </w:p>
    <w:p w14:paraId="20C4A396" w14:textId="77777777" w:rsidR="005B7859" w:rsidRDefault="0070061F">
      <w:pPr>
        <w:tabs>
          <w:tab w:val="left" w:pos="5264"/>
        </w:tabs>
        <w:spacing w:line="240" w:lineRule="auto"/>
        <w:rPr>
          <w:rFonts w:ascii="Calibri" w:eastAsia="Calibri" w:hAnsi="Calibri" w:cs="Calibri"/>
          <w:sz w:val="24"/>
          <w:szCs w:val="24"/>
        </w:rPr>
      </w:pPr>
      <w:r>
        <w:rPr>
          <w:rFonts w:ascii="Calibri" w:eastAsia="Calibri" w:hAnsi="Calibri" w:cs="Calibri"/>
          <w:sz w:val="24"/>
          <w:szCs w:val="24"/>
        </w:rPr>
        <w:t xml:space="preserve">Cohort Start </w:t>
      </w:r>
      <w:proofErr w:type="gramStart"/>
      <w:r>
        <w:rPr>
          <w:rFonts w:ascii="Calibri" w:eastAsia="Calibri" w:hAnsi="Calibri" w:cs="Calibri"/>
          <w:sz w:val="24"/>
          <w:szCs w:val="24"/>
        </w:rPr>
        <w:t>Date:_</w:t>
      </w:r>
      <w:proofErr w:type="gramEnd"/>
      <w:r>
        <w:rPr>
          <w:rFonts w:ascii="Calibri" w:eastAsia="Calibri" w:hAnsi="Calibri" w:cs="Calibri"/>
          <w:sz w:val="24"/>
          <w:szCs w:val="24"/>
        </w:rPr>
        <w:t xml:space="preserve">_________________________ Expected Cohort Grad </w:t>
      </w:r>
      <w:proofErr w:type="gramStart"/>
      <w:r>
        <w:rPr>
          <w:rFonts w:ascii="Calibri" w:eastAsia="Calibri" w:hAnsi="Calibri" w:cs="Calibri"/>
          <w:sz w:val="24"/>
          <w:szCs w:val="24"/>
        </w:rPr>
        <w:t>Date:_</w:t>
      </w:r>
      <w:proofErr w:type="gramEnd"/>
      <w:r>
        <w:rPr>
          <w:rFonts w:ascii="Calibri" w:eastAsia="Calibri" w:hAnsi="Calibri" w:cs="Calibri"/>
          <w:sz w:val="24"/>
          <w:szCs w:val="24"/>
        </w:rPr>
        <w:t>_________________________</w:t>
      </w:r>
    </w:p>
    <w:p w14:paraId="32C46784" w14:textId="77777777" w:rsidR="005B7859" w:rsidRDefault="005B7859">
      <w:pPr>
        <w:tabs>
          <w:tab w:val="left" w:pos="5264"/>
        </w:tabs>
        <w:spacing w:line="240" w:lineRule="auto"/>
        <w:rPr>
          <w:rFonts w:ascii="Calibri" w:eastAsia="Calibri" w:hAnsi="Calibri" w:cs="Calibri"/>
          <w:sz w:val="24"/>
          <w:szCs w:val="24"/>
        </w:rPr>
      </w:pPr>
    </w:p>
    <w:p w14:paraId="33C40B5F" w14:textId="77777777" w:rsidR="005B7859" w:rsidRDefault="0070061F">
      <w:pPr>
        <w:tabs>
          <w:tab w:val="left" w:pos="5264"/>
        </w:tabs>
        <w:spacing w:line="240" w:lineRule="auto"/>
        <w:rPr>
          <w:rFonts w:ascii="Calibri" w:eastAsia="Calibri" w:hAnsi="Calibri" w:cs="Calibri"/>
          <w:sz w:val="24"/>
          <w:szCs w:val="24"/>
        </w:rPr>
      </w:pPr>
      <w:r>
        <w:rPr>
          <w:rFonts w:ascii="Calibri" w:eastAsia="Calibri" w:hAnsi="Calibri" w:cs="Calibri"/>
          <w:sz w:val="24"/>
          <w:szCs w:val="24"/>
        </w:rPr>
        <w:t xml:space="preserve">Physical Street </w:t>
      </w:r>
      <w:proofErr w:type="gramStart"/>
      <w:r>
        <w:rPr>
          <w:rFonts w:ascii="Calibri" w:eastAsia="Calibri" w:hAnsi="Calibri" w:cs="Calibri"/>
          <w:sz w:val="24"/>
          <w:szCs w:val="24"/>
        </w:rPr>
        <w:t>Address:_</w:t>
      </w:r>
      <w:proofErr w:type="gramEnd"/>
      <w:r>
        <w:rPr>
          <w:rFonts w:ascii="Calibri" w:eastAsia="Calibri" w:hAnsi="Calibri" w:cs="Calibri"/>
          <w:sz w:val="24"/>
          <w:szCs w:val="24"/>
        </w:rPr>
        <w:t xml:space="preserve">_________________________________________ Date of </w:t>
      </w:r>
      <w:proofErr w:type="gramStart"/>
      <w:r>
        <w:rPr>
          <w:rFonts w:ascii="Calibri" w:eastAsia="Calibri" w:hAnsi="Calibri" w:cs="Calibri"/>
          <w:sz w:val="24"/>
          <w:szCs w:val="24"/>
        </w:rPr>
        <w:t>Birth:_</w:t>
      </w:r>
      <w:proofErr w:type="gramEnd"/>
      <w:r>
        <w:rPr>
          <w:rFonts w:ascii="Calibri" w:eastAsia="Calibri" w:hAnsi="Calibri" w:cs="Calibri"/>
          <w:sz w:val="24"/>
          <w:szCs w:val="24"/>
        </w:rPr>
        <w:t>________________</w:t>
      </w:r>
    </w:p>
    <w:p w14:paraId="02F4FBE1" w14:textId="77777777" w:rsidR="005B7859" w:rsidRDefault="005B7859">
      <w:pPr>
        <w:tabs>
          <w:tab w:val="left" w:pos="5264"/>
        </w:tabs>
        <w:spacing w:line="240" w:lineRule="auto"/>
        <w:rPr>
          <w:rFonts w:ascii="Calibri" w:eastAsia="Calibri" w:hAnsi="Calibri" w:cs="Calibri"/>
          <w:sz w:val="24"/>
          <w:szCs w:val="24"/>
        </w:rPr>
      </w:pPr>
    </w:p>
    <w:p w14:paraId="0B6F9B57" w14:textId="77777777" w:rsidR="005B7859" w:rsidRDefault="0070061F">
      <w:pPr>
        <w:tabs>
          <w:tab w:val="left" w:pos="5264"/>
        </w:tabs>
        <w:spacing w:line="240" w:lineRule="auto"/>
        <w:rPr>
          <w:rFonts w:ascii="Calibri" w:eastAsia="Calibri" w:hAnsi="Calibri" w:cs="Calibri"/>
          <w:sz w:val="24"/>
          <w:szCs w:val="24"/>
        </w:rPr>
      </w:pPr>
      <w:r>
        <w:rPr>
          <w:rFonts w:ascii="Calibri" w:eastAsia="Calibri" w:hAnsi="Calibri" w:cs="Calibri"/>
          <w:sz w:val="24"/>
          <w:szCs w:val="24"/>
        </w:rPr>
        <w:t xml:space="preserve">City, State, and Zip </w:t>
      </w:r>
      <w:proofErr w:type="spellStart"/>
      <w:proofErr w:type="gramStart"/>
      <w:r>
        <w:rPr>
          <w:rFonts w:ascii="Calibri" w:eastAsia="Calibri" w:hAnsi="Calibri" w:cs="Calibri"/>
          <w:sz w:val="24"/>
          <w:szCs w:val="24"/>
        </w:rPr>
        <w:t>Code:_</w:t>
      </w:r>
      <w:proofErr w:type="gramEnd"/>
      <w:r>
        <w:rPr>
          <w:rFonts w:ascii="Calibri" w:eastAsia="Calibri" w:hAnsi="Calibri" w:cs="Calibri"/>
          <w:sz w:val="24"/>
          <w:szCs w:val="24"/>
        </w:rPr>
        <w:t>____________________________________Phone</w:t>
      </w:r>
      <w:proofErr w:type="spellEnd"/>
      <w:r>
        <w:rPr>
          <w:rFonts w:ascii="Calibri" w:eastAsia="Calibri" w:hAnsi="Calibri" w:cs="Calibri"/>
          <w:sz w:val="24"/>
          <w:szCs w:val="24"/>
        </w:rPr>
        <w:t xml:space="preserve"> </w:t>
      </w:r>
      <w:proofErr w:type="gramStart"/>
      <w:r>
        <w:rPr>
          <w:rFonts w:ascii="Calibri" w:eastAsia="Calibri" w:hAnsi="Calibri" w:cs="Calibri"/>
          <w:sz w:val="24"/>
          <w:szCs w:val="24"/>
        </w:rPr>
        <w:t>Number:_</w:t>
      </w:r>
      <w:proofErr w:type="gramEnd"/>
      <w:r>
        <w:rPr>
          <w:rFonts w:ascii="Calibri" w:eastAsia="Calibri" w:hAnsi="Calibri" w:cs="Calibri"/>
          <w:sz w:val="24"/>
          <w:szCs w:val="24"/>
        </w:rPr>
        <w:t>___________________</w:t>
      </w:r>
    </w:p>
    <w:p w14:paraId="53A71FB7" w14:textId="77777777" w:rsidR="005B7859" w:rsidRDefault="005B7859">
      <w:pPr>
        <w:tabs>
          <w:tab w:val="left" w:pos="5264"/>
        </w:tabs>
        <w:spacing w:line="240" w:lineRule="auto"/>
        <w:rPr>
          <w:rFonts w:ascii="Calibri" w:eastAsia="Calibri" w:hAnsi="Calibri" w:cs="Calibri"/>
          <w:sz w:val="24"/>
          <w:szCs w:val="24"/>
        </w:rPr>
      </w:pPr>
    </w:p>
    <w:p w14:paraId="4D788869" w14:textId="77777777" w:rsidR="005B7859" w:rsidRDefault="0070061F">
      <w:pPr>
        <w:tabs>
          <w:tab w:val="left" w:pos="5264"/>
        </w:tabs>
        <w:spacing w:line="240" w:lineRule="auto"/>
        <w:rPr>
          <w:rFonts w:ascii="Calibri" w:eastAsia="Calibri" w:hAnsi="Calibri" w:cs="Calibri"/>
          <w:sz w:val="24"/>
          <w:szCs w:val="24"/>
        </w:rPr>
      </w:pPr>
      <w:proofErr w:type="gramStart"/>
      <w:r>
        <w:rPr>
          <w:rFonts w:ascii="Calibri" w:eastAsia="Calibri" w:hAnsi="Calibri" w:cs="Calibri"/>
          <w:sz w:val="24"/>
          <w:szCs w:val="24"/>
        </w:rPr>
        <w:t>Email:_</w:t>
      </w:r>
      <w:proofErr w:type="gramEnd"/>
      <w:r>
        <w:rPr>
          <w:rFonts w:ascii="Calibri" w:eastAsia="Calibri" w:hAnsi="Calibri" w:cs="Calibri"/>
          <w:sz w:val="24"/>
          <w:szCs w:val="24"/>
        </w:rPr>
        <w:t xml:space="preserve">_____________________________________________ </w:t>
      </w:r>
      <w:proofErr w:type="gramStart"/>
      <w:r>
        <w:rPr>
          <w:rFonts w:ascii="Calibri" w:eastAsia="Calibri" w:hAnsi="Calibri" w:cs="Calibri"/>
          <w:sz w:val="24"/>
          <w:szCs w:val="24"/>
        </w:rPr>
        <w:t>Program:_</w:t>
      </w:r>
      <w:proofErr w:type="gramEnd"/>
      <w:r>
        <w:rPr>
          <w:rFonts w:ascii="Calibri" w:eastAsia="Calibri" w:hAnsi="Calibri" w:cs="Calibri"/>
          <w:sz w:val="24"/>
          <w:szCs w:val="24"/>
        </w:rPr>
        <w:t>______________________________</w:t>
      </w:r>
    </w:p>
    <w:p w14:paraId="24160601" w14:textId="77777777" w:rsidR="005B7859" w:rsidRDefault="005B7859">
      <w:pPr>
        <w:tabs>
          <w:tab w:val="left" w:pos="5264"/>
        </w:tabs>
        <w:spacing w:line="240" w:lineRule="auto"/>
        <w:rPr>
          <w:rFonts w:ascii="Calibri" w:eastAsia="Calibri" w:hAnsi="Calibri" w:cs="Calibri"/>
          <w:sz w:val="24"/>
          <w:szCs w:val="24"/>
        </w:rPr>
      </w:pPr>
    </w:p>
    <w:p w14:paraId="7BF11061" w14:textId="77777777" w:rsidR="005B7859" w:rsidRDefault="0070061F">
      <w:pPr>
        <w:spacing w:after="160" w:line="240" w:lineRule="auto"/>
        <w:rPr>
          <w:rFonts w:ascii="Calibri" w:eastAsia="Calibri" w:hAnsi="Calibri" w:cs="Calibri"/>
          <w:b/>
          <w:bCs/>
          <w:sz w:val="24"/>
          <w:szCs w:val="24"/>
        </w:rPr>
      </w:pPr>
      <w:r>
        <w:rPr>
          <w:rFonts w:ascii="Calibri" w:eastAsia="Calibri" w:hAnsi="Calibri" w:cs="Calibri"/>
          <w:sz w:val="24"/>
          <w:szCs w:val="24"/>
        </w:rPr>
        <w:t xml:space="preserve">The </w:t>
      </w:r>
      <w:r>
        <w:rPr>
          <w:rFonts w:ascii="Calibri" w:eastAsia="Calibri" w:hAnsi="Calibri" w:cs="Calibri"/>
          <w:b/>
          <w:bCs/>
          <w:sz w:val="24"/>
          <w:szCs w:val="24"/>
        </w:rPr>
        <w:t>Sterile Processing Program</w:t>
      </w:r>
      <w:r>
        <w:rPr>
          <w:rFonts w:ascii="Calibri" w:eastAsia="Calibri" w:hAnsi="Calibri" w:cs="Calibri"/>
          <w:sz w:val="24"/>
          <w:szCs w:val="24"/>
        </w:rPr>
        <w:t xml:space="preserve"> is a 13-week program that includes SPD101 (Sterile Processing - Infection Control) and SPD111 (Sterile Processing - Externship), totaling 320 clock hours and 8 semester credits. SPD101 is a 7-week blended course, during which students attend campus for 56 Lab clock hours and complete 24 Theory clock hours online (80 clock hours/3 semester credits). Upon completion of SPD101, SPD111 is a 6-week full-time </w:t>
      </w:r>
      <w:proofErr w:type="gramStart"/>
      <w:r>
        <w:rPr>
          <w:rFonts w:ascii="Calibri" w:eastAsia="Calibri" w:hAnsi="Calibri" w:cs="Calibri"/>
          <w:sz w:val="24"/>
          <w:szCs w:val="24"/>
        </w:rPr>
        <w:t>externship rotation</w:t>
      </w:r>
      <w:proofErr w:type="gramEnd"/>
      <w:r>
        <w:rPr>
          <w:rFonts w:ascii="Calibri" w:eastAsia="Calibri" w:hAnsi="Calibri" w:cs="Calibri"/>
          <w:sz w:val="24"/>
          <w:szCs w:val="24"/>
        </w:rPr>
        <w:t xml:space="preserve"> at a clinical site (240 clock hours/5 semester credits). I</w:t>
      </w:r>
      <w:r>
        <w:rPr>
          <w:rFonts w:ascii="Calibri" w:eastAsia="Calibri" w:hAnsi="Calibri" w:cs="Calibri"/>
          <w:sz w:val="24"/>
          <w:szCs w:val="24"/>
        </w:rPr>
        <w:t>nstruction will be held at 1300 Fulton Pl., Fremont, CA 94539. Students will receive and/or be given access to a class schedule, including days and times, prior to the start of the first-class session. This Enrollment Agreement is in effect throughout the duration of the program, which is stated in the estimated cohort start date and expected cohort graduation date provided above. This Enrollment Agreement (and the policies and procedures listed in the Academic Catalog) is the only agreement between Silicon</w:t>
      </w:r>
      <w:r>
        <w:rPr>
          <w:rFonts w:ascii="Calibri" w:eastAsia="Calibri" w:hAnsi="Calibri" w:cs="Calibri"/>
          <w:sz w:val="24"/>
          <w:szCs w:val="24"/>
        </w:rPr>
        <w:t xml:space="preserve"> Valley Surgi-Tech Institute DBA SVSTI (</w:t>
      </w:r>
      <w:proofErr w:type="gramStart"/>
      <w:r>
        <w:rPr>
          <w:rFonts w:ascii="Calibri" w:eastAsia="Calibri" w:hAnsi="Calibri" w:cs="Calibri"/>
          <w:sz w:val="24"/>
          <w:szCs w:val="24"/>
        </w:rPr>
        <w:t>hereafter, ‘</w:t>
      </w:r>
      <w:proofErr w:type="gramEnd"/>
      <w:r>
        <w:rPr>
          <w:rFonts w:ascii="Calibri" w:eastAsia="Calibri" w:hAnsi="Calibri" w:cs="Calibri"/>
          <w:sz w:val="24"/>
          <w:szCs w:val="24"/>
        </w:rPr>
        <w:t>SVSTI’) and you (</w:t>
      </w:r>
      <w:proofErr w:type="gramStart"/>
      <w:r>
        <w:rPr>
          <w:rFonts w:ascii="Calibri" w:eastAsia="Calibri" w:hAnsi="Calibri" w:cs="Calibri"/>
          <w:sz w:val="24"/>
          <w:szCs w:val="24"/>
        </w:rPr>
        <w:t>hereafter, ‘</w:t>
      </w:r>
      <w:proofErr w:type="gramEnd"/>
      <w:r>
        <w:rPr>
          <w:rFonts w:ascii="Calibri" w:eastAsia="Calibri" w:hAnsi="Calibri" w:cs="Calibri"/>
          <w:sz w:val="24"/>
          <w:szCs w:val="24"/>
        </w:rPr>
        <w:t>you’ or the ‘student’). Your rights and responsibilities as a Silicon Valley Surgi-Tech Institute student are further outlined in this agreement and in SVSTI’s Academic Catalog, which SVSTI may amend from time to time.</w:t>
      </w:r>
    </w:p>
    <w:p w14:paraId="6A0E4608" w14:textId="77777777" w:rsidR="005B7859" w:rsidRDefault="0070061F">
      <w:pPr>
        <w:spacing w:after="160" w:line="240" w:lineRule="auto"/>
        <w:jc w:val="center"/>
        <w:rPr>
          <w:rFonts w:ascii="Calibri" w:eastAsia="Calibri" w:hAnsi="Calibri" w:cs="Calibri"/>
          <w:b/>
          <w:bCs/>
          <w:sz w:val="24"/>
          <w:szCs w:val="24"/>
        </w:rPr>
      </w:pPr>
      <w:r>
        <w:rPr>
          <w:rFonts w:ascii="Calibri" w:eastAsia="Calibri" w:hAnsi="Calibri" w:cs="Calibri"/>
          <w:b/>
          <w:bCs/>
          <w:sz w:val="24"/>
          <w:szCs w:val="24"/>
        </w:rPr>
        <w:t>Method of Delivery</w:t>
      </w:r>
    </w:p>
    <w:p w14:paraId="40A19738"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 xml:space="preserve">The </w:t>
      </w:r>
      <w:r>
        <w:rPr>
          <w:rFonts w:ascii="Calibri" w:eastAsia="Calibri" w:hAnsi="Calibri" w:cs="Calibri"/>
          <w:b/>
          <w:bCs/>
          <w:sz w:val="24"/>
          <w:szCs w:val="24"/>
        </w:rPr>
        <w:t>Sterile Processing Program</w:t>
      </w:r>
      <w:r>
        <w:rPr>
          <w:rFonts w:ascii="Calibri" w:eastAsia="Calibri" w:hAnsi="Calibri" w:cs="Calibri"/>
          <w:sz w:val="24"/>
          <w:szCs w:val="24"/>
        </w:rPr>
        <w:t xml:space="preserve"> at SVSTI offers a blended program in which students will utilize an LMS platform for Distance Education assignments in conjunction with face-to-face synchronous instruction on Campus. Campus-based instruction utilizes hands-on learning for Core Competencies, including applications, laboratories, and externships. Online courses require a commitment to substantial independent study and to accessing and participating in the platform. The online learning platform (Canvas) is accessibl</w:t>
      </w:r>
      <w:r>
        <w:rPr>
          <w:rFonts w:ascii="Calibri" w:eastAsia="Calibri" w:hAnsi="Calibri" w:cs="Calibri"/>
          <w:sz w:val="24"/>
          <w:szCs w:val="24"/>
        </w:rPr>
        <w:t>e 24 hours a day, 7 days a week. The course syllabus, instructional materials, assignments, participation posts, resources, and instructor/student communications will be through the Canvas LMS platform. Students must have access to a computer with internet service to attend the blended programs. Upon completion of the Sterile Processing Program, students will earn a Certification of Completion in Sterile Processing.</w:t>
      </w:r>
    </w:p>
    <w:p w14:paraId="123311EB" w14:textId="77777777" w:rsidR="005B7859" w:rsidRDefault="0070061F">
      <w:pPr>
        <w:spacing w:after="160" w:line="240" w:lineRule="auto"/>
        <w:jc w:val="center"/>
        <w:rPr>
          <w:rFonts w:ascii="Calibri" w:eastAsia="Calibri" w:hAnsi="Calibri" w:cs="Calibri"/>
          <w:b/>
          <w:bCs/>
          <w:sz w:val="24"/>
          <w:szCs w:val="24"/>
        </w:rPr>
      </w:pPr>
      <w:r>
        <w:rPr>
          <w:rFonts w:ascii="Calibri" w:eastAsia="Calibri" w:hAnsi="Calibri" w:cs="Calibri"/>
          <w:b/>
          <w:bCs/>
          <w:sz w:val="24"/>
          <w:szCs w:val="24"/>
        </w:rPr>
        <w:lastRenderedPageBreak/>
        <w:t>Tuition and Fees</w:t>
      </w:r>
    </w:p>
    <w:p w14:paraId="4C431E4A"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Tuition is due in full by the first day of class. Tuition charges and total program charges are estimated and may change for the following reasons:</w:t>
      </w:r>
    </w:p>
    <w:p w14:paraId="45EDE662" w14:textId="77777777" w:rsidR="005B7859" w:rsidRDefault="0070061F">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You may have to repeat the course required for graduation.</w:t>
      </w:r>
    </w:p>
    <w:p w14:paraId="52AC0DD9" w14:textId="77777777" w:rsidR="005B7859" w:rsidRDefault="0070061F">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The course in your program and the number of credit hours </w:t>
      </w:r>
      <w:proofErr w:type="gramStart"/>
      <w:r>
        <w:rPr>
          <w:rFonts w:ascii="Calibri" w:eastAsia="Calibri" w:hAnsi="Calibri" w:cs="Calibri"/>
          <w:sz w:val="24"/>
          <w:szCs w:val="24"/>
        </w:rPr>
        <w:t>are</w:t>
      </w:r>
      <w:proofErr w:type="gramEnd"/>
      <w:r>
        <w:rPr>
          <w:rFonts w:ascii="Calibri" w:eastAsia="Calibri" w:hAnsi="Calibri" w:cs="Calibri"/>
          <w:sz w:val="24"/>
          <w:szCs w:val="24"/>
        </w:rPr>
        <w:t xml:space="preserve"> subject to change. </w:t>
      </w:r>
    </w:p>
    <w:p w14:paraId="2D9C2C47" w14:textId="77777777" w:rsidR="005B7859" w:rsidRDefault="0070061F">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Course materials (e.g., books, course packets, etc.) and associated costs are subject to change.</w:t>
      </w:r>
    </w:p>
    <w:p w14:paraId="5B5B6F97" w14:textId="77777777" w:rsidR="005B7859" w:rsidRDefault="005B7859">
      <w:pPr>
        <w:spacing w:line="240" w:lineRule="auto"/>
        <w:rPr>
          <w:rFonts w:ascii="Calibri" w:eastAsia="Calibri" w:hAnsi="Calibri" w:cs="Calibri"/>
          <w:sz w:val="24"/>
          <w:szCs w:val="24"/>
        </w:rPr>
      </w:pPr>
    </w:p>
    <w:p w14:paraId="5DD4DEDA"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 xml:space="preserve">No other fees are required from any other entity to participate in the educational program. Upon completion of the program, there will be associated fees with the CBSPD: CSPDT certification exam ($135+), which will be the student’s responsibility outside of SVSTI. </w:t>
      </w:r>
    </w:p>
    <w:p w14:paraId="4A7639B8" w14:textId="77777777" w:rsidR="005B7859" w:rsidRDefault="005B7859">
      <w:pPr>
        <w:widowControl w:val="0"/>
        <w:spacing w:before="64" w:line="240" w:lineRule="auto"/>
        <w:ind w:right="949"/>
        <w:jc w:val="both"/>
        <w:rPr>
          <w:rFonts w:ascii="Calibri" w:eastAsia="Calibri" w:hAnsi="Calibri" w:cs="Calibri"/>
          <w:sz w:val="24"/>
          <w:szCs w:val="24"/>
        </w:rPr>
      </w:pPr>
    </w:p>
    <w:tbl>
      <w:tblPr>
        <w:tblStyle w:val="a"/>
        <w:tblpPr w:leftFromText="180" w:rightFromText="180" w:topFromText="180" w:bottomFromText="180" w:vertAnchor="text" w:tblpX="795"/>
        <w:tblW w:w="86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5"/>
        <w:gridCol w:w="1545"/>
      </w:tblGrid>
      <w:tr w:rsidR="005B7859" w14:paraId="41020E83" w14:textId="77777777" w:rsidTr="00E04CC9">
        <w:trPr>
          <w:trHeight w:val="330"/>
        </w:trPr>
        <w:tc>
          <w:tcPr>
            <w:tcW w:w="8660" w:type="dxa"/>
            <w:gridSpan w:val="2"/>
            <w:shd w:val="clear" w:color="auto" w:fill="FF9900"/>
          </w:tcPr>
          <w:p w14:paraId="34913098" w14:textId="77777777" w:rsidR="005B7859" w:rsidRDefault="0070061F">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STERILE PROCESSING PROGRAM - COST BREAKDOWN</w:t>
            </w:r>
          </w:p>
        </w:tc>
      </w:tr>
      <w:tr w:rsidR="005B7859" w14:paraId="37E4AA66" w14:textId="77777777">
        <w:tc>
          <w:tcPr>
            <w:tcW w:w="7115" w:type="dxa"/>
          </w:tcPr>
          <w:p w14:paraId="06F38286"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Institutional </w:t>
            </w:r>
            <w:r>
              <w:rPr>
                <w:rFonts w:ascii="Calibri" w:eastAsia="Calibri" w:hAnsi="Calibri" w:cs="Calibri"/>
                <w:b/>
                <w:bCs/>
                <w:sz w:val="24"/>
                <w:szCs w:val="24"/>
              </w:rPr>
              <w:t xml:space="preserve">Tuition Cost </w:t>
            </w:r>
            <w:r>
              <w:rPr>
                <w:rFonts w:ascii="Calibri" w:eastAsia="Calibri" w:hAnsi="Calibri" w:cs="Calibri"/>
                <w:sz w:val="24"/>
                <w:szCs w:val="24"/>
              </w:rPr>
              <w:t>(13-Weeks)</w:t>
            </w:r>
          </w:p>
          <w:p w14:paraId="46E2F45E"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sz w:val="24"/>
                <w:szCs w:val="24"/>
              </w:rPr>
              <w:t>8 Semester Credits</w:t>
            </w:r>
          </w:p>
        </w:tc>
        <w:tc>
          <w:tcPr>
            <w:tcW w:w="1545" w:type="dxa"/>
          </w:tcPr>
          <w:p w14:paraId="0BC5A201"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sz w:val="24"/>
                <w:szCs w:val="24"/>
              </w:rPr>
              <w:t>$5,250.00</w:t>
            </w:r>
          </w:p>
        </w:tc>
      </w:tr>
      <w:tr w:rsidR="005B7859" w14:paraId="119CA1BC" w14:textId="77777777" w:rsidTr="00E04CC9">
        <w:trPr>
          <w:trHeight w:val="330"/>
        </w:trPr>
        <w:tc>
          <w:tcPr>
            <w:tcW w:w="7115" w:type="dxa"/>
          </w:tcPr>
          <w:p w14:paraId="5A69E112" w14:textId="0FD09669" w:rsidR="00E04CC9" w:rsidRPr="00E04CC9" w:rsidRDefault="0070061F" w:rsidP="00E04CC9">
            <w:pPr>
              <w:widowControl w:val="0"/>
              <w:spacing w:line="240" w:lineRule="auto"/>
              <w:rPr>
                <w:rFonts w:ascii="Calibri" w:eastAsia="Calibri" w:hAnsi="Calibri" w:cs="Calibri"/>
                <w:sz w:val="24"/>
                <w:szCs w:val="24"/>
              </w:rPr>
            </w:pPr>
            <w:r>
              <w:rPr>
                <w:rFonts w:ascii="Calibri" w:eastAsia="Calibri" w:hAnsi="Calibri" w:cs="Calibri"/>
                <w:sz w:val="24"/>
                <w:szCs w:val="24"/>
              </w:rPr>
              <w:t>CBSPD: CSPDT certification exam (non-institutional charge)</w:t>
            </w:r>
          </w:p>
        </w:tc>
        <w:tc>
          <w:tcPr>
            <w:tcW w:w="1545" w:type="dxa"/>
          </w:tcPr>
          <w:p w14:paraId="48CA3D40" w14:textId="416DF864" w:rsidR="005B7859" w:rsidRDefault="0070061F">
            <w:pPr>
              <w:widowControl w:val="0"/>
              <w:spacing w:line="240" w:lineRule="auto"/>
              <w:rPr>
                <w:rFonts w:ascii="Calibri" w:eastAsia="Calibri" w:hAnsi="Calibri" w:cs="Calibri"/>
                <w:sz w:val="24"/>
                <w:szCs w:val="24"/>
              </w:rPr>
            </w:pPr>
            <w:r>
              <w:rPr>
                <w:rFonts w:ascii="Calibri" w:eastAsia="Calibri" w:hAnsi="Calibri" w:cs="Calibri"/>
                <w:sz w:val="24"/>
                <w:szCs w:val="24"/>
              </w:rPr>
              <w:t>$135+</w:t>
            </w:r>
          </w:p>
        </w:tc>
      </w:tr>
      <w:tr w:rsidR="005B7859" w14:paraId="6BFB2ABB" w14:textId="77777777" w:rsidTr="00E04CC9">
        <w:trPr>
          <w:trHeight w:val="402"/>
        </w:trPr>
        <w:tc>
          <w:tcPr>
            <w:tcW w:w="7115" w:type="dxa"/>
          </w:tcPr>
          <w:p w14:paraId="40F568D6"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sz w:val="24"/>
                <w:szCs w:val="24"/>
              </w:rPr>
              <w:t>Textbook (non-institutional charge)</w:t>
            </w:r>
          </w:p>
        </w:tc>
        <w:tc>
          <w:tcPr>
            <w:tcW w:w="1545" w:type="dxa"/>
          </w:tcPr>
          <w:p w14:paraId="21C3B4C8"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sz w:val="24"/>
                <w:szCs w:val="24"/>
              </w:rPr>
              <w:t>$155+</w:t>
            </w:r>
          </w:p>
        </w:tc>
      </w:tr>
      <w:tr w:rsidR="005B7859" w14:paraId="0D8B341F" w14:textId="77777777" w:rsidTr="00E04CC9">
        <w:trPr>
          <w:trHeight w:val="312"/>
        </w:trPr>
        <w:tc>
          <w:tcPr>
            <w:tcW w:w="7115" w:type="dxa"/>
          </w:tcPr>
          <w:p w14:paraId="1DA32C1D"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sz w:val="24"/>
                <w:szCs w:val="24"/>
              </w:rPr>
              <w:t>Workbook (non-institutional charge)</w:t>
            </w:r>
          </w:p>
        </w:tc>
        <w:tc>
          <w:tcPr>
            <w:tcW w:w="1545" w:type="dxa"/>
          </w:tcPr>
          <w:p w14:paraId="17E028D5"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sz w:val="24"/>
                <w:szCs w:val="24"/>
              </w:rPr>
              <w:t>$40+</w:t>
            </w:r>
          </w:p>
        </w:tc>
      </w:tr>
      <w:tr w:rsidR="005B7859" w14:paraId="628489C4" w14:textId="77777777" w:rsidTr="00E04CC9">
        <w:trPr>
          <w:trHeight w:val="330"/>
        </w:trPr>
        <w:tc>
          <w:tcPr>
            <w:tcW w:w="7115" w:type="dxa"/>
          </w:tcPr>
          <w:p w14:paraId="305B3A57"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sz w:val="24"/>
                <w:szCs w:val="24"/>
              </w:rPr>
              <w:t>Background Check (non-institutional charge)</w:t>
            </w:r>
          </w:p>
        </w:tc>
        <w:tc>
          <w:tcPr>
            <w:tcW w:w="1545" w:type="dxa"/>
          </w:tcPr>
          <w:p w14:paraId="36D9F479"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sz w:val="24"/>
                <w:szCs w:val="24"/>
              </w:rPr>
              <w:t>$75+</w:t>
            </w:r>
          </w:p>
        </w:tc>
      </w:tr>
      <w:tr w:rsidR="005B7859" w14:paraId="5B1B9EF8" w14:textId="77777777" w:rsidTr="00E04CC9">
        <w:trPr>
          <w:trHeight w:val="357"/>
        </w:trPr>
        <w:tc>
          <w:tcPr>
            <w:tcW w:w="7115" w:type="dxa"/>
          </w:tcPr>
          <w:p w14:paraId="11A60CCE"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Drug Test (non-institutional charge) </w:t>
            </w:r>
          </w:p>
        </w:tc>
        <w:tc>
          <w:tcPr>
            <w:tcW w:w="1545" w:type="dxa"/>
          </w:tcPr>
          <w:p w14:paraId="2A460431"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sz w:val="24"/>
                <w:szCs w:val="24"/>
              </w:rPr>
              <w:t>$55+</w:t>
            </w:r>
          </w:p>
        </w:tc>
      </w:tr>
      <w:tr w:rsidR="005B7859" w14:paraId="47C3B5C2" w14:textId="77777777">
        <w:tc>
          <w:tcPr>
            <w:tcW w:w="7115" w:type="dxa"/>
          </w:tcPr>
          <w:p w14:paraId="4DAE81C2"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sz w:val="24"/>
                <w:szCs w:val="24"/>
              </w:rPr>
              <w:t>STRF “Fee” (non-refundable) as of 4/1/2024</w:t>
            </w:r>
          </w:p>
        </w:tc>
        <w:tc>
          <w:tcPr>
            <w:tcW w:w="1545" w:type="dxa"/>
          </w:tcPr>
          <w:p w14:paraId="3AB4DE5F"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sz w:val="24"/>
                <w:szCs w:val="24"/>
              </w:rPr>
              <w:t>$0.00</w:t>
            </w:r>
          </w:p>
        </w:tc>
      </w:tr>
      <w:tr w:rsidR="005B7859" w14:paraId="7C18A783" w14:textId="77777777">
        <w:tc>
          <w:tcPr>
            <w:tcW w:w="7115" w:type="dxa"/>
          </w:tcPr>
          <w:p w14:paraId="3A20A5C0" w14:textId="77777777" w:rsidR="005B7859" w:rsidRDefault="0070061F">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TOTAL COST</w:t>
            </w:r>
          </w:p>
        </w:tc>
        <w:tc>
          <w:tcPr>
            <w:tcW w:w="1545" w:type="dxa"/>
          </w:tcPr>
          <w:p w14:paraId="11837B2A" w14:textId="77777777" w:rsidR="005B7859" w:rsidRDefault="0070061F">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$5,710.00*</w:t>
            </w:r>
          </w:p>
        </w:tc>
      </w:tr>
    </w:tbl>
    <w:p w14:paraId="58DF41B4" w14:textId="77777777" w:rsidR="005B7859" w:rsidRDefault="005B7859">
      <w:pPr>
        <w:spacing w:line="240" w:lineRule="auto"/>
        <w:rPr>
          <w:rFonts w:ascii="Calibri" w:eastAsia="Calibri" w:hAnsi="Calibri" w:cs="Calibri"/>
          <w:b/>
          <w:bCs/>
          <w:sz w:val="24"/>
          <w:szCs w:val="24"/>
        </w:rPr>
      </w:pPr>
    </w:p>
    <w:p w14:paraId="07E86CA3" w14:textId="77777777" w:rsidR="005B7859" w:rsidRDefault="005B7859">
      <w:pPr>
        <w:spacing w:line="240" w:lineRule="auto"/>
        <w:ind w:firstLine="720"/>
        <w:jc w:val="center"/>
        <w:rPr>
          <w:rFonts w:ascii="Calibri" w:eastAsia="Calibri" w:hAnsi="Calibri" w:cs="Calibri"/>
          <w:b/>
          <w:bCs/>
          <w:sz w:val="24"/>
          <w:szCs w:val="24"/>
        </w:rPr>
      </w:pPr>
    </w:p>
    <w:p w14:paraId="7A9C5F4F" w14:textId="77777777" w:rsidR="005B7859" w:rsidRDefault="005B7859">
      <w:pPr>
        <w:spacing w:line="240" w:lineRule="auto"/>
        <w:rPr>
          <w:rFonts w:ascii="Calibri" w:eastAsia="Calibri" w:hAnsi="Calibri" w:cs="Calibri"/>
          <w:sz w:val="24"/>
          <w:szCs w:val="24"/>
        </w:rPr>
      </w:pPr>
    </w:p>
    <w:p w14:paraId="5C015F72" w14:textId="77777777" w:rsidR="005B7859" w:rsidRDefault="005B7859">
      <w:pPr>
        <w:spacing w:line="240" w:lineRule="auto"/>
        <w:rPr>
          <w:rFonts w:ascii="Calibri" w:eastAsia="Calibri" w:hAnsi="Calibri" w:cs="Calibri"/>
          <w:sz w:val="24"/>
          <w:szCs w:val="24"/>
        </w:rPr>
      </w:pPr>
    </w:p>
    <w:p w14:paraId="3BB77B18" w14:textId="77777777" w:rsidR="005B7859" w:rsidRDefault="005B7859">
      <w:pPr>
        <w:spacing w:line="240" w:lineRule="auto"/>
        <w:rPr>
          <w:rFonts w:ascii="Calibri" w:eastAsia="Calibri" w:hAnsi="Calibri" w:cs="Calibri"/>
          <w:b/>
          <w:bCs/>
          <w:sz w:val="24"/>
          <w:szCs w:val="24"/>
        </w:rPr>
      </w:pPr>
    </w:p>
    <w:p w14:paraId="08FA2A07" w14:textId="77777777" w:rsidR="005B7859" w:rsidRDefault="005B7859">
      <w:pPr>
        <w:spacing w:line="240" w:lineRule="auto"/>
        <w:rPr>
          <w:rFonts w:ascii="Calibri" w:eastAsia="Calibri" w:hAnsi="Calibri" w:cs="Calibri"/>
          <w:b/>
          <w:bCs/>
          <w:sz w:val="24"/>
          <w:szCs w:val="24"/>
        </w:rPr>
      </w:pPr>
    </w:p>
    <w:p w14:paraId="002B0E03" w14:textId="77777777" w:rsidR="005B7859" w:rsidRDefault="005B7859">
      <w:pPr>
        <w:spacing w:line="240" w:lineRule="auto"/>
        <w:rPr>
          <w:rFonts w:ascii="Calibri" w:eastAsia="Calibri" w:hAnsi="Calibri" w:cs="Calibri"/>
          <w:b/>
          <w:bCs/>
          <w:sz w:val="24"/>
          <w:szCs w:val="24"/>
        </w:rPr>
      </w:pPr>
    </w:p>
    <w:p w14:paraId="0EC536CD" w14:textId="77777777" w:rsidR="005B7859" w:rsidRDefault="005B7859">
      <w:pPr>
        <w:spacing w:line="240" w:lineRule="auto"/>
        <w:rPr>
          <w:rFonts w:ascii="Calibri" w:eastAsia="Calibri" w:hAnsi="Calibri" w:cs="Calibri"/>
          <w:b/>
          <w:bCs/>
          <w:sz w:val="24"/>
          <w:szCs w:val="24"/>
        </w:rPr>
      </w:pPr>
    </w:p>
    <w:p w14:paraId="3ED4024F" w14:textId="77777777" w:rsidR="005B7859" w:rsidRDefault="005B7859">
      <w:pPr>
        <w:spacing w:line="240" w:lineRule="auto"/>
        <w:rPr>
          <w:rFonts w:ascii="Calibri" w:eastAsia="Calibri" w:hAnsi="Calibri" w:cs="Calibri"/>
          <w:b/>
          <w:bCs/>
          <w:sz w:val="24"/>
          <w:szCs w:val="24"/>
        </w:rPr>
      </w:pPr>
    </w:p>
    <w:p w14:paraId="66695C82" w14:textId="77777777" w:rsidR="005B7859" w:rsidRDefault="005B7859">
      <w:pPr>
        <w:spacing w:line="240" w:lineRule="auto"/>
        <w:rPr>
          <w:rFonts w:ascii="Calibri" w:eastAsia="Calibri" w:hAnsi="Calibri" w:cs="Calibri"/>
          <w:b/>
          <w:bCs/>
          <w:sz w:val="24"/>
          <w:szCs w:val="24"/>
        </w:rPr>
      </w:pPr>
    </w:p>
    <w:p w14:paraId="730EC209" w14:textId="77777777" w:rsidR="005B7859" w:rsidRDefault="005B7859">
      <w:pPr>
        <w:spacing w:line="240" w:lineRule="auto"/>
        <w:rPr>
          <w:rFonts w:ascii="Calibri" w:eastAsia="Calibri" w:hAnsi="Calibri" w:cs="Calibri"/>
          <w:b/>
          <w:bCs/>
          <w:sz w:val="24"/>
          <w:szCs w:val="24"/>
        </w:rPr>
      </w:pPr>
    </w:p>
    <w:p w14:paraId="1836D92B" w14:textId="77777777" w:rsidR="005B7859" w:rsidRDefault="005B7859">
      <w:pPr>
        <w:spacing w:line="240" w:lineRule="auto"/>
        <w:rPr>
          <w:rFonts w:ascii="Calibri" w:eastAsia="Calibri" w:hAnsi="Calibri" w:cs="Calibri"/>
          <w:b/>
          <w:bCs/>
          <w:sz w:val="24"/>
          <w:szCs w:val="24"/>
        </w:rPr>
      </w:pPr>
    </w:p>
    <w:p w14:paraId="0B3610E1" w14:textId="77777777" w:rsidR="005B7859" w:rsidRDefault="005B7859">
      <w:pPr>
        <w:spacing w:line="240" w:lineRule="auto"/>
        <w:rPr>
          <w:rFonts w:ascii="Calibri" w:eastAsia="Calibri" w:hAnsi="Calibri" w:cs="Calibri"/>
          <w:b/>
          <w:bCs/>
          <w:sz w:val="24"/>
          <w:szCs w:val="24"/>
        </w:rPr>
      </w:pPr>
    </w:p>
    <w:p w14:paraId="34323B71" w14:textId="77777777" w:rsidR="005B7859" w:rsidRDefault="005B7859">
      <w:pPr>
        <w:spacing w:line="240" w:lineRule="auto"/>
        <w:rPr>
          <w:rFonts w:ascii="Calibri" w:eastAsia="Calibri" w:hAnsi="Calibri" w:cs="Calibri"/>
          <w:b/>
          <w:bCs/>
          <w:sz w:val="24"/>
          <w:szCs w:val="24"/>
        </w:rPr>
      </w:pPr>
    </w:p>
    <w:p w14:paraId="061F1E45" w14:textId="77777777" w:rsidR="005B7859" w:rsidRDefault="005B7859">
      <w:pPr>
        <w:spacing w:line="240" w:lineRule="auto"/>
        <w:rPr>
          <w:rFonts w:ascii="Calibri" w:eastAsia="Calibri" w:hAnsi="Calibri" w:cs="Calibri"/>
          <w:b/>
          <w:bCs/>
          <w:sz w:val="24"/>
          <w:szCs w:val="24"/>
        </w:rPr>
      </w:pPr>
    </w:p>
    <w:p w14:paraId="72D8E3BA" w14:textId="77777777" w:rsidR="005B7859" w:rsidRDefault="005B7859">
      <w:pPr>
        <w:widowControl w:val="0"/>
        <w:spacing w:before="64" w:line="240" w:lineRule="auto"/>
        <w:ind w:right="949"/>
        <w:jc w:val="both"/>
        <w:rPr>
          <w:rFonts w:ascii="Calibri" w:eastAsia="Calibri" w:hAnsi="Calibri" w:cs="Calibri"/>
          <w:sz w:val="24"/>
          <w:szCs w:val="24"/>
        </w:rPr>
      </w:pPr>
    </w:p>
    <w:p w14:paraId="05A54C49" w14:textId="77777777" w:rsidR="005B7859" w:rsidRDefault="005B7859">
      <w:pPr>
        <w:widowControl w:val="0"/>
        <w:spacing w:before="64" w:line="240" w:lineRule="auto"/>
        <w:ind w:right="949"/>
        <w:jc w:val="both"/>
        <w:rPr>
          <w:rFonts w:ascii="Calibri" w:eastAsia="Calibri" w:hAnsi="Calibri" w:cs="Calibri"/>
          <w:sz w:val="24"/>
          <w:szCs w:val="24"/>
        </w:rPr>
      </w:pPr>
    </w:p>
    <w:p w14:paraId="316C4DC9" w14:textId="77777777" w:rsidR="005B7859" w:rsidRDefault="005B7859">
      <w:pPr>
        <w:widowControl w:val="0"/>
        <w:spacing w:before="64" w:line="240" w:lineRule="auto"/>
        <w:ind w:right="949"/>
        <w:jc w:val="both"/>
        <w:rPr>
          <w:rFonts w:ascii="Calibri" w:eastAsia="Calibri" w:hAnsi="Calibri" w:cs="Calibri"/>
          <w:sz w:val="24"/>
          <w:szCs w:val="24"/>
        </w:rPr>
      </w:pPr>
    </w:p>
    <w:p w14:paraId="2DEE434A" w14:textId="77777777" w:rsidR="00E04CC9" w:rsidRDefault="00E04CC9">
      <w:pPr>
        <w:spacing w:line="240" w:lineRule="auto"/>
        <w:rPr>
          <w:rFonts w:ascii="Calibri" w:eastAsia="Calibri" w:hAnsi="Calibri" w:cs="Calibri"/>
          <w:sz w:val="24"/>
          <w:szCs w:val="24"/>
        </w:rPr>
      </w:pPr>
    </w:p>
    <w:p w14:paraId="531BF88C" w14:textId="77777777" w:rsidR="00E04CC9" w:rsidRDefault="00E04CC9">
      <w:pPr>
        <w:spacing w:line="240" w:lineRule="auto"/>
        <w:rPr>
          <w:rFonts w:ascii="Calibri" w:eastAsia="Calibri" w:hAnsi="Calibri" w:cs="Calibri"/>
          <w:sz w:val="24"/>
          <w:szCs w:val="24"/>
        </w:rPr>
      </w:pPr>
    </w:p>
    <w:p w14:paraId="22F0D384" w14:textId="625C7182"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 xml:space="preserve">*Only $5,250.00 goes to SVSTI; additional supplies, immunizations, scrubs, textbooks, workbooks, etc., are not included. </w:t>
      </w:r>
    </w:p>
    <w:p w14:paraId="0BEF2AF9"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*These are the current prices, which are subject to change. The program's length does not include any breaks or holidays.</w:t>
      </w:r>
    </w:p>
    <w:p w14:paraId="715058E3"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*The STRF as of April 1, 2024, is $0.00 for every $1,000.00 paid (non-refundable). There are no additional institutional charges or fees.</w:t>
      </w:r>
    </w:p>
    <w:p w14:paraId="326EF2C7" w14:textId="77777777" w:rsidR="005B7859" w:rsidRDefault="005B7859">
      <w:pPr>
        <w:spacing w:line="240" w:lineRule="auto"/>
        <w:rPr>
          <w:rFonts w:ascii="Calibri" w:eastAsia="Calibri" w:hAnsi="Calibri" w:cs="Calibri"/>
          <w:sz w:val="24"/>
          <w:szCs w:val="24"/>
        </w:rPr>
      </w:pPr>
    </w:p>
    <w:p w14:paraId="65648EF0" w14:textId="77777777" w:rsidR="005B7859" w:rsidRDefault="0070061F">
      <w:pPr>
        <w:spacing w:line="240" w:lineRule="auto"/>
        <w:rPr>
          <w:rFonts w:ascii="Calibri" w:eastAsia="Calibri" w:hAnsi="Calibri" w:cs="Calibri"/>
          <w:b/>
          <w:bCs/>
          <w:sz w:val="24"/>
          <w:szCs w:val="24"/>
        </w:rPr>
      </w:pPr>
      <w:r>
        <w:rPr>
          <w:rFonts w:ascii="Calibri" w:eastAsia="Calibri" w:hAnsi="Calibri" w:cs="Calibri"/>
          <w:b/>
          <w:bCs/>
          <w:sz w:val="24"/>
          <w:szCs w:val="24"/>
        </w:rPr>
        <w:t>Registration Fee (Non-Refundable) is $100.00.</w:t>
      </w:r>
    </w:p>
    <w:p w14:paraId="5DCC7470" w14:textId="77777777" w:rsidR="005B7859" w:rsidRDefault="0070061F">
      <w:pPr>
        <w:spacing w:line="240" w:lineRule="auto"/>
        <w:rPr>
          <w:rFonts w:ascii="Calibri" w:eastAsia="Calibri" w:hAnsi="Calibri" w:cs="Calibri"/>
          <w:b/>
          <w:bCs/>
          <w:sz w:val="24"/>
          <w:szCs w:val="24"/>
        </w:rPr>
      </w:pPr>
      <w:r>
        <w:rPr>
          <w:rFonts w:ascii="Calibri" w:eastAsia="Calibri" w:hAnsi="Calibri" w:cs="Calibri"/>
          <w:b/>
          <w:bCs/>
          <w:sz w:val="24"/>
          <w:szCs w:val="24"/>
        </w:rPr>
        <w:t>Tuition is $5,250.00 ($100.00 Registration Fee will go towards the tuition, leaving $5,150.00).</w:t>
      </w:r>
    </w:p>
    <w:p w14:paraId="079BD212" w14:textId="77777777" w:rsidR="005B7859" w:rsidRDefault="005B7859">
      <w:pPr>
        <w:spacing w:line="240" w:lineRule="auto"/>
        <w:rPr>
          <w:rFonts w:ascii="Calibri" w:eastAsia="Calibri" w:hAnsi="Calibri" w:cs="Calibri"/>
          <w:b/>
          <w:bCs/>
          <w:sz w:val="24"/>
          <w:szCs w:val="24"/>
        </w:rPr>
      </w:pPr>
    </w:p>
    <w:p w14:paraId="7FD6A6CC" w14:textId="77777777" w:rsidR="005B7859" w:rsidRDefault="0070061F">
      <w:pPr>
        <w:spacing w:line="240" w:lineRule="auto"/>
        <w:rPr>
          <w:rFonts w:ascii="Calibri" w:eastAsia="Calibri" w:hAnsi="Calibri" w:cs="Calibri"/>
          <w:b/>
          <w:bCs/>
          <w:sz w:val="24"/>
          <w:szCs w:val="24"/>
        </w:rPr>
      </w:pPr>
      <w:r>
        <w:rPr>
          <w:rFonts w:ascii="Calibri" w:eastAsia="Calibri" w:hAnsi="Calibri" w:cs="Calibri"/>
          <w:b/>
          <w:bCs/>
          <w:sz w:val="24"/>
          <w:szCs w:val="24"/>
        </w:rPr>
        <w:t xml:space="preserve">If qualified for a discount, the discount will be $____________ and the total tuition will be </w:t>
      </w:r>
      <w:proofErr w:type="gramStart"/>
      <w:r>
        <w:rPr>
          <w:rFonts w:ascii="Calibri" w:eastAsia="Calibri" w:hAnsi="Calibri" w:cs="Calibri"/>
          <w:b/>
          <w:bCs/>
          <w:sz w:val="24"/>
          <w:szCs w:val="24"/>
        </w:rPr>
        <w:t>$__</w:t>
      </w:r>
      <w:proofErr w:type="gramEnd"/>
      <w:r>
        <w:rPr>
          <w:rFonts w:ascii="Calibri" w:eastAsia="Calibri" w:hAnsi="Calibri" w:cs="Calibri"/>
          <w:b/>
          <w:bCs/>
          <w:sz w:val="24"/>
          <w:szCs w:val="24"/>
        </w:rPr>
        <w:t>___________.</w:t>
      </w:r>
    </w:p>
    <w:p w14:paraId="68C9CB08" w14:textId="77777777" w:rsidR="005B7859" w:rsidRDefault="005B7859">
      <w:pPr>
        <w:spacing w:line="240" w:lineRule="auto"/>
        <w:rPr>
          <w:rFonts w:ascii="Calibri" w:eastAsia="Calibri" w:hAnsi="Calibri" w:cs="Calibri"/>
          <w:b/>
          <w:bCs/>
          <w:sz w:val="24"/>
          <w:szCs w:val="24"/>
        </w:rPr>
      </w:pPr>
    </w:p>
    <w:p w14:paraId="78BE334B" w14:textId="77777777" w:rsidR="00E04CC9" w:rsidRDefault="0070061F" w:rsidP="00E04CC9">
      <w:pPr>
        <w:spacing w:line="240" w:lineRule="auto"/>
        <w:rPr>
          <w:rFonts w:ascii="Calibri" w:eastAsia="Calibri" w:hAnsi="Calibri" w:cs="Calibri"/>
          <w:b/>
          <w:bCs/>
          <w:sz w:val="24"/>
          <w:szCs w:val="24"/>
        </w:rPr>
      </w:pPr>
      <w:r>
        <w:rPr>
          <w:rFonts w:ascii="Calibri" w:eastAsia="Calibri" w:hAnsi="Calibri" w:cs="Calibri"/>
          <w:b/>
          <w:bCs/>
          <w:sz w:val="24"/>
          <w:szCs w:val="24"/>
        </w:rPr>
        <w:t xml:space="preserve">Reason for deduction of </w:t>
      </w:r>
      <w:proofErr w:type="gramStart"/>
      <w:r>
        <w:rPr>
          <w:rFonts w:ascii="Calibri" w:eastAsia="Calibri" w:hAnsi="Calibri" w:cs="Calibri"/>
          <w:b/>
          <w:bCs/>
          <w:sz w:val="24"/>
          <w:szCs w:val="24"/>
        </w:rPr>
        <w:t>tuition:_</w:t>
      </w:r>
      <w:proofErr w:type="gramEnd"/>
      <w:r>
        <w:rPr>
          <w:rFonts w:ascii="Calibri" w:eastAsia="Calibri" w:hAnsi="Calibri" w:cs="Calibri"/>
          <w:b/>
          <w:bCs/>
          <w:sz w:val="24"/>
          <w:szCs w:val="24"/>
        </w:rPr>
        <w:t>______________________________________________________________.</w:t>
      </w:r>
    </w:p>
    <w:p w14:paraId="7FF28461" w14:textId="77777777" w:rsidR="00E04CC9" w:rsidRDefault="00E04CC9" w:rsidP="00E04CC9">
      <w:pPr>
        <w:spacing w:line="240" w:lineRule="auto"/>
        <w:rPr>
          <w:rFonts w:ascii="Calibri" w:eastAsia="Calibri" w:hAnsi="Calibri" w:cs="Calibri"/>
          <w:b/>
          <w:bCs/>
          <w:sz w:val="24"/>
          <w:szCs w:val="24"/>
        </w:rPr>
      </w:pPr>
    </w:p>
    <w:p w14:paraId="4142036B" w14:textId="072A511B" w:rsidR="005B7859" w:rsidRDefault="0070061F">
      <w:pPr>
        <w:spacing w:line="240" w:lineRule="auto"/>
        <w:rPr>
          <w:rFonts w:ascii="Calibri" w:eastAsia="Calibri" w:hAnsi="Calibri" w:cs="Calibri"/>
          <w:b/>
          <w:bCs/>
          <w:sz w:val="24"/>
          <w:szCs w:val="24"/>
        </w:rPr>
      </w:pPr>
      <w:r>
        <w:rPr>
          <w:rFonts w:ascii="Calibri" w:eastAsia="Calibri" w:hAnsi="Calibri" w:cs="Calibri"/>
          <w:b/>
          <w:bCs/>
          <w:sz w:val="24"/>
          <w:szCs w:val="24"/>
        </w:rPr>
        <w:t>Student Initial__________________ SVSTI Initial __________________</w:t>
      </w:r>
    </w:p>
    <w:p w14:paraId="1C89FD03" w14:textId="77777777" w:rsidR="005B7859" w:rsidRDefault="0070061F">
      <w:pPr>
        <w:spacing w:after="160" w:line="240" w:lineRule="auto"/>
        <w:jc w:val="center"/>
        <w:rPr>
          <w:rFonts w:ascii="Calibri" w:eastAsia="Calibri" w:hAnsi="Calibri" w:cs="Calibri"/>
          <w:sz w:val="24"/>
          <w:szCs w:val="24"/>
        </w:rPr>
      </w:pPr>
      <w:r>
        <w:rPr>
          <w:rFonts w:ascii="Calibri" w:eastAsia="Calibri" w:hAnsi="Calibri" w:cs="Calibri"/>
          <w:b/>
          <w:bCs/>
          <w:sz w:val="24"/>
          <w:szCs w:val="24"/>
        </w:rPr>
        <w:lastRenderedPageBreak/>
        <w:t>SVSTI’s Itemization Schedule of Total Institutional Charges</w:t>
      </w:r>
    </w:p>
    <w:p w14:paraId="74BC128F" w14:textId="77777777" w:rsidR="005B7859" w:rsidRDefault="0070061F">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 xml:space="preserve">Non-refundable Registration Fee (included in </w:t>
      </w:r>
      <w:proofErr w:type="gramStart"/>
      <w:r>
        <w:rPr>
          <w:rFonts w:ascii="Calibri" w:eastAsia="Calibri" w:hAnsi="Calibri" w:cs="Calibri"/>
          <w:sz w:val="24"/>
          <w:szCs w:val="24"/>
        </w:rPr>
        <w:t>tuition)...</w:t>
      </w:r>
      <w:proofErr w:type="gramEnd"/>
      <w:r>
        <w:rPr>
          <w:rFonts w:ascii="Calibri" w:eastAsia="Calibri" w:hAnsi="Calibri" w:cs="Calibri"/>
          <w:sz w:val="24"/>
          <w:szCs w:val="24"/>
        </w:rPr>
        <w:t xml:space="preserve"> $100.00.</w:t>
      </w:r>
    </w:p>
    <w:p w14:paraId="6E20FA2C" w14:textId="77777777" w:rsidR="005B7859" w:rsidRDefault="0070061F">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Non-refundable “STRF” Fee… $0.00.</w:t>
      </w:r>
    </w:p>
    <w:p w14:paraId="022A5E81" w14:textId="77777777" w:rsidR="005B7859" w:rsidRDefault="0070061F">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Tuition… $5,250.00.</w:t>
      </w:r>
    </w:p>
    <w:p w14:paraId="2E78195C" w14:textId="77777777" w:rsidR="005B7859" w:rsidRDefault="005B7859">
      <w:pPr>
        <w:spacing w:line="240" w:lineRule="auto"/>
        <w:rPr>
          <w:rFonts w:ascii="Calibri" w:eastAsia="Calibri" w:hAnsi="Calibri" w:cs="Calibri"/>
          <w:sz w:val="24"/>
          <w:szCs w:val="24"/>
        </w:rPr>
      </w:pPr>
    </w:p>
    <w:p w14:paraId="5071B57D" w14:textId="77777777" w:rsidR="005B7859" w:rsidRDefault="0070061F">
      <w:pPr>
        <w:spacing w:line="240" w:lineRule="auto"/>
        <w:rPr>
          <w:rFonts w:ascii="Calibri" w:eastAsia="Calibri" w:hAnsi="Calibri" w:cs="Calibri"/>
          <w:b/>
          <w:bCs/>
          <w:sz w:val="24"/>
          <w:szCs w:val="24"/>
        </w:rPr>
      </w:pPr>
      <w:r>
        <w:rPr>
          <w:rFonts w:ascii="Calibri" w:eastAsia="Calibri" w:hAnsi="Calibri" w:cs="Calibri"/>
          <w:b/>
          <w:bCs/>
          <w:sz w:val="24"/>
          <w:szCs w:val="24"/>
        </w:rPr>
        <w:t>TOTAL CHARGES FOR CURRENT PERIOD OF ATTENDANCE (items 1-</w:t>
      </w:r>
      <w:proofErr w:type="gramStart"/>
      <w:r>
        <w:rPr>
          <w:rFonts w:ascii="Calibri" w:eastAsia="Calibri" w:hAnsi="Calibri" w:cs="Calibri"/>
          <w:b/>
          <w:bCs/>
          <w:sz w:val="24"/>
          <w:szCs w:val="24"/>
        </w:rPr>
        <w:t>3)...</w:t>
      </w:r>
      <w:proofErr w:type="gramEnd"/>
      <w:r>
        <w:rPr>
          <w:rFonts w:ascii="Calibri" w:eastAsia="Calibri" w:hAnsi="Calibri" w:cs="Calibri"/>
          <w:b/>
          <w:bCs/>
          <w:sz w:val="24"/>
          <w:szCs w:val="24"/>
        </w:rPr>
        <w:t xml:space="preserve"> $5,250.00*.</w:t>
      </w:r>
    </w:p>
    <w:p w14:paraId="354C6FCD" w14:textId="77777777" w:rsidR="005B7859" w:rsidRDefault="0070061F">
      <w:pPr>
        <w:spacing w:line="240" w:lineRule="auto"/>
        <w:rPr>
          <w:rFonts w:ascii="Calibri" w:eastAsia="Calibri" w:hAnsi="Calibri" w:cs="Calibri"/>
          <w:b/>
          <w:bCs/>
          <w:sz w:val="24"/>
          <w:szCs w:val="24"/>
        </w:rPr>
      </w:pPr>
      <w:r>
        <w:rPr>
          <w:rFonts w:ascii="Calibri" w:eastAsia="Calibri" w:hAnsi="Calibri" w:cs="Calibri"/>
          <w:b/>
          <w:bCs/>
          <w:sz w:val="24"/>
          <w:szCs w:val="24"/>
        </w:rPr>
        <w:t>ESTIMATED TOTAL CHARGES FOR THE ENTIRE EDUCATIONAL PROGRAM… $5,683.00.</w:t>
      </w:r>
    </w:p>
    <w:p w14:paraId="5069DAD2" w14:textId="77777777" w:rsidR="005B7859" w:rsidRDefault="0070061F">
      <w:pPr>
        <w:spacing w:line="240" w:lineRule="auto"/>
        <w:rPr>
          <w:rFonts w:ascii="Calibri" w:eastAsia="Calibri" w:hAnsi="Calibri" w:cs="Calibri"/>
          <w:b/>
          <w:bCs/>
          <w:sz w:val="24"/>
          <w:szCs w:val="24"/>
        </w:rPr>
      </w:pPr>
      <w:r>
        <w:rPr>
          <w:rFonts w:ascii="Calibri" w:eastAsia="Calibri" w:hAnsi="Calibri" w:cs="Calibri"/>
          <w:b/>
          <w:bCs/>
          <w:sz w:val="24"/>
          <w:szCs w:val="24"/>
        </w:rPr>
        <w:t>THE TOTAL CHARGES THE STUDENT IS OBLIGATED TO PAY UPON ENROLLMENT… $5,250.00.</w:t>
      </w:r>
    </w:p>
    <w:p w14:paraId="07FC91D8" w14:textId="77777777" w:rsidR="005B7859" w:rsidRDefault="0070061F">
      <w:pPr>
        <w:spacing w:line="240" w:lineRule="auto"/>
        <w:rPr>
          <w:rFonts w:ascii="Calibri" w:eastAsia="Calibri" w:hAnsi="Calibri" w:cs="Calibri"/>
          <w:b/>
          <w:bCs/>
          <w:sz w:val="24"/>
          <w:szCs w:val="24"/>
        </w:rPr>
      </w:pPr>
      <w:r>
        <w:rPr>
          <w:rFonts w:ascii="Calibri" w:eastAsia="Calibri" w:hAnsi="Calibri" w:cs="Calibri"/>
          <w:b/>
          <w:bCs/>
          <w:sz w:val="24"/>
          <w:szCs w:val="24"/>
        </w:rPr>
        <w:t>ALL TUITION AND FEES ARE PAYABLE IN ADVANCE UNLESS OTHER ARRANGEMENTS ARE MADE WITH SVSTI BEFORE COMMENCING CLASSES.</w:t>
      </w:r>
    </w:p>
    <w:p w14:paraId="7F73BFFD" w14:textId="77777777" w:rsidR="005B7859" w:rsidRDefault="0070061F">
      <w:pPr>
        <w:spacing w:line="240" w:lineRule="auto"/>
        <w:rPr>
          <w:rFonts w:ascii="Calibri" w:eastAsia="Calibri" w:hAnsi="Calibri" w:cs="Calibri"/>
          <w:i/>
          <w:iCs/>
          <w:sz w:val="24"/>
          <w:szCs w:val="24"/>
        </w:rPr>
      </w:pPr>
      <w:r>
        <w:rPr>
          <w:rFonts w:ascii="Calibri" w:eastAsia="Calibri" w:hAnsi="Calibri" w:cs="Calibri"/>
          <w:i/>
          <w:iCs/>
          <w:sz w:val="24"/>
          <w:szCs w:val="24"/>
        </w:rPr>
        <w:t xml:space="preserve">*Only the Deposit is required at the time of admission/enrollment. </w:t>
      </w:r>
    </w:p>
    <w:p w14:paraId="169959C7" w14:textId="77777777" w:rsidR="005B7859" w:rsidRDefault="005B7859">
      <w:pPr>
        <w:spacing w:line="240" w:lineRule="auto"/>
        <w:rPr>
          <w:rFonts w:ascii="Calibri" w:eastAsia="Calibri" w:hAnsi="Calibri" w:cs="Calibri"/>
          <w:i/>
          <w:iCs/>
          <w:sz w:val="24"/>
          <w:szCs w:val="24"/>
        </w:rPr>
      </w:pPr>
    </w:p>
    <w:p w14:paraId="1415ED5B" w14:textId="77777777" w:rsidR="005B7859" w:rsidRDefault="0070061F">
      <w:pPr>
        <w:spacing w:line="240" w:lineRule="auto"/>
        <w:rPr>
          <w:rFonts w:ascii="Calibri" w:eastAsia="Calibri" w:hAnsi="Calibri" w:cs="Calibri"/>
          <w:i/>
          <w:iCs/>
          <w:sz w:val="24"/>
          <w:szCs w:val="24"/>
        </w:rPr>
      </w:pPr>
      <w:r>
        <w:rPr>
          <w:rFonts w:ascii="Calibri" w:eastAsia="Calibri" w:hAnsi="Calibri" w:cs="Calibri"/>
          <w:sz w:val="24"/>
          <w:szCs w:val="24"/>
        </w:rPr>
        <w:t xml:space="preserve">No certificate will be issued until all </w:t>
      </w:r>
      <w:proofErr w:type="gramStart"/>
      <w:r>
        <w:rPr>
          <w:rFonts w:ascii="Calibri" w:eastAsia="Calibri" w:hAnsi="Calibri" w:cs="Calibri"/>
          <w:sz w:val="24"/>
          <w:szCs w:val="24"/>
        </w:rPr>
        <w:t>tuition</w:t>
      </w:r>
      <w:proofErr w:type="gramEnd"/>
      <w:r>
        <w:rPr>
          <w:rFonts w:ascii="Calibri" w:eastAsia="Calibri" w:hAnsi="Calibri" w:cs="Calibri"/>
          <w:sz w:val="24"/>
          <w:szCs w:val="24"/>
        </w:rPr>
        <w:t xml:space="preserve"> and obligations have been paid in full. </w:t>
      </w:r>
    </w:p>
    <w:p w14:paraId="283F692B" w14:textId="77777777" w:rsidR="005B7859" w:rsidRDefault="005B7859">
      <w:pPr>
        <w:spacing w:line="240" w:lineRule="auto"/>
        <w:rPr>
          <w:rFonts w:ascii="Calibri" w:eastAsia="Calibri" w:hAnsi="Calibri" w:cs="Calibri"/>
          <w:sz w:val="24"/>
          <w:szCs w:val="24"/>
        </w:rPr>
      </w:pPr>
    </w:p>
    <w:p w14:paraId="23B25770"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 xml:space="preserve">Estimated additional fees, required and payable to a third party: </w:t>
      </w:r>
    </w:p>
    <w:p w14:paraId="0BD11BBD" w14:textId="77777777" w:rsidR="005B7859" w:rsidRDefault="0070061F">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CBSPD: CSPDT certification exam $135+.</w:t>
      </w:r>
    </w:p>
    <w:p w14:paraId="7021D00A" w14:textId="77777777" w:rsidR="005B7859" w:rsidRDefault="0070061F">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The Basics of Sterile Processing Textbook, 8th edition $155+.</w:t>
      </w:r>
    </w:p>
    <w:p w14:paraId="5C36FA2E" w14:textId="77777777" w:rsidR="005B7859" w:rsidRDefault="0070061F">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The Basics of Sterile Processing Workbook, 8th edition $40+.</w:t>
      </w:r>
    </w:p>
    <w:p w14:paraId="44289BF0" w14:textId="77777777" w:rsidR="005B7859" w:rsidRDefault="0070061F">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Background $75.00+.</w:t>
      </w:r>
    </w:p>
    <w:p w14:paraId="64F32F3C" w14:textId="77777777" w:rsidR="005B7859" w:rsidRDefault="0070061F">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Drug Test $55.00+.</w:t>
      </w:r>
    </w:p>
    <w:p w14:paraId="606803F6" w14:textId="77777777" w:rsidR="005B7859" w:rsidRDefault="0070061F">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BLS class $70.00 (offered at SVSTI, but payment goes to the AHA Instructor).</w:t>
      </w:r>
    </w:p>
    <w:p w14:paraId="116CD52D" w14:textId="77777777" w:rsidR="005B7859" w:rsidRDefault="005B7859">
      <w:pPr>
        <w:spacing w:line="240" w:lineRule="auto"/>
        <w:rPr>
          <w:rFonts w:ascii="Calibri" w:eastAsia="Calibri" w:hAnsi="Calibri" w:cs="Calibri"/>
          <w:sz w:val="24"/>
          <w:szCs w:val="24"/>
        </w:rPr>
      </w:pPr>
    </w:p>
    <w:p w14:paraId="173AECE7"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Estimated additional fees to SVSTI, as applicable:</w:t>
      </w:r>
    </w:p>
    <w:p w14:paraId="4A9F0D52" w14:textId="77777777" w:rsidR="005B7859" w:rsidRDefault="0070061F">
      <w:pPr>
        <w:numPr>
          <w:ilvl w:val="0"/>
          <w:numId w:val="5"/>
        </w:numPr>
        <w:spacing w:line="240" w:lineRule="auto"/>
        <w:jc w:val="both"/>
        <w:rPr>
          <w:rFonts w:ascii="Calibri" w:eastAsia="Calibri" w:hAnsi="Calibri" w:cs="Calibri"/>
          <w:sz w:val="24"/>
          <w:szCs w:val="24"/>
        </w:rPr>
      </w:pPr>
      <w:r>
        <w:rPr>
          <w:rFonts w:ascii="Calibri" w:eastAsia="Calibri" w:hAnsi="Calibri" w:cs="Calibri"/>
          <w:sz w:val="24"/>
          <w:szCs w:val="24"/>
        </w:rPr>
        <w:t>SVSTI charges graduates $20.00 for any official transcript request.</w:t>
      </w:r>
    </w:p>
    <w:p w14:paraId="52CECD7E" w14:textId="77777777" w:rsidR="005B7859" w:rsidRDefault="0070061F">
      <w:pPr>
        <w:numPr>
          <w:ilvl w:val="0"/>
          <w:numId w:val="5"/>
        </w:numPr>
        <w:spacing w:line="240" w:lineRule="auto"/>
        <w:jc w:val="both"/>
        <w:rPr>
          <w:rFonts w:ascii="Calibri" w:eastAsia="Calibri" w:hAnsi="Calibri" w:cs="Calibri"/>
          <w:sz w:val="24"/>
          <w:szCs w:val="24"/>
        </w:rPr>
      </w:pPr>
      <w:bookmarkStart w:id="1" w:name="_nmkx0pjp579v" w:colFirst="0" w:colLast="0"/>
      <w:bookmarkEnd w:id="1"/>
      <w:r>
        <w:rPr>
          <w:rFonts w:ascii="Calibri" w:eastAsia="Calibri" w:hAnsi="Calibri" w:cs="Calibri"/>
          <w:sz w:val="24"/>
          <w:szCs w:val="24"/>
        </w:rPr>
        <w:t xml:space="preserve">SVSTI charges graduates $20.00 for diploma replacement. </w:t>
      </w:r>
    </w:p>
    <w:p w14:paraId="62AE3848" w14:textId="77777777" w:rsidR="005B7859" w:rsidRDefault="0070061F">
      <w:pPr>
        <w:numPr>
          <w:ilvl w:val="0"/>
          <w:numId w:val="5"/>
        </w:numPr>
        <w:spacing w:line="240" w:lineRule="auto"/>
        <w:jc w:val="both"/>
        <w:rPr>
          <w:rFonts w:ascii="Calibri" w:eastAsia="Calibri" w:hAnsi="Calibri" w:cs="Calibri"/>
          <w:sz w:val="24"/>
          <w:szCs w:val="24"/>
        </w:rPr>
      </w:pPr>
      <w:bookmarkStart w:id="2" w:name="_syff1qs8rnif" w:colFirst="0" w:colLast="0"/>
      <w:bookmarkEnd w:id="2"/>
      <w:r>
        <w:rPr>
          <w:rFonts w:ascii="Calibri" w:eastAsia="Calibri" w:hAnsi="Calibri" w:cs="Calibri"/>
          <w:sz w:val="24"/>
          <w:szCs w:val="24"/>
        </w:rPr>
        <w:t xml:space="preserve">SVSTI charges students $20.00 for any identification badge replacement. </w:t>
      </w:r>
    </w:p>
    <w:p w14:paraId="50B2165F" w14:textId="77777777" w:rsidR="005B7859" w:rsidRDefault="005B7859">
      <w:pPr>
        <w:spacing w:line="240" w:lineRule="auto"/>
        <w:rPr>
          <w:rFonts w:ascii="Calibri" w:eastAsia="Calibri" w:hAnsi="Calibri" w:cs="Calibri"/>
          <w:b/>
          <w:bCs/>
          <w:sz w:val="24"/>
          <w:szCs w:val="24"/>
        </w:rPr>
      </w:pPr>
    </w:p>
    <w:p w14:paraId="5B1109C9" w14:textId="77777777" w:rsidR="005B7859" w:rsidRDefault="0070061F">
      <w:pPr>
        <w:widowControl w:val="0"/>
        <w:tabs>
          <w:tab w:val="left" w:pos="261"/>
        </w:tabs>
        <w:spacing w:before="4" w:line="240" w:lineRule="auto"/>
        <w:rPr>
          <w:rFonts w:ascii="Calibri" w:eastAsia="Calibri" w:hAnsi="Calibri" w:cs="Calibri"/>
          <w:b/>
          <w:bCs/>
          <w:sz w:val="24"/>
          <w:szCs w:val="24"/>
        </w:rPr>
      </w:pPr>
      <w:r>
        <w:rPr>
          <w:rFonts w:ascii="Calibri" w:eastAsia="Calibri" w:hAnsi="Calibri" w:cs="Calibri"/>
          <w:sz w:val="24"/>
          <w:szCs w:val="24"/>
        </w:rPr>
        <w:t>My signature below acknowledges that I have received and understand the information disclosed above.</w:t>
      </w:r>
    </w:p>
    <w:p w14:paraId="37B1449A" w14:textId="77777777" w:rsidR="005B7859" w:rsidRDefault="005B7859">
      <w:pPr>
        <w:spacing w:line="240" w:lineRule="auto"/>
        <w:rPr>
          <w:rFonts w:ascii="Calibri" w:eastAsia="Calibri" w:hAnsi="Calibri" w:cs="Calibri"/>
          <w:b/>
          <w:bCs/>
          <w:sz w:val="24"/>
          <w:szCs w:val="24"/>
        </w:rPr>
      </w:pPr>
    </w:p>
    <w:p w14:paraId="26A1A6F5" w14:textId="77777777" w:rsidR="005B7859" w:rsidRDefault="005B7859">
      <w:pPr>
        <w:spacing w:line="240" w:lineRule="auto"/>
        <w:rPr>
          <w:rFonts w:ascii="Calibri" w:eastAsia="Calibri" w:hAnsi="Calibri" w:cs="Calibri"/>
          <w:b/>
          <w:bCs/>
          <w:sz w:val="24"/>
          <w:szCs w:val="24"/>
        </w:rPr>
      </w:pPr>
    </w:p>
    <w:p w14:paraId="228EC4C5" w14:textId="77777777" w:rsidR="005B7859" w:rsidRDefault="0070061F">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5A1F8325" w14:textId="77777777" w:rsidR="005B7859" w:rsidRDefault="005B7859">
      <w:pPr>
        <w:spacing w:line="240" w:lineRule="auto"/>
        <w:rPr>
          <w:rFonts w:ascii="Calibri" w:eastAsia="Calibri" w:hAnsi="Calibri" w:cs="Calibri"/>
          <w:b/>
          <w:bCs/>
          <w:sz w:val="24"/>
          <w:szCs w:val="24"/>
        </w:rPr>
      </w:pPr>
    </w:p>
    <w:p w14:paraId="05F70A85" w14:textId="77777777" w:rsidR="005B7859" w:rsidRDefault="0070061F">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715B4F41" w14:textId="77777777" w:rsidR="005B7859" w:rsidRDefault="005B7859">
      <w:pPr>
        <w:spacing w:line="240" w:lineRule="auto"/>
        <w:rPr>
          <w:rFonts w:ascii="Calibri" w:eastAsia="Calibri" w:hAnsi="Calibri" w:cs="Calibri"/>
          <w:b/>
          <w:bCs/>
          <w:sz w:val="24"/>
          <w:szCs w:val="24"/>
        </w:rPr>
      </w:pPr>
    </w:p>
    <w:p w14:paraId="56FC60A1" w14:textId="77777777" w:rsidR="005B7859" w:rsidRDefault="0070061F">
      <w:pPr>
        <w:spacing w:line="240" w:lineRule="auto"/>
        <w:rPr>
          <w:rFonts w:ascii="Calibri" w:eastAsia="Calibri" w:hAnsi="Calibri" w:cs="Calibri"/>
          <w:b/>
          <w:bCs/>
          <w:sz w:val="24"/>
          <w:szCs w:val="24"/>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2B13EF9C" w14:textId="77777777" w:rsidR="005B7859" w:rsidRDefault="005B7859">
      <w:pPr>
        <w:spacing w:line="240" w:lineRule="auto"/>
        <w:rPr>
          <w:rFonts w:ascii="Calibri" w:eastAsia="Calibri" w:hAnsi="Calibri" w:cs="Calibri"/>
          <w:b/>
          <w:bCs/>
          <w:sz w:val="24"/>
          <w:szCs w:val="24"/>
        </w:rPr>
      </w:pPr>
    </w:p>
    <w:p w14:paraId="36DBF576" w14:textId="77777777" w:rsidR="005B7859" w:rsidRDefault="0070061F">
      <w:pPr>
        <w:spacing w:after="160" w:line="240" w:lineRule="auto"/>
        <w:jc w:val="center"/>
        <w:rPr>
          <w:rFonts w:ascii="Calibri" w:eastAsia="Calibri" w:hAnsi="Calibri" w:cs="Calibri"/>
          <w:b/>
          <w:bCs/>
          <w:sz w:val="24"/>
          <w:szCs w:val="24"/>
        </w:rPr>
      </w:pPr>
      <w:r>
        <w:rPr>
          <w:rFonts w:ascii="Calibri" w:eastAsia="Calibri" w:hAnsi="Calibri" w:cs="Calibri"/>
          <w:b/>
          <w:bCs/>
          <w:sz w:val="24"/>
          <w:szCs w:val="24"/>
        </w:rPr>
        <w:t>Right to Cancel</w:t>
      </w:r>
    </w:p>
    <w:p w14:paraId="2F6475C7" w14:textId="77777777" w:rsidR="005B7859" w:rsidRDefault="0070061F">
      <w:pPr>
        <w:spacing w:after="160" w:line="240" w:lineRule="auto"/>
        <w:rPr>
          <w:rFonts w:ascii="Calibri" w:eastAsia="Calibri" w:hAnsi="Calibri" w:cs="Calibri"/>
          <w:sz w:val="24"/>
          <w:szCs w:val="24"/>
        </w:rPr>
      </w:pPr>
      <w:r>
        <w:rPr>
          <w:rFonts w:ascii="Calibri" w:eastAsia="Calibri" w:hAnsi="Calibri" w:cs="Calibri"/>
          <w:b/>
          <w:bCs/>
          <w:sz w:val="24"/>
          <w:szCs w:val="24"/>
        </w:rPr>
        <w:t>STUDENT’S RIGHT TO CANCEL</w:t>
      </w:r>
      <w:r>
        <w:rPr>
          <w:rFonts w:ascii="Calibri" w:eastAsia="Calibri" w:hAnsi="Calibri" w:cs="Calibri"/>
          <w:sz w:val="24"/>
          <w:szCs w:val="24"/>
        </w:rPr>
        <w:t xml:space="preserve">: You have the right to cancel the Enrollment Agreement and obtain a refund of charges minus Registration Fee paid through attendance at the first-class </w:t>
      </w:r>
      <w:proofErr w:type="gramStart"/>
      <w:r>
        <w:rPr>
          <w:rFonts w:ascii="Calibri" w:eastAsia="Calibri" w:hAnsi="Calibri" w:cs="Calibri"/>
          <w:sz w:val="24"/>
          <w:szCs w:val="24"/>
        </w:rPr>
        <w:t>session __</w:t>
      </w:r>
      <w:proofErr w:type="gramEnd"/>
      <w:r>
        <w:rPr>
          <w:rFonts w:ascii="Calibri" w:eastAsia="Calibri" w:hAnsi="Calibri" w:cs="Calibri"/>
          <w:sz w:val="24"/>
          <w:szCs w:val="24"/>
        </w:rPr>
        <w:t>__</w:t>
      </w:r>
      <w:proofErr w:type="gramStart"/>
      <w:r>
        <w:rPr>
          <w:rFonts w:ascii="Calibri" w:eastAsia="Calibri" w:hAnsi="Calibri" w:cs="Calibri"/>
          <w:sz w:val="24"/>
          <w:szCs w:val="24"/>
        </w:rPr>
        <w:t>_/_</w:t>
      </w:r>
      <w:proofErr w:type="gramEnd"/>
      <w:r>
        <w:rPr>
          <w:rFonts w:ascii="Calibri" w:eastAsia="Calibri" w:hAnsi="Calibri" w:cs="Calibri"/>
          <w:sz w:val="24"/>
          <w:szCs w:val="24"/>
        </w:rPr>
        <w:t xml:space="preserve">____/_____ (date), or the seventh day after enrollment, whichever is later. The $100.00 (non-refundable) Registration Fee will not be refunded if the student elects to cancel. </w:t>
      </w:r>
    </w:p>
    <w:p w14:paraId="3C0718D4" w14:textId="77777777" w:rsidR="005B7859" w:rsidRDefault="005B7859">
      <w:pPr>
        <w:spacing w:line="240" w:lineRule="auto"/>
        <w:rPr>
          <w:rFonts w:ascii="Calibri" w:eastAsia="Calibri" w:hAnsi="Calibri" w:cs="Calibri"/>
        </w:rPr>
      </w:pPr>
    </w:p>
    <w:p w14:paraId="77504611"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Cancellation/Withdrawal notice occurs when you give written notice of cancellation/withdrawal via the SVSTI Change of Status Form. A Change of Status Form</w:t>
      </w:r>
      <w:r>
        <w:rPr>
          <w:rFonts w:ascii="Calibri" w:eastAsia="Calibri" w:hAnsi="Calibri" w:cs="Calibri"/>
          <w:b/>
          <w:bCs/>
          <w:sz w:val="24"/>
          <w:szCs w:val="24"/>
        </w:rPr>
        <w:t xml:space="preserve"> must</w:t>
      </w:r>
      <w:r>
        <w:rPr>
          <w:rFonts w:ascii="Calibri" w:eastAsia="Calibri" w:hAnsi="Calibri" w:cs="Calibri"/>
          <w:sz w:val="24"/>
          <w:szCs w:val="24"/>
        </w:rPr>
        <w:t xml:space="preserve"> be received </w:t>
      </w:r>
      <w:r>
        <w:rPr>
          <w:rFonts w:ascii="Calibri" w:eastAsia="Calibri" w:hAnsi="Calibri" w:cs="Calibri"/>
          <w:b/>
          <w:bCs/>
          <w:sz w:val="24"/>
          <w:szCs w:val="24"/>
        </w:rPr>
        <w:t>within 72 hours for ANY</w:t>
      </w:r>
      <w:r>
        <w:rPr>
          <w:rFonts w:ascii="Calibri" w:eastAsia="Calibri" w:hAnsi="Calibri" w:cs="Calibri"/>
          <w:sz w:val="24"/>
          <w:szCs w:val="24"/>
        </w:rPr>
        <w:t xml:space="preserve"> status change. SVSTI shall issue a refund within 45 days of a student’s written cancellation or withdrawal via the Change of Status Form.</w:t>
      </w:r>
    </w:p>
    <w:p w14:paraId="5D9CFE33" w14:textId="77777777" w:rsidR="005B7859" w:rsidRDefault="0070061F">
      <w:pPr>
        <w:spacing w:line="240" w:lineRule="auto"/>
        <w:rPr>
          <w:rFonts w:ascii="Calibri" w:eastAsia="Calibri" w:hAnsi="Calibri" w:cs="Calibri"/>
          <w:b/>
          <w:bCs/>
          <w:sz w:val="24"/>
          <w:szCs w:val="24"/>
        </w:rPr>
      </w:pPr>
      <w:r>
        <w:rPr>
          <w:rFonts w:ascii="Calibri" w:eastAsia="Calibri" w:hAnsi="Calibri" w:cs="Calibri"/>
          <w:b/>
          <w:bCs/>
          <w:sz w:val="24"/>
          <w:szCs w:val="24"/>
        </w:rPr>
        <w:lastRenderedPageBreak/>
        <w:t>Students must cancel before the first scheduled class session to receive any monies paid.</w:t>
      </w:r>
    </w:p>
    <w:p w14:paraId="6AD0C676" w14:textId="77777777" w:rsidR="005B7859" w:rsidRDefault="005B7859">
      <w:pPr>
        <w:widowControl w:val="0"/>
        <w:tabs>
          <w:tab w:val="left" w:pos="261"/>
        </w:tabs>
        <w:spacing w:before="4" w:line="240" w:lineRule="auto"/>
        <w:rPr>
          <w:rFonts w:ascii="Calibri" w:eastAsia="Calibri" w:hAnsi="Calibri" w:cs="Calibri"/>
          <w:sz w:val="24"/>
          <w:szCs w:val="24"/>
        </w:rPr>
      </w:pPr>
    </w:p>
    <w:p w14:paraId="665A9832" w14:textId="77777777" w:rsidR="005B7859" w:rsidRDefault="0070061F">
      <w:pPr>
        <w:widowControl w:val="0"/>
        <w:tabs>
          <w:tab w:val="left" w:pos="261"/>
        </w:tabs>
        <w:spacing w:before="4" w:line="240" w:lineRule="auto"/>
        <w:rPr>
          <w:rFonts w:ascii="Calibri" w:eastAsia="Calibri" w:hAnsi="Calibri" w:cs="Calibri"/>
          <w:b/>
          <w:bCs/>
          <w:sz w:val="24"/>
          <w:szCs w:val="24"/>
        </w:rPr>
      </w:pPr>
      <w:r>
        <w:rPr>
          <w:rFonts w:ascii="Calibri" w:eastAsia="Calibri" w:hAnsi="Calibri" w:cs="Calibri"/>
          <w:sz w:val="24"/>
          <w:szCs w:val="24"/>
        </w:rPr>
        <w:t>My signature below acknowledges that I have received and understand the information disclosed above.</w:t>
      </w:r>
    </w:p>
    <w:p w14:paraId="3C8DB5C4" w14:textId="77777777" w:rsidR="005B7859" w:rsidRDefault="005B7859">
      <w:pPr>
        <w:spacing w:line="240" w:lineRule="auto"/>
        <w:rPr>
          <w:rFonts w:ascii="Calibri" w:eastAsia="Calibri" w:hAnsi="Calibri" w:cs="Calibri"/>
          <w:b/>
          <w:bCs/>
          <w:sz w:val="24"/>
          <w:szCs w:val="24"/>
        </w:rPr>
      </w:pPr>
    </w:p>
    <w:p w14:paraId="238306DB" w14:textId="77777777" w:rsidR="005B7859" w:rsidRDefault="005B7859">
      <w:pPr>
        <w:spacing w:line="240" w:lineRule="auto"/>
        <w:rPr>
          <w:rFonts w:ascii="Calibri" w:eastAsia="Calibri" w:hAnsi="Calibri" w:cs="Calibri"/>
          <w:b/>
          <w:bCs/>
          <w:sz w:val="24"/>
          <w:szCs w:val="24"/>
        </w:rPr>
      </w:pPr>
    </w:p>
    <w:p w14:paraId="74AAD38D" w14:textId="77777777" w:rsidR="005B7859" w:rsidRDefault="0070061F">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5882B9D0" w14:textId="77777777" w:rsidR="005B7859" w:rsidRDefault="005B7859">
      <w:pPr>
        <w:spacing w:line="240" w:lineRule="auto"/>
        <w:rPr>
          <w:rFonts w:ascii="Calibri" w:eastAsia="Calibri" w:hAnsi="Calibri" w:cs="Calibri"/>
          <w:b/>
          <w:bCs/>
          <w:sz w:val="24"/>
          <w:szCs w:val="24"/>
        </w:rPr>
      </w:pPr>
    </w:p>
    <w:p w14:paraId="2A1F487D" w14:textId="77777777" w:rsidR="005B7859" w:rsidRDefault="0070061F">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0D2CBAC8" w14:textId="77777777" w:rsidR="005B7859" w:rsidRDefault="005B7859">
      <w:pPr>
        <w:spacing w:line="240" w:lineRule="auto"/>
        <w:rPr>
          <w:rFonts w:ascii="Calibri" w:eastAsia="Calibri" w:hAnsi="Calibri" w:cs="Calibri"/>
          <w:b/>
          <w:bCs/>
          <w:sz w:val="24"/>
          <w:szCs w:val="24"/>
        </w:rPr>
      </w:pPr>
    </w:p>
    <w:p w14:paraId="08063631" w14:textId="77777777" w:rsidR="005B7859" w:rsidRDefault="0070061F">
      <w:pPr>
        <w:spacing w:line="240" w:lineRule="auto"/>
        <w:rPr>
          <w:rFonts w:ascii="Calibri" w:eastAsia="Calibri" w:hAnsi="Calibri" w:cs="Calibri"/>
          <w:b/>
          <w:bCs/>
          <w:sz w:val="24"/>
          <w:szCs w:val="24"/>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7159BDBB" w14:textId="77777777" w:rsidR="005B7859" w:rsidRDefault="005B7859">
      <w:pPr>
        <w:spacing w:line="240" w:lineRule="auto"/>
        <w:rPr>
          <w:rFonts w:ascii="Calibri" w:eastAsia="Calibri" w:hAnsi="Calibri" w:cs="Calibri"/>
          <w:b/>
          <w:bCs/>
          <w:sz w:val="24"/>
          <w:szCs w:val="24"/>
        </w:rPr>
      </w:pPr>
    </w:p>
    <w:p w14:paraId="1AD09729" w14:textId="77777777" w:rsidR="005B7859" w:rsidRDefault="0070061F">
      <w:pPr>
        <w:spacing w:after="160" w:line="240" w:lineRule="auto"/>
        <w:jc w:val="center"/>
        <w:rPr>
          <w:rFonts w:ascii="Calibri" w:eastAsia="Calibri" w:hAnsi="Calibri" w:cs="Calibri"/>
          <w:b/>
          <w:bCs/>
          <w:sz w:val="24"/>
          <w:szCs w:val="24"/>
        </w:rPr>
      </w:pPr>
      <w:r>
        <w:rPr>
          <w:rFonts w:ascii="Calibri" w:eastAsia="Calibri" w:hAnsi="Calibri" w:cs="Calibri"/>
          <w:b/>
          <w:bCs/>
          <w:sz w:val="24"/>
          <w:szCs w:val="24"/>
        </w:rPr>
        <w:t>Loans</w:t>
      </w:r>
    </w:p>
    <w:p w14:paraId="4F43CCD8"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If the student has received federal student financial aid funds, the student is entitled to a refund of monies not paid from Federal Student Aid Program funds. If a student obtains a loan to pay for an educational program, the student will have the responsibility to repay the full amount of the loan plus interest, less the amount of any refund.</w:t>
      </w:r>
    </w:p>
    <w:p w14:paraId="77166936" w14:textId="77777777" w:rsidR="005B7859" w:rsidRDefault="005B7859">
      <w:pPr>
        <w:spacing w:line="240" w:lineRule="auto"/>
        <w:rPr>
          <w:rFonts w:ascii="Calibri" w:eastAsia="Calibri" w:hAnsi="Calibri" w:cs="Calibri"/>
          <w:sz w:val="24"/>
          <w:szCs w:val="24"/>
        </w:rPr>
      </w:pPr>
    </w:p>
    <w:p w14:paraId="31CF284A"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If the student defaults on a federal or state loan, both of the following may occur:</w:t>
      </w:r>
    </w:p>
    <w:p w14:paraId="73497978" w14:textId="77777777" w:rsidR="005B7859" w:rsidRDefault="005B7859">
      <w:pPr>
        <w:spacing w:line="240" w:lineRule="auto"/>
        <w:rPr>
          <w:rFonts w:ascii="Calibri" w:eastAsia="Calibri" w:hAnsi="Calibri" w:cs="Calibri"/>
          <w:sz w:val="24"/>
          <w:szCs w:val="24"/>
        </w:rPr>
      </w:pPr>
    </w:p>
    <w:p w14:paraId="64C5E195" w14:textId="77777777" w:rsidR="005B7859" w:rsidRDefault="0070061F">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 xml:space="preserve">The federal or state government or a loan guarantee agency may </w:t>
      </w:r>
      <w:proofErr w:type="gramStart"/>
      <w:r>
        <w:rPr>
          <w:rFonts w:ascii="Calibri" w:eastAsia="Calibri" w:hAnsi="Calibri" w:cs="Calibri"/>
          <w:sz w:val="24"/>
          <w:szCs w:val="24"/>
        </w:rPr>
        <w:t>take action</w:t>
      </w:r>
      <w:proofErr w:type="gramEnd"/>
      <w:r>
        <w:rPr>
          <w:rFonts w:ascii="Calibri" w:eastAsia="Calibri" w:hAnsi="Calibri" w:cs="Calibri"/>
          <w:sz w:val="24"/>
          <w:szCs w:val="24"/>
        </w:rPr>
        <w:t xml:space="preserve"> against the student, including applying any income tax refund to which the person is entitled to reduce the balance owed on the loan.</w:t>
      </w:r>
    </w:p>
    <w:p w14:paraId="166C0E0A" w14:textId="77777777" w:rsidR="005B7859" w:rsidRDefault="0070061F">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The student may not be eligible for any other federal student financial aid at another institution or other government financial assistance until the loan is repaid.</w:t>
      </w:r>
    </w:p>
    <w:p w14:paraId="4A63413E" w14:textId="77777777" w:rsidR="005B7859" w:rsidRDefault="005B7859">
      <w:pPr>
        <w:spacing w:after="160" w:line="240" w:lineRule="auto"/>
        <w:rPr>
          <w:rFonts w:ascii="Calibri" w:eastAsia="Calibri" w:hAnsi="Calibri" w:cs="Calibri"/>
          <w:sz w:val="24"/>
          <w:szCs w:val="24"/>
        </w:rPr>
      </w:pPr>
    </w:p>
    <w:p w14:paraId="5CCAB66C"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 xml:space="preserve">SVSTI does not extend any credit or lend any monies to students for institutional or non-institutional charges. You further acknowledge that you have discussed all terms of this agreement and understand that no financial services are available </w:t>
      </w:r>
      <w:proofErr w:type="gramStart"/>
      <w:r>
        <w:rPr>
          <w:rFonts w:ascii="Calibri" w:eastAsia="Calibri" w:hAnsi="Calibri" w:cs="Calibri"/>
          <w:sz w:val="24"/>
          <w:szCs w:val="24"/>
        </w:rPr>
        <w:t>at this time</w:t>
      </w:r>
      <w:proofErr w:type="gramEnd"/>
      <w:r>
        <w:rPr>
          <w:rFonts w:ascii="Calibri" w:eastAsia="Calibri" w:hAnsi="Calibri" w:cs="Calibri"/>
          <w:sz w:val="24"/>
          <w:szCs w:val="24"/>
        </w:rPr>
        <w:t>. You may obtain financial support outside of SVSTI.</w:t>
      </w:r>
    </w:p>
    <w:p w14:paraId="67C53156" w14:textId="77777777" w:rsidR="005B7859" w:rsidRDefault="0070061F">
      <w:pPr>
        <w:spacing w:after="160" w:line="240" w:lineRule="auto"/>
        <w:jc w:val="center"/>
        <w:rPr>
          <w:rFonts w:ascii="Calibri" w:eastAsia="Calibri" w:hAnsi="Calibri" w:cs="Calibri"/>
          <w:b/>
          <w:bCs/>
          <w:sz w:val="24"/>
          <w:szCs w:val="24"/>
        </w:rPr>
      </w:pPr>
      <w:r>
        <w:rPr>
          <w:rFonts w:ascii="Calibri" w:eastAsia="Calibri" w:hAnsi="Calibri" w:cs="Calibri"/>
          <w:b/>
          <w:bCs/>
          <w:sz w:val="24"/>
          <w:szCs w:val="24"/>
        </w:rPr>
        <w:t>Title IV Funding</w:t>
      </w:r>
    </w:p>
    <w:p w14:paraId="1302A3DC"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 xml:space="preserve">We currently do not participate in Title IV funding. </w:t>
      </w:r>
    </w:p>
    <w:p w14:paraId="6754ECD0" w14:textId="77777777" w:rsidR="005B7859" w:rsidRDefault="005B7859">
      <w:pPr>
        <w:spacing w:line="240" w:lineRule="auto"/>
        <w:rPr>
          <w:rFonts w:ascii="Calibri" w:eastAsia="Calibri" w:hAnsi="Calibri" w:cs="Calibri"/>
          <w:sz w:val="24"/>
          <w:szCs w:val="24"/>
        </w:rPr>
      </w:pPr>
    </w:p>
    <w:p w14:paraId="400DC2C0" w14:textId="77777777" w:rsidR="005B7859" w:rsidRDefault="0070061F">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My signature below acknowledges that I have received and understand the information disclosed above.</w:t>
      </w:r>
    </w:p>
    <w:p w14:paraId="6AF51BC2" w14:textId="77777777" w:rsidR="005B7859" w:rsidRDefault="005B7859">
      <w:pPr>
        <w:spacing w:line="240" w:lineRule="auto"/>
        <w:rPr>
          <w:rFonts w:ascii="Calibri" w:eastAsia="Calibri" w:hAnsi="Calibri" w:cs="Calibri"/>
          <w:sz w:val="24"/>
          <w:szCs w:val="24"/>
        </w:rPr>
      </w:pPr>
    </w:p>
    <w:p w14:paraId="5836E3C7" w14:textId="77777777" w:rsidR="005B7859" w:rsidRDefault="005B7859">
      <w:pPr>
        <w:spacing w:line="240" w:lineRule="auto"/>
        <w:rPr>
          <w:rFonts w:ascii="Calibri" w:eastAsia="Calibri" w:hAnsi="Calibri" w:cs="Calibri"/>
          <w:sz w:val="24"/>
          <w:szCs w:val="24"/>
        </w:rPr>
      </w:pPr>
    </w:p>
    <w:p w14:paraId="4CCD1E56" w14:textId="77777777" w:rsidR="005B7859" w:rsidRDefault="0070061F">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7411A94C" w14:textId="77777777" w:rsidR="005B7859" w:rsidRDefault="005B7859">
      <w:pPr>
        <w:spacing w:line="240" w:lineRule="auto"/>
        <w:rPr>
          <w:rFonts w:ascii="Calibri" w:eastAsia="Calibri" w:hAnsi="Calibri" w:cs="Calibri"/>
          <w:b/>
          <w:bCs/>
          <w:sz w:val="24"/>
          <w:szCs w:val="24"/>
        </w:rPr>
      </w:pPr>
    </w:p>
    <w:p w14:paraId="6498C391" w14:textId="77777777" w:rsidR="005B7859" w:rsidRDefault="0070061F">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53936E5C" w14:textId="77777777" w:rsidR="005B7859" w:rsidRDefault="005B7859">
      <w:pPr>
        <w:spacing w:line="240" w:lineRule="auto"/>
        <w:rPr>
          <w:rFonts w:ascii="Calibri" w:eastAsia="Calibri" w:hAnsi="Calibri" w:cs="Calibri"/>
          <w:b/>
          <w:bCs/>
          <w:sz w:val="24"/>
          <w:szCs w:val="24"/>
        </w:rPr>
      </w:pPr>
    </w:p>
    <w:p w14:paraId="59FDB3B6" w14:textId="77777777" w:rsidR="005B7859" w:rsidRDefault="0070061F">
      <w:pPr>
        <w:spacing w:line="240" w:lineRule="auto"/>
        <w:rPr>
          <w:rFonts w:ascii="Calibri" w:eastAsia="Calibri" w:hAnsi="Calibri" w:cs="Calibri"/>
          <w:b/>
          <w:bCs/>
          <w:sz w:val="24"/>
          <w:szCs w:val="24"/>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74E4235B" w14:textId="77777777" w:rsidR="005B7859" w:rsidRDefault="005B78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Calibri" w:hAnsi="Calibri" w:cs="Calibri"/>
          <w:b/>
          <w:bCs/>
          <w:sz w:val="24"/>
          <w:szCs w:val="24"/>
        </w:rPr>
      </w:pPr>
    </w:p>
    <w:p w14:paraId="6F2D5CE1" w14:textId="77777777" w:rsidR="005B7859" w:rsidRDefault="0070061F">
      <w:pPr>
        <w:spacing w:after="160" w:line="240" w:lineRule="auto"/>
        <w:jc w:val="center"/>
        <w:rPr>
          <w:rFonts w:ascii="Calibri" w:eastAsia="Calibri" w:hAnsi="Calibri" w:cs="Calibri"/>
          <w:b/>
          <w:bCs/>
          <w:sz w:val="24"/>
          <w:szCs w:val="24"/>
        </w:rPr>
      </w:pPr>
      <w:r>
        <w:rPr>
          <w:rFonts w:ascii="Calibri" w:eastAsia="Calibri" w:hAnsi="Calibri" w:cs="Calibri"/>
          <w:b/>
          <w:bCs/>
          <w:sz w:val="24"/>
          <w:szCs w:val="24"/>
        </w:rPr>
        <w:t>STRF Fees</w:t>
      </w:r>
    </w:p>
    <w:p w14:paraId="3A5129A3"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 xml:space="preserve">The State of California established the Student Tuition Recovery Fund (STRF) to relieve or mitigate economic loss suffered by a student in an educational program at a qualifying institution, who is or was a California resident while enrolled, or was enrolled in a residency program, if the student enrolled in the institution, </w:t>
      </w:r>
      <w:r>
        <w:rPr>
          <w:rFonts w:ascii="Calibri" w:eastAsia="Calibri" w:hAnsi="Calibri" w:cs="Calibri"/>
          <w:sz w:val="24"/>
          <w:szCs w:val="24"/>
        </w:rPr>
        <w:lastRenderedPageBreak/>
        <w:t>prepaid tuition, and suffered an economic loss. Unless relieved of the obligation to do so, you must pay the state-imposed assessment for the STRF, or it must be paid on your behalf, if you are a student in an educational program, who is a California resident, or are enrolled in a residency program, and prepay all or part of your tuition.</w:t>
      </w:r>
    </w:p>
    <w:p w14:paraId="56B71C78"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You are not eligible for protection from the STRF, and you are not required to pay the STRF assessment if you are not a California resident or are not enrolled in a residency program.</w:t>
      </w:r>
    </w:p>
    <w:p w14:paraId="49CC01A8" w14:textId="77777777" w:rsidR="005B7859" w:rsidRDefault="0070061F">
      <w:pPr>
        <w:spacing w:after="160" w:line="240" w:lineRule="auto"/>
        <w:jc w:val="center"/>
        <w:rPr>
          <w:rFonts w:ascii="Calibri" w:eastAsia="Calibri" w:hAnsi="Calibri" w:cs="Calibri"/>
          <w:sz w:val="24"/>
          <w:szCs w:val="24"/>
        </w:rPr>
      </w:pPr>
      <w:r>
        <w:rPr>
          <w:rFonts w:ascii="Calibri" w:eastAsia="Calibri" w:hAnsi="Calibri" w:cs="Calibri"/>
          <w:b/>
          <w:bCs/>
          <w:sz w:val="24"/>
          <w:szCs w:val="24"/>
        </w:rPr>
        <w:t>Lab Equipment/Lab Supplies</w:t>
      </w:r>
    </w:p>
    <w:p w14:paraId="3268709C" w14:textId="77777777" w:rsidR="005B7859" w:rsidRDefault="0070061F">
      <w:pPr>
        <w:spacing w:after="160" w:line="240" w:lineRule="auto"/>
        <w:jc w:val="center"/>
        <w:rPr>
          <w:rFonts w:ascii="Calibri" w:eastAsia="Calibri" w:hAnsi="Calibri" w:cs="Calibri"/>
          <w:b/>
          <w:bCs/>
          <w:sz w:val="24"/>
          <w:szCs w:val="24"/>
          <w:u w:val="single"/>
        </w:rPr>
        <w:sectPr w:rsidR="005B7859">
          <w:footerReference w:type="default" r:id="rId9"/>
          <w:pgSz w:w="12240" w:h="15840"/>
          <w:pgMar w:top="720" w:right="720" w:bottom="720" w:left="720" w:header="720" w:footer="720" w:gutter="0"/>
          <w:pgNumType w:start="1"/>
          <w:cols w:space="720"/>
        </w:sectPr>
      </w:pPr>
      <w:r>
        <w:rPr>
          <w:rFonts w:ascii="Calibri" w:eastAsia="Calibri" w:hAnsi="Calibri" w:cs="Calibri"/>
          <w:b/>
          <w:bCs/>
          <w:sz w:val="24"/>
          <w:szCs w:val="24"/>
          <w:u w:val="single"/>
        </w:rPr>
        <w:t>Lab Equipment</w:t>
      </w:r>
    </w:p>
    <w:p w14:paraId="6BB4DDB2"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Laparoscopy Towers x 4</w:t>
      </w:r>
    </w:p>
    <w:p w14:paraId="14A9EB61"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Slave Monitor</w:t>
      </w:r>
    </w:p>
    <w:p w14:paraId="55B7A980"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Electrocautery Machine x 3</w:t>
      </w:r>
    </w:p>
    <w:p w14:paraId="01EE755C"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Suction Machine x 3</w:t>
      </w:r>
    </w:p>
    <w:p w14:paraId="34190671"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 xml:space="preserve">OR Beds x 4 with </w:t>
      </w:r>
      <w:proofErr w:type="spellStart"/>
      <w:r>
        <w:rPr>
          <w:rFonts w:ascii="Calibri" w:eastAsia="Calibri" w:hAnsi="Calibri" w:cs="Calibri"/>
          <w:sz w:val="24"/>
          <w:szCs w:val="24"/>
        </w:rPr>
        <w:t>armboards</w:t>
      </w:r>
      <w:proofErr w:type="spellEnd"/>
      <w:r>
        <w:rPr>
          <w:rFonts w:ascii="Calibri" w:eastAsia="Calibri" w:hAnsi="Calibri" w:cs="Calibri"/>
          <w:sz w:val="24"/>
          <w:szCs w:val="24"/>
        </w:rPr>
        <w:t>, foot boards, safety straps</w:t>
      </w:r>
    </w:p>
    <w:p w14:paraId="3F18E37C"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Radiology Bed</w:t>
      </w:r>
    </w:p>
    <w:p w14:paraId="38DBF300"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Mini C-Arm</w:t>
      </w:r>
    </w:p>
    <w:p w14:paraId="69061081"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OR Lights x 2</w:t>
      </w:r>
    </w:p>
    <w:p w14:paraId="28B405F9"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Flash Sterilizer x 2</w:t>
      </w:r>
    </w:p>
    <w:p w14:paraId="1D55E485"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Back Table x 7</w:t>
      </w:r>
    </w:p>
    <w:p w14:paraId="032C8B9A"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Mayo Stand x 18</w:t>
      </w:r>
    </w:p>
    <w:p w14:paraId="5EF438C8"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Ring Stand x 6</w:t>
      </w:r>
    </w:p>
    <w:p w14:paraId="5A334672"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OR Sink/ Decon Sink</w:t>
      </w:r>
    </w:p>
    <w:p w14:paraId="7C226292"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Hand Wash Station</w:t>
      </w:r>
    </w:p>
    <w:p w14:paraId="4E2C6F1A"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IV Poles x 8</w:t>
      </w:r>
    </w:p>
    <w:p w14:paraId="19AF2039"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Prep Stand x 4</w:t>
      </w:r>
    </w:p>
    <w:p w14:paraId="6E73F422"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Suture Cart x 3</w:t>
      </w:r>
    </w:p>
    <w:p w14:paraId="7169BCDA"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Trash Hamper x 5</w:t>
      </w:r>
    </w:p>
    <w:p w14:paraId="007EE4D2"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 xml:space="preserve">Linen Hamper x 2 </w:t>
      </w:r>
    </w:p>
    <w:p w14:paraId="1F1CF5E0"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Step Stool x 3</w:t>
      </w:r>
    </w:p>
    <w:p w14:paraId="351164F3"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Kick Bucket x 2</w:t>
      </w:r>
    </w:p>
    <w:p w14:paraId="775A83B2"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Lap Sim</w:t>
      </w:r>
    </w:p>
    <w:p w14:paraId="667B3BCF" w14:textId="77777777" w:rsidR="005B7859" w:rsidRDefault="0070061F">
      <w:pPr>
        <w:spacing w:line="240" w:lineRule="auto"/>
        <w:rPr>
          <w:rFonts w:ascii="Calibri" w:eastAsia="Calibri" w:hAnsi="Calibri" w:cs="Calibri"/>
          <w:sz w:val="24"/>
          <w:szCs w:val="24"/>
        </w:rPr>
      </w:pPr>
      <w:proofErr w:type="spellStart"/>
      <w:r>
        <w:rPr>
          <w:rFonts w:ascii="Calibri" w:eastAsia="Calibri" w:hAnsi="Calibri" w:cs="Calibri"/>
          <w:sz w:val="24"/>
          <w:szCs w:val="24"/>
        </w:rPr>
        <w:t>Syndaver</w:t>
      </w:r>
      <w:proofErr w:type="spellEnd"/>
    </w:p>
    <w:p w14:paraId="20B26B43"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Breast Simulator x 2</w:t>
      </w:r>
    </w:p>
    <w:p w14:paraId="77C9B4DD"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 xml:space="preserve">Arm/Leg Simulator x 2 </w:t>
      </w:r>
    </w:p>
    <w:p w14:paraId="102C8616"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OB/GYN Stirrups</w:t>
      </w:r>
    </w:p>
    <w:p w14:paraId="1720C0F4"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Bleeding Abdomen with suction</w:t>
      </w:r>
    </w:p>
    <w:p w14:paraId="5E9704A4"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C-Section Simulator</w:t>
      </w:r>
    </w:p>
    <w:p w14:paraId="6299E3AA"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Catheter Simulator x 2 (Male and Female)</w:t>
      </w:r>
    </w:p>
    <w:p w14:paraId="44BFD3AA"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 xml:space="preserve">Eyes- 8 Different Sets and a variety </w:t>
      </w:r>
    </w:p>
    <w:p w14:paraId="0E27F19C"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of single instruments</w:t>
      </w:r>
    </w:p>
    <w:p w14:paraId="2D6CA0C6"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ENT- 20 Different Sets and a variety of single instruments</w:t>
      </w:r>
    </w:p>
    <w:p w14:paraId="3B60A120"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 xml:space="preserve">Plastics- 7 Different Sets and </w:t>
      </w:r>
    </w:p>
    <w:p w14:paraId="05121043"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a variety of single instruments</w:t>
      </w:r>
    </w:p>
    <w:p w14:paraId="21068055"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 xml:space="preserve">GYN- 7 Different Sets and a variety </w:t>
      </w:r>
    </w:p>
    <w:p w14:paraId="1175F3E1"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of single instruments</w:t>
      </w:r>
    </w:p>
    <w:p w14:paraId="7519BEA6"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Ortho- 17 Different Sets and a variety of single instruments</w:t>
      </w:r>
    </w:p>
    <w:p w14:paraId="77B3E42E"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Cardiac - 2 Different Sets and a variety of single instruments</w:t>
      </w:r>
    </w:p>
    <w:p w14:paraId="4B45BEE8"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Vascular instruments</w:t>
      </w:r>
    </w:p>
    <w:p w14:paraId="4DB9B068"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GI instruments</w:t>
      </w:r>
    </w:p>
    <w:p w14:paraId="67B175B9"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Anesthesia instruments</w:t>
      </w:r>
    </w:p>
    <w:p w14:paraId="1DFE2249"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Blood Pressure Machine and Cuffs</w:t>
      </w:r>
    </w:p>
    <w:p w14:paraId="39760976"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Tourniquet Machine x 2</w:t>
      </w:r>
    </w:p>
    <w:p w14:paraId="0055BD87"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Case Cart</w:t>
      </w:r>
    </w:p>
    <w:p w14:paraId="7454865B"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Autoclave Cart (Cooling Rack)</w:t>
      </w:r>
    </w:p>
    <w:p w14:paraId="69B3589A"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Sharps Containers x 4</w:t>
      </w:r>
    </w:p>
    <w:p w14:paraId="205B0ACD"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Sterile Processing Wrap Rack</w:t>
      </w:r>
    </w:p>
    <w:p w14:paraId="5FBA21CE"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Mannikins x 4</w:t>
      </w:r>
    </w:p>
    <w:p w14:paraId="02AFB2AF"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Box of Bones for Surgery and Skin for Suturing</w:t>
      </w:r>
    </w:p>
    <w:p w14:paraId="296684B2"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Scrub Brush Holder x 2</w:t>
      </w:r>
    </w:p>
    <w:p w14:paraId="5CFD5F15" w14:textId="77777777" w:rsidR="005B7859" w:rsidRDefault="0070061F">
      <w:pPr>
        <w:spacing w:line="240" w:lineRule="auto"/>
        <w:rPr>
          <w:rFonts w:ascii="Calibri" w:eastAsia="Calibri" w:hAnsi="Calibri" w:cs="Calibri"/>
          <w:sz w:val="24"/>
          <w:szCs w:val="24"/>
        </w:rPr>
      </w:pPr>
      <w:proofErr w:type="spellStart"/>
      <w:r>
        <w:rPr>
          <w:rFonts w:ascii="Calibri" w:eastAsia="Calibri" w:hAnsi="Calibri" w:cs="Calibri"/>
          <w:sz w:val="24"/>
          <w:szCs w:val="24"/>
        </w:rPr>
        <w:t>Avagard</w:t>
      </w:r>
      <w:proofErr w:type="spellEnd"/>
      <w:r>
        <w:rPr>
          <w:rFonts w:ascii="Calibri" w:eastAsia="Calibri" w:hAnsi="Calibri" w:cs="Calibri"/>
          <w:sz w:val="24"/>
          <w:szCs w:val="24"/>
        </w:rPr>
        <w:t xml:space="preserve"> Dispenser x 3</w:t>
      </w:r>
    </w:p>
    <w:p w14:paraId="7F357EDE"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Laparoscopy Boxes x 2</w:t>
      </w:r>
    </w:p>
    <w:p w14:paraId="42510D79"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Instrument Brush Holder</w:t>
      </w:r>
    </w:p>
    <w:p w14:paraId="3A7EBA7E"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Anesthesia Cart</w:t>
      </w:r>
    </w:p>
    <w:p w14:paraId="2AC53DF4"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Hall Power Console</w:t>
      </w:r>
    </w:p>
    <w:p w14:paraId="6BE68CBC"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 xml:space="preserve">Arthroscopy Shaver Console </w:t>
      </w:r>
    </w:p>
    <w:p w14:paraId="06B1F300"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Battery Charger w/ batteries</w:t>
      </w:r>
    </w:p>
    <w:p w14:paraId="73C3ED49"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First Aid Kit x 2</w:t>
      </w:r>
    </w:p>
    <w:p w14:paraId="3E7302C1"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Eye Wash Station</w:t>
      </w:r>
    </w:p>
    <w:p w14:paraId="5D3D7C0E"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Rolling Stools x 4</w:t>
      </w:r>
    </w:p>
    <w:p w14:paraId="1ACD0C0A"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Storage/ Sterile Supply Room</w:t>
      </w:r>
    </w:p>
    <w:p w14:paraId="4753A523"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Transportation Gurney x 2</w:t>
      </w:r>
    </w:p>
    <w:p w14:paraId="6EF310D2"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Patient Transfer Devices</w:t>
      </w:r>
    </w:p>
    <w:p w14:paraId="7DD931B6"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Vast assortment of positioning devices</w:t>
      </w:r>
    </w:p>
    <w:p w14:paraId="105502D7" w14:textId="77777777" w:rsidR="005B7859" w:rsidRDefault="0070061F">
      <w:pPr>
        <w:spacing w:line="240" w:lineRule="auto"/>
        <w:rPr>
          <w:rFonts w:ascii="Calibri" w:eastAsia="Calibri" w:hAnsi="Calibri" w:cs="Calibri"/>
          <w:sz w:val="24"/>
          <w:szCs w:val="24"/>
        </w:rPr>
        <w:sectPr w:rsidR="005B7859">
          <w:type w:val="continuous"/>
          <w:pgSz w:w="12240" w:h="15840"/>
          <w:pgMar w:top="720" w:right="720" w:bottom="720" w:left="720" w:header="144" w:footer="144" w:gutter="0"/>
          <w:cols w:num="3" w:space="720" w:equalWidth="0">
            <w:col w:w="3120" w:space="720"/>
            <w:col w:w="3120" w:space="720"/>
            <w:col w:w="3120" w:space="0"/>
          </w:cols>
        </w:sectPr>
      </w:pPr>
      <w:proofErr w:type="spellStart"/>
      <w:r>
        <w:rPr>
          <w:rFonts w:ascii="Calibri" w:eastAsia="Calibri" w:hAnsi="Calibri" w:cs="Calibri"/>
          <w:sz w:val="24"/>
          <w:szCs w:val="24"/>
        </w:rPr>
        <w:t>HeadLight</w:t>
      </w:r>
      <w:proofErr w:type="spellEnd"/>
      <w:r>
        <w:rPr>
          <w:rFonts w:ascii="Calibri" w:eastAsia="Calibri" w:hAnsi="Calibri" w:cs="Calibri"/>
          <w:sz w:val="24"/>
          <w:szCs w:val="24"/>
        </w:rPr>
        <w:t>/ Light Source x 4</w:t>
      </w:r>
    </w:p>
    <w:p w14:paraId="285A9EFD"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Hysteroscopy Simulator</w:t>
      </w:r>
    </w:p>
    <w:p w14:paraId="3792222F"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D and C Suction Machine</w:t>
      </w:r>
    </w:p>
    <w:p w14:paraId="7C36297B"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General- 22 Different Sets and a variety of single instruments</w:t>
      </w:r>
    </w:p>
    <w:p w14:paraId="44E24DAB"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GU- 4 Different Sets and a variety of single instruments</w:t>
      </w:r>
    </w:p>
    <w:p w14:paraId="38CA67DF" w14:textId="77777777" w:rsidR="005B7859" w:rsidRDefault="0070061F">
      <w:pPr>
        <w:spacing w:line="240" w:lineRule="auto"/>
        <w:rPr>
          <w:rFonts w:ascii="Calibri" w:eastAsia="Calibri" w:hAnsi="Calibri" w:cs="Calibri"/>
          <w:sz w:val="24"/>
          <w:szCs w:val="24"/>
        </w:rPr>
        <w:sectPr w:rsidR="005B7859">
          <w:type w:val="continuous"/>
          <w:pgSz w:w="12240" w:h="15840"/>
          <w:pgMar w:top="720" w:right="720" w:bottom="720" w:left="720" w:header="144" w:footer="144" w:gutter="0"/>
          <w:cols w:num="3" w:space="720" w:equalWidth="0">
            <w:col w:w="3120" w:space="720"/>
            <w:col w:w="3120" w:space="720"/>
            <w:col w:w="3120" w:space="0"/>
          </w:cols>
        </w:sectPr>
      </w:pPr>
      <w:r>
        <w:rPr>
          <w:rFonts w:ascii="Calibri" w:eastAsia="Calibri" w:hAnsi="Calibri" w:cs="Calibri"/>
          <w:sz w:val="24"/>
          <w:szCs w:val="24"/>
        </w:rPr>
        <w:t>Neuro- 16 Different Sets and a variety of single instruments</w:t>
      </w:r>
    </w:p>
    <w:p w14:paraId="47FFAC2E" w14:textId="77777777" w:rsidR="005B7859" w:rsidRDefault="005B7859">
      <w:pPr>
        <w:spacing w:line="240" w:lineRule="auto"/>
        <w:rPr>
          <w:rFonts w:ascii="Calibri" w:eastAsia="Calibri" w:hAnsi="Calibri" w:cs="Calibri"/>
          <w:b/>
          <w:bCs/>
          <w:sz w:val="24"/>
          <w:szCs w:val="24"/>
          <w:u w:val="single"/>
        </w:rPr>
      </w:pPr>
    </w:p>
    <w:p w14:paraId="367D3634" w14:textId="77777777" w:rsidR="005B7859" w:rsidRDefault="0070061F">
      <w:pPr>
        <w:spacing w:after="160" w:line="240" w:lineRule="auto"/>
        <w:jc w:val="center"/>
        <w:rPr>
          <w:rFonts w:ascii="Calibri" w:eastAsia="Calibri" w:hAnsi="Calibri" w:cs="Calibri"/>
          <w:b/>
          <w:bCs/>
          <w:sz w:val="24"/>
          <w:szCs w:val="24"/>
          <w:u w:val="single"/>
        </w:rPr>
        <w:sectPr w:rsidR="005B7859">
          <w:type w:val="continuous"/>
          <w:pgSz w:w="12240" w:h="15840"/>
          <w:pgMar w:top="720" w:right="720" w:bottom="720" w:left="720" w:header="144" w:footer="144" w:gutter="0"/>
          <w:cols w:space="720"/>
        </w:sectPr>
      </w:pPr>
      <w:r>
        <w:rPr>
          <w:rFonts w:ascii="Calibri" w:eastAsia="Calibri" w:hAnsi="Calibri" w:cs="Calibri"/>
          <w:b/>
          <w:bCs/>
          <w:sz w:val="24"/>
          <w:szCs w:val="24"/>
          <w:u w:val="single"/>
        </w:rPr>
        <w:t>Lab Supplies</w:t>
      </w:r>
    </w:p>
    <w:p w14:paraId="7C954C64"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 xml:space="preserve">Vast variety of Back Table Packs </w:t>
      </w:r>
    </w:p>
    <w:p w14:paraId="06A0A0ED"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Sponges</w:t>
      </w:r>
    </w:p>
    <w:p w14:paraId="5B4A5CAB"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Dressings</w:t>
      </w:r>
    </w:p>
    <w:p w14:paraId="4ED1EB48"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Tape</w:t>
      </w:r>
    </w:p>
    <w:p w14:paraId="663BF6DB"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Grounding pads</w:t>
      </w:r>
    </w:p>
    <w:p w14:paraId="257A1743"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Prep trays</w:t>
      </w:r>
    </w:p>
    <w:p w14:paraId="57DB27CD"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Foley catheter trays</w:t>
      </w:r>
    </w:p>
    <w:p w14:paraId="0D92C1BC"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Syringes of different sizes and types</w:t>
      </w:r>
    </w:p>
    <w:p w14:paraId="521F101A"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Needles of different sizes and types</w:t>
      </w:r>
    </w:p>
    <w:p w14:paraId="0CB9A83D"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 xml:space="preserve">Knife blades of different sizes </w:t>
      </w:r>
    </w:p>
    <w:p w14:paraId="4977EA20"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Wide assortment of suture</w:t>
      </w:r>
    </w:p>
    <w:p w14:paraId="185DAFC9"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Medicine bottles (local anesthetic agents, some anesthesia drugs, IV setups, emergency drugs)</w:t>
      </w:r>
    </w:p>
    <w:p w14:paraId="5D2D638C"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Cast materials</w:t>
      </w:r>
    </w:p>
    <w:p w14:paraId="3150CE2C"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lastRenderedPageBreak/>
        <w:t xml:space="preserve">Gowns of different sizes </w:t>
      </w:r>
    </w:p>
    <w:p w14:paraId="04023F6F"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Masks</w:t>
      </w:r>
    </w:p>
    <w:p w14:paraId="654849CF"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Hair covers</w:t>
      </w:r>
    </w:p>
    <w:p w14:paraId="214464CA"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Gloves (sterile and non-sterile)</w:t>
      </w:r>
    </w:p>
    <w:p w14:paraId="57DB6403"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Sharps containers</w:t>
      </w:r>
    </w:p>
    <w:p w14:paraId="16989DA3"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Biohazardous waste boxes and liners</w:t>
      </w:r>
    </w:p>
    <w:p w14:paraId="77E421D2"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Sterilization wrappers of different sizes</w:t>
      </w:r>
    </w:p>
    <w:p w14:paraId="05F26A8E"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Peel Packs of different sizes</w:t>
      </w:r>
    </w:p>
    <w:p w14:paraId="3FEE8767"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 xml:space="preserve">Sterilization tape (Low/High Temp) </w:t>
      </w:r>
    </w:p>
    <w:p w14:paraId="3CCD4EA3"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Biologic and other sterilization indicators (Low/High Temp)</w:t>
      </w:r>
    </w:p>
    <w:p w14:paraId="2B4EA359"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Breast Implants</w:t>
      </w:r>
    </w:p>
    <w:p w14:paraId="02DD68E6"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Ortho Implants</w:t>
      </w:r>
    </w:p>
    <w:p w14:paraId="030DF1B0"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ENT Implants</w:t>
      </w:r>
    </w:p>
    <w:p w14:paraId="48FD8DE8" w14:textId="77777777" w:rsidR="005B7859" w:rsidRDefault="0070061F">
      <w:pPr>
        <w:spacing w:line="240" w:lineRule="auto"/>
        <w:rPr>
          <w:rFonts w:ascii="Calibri" w:eastAsia="Calibri" w:hAnsi="Calibri" w:cs="Calibri"/>
          <w:sz w:val="24"/>
          <w:szCs w:val="24"/>
        </w:rPr>
        <w:sectPr w:rsidR="005B7859">
          <w:type w:val="continuous"/>
          <w:pgSz w:w="12240" w:h="15840"/>
          <w:pgMar w:top="720" w:right="720" w:bottom="720" w:left="720" w:header="144" w:footer="144" w:gutter="0"/>
          <w:cols w:num="3" w:space="720" w:equalWidth="0">
            <w:col w:w="3120" w:space="720"/>
            <w:col w:w="3120" w:space="720"/>
            <w:col w:w="3120" w:space="0"/>
          </w:cols>
        </w:sectPr>
      </w:pPr>
      <w:r>
        <w:rPr>
          <w:rFonts w:ascii="Calibri" w:eastAsia="Calibri" w:hAnsi="Calibri" w:cs="Calibri"/>
          <w:sz w:val="24"/>
          <w:szCs w:val="24"/>
        </w:rPr>
        <w:t>Eye Implant</w:t>
      </w:r>
    </w:p>
    <w:p w14:paraId="4239EB1F" w14:textId="77777777" w:rsidR="005B7859" w:rsidRDefault="005B7859">
      <w:pPr>
        <w:spacing w:line="240" w:lineRule="auto"/>
        <w:rPr>
          <w:rFonts w:ascii="Calibri" w:eastAsia="Calibri" w:hAnsi="Calibri" w:cs="Calibri"/>
          <w:sz w:val="24"/>
          <w:szCs w:val="24"/>
        </w:rPr>
      </w:pPr>
    </w:p>
    <w:p w14:paraId="42FDE166"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SVSTI’s facilities include 6 separate mock operating rooms, a central service area with supplies, a supply pick room, and a Sterile Processing Department. We have an office for the Program Director, an Admissions/Enrollment/Student Success Office, a breakroom, two ADA-compliant restrooms, and a well-equipped Classroom and Lab. We have a Student Resources Center that includes a conference room and library resources, as well as a variety of books and other materials, including flashcards, diagram posters, and</w:t>
      </w:r>
      <w:r>
        <w:rPr>
          <w:rFonts w:ascii="Calibri" w:eastAsia="Calibri" w:hAnsi="Calibri" w:cs="Calibri"/>
          <w:sz w:val="24"/>
          <w:szCs w:val="24"/>
        </w:rPr>
        <w:t xml:space="preserve"> workbooks. Students may borrow any resources for on-campus use, such as instrument books, for studying and completing assignments. We also have a Classroom with 26 computers that students may utilize during regular business hours or by appointment. SVSTI has a Staff Hub that includes Instructor cubicles, printers, and computers for faculty/staff.</w:t>
      </w:r>
    </w:p>
    <w:p w14:paraId="20BCD76E" w14:textId="77777777" w:rsidR="005B7859" w:rsidRDefault="0070061F">
      <w:pPr>
        <w:spacing w:after="160" w:line="240" w:lineRule="auto"/>
        <w:jc w:val="center"/>
        <w:rPr>
          <w:rFonts w:ascii="Calibri" w:eastAsia="Calibri" w:hAnsi="Calibri" w:cs="Calibri"/>
          <w:b/>
          <w:bCs/>
          <w:sz w:val="24"/>
          <w:szCs w:val="24"/>
        </w:rPr>
      </w:pPr>
      <w:r>
        <w:rPr>
          <w:rFonts w:ascii="Calibri" w:eastAsia="Calibri" w:hAnsi="Calibri" w:cs="Calibri"/>
          <w:b/>
          <w:bCs/>
          <w:sz w:val="24"/>
          <w:szCs w:val="24"/>
        </w:rPr>
        <w:t>NOTICE CONCERNING TRANSFERABILITY OF CREDITS AND CREDENTIALS EARNED AT OUR INSTITUTION</w:t>
      </w:r>
    </w:p>
    <w:p w14:paraId="07A1547B"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 xml:space="preserve">The transferability of credits you earn at SVSTI is at the complete discretion of an institution to which you may seek to transfer. Acceptance of the Certificate of Completion in Sterile Processing that you earn at SVSTI is also at the complete discretion of the institution to which you may seek to transfer. If the Certificate of Completion in Sterile Processing that you earn at this institution </w:t>
      </w:r>
      <w:proofErr w:type="gramStart"/>
      <w:r>
        <w:rPr>
          <w:rFonts w:ascii="Calibri" w:eastAsia="Calibri" w:hAnsi="Calibri" w:cs="Calibri"/>
          <w:sz w:val="24"/>
          <w:szCs w:val="24"/>
        </w:rPr>
        <w:t>are</w:t>
      </w:r>
      <w:proofErr w:type="gramEnd"/>
      <w:r>
        <w:rPr>
          <w:rFonts w:ascii="Calibri" w:eastAsia="Calibri" w:hAnsi="Calibri" w:cs="Calibri"/>
          <w:sz w:val="24"/>
          <w:szCs w:val="24"/>
        </w:rPr>
        <w:t xml:space="preserve"> not accepted at the institution to which you wish to transfer, you may be required to repeat some or </w:t>
      </w:r>
      <w:proofErr w:type="gramStart"/>
      <w:r>
        <w:rPr>
          <w:rFonts w:ascii="Calibri" w:eastAsia="Calibri" w:hAnsi="Calibri" w:cs="Calibri"/>
          <w:sz w:val="24"/>
          <w:szCs w:val="24"/>
        </w:rPr>
        <w:t>all of</w:t>
      </w:r>
      <w:proofErr w:type="gramEnd"/>
      <w:r>
        <w:rPr>
          <w:rFonts w:ascii="Calibri" w:eastAsia="Calibri" w:hAnsi="Calibri" w:cs="Calibri"/>
          <w:sz w:val="24"/>
          <w:szCs w:val="24"/>
        </w:rPr>
        <w:t xml:space="preserve"> your coursework at the institution.  For this reason, you should make certain that your attendance at this institution will meet your educational goals. This may include contacting an institution to which you may seek to transfer after attending SVSTI to determine if your Certificate of Completion in Sterile Processing will transfer. </w:t>
      </w:r>
    </w:p>
    <w:p w14:paraId="5332AB07" w14:textId="77777777" w:rsidR="005B7859" w:rsidRDefault="0070061F">
      <w:pPr>
        <w:spacing w:after="160" w:line="240" w:lineRule="auto"/>
        <w:jc w:val="center"/>
        <w:rPr>
          <w:rFonts w:ascii="Calibri" w:eastAsia="Calibri" w:hAnsi="Calibri" w:cs="Calibri"/>
          <w:sz w:val="24"/>
          <w:szCs w:val="24"/>
        </w:rPr>
      </w:pPr>
      <w:r>
        <w:rPr>
          <w:rFonts w:ascii="Calibri" w:eastAsia="Calibri" w:hAnsi="Calibri" w:cs="Calibri"/>
          <w:b/>
          <w:bCs/>
          <w:sz w:val="24"/>
          <w:szCs w:val="24"/>
        </w:rPr>
        <w:t>Transfer Credit(s) Policy</w:t>
      </w:r>
    </w:p>
    <w:p w14:paraId="59D81C29"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Educational credit(s) earned at another institution may be evaluated for transfer to Silicon Valley Surgi-Tech Institute’s (SVSTI) Surgical Technology Program.</w:t>
      </w:r>
    </w:p>
    <w:p w14:paraId="52BD2AF5" w14:textId="77777777" w:rsidR="005B7859" w:rsidRDefault="0070061F">
      <w:pPr>
        <w:spacing w:before="240" w:after="240" w:line="240" w:lineRule="auto"/>
        <w:rPr>
          <w:rFonts w:ascii="Calibri" w:eastAsia="Calibri" w:hAnsi="Calibri" w:cs="Calibri"/>
          <w:sz w:val="24"/>
          <w:szCs w:val="24"/>
        </w:rPr>
      </w:pPr>
      <w:r>
        <w:rPr>
          <w:rFonts w:ascii="Calibri" w:eastAsia="Calibri" w:hAnsi="Calibri" w:cs="Calibri"/>
          <w:sz w:val="24"/>
          <w:szCs w:val="24"/>
        </w:rPr>
        <w:t>All transferable credit(s) must meet the following criteria:</w:t>
      </w:r>
    </w:p>
    <w:p w14:paraId="3E25DF95" w14:textId="77777777" w:rsidR="005B7859" w:rsidRDefault="0070061F">
      <w:pPr>
        <w:numPr>
          <w:ilvl w:val="0"/>
          <w:numId w:val="11"/>
        </w:numPr>
        <w:spacing w:before="240" w:line="240" w:lineRule="auto"/>
        <w:rPr>
          <w:rFonts w:ascii="Calibri" w:eastAsia="Calibri" w:hAnsi="Calibri" w:cs="Calibri"/>
          <w:sz w:val="24"/>
          <w:szCs w:val="24"/>
        </w:rPr>
      </w:pPr>
      <w:r>
        <w:rPr>
          <w:rFonts w:ascii="Calibri" w:eastAsia="Calibri" w:hAnsi="Calibri" w:cs="Calibri"/>
          <w:sz w:val="24"/>
          <w:szCs w:val="24"/>
        </w:rPr>
        <w:t>The credit(s) must be earned at an institution accredited by an agency recognized by the United States Department of Education (USDE) or the Council for Higher Education Accreditation (CHEA),</w:t>
      </w:r>
      <w:r>
        <w:rPr>
          <w:rFonts w:ascii="Calibri" w:eastAsia="Calibri" w:hAnsi="Calibri" w:cs="Calibri"/>
          <w:b/>
          <w:bCs/>
          <w:sz w:val="24"/>
          <w:szCs w:val="24"/>
        </w:rPr>
        <w:t xml:space="preserve"> OR</w:t>
      </w:r>
    </w:p>
    <w:p w14:paraId="4DFF2428" w14:textId="77777777" w:rsidR="005B7859" w:rsidRDefault="0070061F">
      <w:pPr>
        <w:numPr>
          <w:ilvl w:val="0"/>
          <w:numId w:val="11"/>
        </w:numPr>
        <w:spacing w:line="240" w:lineRule="auto"/>
        <w:rPr>
          <w:rFonts w:ascii="Calibri" w:eastAsia="Calibri" w:hAnsi="Calibri" w:cs="Calibri"/>
          <w:sz w:val="24"/>
          <w:szCs w:val="24"/>
        </w:rPr>
      </w:pPr>
      <w:r>
        <w:rPr>
          <w:rFonts w:ascii="Calibri" w:eastAsia="Calibri" w:hAnsi="Calibri" w:cs="Calibri"/>
          <w:sz w:val="24"/>
          <w:szCs w:val="24"/>
        </w:rPr>
        <w:t>Be recommended college credit(s) evaluated by the American Council on Education (ACE), or the National College Credit Recommendation Service (NCCRS).</w:t>
      </w:r>
    </w:p>
    <w:p w14:paraId="501AE1E1" w14:textId="77777777" w:rsidR="005B7859" w:rsidRDefault="0070061F">
      <w:pPr>
        <w:numPr>
          <w:ilvl w:val="0"/>
          <w:numId w:val="11"/>
        </w:numPr>
        <w:spacing w:after="240" w:line="240" w:lineRule="auto"/>
        <w:rPr>
          <w:rFonts w:ascii="Calibri" w:eastAsia="Calibri" w:hAnsi="Calibri" w:cs="Calibri"/>
          <w:sz w:val="24"/>
          <w:szCs w:val="24"/>
        </w:rPr>
      </w:pPr>
      <w:r>
        <w:rPr>
          <w:rFonts w:ascii="Calibri" w:eastAsia="Calibri" w:hAnsi="Calibri" w:cs="Calibri"/>
          <w:sz w:val="24"/>
          <w:szCs w:val="24"/>
        </w:rPr>
        <w:t>Grade received is a C or higher (2.0 or above on a 4.0 scale).</w:t>
      </w:r>
    </w:p>
    <w:p w14:paraId="32585C4A" w14:textId="77777777" w:rsidR="005B7859" w:rsidRDefault="0070061F">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Transfer credit(s) are also evaluated for acceptance in accordance with Silicon Valley Surgi-Tech Institute requirements. Official transcripts documenting coursework must be provided at the time of admission/enrollment for the Surgical Technology Program. If official transcripts from any/all institutions attended are not provided prior to admission/enrollment, students must complete the required course(s) with Silicon Valley Surgi-Tech Institute. Silicon Valley Surgi-Tech Institute does not offer credit(s) </w:t>
      </w:r>
      <w:r>
        <w:rPr>
          <w:rFonts w:ascii="Calibri" w:eastAsia="Calibri" w:hAnsi="Calibri" w:cs="Calibri"/>
          <w:sz w:val="24"/>
          <w:szCs w:val="24"/>
        </w:rPr>
        <w:t>through challenge exams or achievement tests. SVSTI will accept credit(s) earned through challenge exams and achievement tests, as listed here in the transfer policy. SVSTI may ask for additional supplemental information, such as a syllabus or course description, that will support the student’s request to transfer credit(s) to SVSTI.</w:t>
      </w:r>
    </w:p>
    <w:p w14:paraId="02D95DC6" w14:textId="77777777" w:rsidR="005B7859" w:rsidRDefault="0070061F">
      <w:pPr>
        <w:spacing w:before="240" w:after="240" w:line="240" w:lineRule="auto"/>
        <w:rPr>
          <w:rFonts w:ascii="Calibri" w:eastAsia="Calibri" w:hAnsi="Calibri" w:cs="Calibri"/>
          <w:sz w:val="24"/>
          <w:szCs w:val="24"/>
        </w:rPr>
      </w:pPr>
      <w:r>
        <w:rPr>
          <w:rFonts w:ascii="Calibri" w:eastAsia="Calibri" w:hAnsi="Calibri" w:cs="Calibri"/>
          <w:b/>
          <w:bCs/>
          <w:sz w:val="24"/>
          <w:szCs w:val="24"/>
        </w:rPr>
        <w:lastRenderedPageBreak/>
        <w:t>Students must complete at least 25% of the program requirements at Silicon Valley Surgi-Tech Institute.</w:t>
      </w:r>
    </w:p>
    <w:p w14:paraId="67EF3511" w14:textId="77777777" w:rsidR="005B7859" w:rsidRDefault="0070061F">
      <w:pPr>
        <w:spacing w:before="240" w:after="240" w:line="240" w:lineRule="auto"/>
        <w:rPr>
          <w:rFonts w:ascii="Calibri" w:eastAsia="Calibri" w:hAnsi="Calibri" w:cs="Calibri"/>
          <w:sz w:val="24"/>
          <w:szCs w:val="24"/>
        </w:rPr>
      </w:pPr>
      <w:r>
        <w:rPr>
          <w:rFonts w:ascii="Calibri" w:eastAsia="Calibri" w:hAnsi="Calibri" w:cs="Calibri"/>
          <w:sz w:val="24"/>
          <w:szCs w:val="24"/>
        </w:rPr>
        <w:t>Silicon Valley Surgi-Tech Institute maintains a record of all transfer credit evaluations and maintains transcripts received for evaluation within the student’s record. These transcripts become the property of Silicon Valley Surgi-Tech Institute and are not copied or forwarded to other institutions.</w:t>
      </w:r>
    </w:p>
    <w:p w14:paraId="5ED3B999" w14:textId="77777777" w:rsidR="005B7859" w:rsidRDefault="0070061F">
      <w:pPr>
        <w:spacing w:before="240" w:after="240" w:line="240" w:lineRule="auto"/>
        <w:rPr>
          <w:rFonts w:ascii="Calibri" w:eastAsia="Calibri" w:hAnsi="Calibri" w:cs="Calibri"/>
          <w:sz w:val="24"/>
          <w:szCs w:val="24"/>
        </w:rPr>
      </w:pPr>
      <w:r>
        <w:rPr>
          <w:rFonts w:ascii="Calibri" w:eastAsia="Calibri" w:hAnsi="Calibri" w:cs="Calibri"/>
          <w:sz w:val="24"/>
          <w:szCs w:val="24"/>
        </w:rPr>
        <w:t>Courses will be considered for credit transfer if:</w:t>
      </w:r>
    </w:p>
    <w:p w14:paraId="7B840D0D" w14:textId="77777777" w:rsidR="005B7859" w:rsidRDefault="0070061F">
      <w:pPr>
        <w:numPr>
          <w:ilvl w:val="0"/>
          <w:numId w:val="6"/>
        </w:numPr>
        <w:spacing w:before="240" w:line="240" w:lineRule="auto"/>
        <w:rPr>
          <w:rFonts w:ascii="Calibri" w:eastAsia="Calibri" w:hAnsi="Calibri" w:cs="Calibri"/>
          <w:sz w:val="24"/>
          <w:szCs w:val="24"/>
        </w:rPr>
      </w:pPr>
      <w:r>
        <w:rPr>
          <w:rFonts w:ascii="Calibri" w:eastAsia="Calibri" w:hAnsi="Calibri" w:cs="Calibri"/>
          <w:sz w:val="24"/>
          <w:szCs w:val="24"/>
        </w:rPr>
        <w:t>The educational quality of the acquired learning for which the student seeks credit.</w:t>
      </w:r>
    </w:p>
    <w:p w14:paraId="13F5B033" w14:textId="77777777" w:rsidR="005B7859" w:rsidRDefault="0070061F">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The comparability of the content, scope, and rigor of the acquired learning to that offered by SVSTI. </w:t>
      </w:r>
    </w:p>
    <w:p w14:paraId="53754D66" w14:textId="77777777" w:rsidR="005B7859" w:rsidRDefault="0070061F">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3 or more credit hours.</w:t>
      </w:r>
    </w:p>
    <w:p w14:paraId="562716B9" w14:textId="77777777" w:rsidR="005B7859" w:rsidRDefault="0070061F">
      <w:pPr>
        <w:numPr>
          <w:ilvl w:val="0"/>
          <w:numId w:val="6"/>
        </w:numPr>
        <w:spacing w:after="240" w:line="240" w:lineRule="auto"/>
        <w:rPr>
          <w:rFonts w:ascii="Calibri" w:eastAsia="Calibri" w:hAnsi="Calibri" w:cs="Calibri"/>
          <w:sz w:val="24"/>
          <w:szCs w:val="24"/>
        </w:rPr>
      </w:pPr>
      <w:r>
        <w:rPr>
          <w:rFonts w:ascii="Calibri" w:eastAsia="Calibri" w:hAnsi="Calibri" w:cs="Calibri"/>
          <w:sz w:val="24"/>
          <w:szCs w:val="24"/>
        </w:rPr>
        <w:t>Grade received is a C or higher (2.0 or above on a 4.0 scale).</w:t>
      </w:r>
    </w:p>
    <w:p w14:paraId="349F9ACA" w14:textId="77777777" w:rsidR="005B7859" w:rsidRDefault="0070061F">
      <w:pPr>
        <w:spacing w:before="240" w:after="240" w:line="240" w:lineRule="auto"/>
        <w:rPr>
          <w:rFonts w:ascii="Calibri" w:eastAsia="Calibri" w:hAnsi="Calibri" w:cs="Calibri"/>
          <w:sz w:val="24"/>
          <w:szCs w:val="24"/>
        </w:rPr>
      </w:pPr>
      <w:r>
        <w:rPr>
          <w:rFonts w:ascii="Calibri" w:eastAsia="Calibri" w:hAnsi="Calibri" w:cs="Calibri"/>
          <w:sz w:val="24"/>
          <w:szCs w:val="24"/>
        </w:rPr>
        <w:t>Transfer credit(s) must have been earned within 15 years for General Education courses to be considered because typically, advancements in the field evolve the understanding or practical methodologies used within them. Because methodologies taught then may be regarded as outdated now (prior to admission/enrollment), and course content can vary between schools, all transfer credit(s) is reviewed on a course-by-course basis.</w:t>
      </w:r>
    </w:p>
    <w:p w14:paraId="6A01FA37" w14:textId="77777777" w:rsidR="005B7859" w:rsidRDefault="0070061F">
      <w:pPr>
        <w:spacing w:before="240" w:after="240" w:line="240" w:lineRule="auto"/>
        <w:rPr>
          <w:rFonts w:ascii="Calibri" w:eastAsia="Calibri" w:hAnsi="Calibri" w:cs="Calibri"/>
          <w:sz w:val="24"/>
          <w:szCs w:val="24"/>
        </w:rPr>
      </w:pPr>
      <w:r>
        <w:rPr>
          <w:rFonts w:ascii="Calibri" w:eastAsia="Calibri" w:hAnsi="Calibri" w:cs="Calibri"/>
          <w:sz w:val="24"/>
          <w:szCs w:val="24"/>
        </w:rPr>
        <w:t>Transfer credit(s) can be awarded if the course comparability aligns with SVSTI General Education courses.</w:t>
      </w:r>
    </w:p>
    <w:p w14:paraId="68E91114" w14:textId="77777777" w:rsidR="005B7859" w:rsidRDefault="0070061F">
      <w:pPr>
        <w:spacing w:before="240" w:after="240" w:line="240" w:lineRule="auto"/>
        <w:rPr>
          <w:rFonts w:ascii="Calibri" w:eastAsia="Calibri" w:hAnsi="Calibri" w:cs="Calibri"/>
          <w:sz w:val="24"/>
          <w:szCs w:val="24"/>
        </w:rPr>
      </w:pPr>
      <w:r>
        <w:rPr>
          <w:rFonts w:ascii="Calibri" w:eastAsia="Calibri" w:hAnsi="Calibri" w:cs="Calibri"/>
          <w:sz w:val="24"/>
          <w:szCs w:val="24"/>
        </w:rPr>
        <w:t>Courses may not be accepted for transfer if the content is misaligned, there is not enough information to determine compatibility, the course presented does not carry enough credit hours to be accepted, the grade presented falls below SVSTI’s acceptable threshold, or the course is deemed as non-transferable, thus making it ineligible to receive transfer credit(s) regardless of prior education.</w:t>
      </w:r>
    </w:p>
    <w:p w14:paraId="50412B32" w14:textId="77777777" w:rsidR="005B7859" w:rsidRDefault="0070061F">
      <w:pPr>
        <w:spacing w:before="240" w:after="240" w:line="240" w:lineRule="auto"/>
        <w:rPr>
          <w:rFonts w:ascii="Calibri" w:eastAsia="Calibri" w:hAnsi="Calibri" w:cs="Calibri"/>
          <w:sz w:val="24"/>
          <w:szCs w:val="24"/>
        </w:rPr>
      </w:pPr>
      <w:r>
        <w:rPr>
          <w:rFonts w:ascii="Calibri" w:eastAsia="Calibri" w:hAnsi="Calibri" w:cs="Calibri"/>
          <w:sz w:val="24"/>
          <w:szCs w:val="24"/>
        </w:rPr>
        <w:t>Final decisions on academic credit for transfer credit(s) are made by the General Education Coordinator and/or Chief Academic Director.</w:t>
      </w:r>
    </w:p>
    <w:p w14:paraId="6F22EB76" w14:textId="77777777" w:rsidR="005B7859" w:rsidRDefault="0070061F">
      <w:pPr>
        <w:spacing w:before="240" w:after="240" w:line="240" w:lineRule="auto"/>
        <w:rPr>
          <w:rFonts w:ascii="Calibri" w:eastAsia="Calibri" w:hAnsi="Calibri" w:cs="Calibri"/>
          <w:sz w:val="24"/>
          <w:szCs w:val="24"/>
        </w:rPr>
      </w:pPr>
      <w:r>
        <w:rPr>
          <w:rFonts w:ascii="Calibri" w:eastAsia="Calibri" w:hAnsi="Calibri" w:cs="Calibri"/>
          <w:sz w:val="24"/>
          <w:szCs w:val="24"/>
        </w:rPr>
        <w:t>All approved transfer credit(s) will be deducted from the student’s tuition.</w:t>
      </w:r>
    </w:p>
    <w:p w14:paraId="29B006F4" w14:textId="77777777" w:rsidR="005B7859" w:rsidRDefault="0070061F">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Currently, SVSTI does not charge students any fees for transferring credit or for assessment of transferred credit. SVSTI currently does not award credit for prior experiential learning. SVSTI can evaluate prior Surgical Technology coursework only from a CAAHEP or ABHES-accredited program for credit transfers. If prior Surgical Technology education from an accredited program is found equivalent to the SVSTI Surgical Technology Program, the applicant must take a skills competency evaluation to assess skills </w:t>
      </w:r>
      <w:r>
        <w:rPr>
          <w:rFonts w:ascii="Calibri" w:eastAsia="Calibri" w:hAnsi="Calibri" w:cs="Calibri"/>
          <w:sz w:val="24"/>
          <w:szCs w:val="24"/>
        </w:rPr>
        <w:t>and ensure correct placement in the program.</w:t>
      </w:r>
    </w:p>
    <w:p w14:paraId="6107867F" w14:textId="77777777" w:rsidR="005B7859" w:rsidRDefault="0070061F">
      <w:pPr>
        <w:spacing w:after="160" w:line="240" w:lineRule="auto"/>
        <w:jc w:val="center"/>
        <w:rPr>
          <w:rFonts w:ascii="Calibri" w:eastAsia="Calibri" w:hAnsi="Calibri" w:cs="Calibri"/>
          <w:sz w:val="24"/>
          <w:szCs w:val="24"/>
        </w:rPr>
      </w:pPr>
      <w:r>
        <w:rPr>
          <w:rFonts w:ascii="Calibri" w:eastAsia="Calibri" w:hAnsi="Calibri" w:cs="Calibri"/>
          <w:b/>
          <w:bCs/>
          <w:sz w:val="24"/>
          <w:szCs w:val="24"/>
        </w:rPr>
        <w:t>Block Transfer Acceptance</w:t>
      </w:r>
    </w:p>
    <w:p w14:paraId="78BF9764"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 xml:space="preserve">Completion of a bachelor’s degree or higher from an agency recognized by the United States Department of Education (USDE) or the Council for Higher Education Accreditation (CHEA) will fulfill SVSTI’s General Education requirements for the Associate of Applied Science in Surgical Technology. Must have a GPA of 2.0 or higher to qualify for block transfer acceptance. </w:t>
      </w:r>
    </w:p>
    <w:p w14:paraId="691FCEB0" w14:textId="77777777" w:rsidR="005B7859" w:rsidRDefault="0070061F">
      <w:pPr>
        <w:spacing w:after="160" w:line="240" w:lineRule="auto"/>
        <w:jc w:val="center"/>
        <w:rPr>
          <w:rFonts w:ascii="Calibri" w:eastAsia="Calibri" w:hAnsi="Calibri" w:cs="Calibri"/>
          <w:b/>
          <w:bCs/>
          <w:sz w:val="24"/>
          <w:szCs w:val="24"/>
        </w:rPr>
      </w:pPr>
      <w:r>
        <w:rPr>
          <w:rFonts w:ascii="Calibri" w:eastAsia="Calibri" w:hAnsi="Calibri" w:cs="Calibri"/>
          <w:b/>
          <w:bCs/>
          <w:sz w:val="24"/>
          <w:szCs w:val="24"/>
        </w:rPr>
        <w:t>Credit for Prior Learning</w:t>
      </w:r>
    </w:p>
    <w:p w14:paraId="04491D6B"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Credit for Prior Learning may be obtained by one of the following methods:</w:t>
      </w:r>
    </w:p>
    <w:p w14:paraId="03FA3F6E" w14:textId="77777777" w:rsidR="005B7859" w:rsidRDefault="0070061F">
      <w:pPr>
        <w:numPr>
          <w:ilvl w:val="0"/>
          <w:numId w:val="3"/>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Achievement of a score of 3 or higher on an Advanced Placement Examination administered by the College Entrance Examination Board.</w:t>
      </w:r>
    </w:p>
    <w:p w14:paraId="32602339" w14:textId="77777777" w:rsidR="005B7859" w:rsidRDefault="0070061F">
      <w:pPr>
        <w:numPr>
          <w:ilvl w:val="0"/>
          <w:numId w:val="3"/>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Achievement of a score that qualifies for credit by examination in the College Level Examination Program. </w:t>
      </w:r>
    </w:p>
    <w:p w14:paraId="2D340764" w14:textId="77777777" w:rsidR="005B7859" w:rsidRDefault="0070061F">
      <w:pPr>
        <w:numPr>
          <w:ilvl w:val="0"/>
          <w:numId w:val="3"/>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lastRenderedPageBreak/>
        <w:t xml:space="preserve">Achievement of an examination administered by other agencies approved by the discipline faculty. </w:t>
      </w:r>
    </w:p>
    <w:p w14:paraId="400C5E52" w14:textId="77777777" w:rsidR="005B7859" w:rsidRDefault="0070061F">
      <w:pPr>
        <w:numPr>
          <w:ilvl w:val="0"/>
          <w:numId w:val="3"/>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Assessment approved or conducted by the discipline faculty of the college. </w:t>
      </w:r>
    </w:p>
    <w:p w14:paraId="358B4535" w14:textId="77777777" w:rsidR="005B7859" w:rsidRDefault="005B7859">
      <w:pPr>
        <w:shd w:val="clear" w:color="auto" w:fill="FFFFFF"/>
        <w:spacing w:line="240" w:lineRule="auto"/>
        <w:rPr>
          <w:rFonts w:ascii="Calibri" w:eastAsia="Calibri" w:hAnsi="Calibri" w:cs="Calibri"/>
        </w:rPr>
      </w:pPr>
    </w:p>
    <w:p w14:paraId="3AEADECA" w14:textId="77777777" w:rsidR="005B7859" w:rsidRDefault="0070061F">
      <w:pPr>
        <w:shd w:val="clear" w:color="auto" w:fill="FFFFFF"/>
        <w:spacing w:line="240" w:lineRule="auto"/>
        <w:rPr>
          <w:rFonts w:ascii="Calibri" w:eastAsia="Calibri" w:hAnsi="Calibri" w:cs="Calibri"/>
          <w:b/>
          <w:bCs/>
          <w:sz w:val="24"/>
          <w:szCs w:val="24"/>
        </w:rPr>
      </w:pPr>
      <w:r>
        <w:rPr>
          <w:rFonts w:ascii="Calibri" w:eastAsia="Calibri" w:hAnsi="Calibri" w:cs="Calibri"/>
          <w:sz w:val="24"/>
          <w:szCs w:val="24"/>
        </w:rPr>
        <w:t xml:space="preserve">Credit may be awarded for prior learning only for individually identified courses with subject matter </w:t>
      </w:r>
      <w:proofErr w:type="gramStart"/>
      <w:r>
        <w:rPr>
          <w:rFonts w:ascii="Calibri" w:eastAsia="Calibri" w:hAnsi="Calibri" w:cs="Calibri"/>
          <w:sz w:val="24"/>
          <w:szCs w:val="24"/>
        </w:rPr>
        <w:t>similar to</w:t>
      </w:r>
      <w:proofErr w:type="gramEnd"/>
      <w:r>
        <w:rPr>
          <w:rFonts w:ascii="Calibri" w:eastAsia="Calibri" w:hAnsi="Calibri" w:cs="Calibri"/>
          <w:sz w:val="24"/>
          <w:szCs w:val="24"/>
        </w:rPr>
        <w:t xml:space="preserve"> that of the individual’s previous knowledge, and only for a course listed in the Academic Catalog.</w:t>
      </w:r>
    </w:p>
    <w:p w14:paraId="5F71D1BC" w14:textId="77777777" w:rsidR="005B7859" w:rsidRDefault="0070061F">
      <w:pPr>
        <w:spacing w:before="240" w:after="240" w:line="240" w:lineRule="auto"/>
        <w:jc w:val="center"/>
        <w:rPr>
          <w:rFonts w:ascii="Calibri" w:eastAsia="Calibri" w:hAnsi="Calibri" w:cs="Calibri"/>
          <w:b/>
          <w:bCs/>
          <w:sz w:val="24"/>
          <w:szCs w:val="24"/>
        </w:rPr>
      </w:pPr>
      <w:r>
        <w:rPr>
          <w:rFonts w:ascii="Calibri" w:eastAsia="Calibri" w:hAnsi="Calibri" w:cs="Calibri"/>
          <w:b/>
          <w:bCs/>
          <w:sz w:val="24"/>
          <w:szCs w:val="24"/>
        </w:rPr>
        <w:t>Advanced Placement (AP) Credit</w:t>
      </w:r>
    </w:p>
    <w:p w14:paraId="2C87F7C8" w14:textId="77777777" w:rsidR="005B7859" w:rsidRDefault="0070061F">
      <w:pPr>
        <w:spacing w:before="240" w:after="240" w:line="240" w:lineRule="auto"/>
        <w:rPr>
          <w:rFonts w:ascii="Calibri" w:eastAsia="Calibri" w:hAnsi="Calibri" w:cs="Calibri"/>
          <w:sz w:val="24"/>
          <w:szCs w:val="24"/>
        </w:rPr>
      </w:pPr>
      <w:r>
        <w:rPr>
          <w:rFonts w:ascii="Calibri" w:eastAsia="Calibri" w:hAnsi="Calibri" w:cs="Calibri"/>
          <w:sz w:val="24"/>
          <w:szCs w:val="24"/>
        </w:rPr>
        <w:t>SVSTI participates in the Advanced Placement Program to recognize college-level academic achievement prior to admission/enrollment. AP scores must be 3 or higher to be transferred. AP scores are equivalent to the following transferable grades: 5 = A, 4 = B, 3 = C.</w:t>
      </w:r>
    </w:p>
    <w:p w14:paraId="77398F5E" w14:textId="77777777" w:rsidR="005B7859" w:rsidRDefault="0070061F">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Any student who passes and submits a College Board Advanced Placement (AP) examination with a minimum score of three in a subject matter may be awarded credit in a General Education area with a subject matter </w:t>
      </w:r>
      <w:proofErr w:type="gramStart"/>
      <w:r>
        <w:rPr>
          <w:rFonts w:ascii="Calibri" w:eastAsia="Calibri" w:hAnsi="Calibri" w:cs="Calibri"/>
          <w:sz w:val="24"/>
          <w:szCs w:val="24"/>
        </w:rPr>
        <w:t>similar to</w:t>
      </w:r>
      <w:proofErr w:type="gramEnd"/>
      <w:r>
        <w:rPr>
          <w:rFonts w:ascii="Calibri" w:eastAsia="Calibri" w:hAnsi="Calibri" w:cs="Calibri"/>
          <w:sz w:val="24"/>
          <w:szCs w:val="24"/>
        </w:rPr>
        <w:t xml:space="preserve"> that of the AP examination. Course-to-course equivalency for AP examination is determined by the appropriate discipline faculty. If the district does not offer a course similar in content to an AP examination, SVSTI may award credit in the General Education area shown on the California Community College General Education AP List. A student’s academic record will be annotated to reflect credit earned through an AP examination. </w:t>
      </w:r>
    </w:p>
    <w:p w14:paraId="763DEF93" w14:textId="77777777" w:rsidR="005B7859" w:rsidRDefault="0070061F">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Final decisions on academic credit for some AP scores are made individually by the General Education Coordinator and/or Chief Academic Director. </w:t>
      </w:r>
    </w:p>
    <w:p w14:paraId="411CBFEE" w14:textId="77777777" w:rsidR="005B7859" w:rsidRDefault="0070061F">
      <w:pPr>
        <w:spacing w:after="160" w:line="240" w:lineRule="auto"/>
        <w:jc w:val="center"/>
        <w:rPr>
          <w:rFonts w:ascii="Calibri" w:eastAsia="Calibri" w:hAnsi="Calibri" w:cs="Calibri"/>
          <w:sz w:val="24"/>
          <w:szCs w:val="24"/>
        </w:rPr>
      </w:pPr>
      <w:r>
        <w:rPr>
          <w:rFonts w:ascii="Calibri" w:eastAsia="Calibri" w:hAnsi="Calibri" w:cs="Calibri"/>
          <w:b/>
          <w:bCs/>
          <w:sz w:val="24"/>
          <w:szCs w:val="24"/>
        </w:rPr>
        <w:t>College Level Examination Program (CLEP)</w:t>
      </w:r>
    </w:p>
    <w:p w14:paraId="06FBEC19"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The College Level Examination Program (CLEP) is a credit-by-examination program that measures a student’s level of comprehension of introductory college-level material and, while concurrently earning college credit(s). CLEP tests with a score of 50 or higher, with a credit of 3 units or higher, must be obtained to be considered as transfer credit(s).</w:t>
      </w:r>
    </w:p>
    <w:p w14:paraId="099D3E5F"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 xml:space="preserve">CLEP with </w:t>
      </w:r>
      <w:hyperlink r:id="rId10">
        <w:r>
          <w:rPr>
            <w:rFonts w:ascii="Calibri" w:eastAsia="Calibri" w:hAnsi="Calibri" w:cs="Calibri"/>
            <w:color w:val="1155CC"/>
            <w:sz w:val="24"/>
            <w:szCs w:val="24"/>
            <w:u w:val="single"/>
          </w:rPr>
          <w:t>study.com</w:t>
        </w:r>
      </w:hyperlink>
      <w:r>
        <w:rPr>
          <w:rFonts w:ascii="Calibri" w:eastAsia="Calibri" w:hAnsi="Calibri" w:cs="Calibri"/>
          <w:sz w:val="24"/>
          <w:szCs w:val="24"/>
        </w:rPr>
        <w:t xml:space="preserve"> students must sign up for the College Starter Plan or the College Saver Plan (not the CLEP </w:t>
      </w:r>
      <w:proofErr w:type="gramStart"/>
      <w:r>
        <w:rPr>
          <w:rFonts w:ascii="Calibri" w:eastAsia="Calibri" w:hAnsi="Calibri" w:cs="Calibri"/>
          <w:sz w:val="24"/>
          <w:szCs w:val="24"/>
        </w:rPr>
        <w:t>Test Prep</w:t>
      </w:r>
      <w:proofErr w:type="gramEnd"/>
      <w:r>
        <w:rPr>
          <w:rFonts w:ascii="Calibri" w:eastAsia="Calibri" w:hAnsi="Calibri" w:cs="Calibri"/>
          <w:sz w:val="24"/>
          <w:szCs w:val="24"/>
        </w:rPr>
        <w:t xml:space="preserve"> Plan). </w:t>
      </w:r>
      <w:hyperlink r:id="rId11">
        <w:r>
          <w:rPr>
            <w:rFonts w:ascii="Calibri" w:eastAsia="Calibri" w:hAnsi="Calibri" w:cs="Calibri"/>
            <w:color w:val="1155CC"/>
            <w:sz w:val="24"/>
            <w:szCs w:val="24"/>
            <w:u w:val="single"/>
          </w:rPr>
          <w:t xml:space="preserve">College Credit | Pricing | </w:t>
        </w:r>
      </w:hyperlink>
      <w:hyperlink r:id="rId12">
        <w:r>
          <w:rPr>
            <w:rFonts w:ascii="Calibri" w:eastAsia="Calibri" w:hAnsi="Calibri" w:cs="Calibri"/>
            <w:color w:val="1155CC"/>
            <w:sz w:val="24"/>
            <w:szCs w:val="24"/>
            <w:u w:val="single"/>
          </w:rPr>
          <w:t>Study.com</w:t>
        </w:r>
      </w:hyperlink>
    </w:p>
    <w:p w14:paraId="706E7A55"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 xml:space="preserve">If a student decides to complete any transferable credit(s) through </w:t>
      </w:r>
      <w:hyperlink r:id="rId13">
        <w:r>
          <w:rPr>
            <w:rFonts w:ascii="Calibri" w:eastAsia="Calibri" w:hAnsi="Calibri" w:cs="Calibri"/>
            <w:color w:val="1155CC"/>
            <w:sz w:val="24"/>
            <w:szCs w:val="24"/>
            <w:u w:val="single"/>
          </w:rPr>
          <w:t>study.com</w:t>
        </w:r>
      </w:hyperlink>
      <w:r>
        <w:rPr>
          <w:rFonts w:ascii="Calibri" w:eastAsia="Calibri" w:hAnsi="Calibri" w:cs="Calibri"/>
          <w:sz w:val="24"/>
          <w:szCs w:val="24"/>
        </w:rPr>
        <w:t xml:space="preserve">, they must earn </w:t>
      </w:r>
      <w:proofErr w:type="gramStart"/>
      <w:r>
        <w:rPr>
          <w:rFonts w:ascii="Calibri" w:eastAsia="Calibri" w:hAnsi="Calibri" w:cs="Calibri"/>
          <w:sz w:val="24"/>
          <w:szCs w:val="24"/>
        </w:rPr>
        <w:t>a 70</w:t>
      </w:r>
      <w:proofErr w:type="gramEnd"/>
      <w:r>
        <w:rPr>
          <w:rFonts w:ascii="Calibri" w:eastAsia="Calibri" w:hAnsi="Calibri" w:cs="Calibri"/>
          <w:sz w:val="24"/>
          <w:szCs w:val="24"/>
        </w:rPr>
        <w:t xml:space="preserve">% or higher to successfully earn the college credit(s) for transfer. </w:t>
      </w:r>
    </w:p>
    <w:p w14:paraId="5957F514"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The student must provide an official transcript to SVSTI.</w:t>
      </w:r>
      <w:r>
        <w:rPr>
          <w:rFonts w:ascii="Calibri" w:eastAsia="Calibri" w:hAnsi="Calibri" w:cs="Calibri"/>
          <w:color w:val="222222"/>
          <w:sz w:val="24"/>
          <w:szCs w:val="24"/>
        </w:rPr>
        <w:t xml:space="preserve"> </w:t>
      </w:r>
      <w:hyperlink r:id="rId14">
        <w:r>
          <w:rPr>
            <w:rFonts w:ascii="Calibri" w:eastAsia="Calibri" w:hAnsi="Calibri" w:cs="Calibri"/>
            <w:color w:val="1155CC"/>
            <w:sz w:val="24"/>
            <w:szCs w:val="24"/>
            <w:u w:val="single"/>
          </w:rPr>
          <w:t xml:space="preserve">How Do I Request a Transcript from </w:t>
        </w:r>
      </w:hyperlink>
      <w:hyperlink r:id="rId15">
        <w:r>
          <w:rPr>
            <w:rFonts w:ascii="Calibri" w:eastAsia="Calibri" w:hAnsi="Calibri" w:cs="Calibri"/>
            <w:color w:val="1155CC"/>
            <w:sz w:val="24"/>
            <w:szCs w:val="24"/>
            <w:u w:val="single"/>
          </w:rPr>
          <w:t>Study.com</w:t>
        </w:r>
      </w:hyperlink>
      <w:hyperlink r:id="rId16">
        <w:r>
          <w:rPr>
            <w:rFonts w:ascii="Calibri" w:eastAsia="Calibri" w:hAnsi="Calibri" w:cs="Calibri"/>
            <w:color w:val="1155CC"/>
            <w:sz w:val="24"/>
            <w:szCs w:val="24"/>
            <w:u w:val="single"/>
          </w:rPr>
          <w:t>?</w:t>
        </w:r>
      </w:hyperlink>
    </w:p>
    <w:p w14:paraId="1E61F72E"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 xml:space="preserve">All transferable credit(s) must meet the following criteria: </w:t>
      </w:r>
    </w:p>
    <w:p w14:paraId="2F545D4E" w14:textId="77777777" w:rsidR="005B7859" w:rsidRDefault="0070061F">
      <w:pPr>
        <w:numPr>
          <w:ilvl w:val="0"/>
          <w:numId w:val="8"/>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The credit(s) must be earned at an institution accredited by an agency recognized by the United States Department of Education (USDE) or the Council for Higher Education Accreditation (CHEA), </w:t>
      </w:r>
      <w:r>
        <w:rPr>
          <w:rFonts w:ascii="Calibri" w:eastAsia="Calibri" w:hAnsi="Calibri" w:cs="Calibri"/>
          <w:b/>
          <w:bCs/>
          <w:sz w:val="24"/>
          <w:szCs w:val="24"/>
        </w:rPr>
        <w:t xml:space="preserve">OR </w:t>
      </w:r>
    </w:p>
    <w:p w14:paraId="528C38A6" w14:textId="77777777" w:rsidR="005B7859" w:rsidRDefault="0070061F">
      <w:pPr>
        <w:numPr>
          <w:ilvl w:val="0"/>
          <w:numId w:val="8"/>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Be recommended college credit(s) evaluated by the American Council on Education (ACE), or the National College Credit Recommendation Service (NCCRS). </w:t>
      </w:r>
    </w:p>
    <w:p w14:paraId="686624CC" w14:textId="77777777" w:rsidR="005B7859" w:rsidRDefault="0070061F">
      <w:pPr>
        <w:numPr>
          <w:ilvl w:val="0"/>
          <w:numId w:val="8"/>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Grades received are a C or higher (PASS). </w:t>
      </w:r>
    </w:p>
    <w:p w14:paraId="319EA6EA" w14:textId="77777777" w:rsidR="005B7859" w:rsidRDefault="005B7859">
      <w:pPr>
        <w:shd w:val="clear" w:color="auto" w:fill="FFFFFF"/>
        <w:spacing w:line="240" w:lineRule="auto"/>
        <w:rPr>
          <w:rFonts w:ascii="Calibri" w:eastAsia="Calibri" w:hAnsi="Calibri" w:cs="Calibri"/>
          <w:sz w:val="24"/>
          <w:szCs w:val="24"/>
        </w:rPr>
      </w:pPr>
    </w:p>
    <w:p w14:paraId="2E761BB3" w14:textId="77777777" w:rsidR="005B7859" w:rsidRDefault="0070061F">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All transferable credit(s) are subject to review and approval by SVSTI and reserves the right to deny any transfer credit(s) that do not meet institutional or program standards. </w:t>
      </w:r>
    </w:p>
    <w:p w14:paraId="041180D1" w14:textId="77777777" w:rsidR="005B7859" w:rsidRDefault="005B7859">
      <w:pPr>
        <w:shd w:val="clear" w:color="auto" w:fill="FFFFFF"/>
        <w:spacing w:line="240" w:lineRule="auto"/>
        <w:rPr>
          <w:rFonts w:ascii="Calibri" w:eastAsia="Calibri" w:hAnsi="Calibri" w:cs="Calibri"/>
          <w:sz w:val="24"/>
          <w:szCs w:val="24"/>
        </w:rPr>
      </w:pPr>
    </w:p>
    <w:p w14:paraId="2E877CC9" w14:textId="77777777" w:rsidR="005B7859" w:rsidRDefault="0070061F">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List of courses below are the minimum requirements that are acceptable from </w:t>
      </w:r>
      <w:hyperlink r:id="rId17">
        <w:r>
          <w:rPr>
            <w:rFonts w:ascii="Calibri" w:eastAsia="Calibri" w:hAnsi="Calibri" w:cs="Calibri"/>
            <w:color w:val="1155CC"/>
            <w:sz w:val="24"/>
            <w:szCs w:val="24"/>
            <w:u w:val="single"/>
          </w:rPr>
          <w:t>study.com</w:t>
        </w:r>
      </w:hyperlink>
      <w:r>
        <w:rPr>
          <w:rFonts w:ascii="Calibri" w:eastAsia="Calibri" w:hAnsi="Calibri" w:cs="Calibri"/>
          <w:sz w:val="24"/>
          <w:szCs w:val="24"/>
        </w:rPr>
        <w:t xml:space="preserve"> (can be upper division if desired): </w:t>
      </w:r>
    </w:p>
    <w:p w14:paraId="1ECB00F7" w14:textId="77777777" w:rsidR="005B7859" w:rsidRDefault="005B7859">
      <w:pPr>
        <w:shd w:val="clear" w:color="auto" w:fill="FFFFFF"/>
        <w:spacing w:line="240" w:lineRule="auto"/>
        <w:rPr>
          <w:rFonts w:ascii="Calibri" w:eastAsia="Calibri" w:hAnsi="Calibri" w:cs="Calibri"/>
          <w:sz w:val="24"/>
          <w:szCs w:val="24"/>
        </w:rPr>
      </w:pPr>
    </w:p>
    <w:tbl>
      <w:tblPr>
        <w:tblStyle w:val="a0"/>
        <w:tblW w:w="110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10"/>
        <w:gridCol w:w="4320"/>
        <w:gridCol w:w="1530"/>
        <w:gridCol w:w="1725"/>
      </w:tblGrid>
      <w:tr w:rsidR="005B7859" w14:paraId="59ECB74D" w14:textId="77777777">
        <w:trPr>
          <w:trHeight w:val="615"/>
        </w:trPr>
        <w:tc>
          <w:tcPr>
            <w:tcW w:w="3510" w:type="dxa"/>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bottom"/>
          </w:tcPr>
          <w:p w14:paraId="6CF0C451"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b/>
                <w:bCs/>
                <w:sz w:val="24"/>
                <w:szCs w:val="24"/>
              </w:rPr>
              <w:lastRenderedPageBreak/>
              <w:t>Course Title</w:t>
            </w:r>
          </w:p>
        </w:tc>
        <w:tc>
          <w:tcPr>
            <w:tcW w:w="4320" w:type="dxa"/>
            <w:tcBorders>
              <w:top w:val="single" w:sz="6" w:space="0" w:color="000000"/>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6BA8474B"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b/>
                <w:bCs/>
                <w:sz w:val="24"/>
                <w:szCs w:val="24"/>
              </w:rPr>
              <w:t>URL</w:t>
            </w:r>
          </w:p>
        </w:tc>
        <w:tc>
          <w:tcPr>
            <w:tcW w:w="1530" w:type="dxa"/>
            <w:tcBorders>
              <w:top w:val="single" w:sz="6" w:space="0" w:color="000000"/>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31C3E96E"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b/>
                <w:bCs/>
                <w:sz w:val="24"/>
                <w:szCs w:val="24"/>
              </w:rPr>
              <w:t># ACE Credits</w:t>
            </w:r>
          </w:p>
        </w:tc>
        <w:tc>
          <w:tcPr>
            <w:tcW w:w="1725" w:type="dxa"/>
            <w:tcBorders>
              <w:top w:val="single" w:sz="6" w:space="0" w:color="000000"/>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43DEEB11"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b/>
                <w:bCs/>
                <w:sz w:val="24"/>
                <w:szCs w:val="24"/>
              </w:rPr>
              <w:t>Type ACE Credits</w:t>
            </w:r>
          </w:p>
        </w:tc>
      </w:tr>
      <w:tr w:rsidR="005B7859" w14:paraId="29DE55B4" w14:textId="77777777">
        <w:trPr>
          <w:trHeight w:val="840"/>
        </w:trPr>
        <w:tc>
          <w:tcPr>
            <w:tcW w:w="351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940F3CA"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sz w:val="24"/>
                <w:szCs w:val="24"/>
              </w:rPr>
              <w:t>Computer Science 103: Computer Concepts and Applications</w:t>
            </w:r>
          </w:p>
        </w:tc>
        <w:tc>
          <w:tcPr>
            <w:tcW w:w="43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BD57F05" w14:textId="77777777" w:rsidR="005B7859" w:rsidRDefault="0070061F">
            <w:pPr>
              <w:widowControl w:val="0"/>
              <w:spacing w:line="240" w:lineRule="auto"/>
              <w:rPr>
                <w:rFonts w:ascii="Calibri" w:eastAsia="Calibri" w:hAnsi="Calibri" w:cs="Calibri"/>
                <w:sz w:val="24"/>
                <w:szCs w:val="24"/>
              </w:rPr>
            </w:pPr>
            <w:hyperlink r:id="rId18">
              <w:r>
                <w:rPr>
                  <w:rFonts w:ascii="Calibri" w:eastAsia="Calibri" w:hAnsi="Calibri" w:cs="Calibri"/>
                  <w:color w:val="1155CC"/>
                  <w:sz w:val="24"/>
                  <w:szCs w:val="24"/>
                  <w:u w:val="single"/>
                </w:rPr>
                <w:t>https://study.com/academy/course/computer-science-103-computer-concepts-applications.html</w:t>
              </w:r>
            </w:hyperlink>
          </w:p>
        </w:tc>
        <w:tc>
          <w:tcPr>
            <w:tcW w:w="153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4876DF92"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sz w:val="24"/>
                <w:szCs w:val="24"/>
              </w:rPr>
              <w:t>3</w:t>
            </w:r>
          </w:p>
        </w:tc>
        <w:tc>
          <w:tcPr>
            <w:tcW w:w="17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136BCE84"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sz w:val="24"/>
                <w:szCs w:val="24"/>
              </w:rPr>
              <w:t>LOWER</w:t>
            </w:r>
          </w:p>
        </w:tc>
      </w:tr>
      <w:tr w:rsidR="005B7859" w14:paraId="49830582" w14:textId="77777777">
        <w:trPr>
          <w:trHeight w:val="585"/>
        </w:trPr>
        <w:tc>
          <w:tcPr>
            <w:tcW w:w="351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18A9343"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sz w:val="24"/>
                <w:szCs w:val="24"/>
              </w:rPr>
              <w:t>English 104: College Composition I</w:t>
            </w:r>
          </w:p>
        </w:tc>
        <w:tc>
          <w:tcPr>
            <w:tcW w:w="43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C404602" w14:textId="77777777" w:rsidR="005B7859" w:rsidRDefault="0070061F">
            <w:pPr>
              <w:widowControl w:val="0"/>
              <w:spacing w:line="240" w:lineRule="auto"/>
              <w:rPr>
                <w:rFonts w:ascii="Calibri" w:eastAsia="Calibri" w:hAnsi="Calibri" w:cs="Calibri"/>
                <w:sz w:val="24"/>
                <w:szCs w:val="24"/>
              </w:rPr>
            </w:pPr>
            <w:hyperlink r:id="rId19">
              <w:r>
                <w:rPr>
                  <w:rFonts w:ascii="Calibri" w:eastAsia="Calibri" w:hAnsi="Calibri" w:cs="Calibri"/>
                  <w:color w:val="1155CC"/>
                  <w:sz w:val="24"/>
                  <w:szCs w:val="24"/>
                  <w:u w:val="single"/>
                </w:rPr>
                <w:t>https://study.com/academy/course/college-composition-writing-course.html</w:t>
              </w:r>
            </w:hyperlink>
          </w:p>
        </w:tc>
        <w:tc>
          <w:tcPr>
            <w:tcW w:w="153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58CA9E4E"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sz w:val="24"/>
                <w:szCs w:val="24"/>
              </w:rPr>
              <w:t>3</w:t>
            </w:r>
          </w:p>
        </w:tc>
        <w:tc>
          <w:tcPr>
            <w:tcW w:w="17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7027FF88"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sz w:val="24"/>
                <w:szCs w:val="24"/>
              </w:rPr>
              <w:t>LOWER</w:t>
            </w:r>
          </w:p>
        </w:tc>
      </w:tr>
      <w:tr w:rsidR="005B7859" w14:paraId="4C80A38B" w14:textId="77777777">
        <w:trPr>
          <w:trHeight w:val="585"/>
        </w:trPr>
        <w:tc>
          <w:tcPr>
            <w:tcW w:w="351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27724DE"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sz w:val="24"/>
                <w:szCs w:val="24"/>
              </w:rPr>
              <w:t>Math 102: College Mathematics</w:t>
            </w:r>
          </w:p>
        </w:tc>
        <w:tc>
          <w:tcPr>
            <w:tcW w:w="43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FCE2DEA" w14:textId="77777777" w:rsidR="005B7859" w:rsidRDefault="0070061F">
            <w:pPr>
              <w:widowControl w:val="0"/>
              <w:spacing w:line="240" w:lineRule="auto"/>
              <w:rPr>
                <w:rFonts w:ascii="Calibri" w:eastAsia="Calibri" w:hAnsi="Calibri" w:cs="Calibri"/>
                <w:sz w:val="24"/>
                <w:szCs w:val="24"/>
              </w:rPr>
            </w:pPr>
            <w:hyperlink r:id="rId20">
              <w:r>
                <w:rPr>
                  <w:rFonts w:ascii="Calibri" w:eastAsia="Calibri" w:hAnsi="Calibri" w:cs="Calibri"/>
                  <w:color w:val="1155CC"/>
                  <w:sz w:val="24"/>
                  <w:szCs w:val="24"/>
                  <w:u w:val="single"/>
                </w:rPr>
                <w:t>http://study.com/academy/course/college-mathematics-course.html</w:t>
              </w:r>
            </w:hyperlink>
          </w:p>
        </w:tc>
        <w:tc>
          <w:tcPr>
            <w:tcW w:w="153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53C45EF8"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sz w:val="24"/>
                <w:szCs w:val="24"/>
              </w:rPr>
              <w:t>3</w:t>
            </w:r>
          </w:p>
        </w:tc>
        <w:tc>
          <w:tcPr>
            <w:tcW w:w="17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2F7C3EC4"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sz w:val="24"/>
                <w:szCs w:val="24"/>
              </w:rPr>
              <w:t>LOWER</w:t>
            </w:r>
          </w:p>
        </w:tc>
      </w:tr>
      <w:tr w:rsidR="005B7859" w14:paraId="7345CF4E" w14:textId="77777777">
        <w:trPr>
          <w:trHeight w:val="585"/>
        </w:trPr>
        <w:tc>
          <w:tcPr>
            <w:tcW w:w="351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E0EEA21"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sz w:val="24"/>
                <w:szCs w:val="24"/>
              </w:rPr>
              <w:t>Psychology 101: Intro to Psychology</w:t>
            </w:r>
          </w:p>
        </w:tc>
        <w:tc>
          <w:tcPr>
            <w:tcW w:w="43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D38DDA4" w14:textId="77777777" w:rsidR="005B7859" w:rsidRDefault="0070061F">
            <w:pPr>
              <w:widowControl w:val="0"/>
              <w:spacing w:line="240" w:lineRule="auto"/>
              <w:rPr>
                <w:rFonts w:ascii="Calibri" w:eastAsia="Calibri" w:hAnsi="Calibri" w:cs="Calibri"/>
                <w:sz w:val="24"/>
                <w:szCs w:val="24"/>
              </w:rPr>
            </w:pPr>
            <w:hyperlink r:id="rId21">
              <w:r>
                <w:rPr>
                  <w:rFonts w:ascii="Calibri" w:eastAsia="Calibri" w:hAnsi="Calibri" w:cs="Calibri"/>
                  <w:color w:val="1155CC"/>
                  <w:sz w:val="24"/>
                  <w:szCs w:val="24"/>
                  <w:u w:val="single"/>
                </w:rPr>
                <w:t>http://study.com/academy/course/psychology-101.html</w:t>
              </w:r>
            </w:hyperlink>
          </w:p>
        </w:tc>
        <w:tc>
          <w:tcPr>
            <w:tcW w:w="153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299B948D"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sz w:val="24"/>
                <w:szCs w:val="24"/>
              </w:rPr>
              <w:t>3</w:t>
            </w:r>
          </w:p>
        </w:tc>
        <w:tc>
          <w:tcPr>
            <w:tcW w:w="17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509EB2FF"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sz w:val="24"/>
                <w:szCs w:val="24"/>
              </w:rPr>
              <w:t>LOWER</w:t>
            </w:r>
          </w:p>
        </w:tc>
      </w:tr>
      <w:tr w:rsidR="005B7859" w14:paraId="21D3D7F1" w14:textId="77777777">
        <w:trPr>
          <w:trHeight w:val="585"/>
        </w:trPr>
        <w:tc>
          <w:tcPr>
            <w:tcW w:w="351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82EC80A"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sz w:val="24"/>
                <w:szCs w:val="24"/>
              </w:rPr>
              <w:t>Communications 102: Interpersonal Communication</w:t>
            </w:r>
          </w:p>
        </w:tc>
        <w:tc>
          <w:tcPr>
            <w:tcW w:w="43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5BD0645" w14:textId="77777777" w:rsidR="005B7859" w:rsidRDefault="0070061F">
            <w:pPr>
              <w:widowControl w:val="0"/>
              <w:spacing w:line="240" w:lineRule="auto"/>
              <w:rPr>
                <w:rFonts w:ascii="Calibri" w:eastAsia="Calibri" w:hAnsi="Calibri" w:cs="Calibri"/>
                <w:sz w:val="24"/>
                <w:szCs w:val="24"/>
              </w:rPr>
            </w:pPr>
            <w:hyperlink r:id="rId22">
              <w:r>
                <w:rPr>
                  <w:rFonts w:ascii="Calibri" w:eastAsia="Calibri" w:hAnsi="Calibri" w:cs="Calibri"/>
                  <w:color w:val="1155CC"/>
                  <w:sz w:val="24"/>
                  <w:szCs w:val="24"/>
                  <w:u w:val="single"/>
                </w:rPr>
                <w:t>https://study.com/academy/course/communications-102-interpersonal-communication.html</w:t>
              </w:r>
            </w:hyperlink>
          </w:p>
        </w:tc>
        <w:tc>
          <w:tcPr>
            <w:tcW w:w="153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0FA6485B"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sz w:val="24"/>
                <w:szCs w:val="24"/>
              </w:rPr>
              <w:t>3</w:t>
            </w:r>
          </w:p>
        </w:tc>
        <w:tc>
          <w:tcPr>
            <w:tcW w:w="17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793282E1"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sz w:val="24"/>
                <w:szCs w:val="24"/>
              </w:rPr>
              <w:t>LOWER</w:t>
            </w:r>
          </w:p>
        </w:tc>
      </w:tr>
    </w:tbl>
    <w:p w14:paraId="57100919" w14:textId="77777777" w:rsidR="005B7859" w:rsidRDefault="005B7859">
      <w:pPr>
        <w:shd w:val="clear" w:color="auto" w:fill="FFFFFF"/>
        <w:spacing w:line="240" w:lineRule="auto"/>
        <w:rPr>
          <w:rFonts w:ascii="Calibri" w:eastAsia="Calibri" w:hAnsi="Calibri" w:cs="Calibri"/>
          <w:sz w:val="24"/>
          <w:szCs w:val="24"/>
        </w:rPr>
      </w:pPr>
    </w:p>
    <w:p w14:paraId="1D39E80A" w14:textId="77777777" w:rsidR="005B7859" w:rsidRDefault="0070061F">
      <w:pPr>
        <w:spacing w:after="160" w:line="240" w:lineRule="auto"/>
        <w:jc w:val="center"/>
        <w:rPr>
          <w:rFonts w:ascii="Calibri" w:eastAsia="Calibri" w:hAnsi="Calibri" w:cs="Calibri"/>
          <w:sz w:val="24"/>
          <w:szCs w:val="24"/>
        </w:rPr>
      </w:pPr>
      <w:r>
        <w:rPr>
          <w:rFonts w:ascii="Calibri" w:eastAsia="Calibri" w:hAnsi="Calibri" w:cs="Calibri"/>
          <w:b/>
          <w:bCs/>
          <w:sz w:val="24"/>
          <w:szCs w:val="24"/>
        </w:rPr>
        <w:t>Compass/ACT Scores</w:t>
      </w:r>
    </w:p>
    <w:p w14:paraId="518786F2"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COMPASS Score: 45-100 or ACT Score:21. Eligible for MAT101.</w:t>
      </w:r>
    </w:p>
    <w:p w14:paraId="5750DE69"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COMPASS Score: 75-100 or ACT Score 18. Eligible for ENG101.</w:t>
      </w:r>
    </w:p>
    <w:p w14:paraId="54713C95" w14:textId="77777777" w:rsidR="005B7859" w:rsidRDefault="0070061F">
      <w:pPr>
        <w:spacing w:after="160" w:line="240" w:lineRule="auto"/>
        <w:jc w:val="center"/>
        <w:rPr>
          <w:rFonts w:ascii="Calibri" w:eastAsia="Calibri" w:hAnsi="Calibri" w:cs="Calibri"/>
          <w:b/>
          <w:bCs/>
          <w:sz w:val="24"/>
          <w:szCs w:val="24"/>
        </w:rPr>
      </w:pPr>
      <w:r>
        <w:rPr>
          <w:rFonts w:ascii="Calibri" w:eastAsia="Calibri" w:hAnsi="Calibri" w:cs="Calibri"/>
          <w:b/>
          <w:bCs/>
          <w:sz w:val="24"/>
          <w:szCs w:val="24"/>
        </w:rPr>
        <w:t>Admissions/Enrollment Requirements for Applicants with Foreign Education/Foreign Academic Evaluations</w:t>
      </w:r>
    </w:p>
    <w:p w14:paraId="172E0330"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Applicants who have degrees and/or transcripts from foreign institutions of higher education must have these credentials evaluated by a recognized agency, such as:</w:t>
      </w:r>
    </w:p>
    <w:p w14:paraId="5B3D00DB" w14:textId="77777777" w:rsidR="005B7859" w:rsidRDefault="0070061F">
      <w:pPr>
        <w:numPr>
          <w:ilvl w:val="0"/>
          <w:numId w:val="10"/>
        </w:numPr>
        <w:shd w:val="clear" w:color="auto" w:fill="FFFFFF"/>
        <w:spacing w:line="240" w:lineRule="auto"/>
        <w:rPr>
          <w:rFonts w:ascii="Calibri" w:eastAsia="Calibri" w:hAnsi="Calibri" w:cs="Calibri"/>
          <w:sz w:val="24"/>
          <w:szCs w:val="24"/>
        </w:rPr>
      </w:pPr>
      <w:proofErr w:type="spellStart"/>
      <w:r>
        <w:rPr>
          <w:rFonts w:ascii="Calibri" w:eastAsia="Calibri" w:hAnsi="Calibri" w:cs="Calibri"/>
          <w:sz w:val="24"/>
          <w:szCs w:val="24"/>
        </w:rPr>
        <w:t>Scholaro</w:t>
      </w:r>
      <w:proofErr w:type="spellEnd"/>
      <w:r>
        <w:rPr>
          <w:rFonts w:ascii="Calibri" w:eastAsia="Calibri" w:hAnsi="Calibri" w:cs="Calibri"/>
          <w:sz w:val="24"/>
          <w:szCs w:val="24"/>
        </w:rPr>
        <w:t xml:space="preserve"> (</w:t>
      </w:r>
      <w:hyperlink r:id="rId23">
        <w:r>
          <w:rPr>
            <w:rFonts w:ascii="Calibri" w:eastAsia="Calibri" w:hAnsi="Calibri" w:cs="Calibri"/>
            <w:color w:val="1155CC"/>
            <w:sz w:val="24"/>
            <w:szCs w:val="24"/>
            <w:u w:val="single"/>
          </w:rPr>
          <w:t>Credential Evaluation</w:t>
        </w:r>
      </w:hyperlink>
      <w:r>
        <w:rPr>
          <w:rFonts w:ascii="Calibri" w:eastAsia="Calibri" w:hAnsi="Calibri" w:cs="Calibri"/>
          <w:sz w:val="24"/>
          <w:szCs w:val="24"/>
        </w:rPr>
        <w:t>)</w:t>
      </w:r>
    </w:p>
    <w:p w14:paraId="4E56C925" w14:textId="77777777" w:rsidR="005B7859" w:rsidRDefault="0070061F">
      <w:pPr>
        <w:numPr>
          <w:ilvl w:val="0"/>
          <w:numId w:val="10"/>
        </w:numPr>
        <w:spacing w:line="240" w:lineRule="auto"/>
        <w:rPr>
          <w:rFonts w:ascii="Calibri" w:eastAsia="Calibri" w:hAnsi="Calibri" w:cs="Calibri"/>
          <w:sz w:val="24"/>
          <w:szCs w:val="24"/>
        </w:rPr>
      </w:pPr>
      <w:r>
        <w:rPr>
          <w:rFonts w:ascii="Calibri" w:eastAsia="Calibri" w:hAnsi="Calibri" w:cs="Calibri"/>
          <w:sz w:val="24"/>
          <w:szCs w:val="24"/>
        </w:rPr>
        <w:t xml:space="preserve">World Education Services, Inc. </w:t>
      </w:r>
      <w:r>
        <w:rPr>
          <w:rFonts w:ascii="Calibri" w:eastAsia="Calibri" w:hAnsi="Calibri" w:cs="Calibri"/>
          <w:color w:val="333333"/>
          <w:sz w:val="24"/>
          <w:szCs w:val="24"/>
        </w:rPr>
        <w:t>(</w:t>
      </w:r>
      <w:hyperlink r:id="rId24">
        <w:r>
          <w:rPr>
            <w:rFonts w:ascii="Calibri" w:eastAsia="Calibri" w:hAnsi="Calibri" w:cs="Calibri"/>
            <w:color w:val="1155CC"/>
            <w:sz w:val="24"/>
            <w:szCs w:val="24"/>
            <w:u w:val="single"/>
          </w:rPr>
          <w:t>www.wes.org</w:t>
        </w:r>
      </w:hyperlink>
      <w:r>
        <w:rPr>
          <w:rFonts w:ascii="Calibri" w:eastAsia="Calibri" w:hAnsi="Calibri" w:cs="Calibri"/>
          <w:color w:val="333333"/>
          <w:sz w:val="24"/>
          <w:szCs w:val="24"/>
        </w:rPr>
        <w:t>)</w:t>
      </w:r>
    </w:p>
    <w:p w14:paraId="726F6662" w14:textId="77777777" w:rsidR="005B7859" w:rsidRDefault="0070061F">
      <w:pPr>
        <w:numPr>
          <w:ilvl w:val="0"/>
          <w:numId w:val="10"/>
        </w:numPr>
        <w:spacing w:line="240" w:lineRule="auto"/>
        <w:rPr>
          <w:rFonts w:ascii="Calibri" w:eastAsia="Calibri" w:hAnsi="Calibri" w:cs="Calibri"/>
          <w:sz w:val="24"/>
          <w:szCs w:val="24"/>
        </w:rPr>
      </w:pPr>
      <w:r>
        <w:rPr>
          <w:rFonts w:ascii="Calibri" w:eastAsia="Calibri" w:hAnsi="Calibri" w:cs="Calibri"/>
          <w:sz w:val="24"/>
          <w:szCs w:val="24"/>
        </w:rPr>
        <w:t xml:space="preserve">International Education Research Foundation, Inc. </w:t>
      </w:r>
      <w:r>
        <w:rPr>
          <w:rFonts w:ascii="Calibri" w:eastAsia="Calibri" w:hAnsi="Calibri" w:cs="Calibri"/>
          <w:color w:val="333333"/>
          <w:sz w:val="24"/>
          <w:szCs w:val="24"/>
        </w:rPr>
        <w:t>(</w:t>
      </w:r>
      <w:hyperlink r:id="rId25">
        <w:r>
          <w:rPr>
            <w:rFonts w:ascii="Calibri" w:eastAsia="Calibri" w:hAnsi="Calibri" w:cs="Calibri"/>
            <w:color w:val="1155CC"/>
            <w:sz w:val="24"/>
            <w:szCs w:val="24"/>
            <w:u w:val="single"/>
          </w:rPr>
          <w:t>www.ierf.org</w:t>
        </w:r>
      </w:hyperlink>
      <w:r>
        <w:rPr>
          <w:rFonts w:ascii="Calibri" w:eastAsia="Calibri" w:hAnsi="Calibri" w:cs="Calibri"/>
          <w:color w:val="333333"/>
          <w:sz w:val="24"/>
          <w:szCs w:val="24"/>
        </w:rPr>
        <w:t xml:space="preserve">) </w:t>
      </w:r>
    </w:p>
    <w:p w14:paraId="36B7A48E" w14:textId="77777777" w:rsidR="005B7859" w:rsidRDefault="0070061F">
      <w:pPr>
        <w:numPr>
          <w:ilvl w:val="0"/>
          <w:numId w:val="10"/>
        </w:numPr>
        <w:spacing w:after="240" w:line="240" w:lineRule="auto"/>
        <w:rPr>
          <w:rFonts w:ascii="Calibri" w:eastAsia="Calibri" w:hAnsi="Calibri" w:cs="Calibri"/>
          <w:sz w:val="24"/>
          <w:szCs w:val="24"/>
        </w:rPr>
      </w:pPr>
      <w:r>
        <w:rPr>
          <w:rFonts w:ascii="Calibri" w:eastAsia="Calibri" w:hAnsi="Calibri" w:cs="Calibri"/>
          <w:sz w:val="24"/>
          <w:szCs w:val="24"/>
        </w:rPr>
        <w:t>Educational Credential Evaluation, Inc</w:t>
      </w:r>
      <w:r>
        <w:rPr>
          <w:rFonts w:ascii="Calibri" w:eastAsia="Calibri" w:hAnsi="Calibri" w:cs="Calibri"/>
          <w:color w:val="333333"/>
          <w:sz w:val="24"/>
          <w:szCs w:val="24"/>
        </w:rPr>
        <w:t>. (</w:t>
      </w:r>
      <w:hyperlink r:id="rId26">
        <w:r>
          <w:rPr>
            <w:rFonts w:ascii="Calibri" w:eastAsia="Calibri" w:hAnsi="Calibri" w:cs="Calibri"/>
            <w:color w:val="1155CC"/>
            <w:sz w:val="24"/>
            <w:szCs w:val="24"/>
            <w:u w:val="single"/>
          </w:rPr>
          <w:t>www.ece.org</w:t>
        </w:r>
      </w:hyperlink>
      <w:r>
        <w:rPr>
          <w:rFonts w:ascii="Calibri" w:eastAsia="Calibri" w:hAnsi="Calibri" w:cs="Calibri"/>
          <w:color w:val="333333"/>
          <w:sz w:val="24"/>
          <w:szCs w:val="24"/>
        </w:rPr>
        <w:t>)</w:t>
      </w:r>
    </w:p>
    <w:p w14:paraId="3E30A53E" w14:textId="77777777" w:rsidR="005B7859" w:rsidRDefault="0070061F">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Applicants to SVSTI programs must obtain a credential evaluation from an approved SVSTI credential evaluation service.</w:t>
      </w:r>
    </w:p>
    <w:p w14:paraId="6B400434" w14:textId="77777777" w:rsidR="005B7859" w:rsidRDefault="005B7859">
      <w:pPr>
        <w:shd w:val="clear" w:color="auto" w:fill="FFFFFF"/>
        <w:spacing w:line="240" w:lineRule="auto"/>
        <w:rPr>
          <w:rFonts w:ascii="Calibri" w:eastAsia="Calibri" w:hAnsi="Calibri" w:cs="Calibri"/>
        </w:rPr>
      </w:pPr>
    </w:p>
    <w:p w14:paraId="11EE2013" w14:textId="77777777" w:rsidR="005B7859" w:rsidRDefault="0070061F">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SVSTI recommends that applicants obtain a course-by-course evaluation. This evaluation is intended to ensure that the foreign degrees and transcripts are equivalent to those issued by institutions of higher education in the United States.</w:t>
      </w:r>
    </w:p>
    <w:p w14:paraId="77514301" w14:textId="77777777" w:rsidR="005B7859" w:rsidRDefault="005B7859">
      <w:pPr>
        <w:shd w:val="clear" w:color="auto" w:fill="FFFFFF"/>
        <w:spacing w:line="240" w:lineRule="auto"/>
        <w:rPr>
          <w:rFonts w:ascii="Calibri" w:eastAsia="Calibri" w:hAnsi="Calibri" w:cs="Calibri"/>
          <w:sz w:val="24"/>
          <w:szCs w:val="24"/>
        </w:rPr>
      </w:pPr>
    </w:p>
    <w:p w14:paraId="03846FDC" w14:textId="77777777" w:rsidR="005B7859" w:rsidRDefault="0070061F">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All students who have earned an undergraduate degree outside the United States must submit a copy of their degree and English translations of their transcripts. Students must also have their transcripts evaluated by a 3rd-party evaluation service to show the type of degree they have and the grade equivalent (GPA) in the United States format. The official document-by-document credential evaluation, including the GPS calculation, must be sent directly to SVSTI by the evaluating party via email or mail.</w:t>
      </w:r>
    </w:p>
    <w:p w14:paraId="0AC3ED05" w14:textId="77777777" w:rsidR="005B7859" w:rsidRDefault="005B7859">
      <w:pPr>
        <w:shd w:val="clear" w:color="auto" w:fill="FFFFFF"/>
        <w:spacing w:line="240" w:lineRule="auto"/>
        <w:rPr>
          <w:rFonts w:ascii="Calibri" w:eastAsia="Calibri" w:hAnsi="Calibri" w:cs="Calibri"/>
        </w:rPr>
      </w:pPr>
    </w:p>
    <w:p w14:paraId="19687EBC" w14:textId="77777777" w:rsidR="005B7859" w:rsidRDefault="0070061F">
      <w:pPr>
        <w:shd w:val="clear" w:color="auto" w:fill="FFFFFF"/>
        <w:spacing w:line="240" w:lineRule="auto"/>
        <w:rPr>
          <w:rFonts w:ascii="Calibri" w:eastAsia="Calibri" w:hAnsi="Calibri" w:cs="Calibri"/>
          <w:i/>
          <w:iCs/>
          <w:sz w:val="24"/>
          <w:szCs w:val="24"/>
        </w:rPr>
      </w:pPr>
      <w:r>
        <w:rPr>
          <w:rFonts w:ascii="Calibri" w:eastAsia="Calibri" w:hAnsi="Calibri" w:cs="Calibri"/>
          <w:sz w:val="24"/>
          <w:szCs w:val="24"/>
        </w:rPr>
        <w:t xml:space="preserve">Students may refer to </w:t>
      </w:r>
      <w:hyperlink r:id="rId27">
        <w:r>
          <w:rPr>
            <w:rFonts w:ascii="Calibri" w:eastAsia="Calibri" w:hAnsi="Calibri" w:cs="Calibri"/>
            <w:color w:val="1155CC"/>
            <w:sz w:val="24"/>
            <w:szCs w:val="24"/>
            <w:u w:val="single"/>
          </w:rPr>
          <w:t>http://naces.org/members.htm</w:t>
        </w:r>
      </w:hyperlink>
      <w:r>
        <w:rPr>
          <w:rFonts w:ascii="Calibri" w:eastAsia="Calibri" w:hAnsi="Calibri" w:cs="Calibri"/>
          <w:sz w:val="24"/>
          <w:szCs w:val="24"/>
        </w:rPr>
        <w:t xml:space="preserve"> to select an alternate evaluation service. The approved evaluation services listed on </w:t>
      </w:r>
      <w:hyperlink r:id="rId28">
        <w:r>
          <w:rPr>
            <w:rFonts w:ascii="Calibri" w:eastAsia="Calibri" w:hAnsi="Calibri" w:cs="Calibri"/>
            <w:color w:val="1155CC"/>
            <w:sz w:val="24"/>
            <w:szCs w:val="24"/>
            <w:u w:val="single"/>
          </w:rPr>
          <w:t>www.naces.org</w:t>
        </w:r>
      </w:hyperlink>
      <w:r>
        <w:rPr>
          <w:rFonts w:ascii="Calibri" w:eastAsia="Calibri" w:hAnsi="Calibri" w:cs="Calibri"/>
          <w:sz w:val="24"/>
          <w:szCs w:val="24"/>
        </w:rPr>
        <w:t xml:space="preserve"> are unrelated to SVSTI, and the student will be responsible for any associated fees. If a student wishes to transfer credit(s) from a foreign institution, a course-by-course evaluation (including GPA calculation) will be required. If the student's degree and transcripts are issued in a </w:t>
      </w:r>
      <w:r>
        <w:rPr>
          <w:rFonts w:ascii="Calibri" w:eastAsia="Calibri" w:hAnsi="Calibri" w:cs="Calibri"/>
          <w:sz w:val="24"/>
          <w:szCs w:val="24"/>
        </w:rPr>
        <w:lastRenderedPageBreak/>
        <w:t xml:space="preserve">language other than English, they will be required to be translated into English. Suggested translation service: </w:t>
      </w:r>
      <w:hyperlink r:id="rId29">
        <w:r>
          <w:rPr>
            <w:rFonts w:ascii="Calibri" w:eastAsia="Calibri" w:hAnsi="Calibri" w:cs="Calibri"/>
            <w:color w:val="1155CC"/>
            <w:sz w:val="24"/>
            <w:szCs w:val="24"/>
            <w:u w:val="single"/>
          </w:rPr>
          <w:t>https://www.universal-translation-services.com/services/certified-translations/diploma-translation-services/</w:t>
        </w:r>
      </w:hyperlink>
    </w:p>
    <w:p w14:paraId="58D2A253" w14:textId="77777777" w:rsidR="005B7859" w:rsidRDefault="005B7859">
      <w:pPr>
        <w:shd w:val="clear" w:color="auto" w:fill="FFFFFF"/>
        <w:spacing w:line="240" w:lineRule="auto"/>
        <w:rPr>
          <w:rFonts w:ascii="Calibri" w:eastAsia="Calibri" w:hAnsi="Calibri" w:cs="Calibri"/>
        </w:rPr>
      </w:pPr>
    </w:p>
    <w:p w14:paraId="23AA348D" w14:textId="77777777" w:rsidR="005B7859" w:rsidRDefault="0070061F">
      <w:pPr>
        <w:shd w:val="clear" w:color="auto" w:fill="FFFFFF"/>
        <w:spacing w:line="240" w:lineRule="auto"/>
        <w:rPr>
          <w:rFonts w:ascii="Calibri" w:eastAsia="Calibri" w:hAnsi="Calibri" w:cs="Calibri"/>
          <w:b/>
          <w:bCs/>
          <w:i/>
          <w:iCs/>
          <w:sz w:val="24"/>
          <w:szCs w:val="24"/>
        </w:rPr>
      </w:pPr>
      <w:r>
        <w:rPr>
          <w:rFonts w:ascii="Calibri" w:eastAsia="Calibri" w:hAnsi="Calibri" w:cs="Calibri"/>
          <w:i/>
          <w:iCs/>
          <w:sz w:val="24"/>
          <w:szCs w:val="24"/>
        </w:rPr>
        <w:t xml:space="preserve">All transfer credit(s) and block transfers will be approved by the General Education Coordinator and/or Chief Academic Director. All education from foreign institutions must be evaluated and translated into English </w:t>
      </w:r>
      <w:r>
        <w:rPr>
          <w:rFonts w:ascii="Calibri" w:eastAsia="Calibri" w:hAnsi="Calibri" w:cs="Calibri"/>
          <w:b/>
          <w:bCs/>
          <w:i/>
          <w:iCs/>
          <w:sz w:val="24"/>
          <w:szCs w:val="24"/>
        </w:rPr>
        <w:t>(must be submitted within 30 days of enrollment, but prior to 1st day of class).</w:t>
      </w:r>
    </w:p>
    <w:p w14:paraId="53AEDC5D" w14:textId="77777777" w:rsidR="005B7859" w:rsidRDefault="005B7859">
      <w:pPr>
        <w:shd w:val="clear" w:color="auto" w:fill="FFFFFF"/>
        <w:spacing w:line="240" w:lineRule="auto"/>
        <w:rPr>
          <w:rFonts w:ascii="Calibri" w:eastAsia="Calibri" w:hAnsi="Calibri" w:cs="Calibri"/>
        </w:rPr>
      </w:pPr>
    </w:p>
    <w:p w14:paraId="7648BF23"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SVSTI amidst high school graduates and applicants beyond the age of compulsory school attendance who have a General Education Development GED® (GED® is a registered trademark of the American Council on Education (ACE) credential or Certificate of Proficiency equivalent to a high school diploma. English language proficiency equivalent to a high school diploma or high school equivalency diploma is required.</w:t>
      </w:r>
    </w:p>
    <w:p w14:paraId="5FD99C5F" w14:textId="77777777" w:rsidR="005B7859" w:rsidRDefault="0070061F">
      <w:pPr>
        <w:spacing w:after="160" w:line="240" w:lineRule="auto"/>
        <w:jc w:val="center"/>
        <w:rPr>
          <w:rFonts w:ascii="Calibri" w:eastAsia="Calibri" w:hAnsi="Calibri" w:cs="Calibri"/>
          <w:sz w:val="24"/>
          <w:szCs w:val="24"/>
        </w:rPr>
      </w:pPr>
      <w:r>
        <w:rPr>
          <w:rFonts w:ascii="Calibri" w:eastAsia="Calibri" w:hAnsi="Calibri" w:cs="Calibri"/>
          <w:b/>
          <w:bCs/>
          <w:sz w:val="24"/>
          <w:szCs w:val="24"/>
        </w:rPr>
        <w:t>Cancel/Withdrawal Refund Calculated</w:t>
      </w:r>
    </w:p>
    <w:p w14:paraId="3A50CFB0"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If the student withdraws from the program after the period allowed for cancellation of the Enrollment Agreement and has completed 60% or less of the course of the attendance period, SVSTI will calculate whether a tuition refund is due, and if so, remit a refund within 45 days following the student’s completed withdrawal. For students receiving funds through the Federal Student Aid Program, unearned funds will be returned to the aid programs in the order required under Federal Law. For non-federal student fi</w:t>
      </w:r>
      <w:r>
        <w:rPr>
          <w:rFonts w:ascii="Calibri" w:eastAsia="Calibri" w:hAnsi="Calibri" w:cs="Calibri"/>
          <w:sz w:val="24"/>
          <w:szCs w:val="24"/>
        </w:rPr>
        <w:t xml:space="preserve">nancial aid program funds, the institutional/California state refund policy shall be a pro rata refund of the funds paid for institutional charges for students who have completed 60% or less of the course of the attendance period. The pro rata percentage is based on the number of days of attendance within the attendance period. If any portion of those charges </w:t>
      </w:r>
      <w:proofErr w:type="gramStart"/>
      <w:r>
        <w:rPr>
          <w:rFonts w:ascii="Calibri" w:eastAsia="Calibri" w:hAnsi="Calibri" w:cs="Calibri"/>
          <w:sz w:val="24"/>
          <w:szCs w:val="24"/>
        </w:rPr>
        <w:t>was</w:t>
      </w:r>
      <w:proofErr w:type="gramEnd"/>
      <w:r>
        <w:rPr>
          <w:rFonts w:ascii="Calibri" w:eastAsia="Calibri" w:hAnsi="Calibri" w:cs="Calibri"/>
          <w:sz w:val="24"/>
          <w:szCs w:val="24"/>
        </w:rPr>
        <w:t xml:space="preserve"> paid from the proceeds of a non-federal loan, the refund will be returned to the lender or, if any, the guarantor of the loan. Any remaining balan</w:t>
      </w:r>
      <w:r>
        <w:rPr>
          <w:rFonts w:ascii="Calibri" w:eastAsia="Calibri" w:hAnsi="Calibri" w:cs="Calibri"/>
          <w:sz w:val="24"/>
          <w:szCs w:val="24"/>
        </w:rPr>
        <w:t>ce will be paid to the student.</w:t>
      </w:r>
    </w:p>
    <w:p w14:paraId="493C7159" w14:textId="77777777" w:rsidR="005B7859" w:rsidRDefault="005B7859">
      <w:pPr>
        <w:spacing w:after="160" w:line="240" w:lineRule="auto"/>
        <w:rPr>
          <w:rFonts w:ascii="Calibri" w:eastAsia="Calibri" w:hAnsi="Calibri" w:cs="Calibri"/>
          <w:sz w:val="24"/>
          <w:szCs w:val="24"/>
        </w:rPr>
      </w:pPr>
    </w:p>
    <w:tbl>
      <w:tblPr>
        <w:tblStyle w:val="a1"/>
        <w:tblW w:w="1047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70"/>
        <w:gridCol w:w="6000"/>
      </w:tblGrid>
      <w:tr w:rsidR="005B7859" w14:paraId="3E8AEFDB" w14:textId="77777777">
        <w:trPr>
          <w:trHeight w:val="470"/>
          <w:jc w:val="center"/>
        </w:trPr>
        <w:tc>
          <w:tcPr>
            <w:tcW w:w="4470" w:type="dxa"/>
            <w:shd w:val="clear" w:color="auto" w:fill="FF9900"/>
            <w:tcMar>
              <w:top w:w="100" w:type="dxa"/>
              <w:left w:w="100" w:type="dxa"/>
              <w:bottom w:w="100" w:type="dxa"/>
              <w:right w:w="100" w:type="dxa"/>
            </w:tcMar>
          </w:tcPr>
          <w:p w14:paraId="2ED53814" w14:textId="77777777" w:rsidR="005B7859" w:rsidRDefault="0070061F">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CANCEL OR WITHDRAWAL</w:t>
            </w:r>
          </w:p>
        </w:tc>
        <w:tc>
          <w:tcPr>
            <w:tcW w:w="6000" w:type="dxa"/>
            <w:shd w:val="clear" w:color="auto" w:fill="FF9900"/>
            <w:tcMar>
              <w:top w:w="100" w:type="dxa"/>
              <w:left w:w="100" w:type="dxa"/>
              <w:bottom w:w="100" w:type="dxa"/>
              <w:right w:w="100" w:type="dxa"/>
            </w:tcMar>
          </w:tcPr>
          <w:p w14:paraId="44D51B73" w14:textId="77777777" w:rsidR="005B7859" w:rsidRDefault="0070061F">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REFUND CALCULATED</w:t>
            </w:r>
          </w:p>
        </w:tc>
      </w:tr>
      <w:tr w:rsidR="005B7859" w14:paraId="5670212D" w14:textId="77777777">
        <w:trPr>
          <w:jc w:val="center"/>
        </w:trPr>
        <w:tc>
          <w:tcPr>
            <w:tcW w:w="4470" w:type="dxa"/>
            <w:tcMar>
              <w:top w:w="100" w:type="dxa"/>
              <w:left w:w="100" w:type="dxa"/>
              <w:bottom w:w="100" w:type="dxa"/>
              <w:right w:w="100" w:type="dxa"/>
            </w:tcMar>
          </w:tcPr>
          <w:p w14:paraId="73207FAB" w14:textId="77777777" w:rsidR="005B7859" w:rsidRDefault="0070061F">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 xml:space="preserve">Within 7 days of admission/enrollment or the </w:t>
            </w:r>
            <w:proofErr w:type="gramStart"/>
            <w:r>
              <w:rPr>
                <w:rFonts w:ascii="Calibri" w:eastAsia="Calibri" w:hAnsi="Calibri" w:cs="Calibri"/>
                <w:b/>
                <w:bCs/>
                <w:sz w:val="24"/>
                <w:szCs w:val="24"/>
              </w:rPr>
              <w:t>first class</w:t>
            </w:r>
            <w:proofErr w:type="gramEnd"/>
            <w:r>
              <w:rPr>
                <w:rFonts w:ascii="Calibri" w:eastAsia="Calibri" w:hAnsi="Calibri" w:cs="Calibri"/>
                <w:b/>
                <w:bCs/>
                <w:sz w:val="24"/>
                <w:szCs w:val="24"/>
              </w:rPr>
              <w:t xml:space="preserve"> session (Cancellation).</w:t>
            </w:r>
          </w:p>
        </w:tc>
        <w:tc>
          <w:tcPr>
            <w:tcW w:w="6000" w:type="dxa"/>
            <w:tcMar>
              <w:top w:w="100" w:type="dxa"/>
              <w:left w:w="100" w:type="dxa"/>
              <w:bottom w:w="100" w:type="dxa"/>
              <w:right w:w="100" w:type="dxa"/>
            </w:tcMar>
          </w:tcPr>
          <w:p w14:paraId="40CEBE87" w14:textId="77777777" w:rsidR="005B7859" w:rsidRDefault="0070061F">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Up to 100% of monies paid, less $100.00 Registration or STRF Fee(s).</w:t>
            </w:r>
          </w:p>
        </w:tc>
      </w:tr>
      <w:tr w:rsidR="005B7859" w14:paraId="70AEA30B" w14:textId="77777777">
        <w:trPr>
          <w:jc w:val="center"/>
        </w:trPr>
        <w:tc>
          <w:tcPr>
            <w:tcW w:w="4470" w:type="dxa"/>
            <w:tcMar>
              <w:top w:w="100" w:type="dxa"/>
              <w:left w:w="100" w:type="dxa"/>
              <w:bottom w:w="100" w:type="dxa"/>
              <w:right w:w="100" w:type="dxa"/>
            </w:tcMar>
          </w:tcPr>
          <w:p w14:paraId="26B596E9" w14:textId="77777777" w:rsidR="005B7859" w:rsidRDefault="0070061F">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Completion of up to 60% of the course of the attendance period (Withdrawal).</w:t>
            </w:r>
          </w:p>
        </w:tc>
        <w:tc>
          <w:tcPr>
            <w:tcW w:w="6000" w:type="dxa"/>
            <w:tcMar>
              <w:top w:w="100" w:type="dxa"/>
              <w:left w:w="100" w:type="dxa"/>
              <w:bottom w:w="100" w:type="dxa"/>
              <w:right w:w="100" w:type="dxa"/>
            </w:tcMar>
          </w:tcPr>
          <w:p w14:paraId="1F6B4123" w14:textId="77777777" w:rsidR="005B7859" w:rsidRDefault="0070061F">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Pro-rated refund based on withdrawal date.</w:t>
            </w:r>
          </w:p>
        </w:tc>
      </w:tr>
      <w:tr w:rsidR="005B7859" w14:paraId="24D9353D" w14:textId="77777777">
        <w:trPr>
          <w:jc w:val="center"/>
        </w:trPr>
        <w:tc>
          <w:tcPr>
            <w:tcW w:w="4470" w:type="dxa"/>
            <w:tcMar>
              <w:top w:w="100" w:type="dxa"/>
              <w:left w:w="100" w:type="dxa"/>
              <w:bottom w:w="100" w:type="dxa"/>
              <w:right w:w="100" w:type="dxa"/>
            </w:tcMar>
          </w:tcPr>
          <w:p w14:paraId="76B1DA33" w14:textId="77777777" w:rsidR="005B7859" w:rsidRDefault="0070061F">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 xml:space="preserve">Completed over 60% of the course of the attendance period (Dropped). </w:t>
            </w:r>
          </w:p>
        </w:tc>
        <w:tc>
          <w:tcPr>
            <w:tcW w:w="6000" w:type="dxa"/>
            <w:tcMar>
              <w:top w:w="100" w:type="dxa"/>
              <w:left w:w="100" w:type="dxa"/>
              <w:bottom w:w="100" w:type="dxa"/>
              <w:right w:w="100" w:type="dxa"/>
            </w:tcMar>
          </w:tcPr>
          <w:p w14:paraId="200CC473" w14:textId="77777777" w:rsidR="005B7859" w:rsidRDefault="0070061F">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No refund.</w:t>
            </w:r>
          </w:p>
        </w:tc>
      </w:tr>
    </w:tbl>
    <w:p w14:paraId="3BDC273F" w14:textId="77777777" w:rsidR="005B7859" w:rsidRDefault="005B7859">
      <w:pPr>
        <w:widowControl w:val="0"/>
        <w:spacing w:line="240" w:lineRule="auto"/>
        <w:rPr>
          <w:rFonts w:ascii="Calibri" w:eastAsia="Calibri" w:hAnsi="Calibri" w:cs="Calibri"/>
          <w:b/>
          <w:bCs/>
          <w:sz w:val="24"/>
          <w:szCs w:val="24"/>
        </w:rPr>
      </w:pPr>
      <w:bookmarkStart w:id="3" w:name="_2jxsxqh" w:colFirst="0" w:colLast="0"/>
      <w:bookmarkEnd w:id="3"/>
    </w:p>
    <w:p w14:paraId="07DA7DAC"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I understand that this is a legally binding contract. My signature below certifies that I have read, understood, and agreed to my rights and responsibilities, and that the institution’s cancellation and refund policies have been clearly explained to me.</w:t>
      </w:r>
    </w:p>
    <w:p w14:paraId="6413E488" w14:textId="77777777" w:rsidR="005B7859" w:rsidRDefault="005B7859">
      <w:pPr>
        <w:spacing w:line="240" w:lineRule="auto"/>
        <w:rPr>
          <w:rFonts w:ascii="Calibri" w:eastAsia="Calibri" w:hAnsi="Calibri" w:cs="Calibri"/>
          <w:b/>
          <w:bCs/>
          <w:sz w:val="24"/>
          <w:szCs w:val="24"/>
        </w:rPr>
      </w:pPr>
    </w:p>
    <w:p w14:paraId="6A332652" w14:textId="77777777" w:rsidR="005B7859" w:rsidRDefault="0070061F">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47520DBA" w14:textId="77777777" w:rsidR="005B7859" w:rsidRDefault="005B7859">
      <w:pPr>
        <w:spacing w:line="240" w:lineRule="auto"/>
        <w:rPr>
          <w:rFonts w:ascii="Calibri" w:eastAsia="Calibri" w:hAnsi="Calibri" w:cs="Calibri"/>
          <w:b/>
          <w:bCs/>
          <w:sz w:val="24"/>
          <w:szCs w:val="24"/>
        </w:rPr>
      </w:pPr>
    </w:p>
    <w:p w14:paraId="31E56EAA" w14:textId="77777777" w:rsidR="005B7859" w:rsidRDefault="0070061F">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49D33E48" w14:textId="77777777" w:rsidR="005B7859" w:rsidRDefault="005B7859">
      <w:pPr>
        <w:spacing w:line="240" w:lineRule="auto"/>
        <w:rPr>
          <w:rFonts w:ascii="Calibri" w:eastAsia="Calibri" w:hAnsi="Calibri" w:cs="Calibri"/>
          <w:b/>
          <w:bCs/>
          <w:sz w:val="24"/>
          <w:szCs w:val="24"/>
        </w:rPr>
      </w:pPr>
    </w:p>
    <w:p w14:paraId="480937C8" w14:textId="77777777" w:rsidR="005B7859" w:rsidRDefault="0070061F">
      <w:pPr>
        <w:spacing w:line="240" w:lineRule="auto"/>
        <w:rPr>
          <w:rFonts w:ascii="Calibri" w:eastAsia="Calibri" w:hAnsi="Calibri" w:cs="Calibri"/>
          <w:sz w:val="24"/>
          <w:szCs w:val="24"/>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24ADD584" w14:textId="77777777" w:rsidR="005B7859" w:rsidRDefault="005B7859">
      <w:pPr>
        <w:spacing w:line="240" w:lineRule="auto"/>
        <w:rPr>
          <w:rFonts w:ascii="Calibri" w:eastAsia="Calibri" w:hAnsi="Calibri" w:cs="Calibri"/>
          <w:sz w:val="24"/>
          <w:szCs w:val="24"/>
        </w:rPr>
      </w:pPr>
    </w:p>
    <w:p w14:paraId="3BE4E4F9" w14:textId="77777777" w:rsidR="005B7859" w:rsidRDefault="005B7859">
      <w:pPr>
        <w:spacing w:line="240" w:lineRule="auto"/>
        <w:rPr>
          <w:rFonts w:ascii="Calibri" w:eastAsia="Calibri" w:hAnsi="Calibri" w:cs="Calibri"/>
          <w:sz w:val="24"/>
          <w:szCs w:val="24"/>
        </w:rPr>
      </w:pPr>
    </w:p>
    <w:p w14:paraId="0AAFFCC8" w14:textId="77777777" w:rsidR="005B7859" w:rsidRDefault="005B7859">
      <w:pPr>
        <w:spacing w:line="240" w:lineRule="auto"/>
        <w:rPr>
          <w:rFonts w:ascii="Calibri" w:eastAsia="Calibri" w:hAnsi="Calibri" w:cs="Calibri"/>
          <w:sz w:val="24"/>
          <w:szCs w:val="24"/>
        </w:rPr>
      </w:pPr>
    </w:p>
    <w:p w14:paraId="1C8130DE" w14:textId="77777777" w:rsidR="005B7859" w:rsidRDefault="0070061F">
      <w:pPr>
        <w:spacing w:after="160" w:line="240" w:lineRule="auto"/>
        <w:jc w:val="center"/>
        <w:rPr>
          <w:rFonts w:ascii="Calibri" w:eastAsia="Calibri" w:hAnsi="Calibri" w:cs="Calibri"/>
          <w:sz w:val="24"/>
          <w:szCs w:val="24"/>
        </w:rPr>
      </w:pPr>
      <w:r>
        <w:rPr>
          <w:rFonts w:ascii="Calibri" w:eastAsia="Calibri" w:hAnsi="Calibri" w:cs="Calibri"/>
          <w:b/>
          <w:bCs/>
          <w:sz w:val="24"/>
          <w:szCs w:val="24"/>
        </w:rPr>
        <w:lastRenderedPageBreak/>
        <w:t>Personally Identifiable Information</w:t>
      </w:r>
    </w:p>
    <w:p w14:paraId="233C6E92"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SVSTI is required to collect the</w:t>
      </w:r>
      <w:r>
        <w:rPr>
          <w:rFonts w:ascii="Calibri" w:eastAsia="Calibri" w:hAnsi="Calibri" w:cs="Calibri"/>
          <w:sz w:val="24"/>
          <w:szCs w:val="24"/>
        </w:rPr>
        <w:t xml:space="preserve"> Social Security Number (SSN), phone number, email, full legal name, physical street address/mailing address/P.O. Box, city/state/zip code, date of birth, gender, ethnicity/race, military status, citizenship status, level of education, and driver’s license number for a variety of legally mandated activities, including but not limited to income tax reporting and administration of federally supported financial aid programs. Gender, ethnicity/race, citizenship status, and date of birth are not used in determin</w:t>
      </w:r>
      <w:r>
        <w:rPr>
          <w:rFonts w:ascii="Calibri" w:eastAsia="Calibri" w:hAnsi="Calibri" w:cs="Calibri"/>
          <w:sz w:val="24"/>
          <w:szCs w:val="24"/>
        </w:rPr>
        <w:t>ing admission. The SSN is not used as the student’s primary identification; however, students who do not provide this information at the point of application may experience a delay in financial aid processing.</w:t>
      </w:r>
    </w:p>
    <w:p w14:paraId="606A9A2C"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SVSTI has adopted privacy policies and practices designed to protect student educational records and information. Only information required to efficiently conduct our business and meet state and federal reporting requirements is collected. The information collected is only disclosed as permitted under the Family Educational Rights and Privacy Act (FERPA) of 1974, as amended. SVSTI FERPA policy is printed in the Academic Catalog.</w:t>
      </w:r>
    </w:p>
    <w:p w14:paraId="74A98098" w14:textId="77777777" w:rsidR="005B7859" w:rsidRDefault="0070061F">
      <w:pPr>
        <w:spacing w:after="160" w:line="240" w:lineRule="auto"/>
        <w:jc w:val="center"/>
        <w:rPr>
          <w:rFonts w:ascii="Calibri" w:eastAsia="Calibri" w:hAnsi="Calibri" w:cs="Calibri"/>
          <w:b/>
          <w:bCs/>
          <w:sz w:val="24"/>
          <w:szCs w:val="24"/>
        </w:rPr>
      </w:pPr>
      <w:r>
        <w:rPr>
          <w:rFonts w:ascii="Calibri" w:eastAsia="Calibri" w:hAnsi="Calibri" w:cs="Calibri"/>
          <w:b/>
          <w:bCs/>
          <w:sz w:val="24"/>
          <w:szCs w:val="24"/>
        </w:rPr>
        <w:t>Nondiscrimination Policy</w:t>
      </w:r>
    </w:p>
    <w:p w14:paraId="25B735AA"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 xml:space="preserve">SVSTI is an educational institution that admits academically qualified students without regard to gender, age, religion, national origin, sexual orientation, political affiliation or belief, or disability, and affords students all rights, privileges, programs, employment services, and opportunities generally available to them. SVSTI complies with section 504 of the Rehabilitation Act of 1973 and the Americans with Disabilities Act of 1990 and does not discriminate </w:t>
      </w:r>
      <w:proofErr w:type="gramStart"/>
      <w:r>
        <w:rPr>
          <w:rFonts w:ascii="Calibri" w:eastAsia="Calibri" w:hAnsi="Calibri" w:cs="Calibri"/>
          <w:sz w:val="24"/>
          <w:szCs w:val="24"/>
        </w:rPr>
        <w:t>on the basis of</w:t>
      </w:r>
      <w:proofErr w:type="gramEnd"/>
      <w:r>
        <w:rPr>
          <w:rFonts w:ascii="Calibri" w:eastAsia="Calibri" w:hAnsi="Calibri" w:cs="Calibri"/>
          <w:sz w:val="24"/>
          <w:szCs w:val="24"/>
        </w:rPr>
        <w:t xml:space="preserve"> disability. </w:t>
      </w:r>
    </w:p>
    <w:p w14:paraId="00928AB6" w14:textId="77777777" w:rsidR="005B7859" w:rsidRDefault="0070061F">
      <w:pPr>
        <w:spacing w:after="160" w:line="240" w:lineRule="auto"/>
        <w:jc w:val="center"/>
        <w:rPr>
          <w:rFonts w:ascii="Calibri" w:eastAsia="Calibri" w:hAnsi="Calibri" w:cs="Calibri"/>
          <w:sz w:val="24"/>
          <w:szCs w:val="24"/>
        </w:rPr>
      </w:pPr>
      <w:r>
        <w:rPr>
          <w:rFonts w:ascii="Calibri" w:eastAsia="Calibri" w:hAnsi="Calibri" w:cs="Calibri"/>
          <w:b/>
          <w:bCs/>
          <w:sz w:val="24"/>
          <w:szCs w:val="24"/>
        </w:rPr>
        <w:t>Americans with Disabilities Act</w:t>
      </w:r>
    </w:p>
    <w:p w14:paraId="10E01454"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Silicon Valley Surgi-Tech Institution complies with the provisions of the Americans with Disabilities Act, Section 504 of the Rehabilitation Act, and all applicable federal, state, or local laws that prohibit discrimination based upon a person’s disability. It is Silicon Valley Surgi-Tech Institution’s policy that no qualified student be excluded from participating in any program or activity or be subjected to discrimination regarding any program or activity due to their disability. To better serve its stud</w:t>
      </w:r>
      <w:r>
        <w:rPr>
          <w:rFonts w:ascii="Calibri" w:eastAsia="Calibri" w:hAnsi="Calibri" w:cs="Calibri"/>
          <w:sz w:val="24"/>
          <w:szCs w:val="24"/>
        </w:rPr>
        <w:t xml:space="preserve">ents and applicants, Silicon Valley Surgi-Tech Institution will provide reasonable </w:t>
      </w:r>
      <w:proofErr w:type="gramStart"/>
      <w:r>
        <w:rPr>
          <w:rFonts w:ascii="Calibri" w:eastAsia="Calibri" w:hAnsi="Calibri" w:cs="Calibri"/>
          <w:sz w:val="24"/>
          <w:szCs w:val="24"/>
        </w:rPr>
        <w:t>accommodations</w:t>
      </w:r>
      <w:proofErr w:type="gramEnd"/>
      <w:r>
        <w:rPr>
          <w:rFonts w:ascii="Calibri" w:eastAsia="Calibri" w:hAnsi="Calibri" w:cs="Calibri"/>
          <w:sz w:val="24"/>
          <w:szCs w:val="24"/>
        </w:rPr>
        <w:t xml:space="preserve">/modifications to </w:t>
      </w:r>
      <w:proofErr w:type="gramStart"/>
      <w:r>
        <w:rPr>
          <w:rFonts w:ascii="Calibri" w:eastAsia="Calibri" w:hAnsi="Calibri" w:cs="Calibri"/>
          <w:sz w:val="24"/>
          <w:szCs w:val="24"/>
        </w:rPr>
        <w:t>qualifying</w:t>
      </w:r>
      <w:proofErr w:type="gramEnd"/>
      <w:r>
        <w:rPr>
          <w:rFonts w:ascii="Calibri" w:eastAsia="Calibri" w:hAnsi="Calibri" w:cs="Calibri"/>
          <w:sz w:val="24"/>
          <w:szCs w:val="24"/>
        </w:rPr>
        <w:t xml:space="preserve"> individuals with disabilities. The individual must meet the essential eligibility requirements of Silicon Valley Surgi-Tech Institution to participate in programs or activities with or without reasonable accommodation/modification. Students who require </w:t>
      </w:r>
      <w:proofErr w:type="gramStart"/>
      <w:r>
        <w:rPr>
          <w:rFonts w:ascii="Calibri" w:eastAsia="Calibri" w:hAnsi="Calibri" w:cs="Calibri"/>
          <w:sz w:val="24"/>
          <w:szCs w:val="24"/>
        </w:rPr>
        <w:t>accommodations</w:t>
      </w:r>
      <w:proofErr w:type="gramEnd"/>
      <w:r>
        <w:rPr>
          <w:rFonts w:ascii="Calibri" w:eastAsia="Calibri" w:hAnsi="Calibri" w:cs="Calibri"/>
          <w:sz w:val="24"/>
          <w:szCs w:val="24"/>
        </w:rPr>
        <w:t xml:space="preserve"> or modifications should notify the Admission/Enrollment Office. The student will be required to provide supporting doc</w:t>
      </w:r>
      <w:r>
        <w:rPr>
          <w:rFonts w:ascii="Calibri" w:eastAsia="Calibri" w:hAnsi="Calibri" w:cs="Calibri"/>
          <w:sz w:val="24"/>
          <w:szCs w:val="24"/>
        </w:rPr>
        <w:t xml:space="preserve">umentation of disability/diagnosis. All requests are evaluated on a case-by-case basis. Acceptable proof may include, but is not limited to, a diagnosis of the disability, test results, and/or evaluations provided by a medical doctor or psychologist completed within the past five years. </w:t>
      </w:r>
    </w:p>
    <w:p w14:paraId="7F78946F" w14:textId="77777777" w:rsidR="005B7859" w:rsidRDefault="0070061F">
      <w:pPr>
        <w:spacing w:after="160" w:line="240" w:lineRule="auto"/>
        <w:jc w:val="center"/>
        <w:rPr>
          <w:rFonts w:ascii="Calibri" w:eastAsia="Calibri" w:hAnsi="Calibri" w:cs="Calibri"/>
          <w:b/>
          <w:bCs/>
          <w:sz w:val="24"/>
          <w:szCs w:val="24"/>
        </w:rPr>
      </w:pPr>
      <w:r>
        <w:rPr>
          <w:rFonts w:ascii="Calibri" w:eastAsia="Calibri" w:hAnsi="Calibri" w:cs="Calibri"/>
          <w:b/>
          <w:bCs/>
          <w:sz w:val="24"/>
          <w:szCs w:val="24"/>
        </w:rPr>
        <w:t>Health Requirements/Immunizations</w:t>
      </w:r>
    </w:p>
    <w:p w14:paraId="4FE35B53"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We are committed to your success and want to make sure that you are aware of important facts that could impact your future.</w:t>
      </w:r>
    </w:p>
    <w:p w14:paraId="60335E16"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__________ (initial) I understand that I must provide documentation of required immunizations, and that this documentation must be submitted before I can be released to any Externship or clinical site. Titer Reports (blood tests) include Tuberculosis (QuantiFERON TB blood test, not a skin test, along with a chest x-ray if negative), Measles (MMR), Mumps (MMR), Rubella (MMR), Varicella (Chickenpox), and Hepatitis B (Hep B). Along with any childhood immunizations and/or current immunization records, Basic Lif</w:t>
      </w:r>
      <w:r>
        <w:rPr>
          <w:rFonts w:ascii="Calibri" w:eastAsia="Calibri" w:hAnsi="Calibri" w:cs="Calibri"/>
          <w:sz w:val="24"/>
          <w:szCs w:val="24"/>
        </w:rPr>
        <w:t xml:space="preserve">e Support Card (BLS - American Heart Association only), HIPAA, Tetanus, Diphtheria, and Pertussis Vaccine (Tdap), Dr.’s Note/Physical Exam/Statement of Health, Influenza Vaccine (Flu), COVID-19 Vaccine, and COVID-19 Booster. Also, must complete a background check and drug test. All costs associated with these requirements, including </w:t>
      </w:r>
      <w:r>
        <w:rPr>
          <w:rFonts w:ascii="Calibri" w:eastAsia="Calibri" w:hAnsi="Calibri" w:cs="Calibri"/>
          <w:sz w:val="24"/>
          <w:szCs w:val="24"/>
        </w:rPr>
        <w:lastRenderedPageBreak/>
        <w:t>providing this information to SVSTI, are my responsibility. Students are not eligible to participate in any programs with any active/contagious conditions/diseases.</w:t>
      </w:r>
    </w:p>
    <w:p w14:paraId="2DAD5127" w14:textId="77777777" w:rsidR="005B7859" w:rsidRDefault="0070061F">
      <w:pPr>
        <w:spacing w:after="160" w:line="240" w:lineRule="auto"/>
        <w:jc w:val="center"/>
        <w:rPr>
          <w:rFonts w:ascii="Calibri" w:eastAsia="Calibri" w:hAnsi="Calibri" w:cs="Calibri"/>
          <w:b/>
          <w:bCs/>
          <w:sz w:val="24"/>
          <w:szCs w:val="24"/>
        </w:rPr>
      </w:pPr>
      <w:r>
        <w:rPr>
          <w:rFonts w:ascii="Calibri" w:eastAsia="Calibri" w:hAnsi="Calibri" w:cs="Calibri"/>
          <w:b/>
          <w:bCs/>
          <w:sz w:val="24"/>
          <w:szCs w:val="24"/>
        </w:rPr>
        <w:t>Academic Catalog</w:t>
      </w:r>
    </w:p>
    <w:p w14:paraId="6D0F12DE"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__________ (initial) I acknowledge and understand how to access the SVSTI Academic Catalog.</w:t>
      </w:r>
    </w:p>
    <w:p w14:paraId="7653B659"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 xml:space="preserve">The Academic Catalog is available on our website at </w:t>
      </w:r>
      <w:hyperlink r:id="rId30">
        <w:r>
          <w:rPr>
            <w:rFonts w:ascii="Calibri" w:eastAsia="Calibri" w:hAnsi="Calibri" w:cs="Calibri"/>
            <w:color w:val="1155CC"/>
            <w:sz w:val="24"/>
            <w:szCs w:val="24"/>
            <w:u w:val="single"/>
          </w:rPr>
          <w:t>www.svsti.com</w:t>
        </w:r>
      </w:hyperlink>
      <w:r>
        <w:rPr>
          <w:rFonts w:ascii="Calibri" w:eastAsia="Calibri" w:hAnsi="Calibri" w:cs="Calibri"/>
          <w:sz w:val="24"/>
          <w:szCs w:val="24"/>
        </w:rPr>
        <w:t>.</w:t>
      </w:r>
    </w:p>
    <w:p w14:paraId="04875D29" w14:textId="77777777" w:rsidR="005B7859" w:rsidRDefault="0070061F">
      <w:pPr>
        <w:spacing w:after="160" w:line="240" w:lineRule="auto"/>
        <w:jc w:val="center"/>
        <w:rPr>
          <w:rFonts w:ascii="Calibri" w:eastAsia="Calibri" w:hAnsi="Calibri" w:cs="Calibri"/>
          <w:b/>
          <w:bCs/>
          <w:sz w:val="24"/>
          <w:szCs w:val="24"/>
        </w:rPr>
      </w:pPr>
      <w:r>
        <w:rPr>
          <w:rFonts w:ascii="Calibri" w:eastAsia="Calibri" w:hAnsi="Calibri" w:cs="Calibri"/>
          <w:b/>
          <w:bCs/>
          <w:sz w:val="24"/>
          <w:szCs w:val="24"/>
        </w:rPr>
        <w:t>Student Handbook</w:t>
      </w:r>
    </w:p>
    <w:p w14:paraId="580DA5DD" w14:textId="77777777" w:rsidR="005B7859" w:rsidRDefault="0070061F">
      <w:pPr>
        <w:spacing w:after="160" w:line="240" w:lineRule="auto"/>
        <w:rPr>
          <w:rFonts w:ascii="Calibri" w:eastAsia="Calibri" w:hAnsi="Calibri" w:cs="Calibri"/>
          <w:b/>
          <w:bCs/>
          <w:sz w:val="24"/>
          <w:szCs w:val="24"/>
        </w:rPr>
      </w:pPr>
      <w:r>
        <w:rPr>
          <w:rFonts w:ascii="Calibri" w:eastAsia="Calibri" w:hAnsi="Calibri" w:cs="Calibri"/>
          <w:sz w:val="24"/>
          <w:szCs w:val="24"/>
        </w:rPr>
        <w:t xml:space="preserve">__________ (initial) I acknowledge and understand how to access the SVSTI Student Handbook. </w:t>
      </w:r>
    </w:p>
    <w:p w14:paraId="1EA1036D"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 xml:space="preserve">The Student Handbook is available on our website at </w:t>
      </w:r>
      <w:hyperlink r:id="rId31">
        <w:r>
          <w:rPr>
            <w:rFonts w:ascii="Calibri" w:eastAsia="Calibri" w:hAnsi="Calibri" w:cs="Calibri"/>
            <w:color w:val="1155CC"/>
            <w:sz w:val="24"/>
            <w:szCs w:val="24"/>
            <w:u w:val="single"/>
          </w:rPr>
          <w:t>www.svsti.com</w:t>
        </w:r>
      </w:hyperlink>
      <w:r>
        <w:rPr>
          <w:rFonts w:ascii="Calibri" w:eastAsia="Calibri" w:hAnsi="Calibri" w:cs="Calibri"/>
          <w:sz w:val="24"/>
          <w:szCs w:val="24"/>
        </w:rPr>
        <w:t>.</w:t>
      </w:r>
    </w:p>
    <w:p w14:paraId="220D34E8" w14:textId="77777777" w:rsidR="005B7859" w:rsidRDefault="0070061F">
      <w:pPr>
        <w:spacing w:after="160" w:line="240" w:lineRule="auto"/>
        <w:jc w:val="center"/>
        <w:rPr>
          <w:rFonts w:ascii="Calibri" w:eastAsia="Calibri" w:hAnsi="Calibri" w:cs="Calibri"/>
          <w:b/>
          <w:bCs/>
          <w:sz w:val="24"/>
          <w:szCs w:val="24"/>
        </w:rPr>
      </w:pPr>
      <w:r>
        <w:rPr>
          <w:rFonts w:ascii="Calibri" w:eastAsia="Calibri" w:hAnsi="Calibri" w:cs="Calibri"/>
          <w:b/>
          <w:bCs/>
          <w:sz w:val="24"/>
          <w:szCs w:val="24"/>
        </w:rPr>
        <w:t>Performance Fact Sheet</w:t>
      </w:r>
    </w:p>
    <w:p w14:paraId="6FB3669E"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 xml:space="preserve">__________ (initial) Prior to signing this Enrollment Agreement, you must be given a catalog or brochure and a School Performance Fact Sheet, which you are encouraged to review prior to signing this agreement. These documents contain important policies and performance dates for this institution. This institution is required to have you sign and date the information included in the School Performance Fact Sheet relating to completion rates, placement rates, license examination passage rates, and salaries or </w:t>
      </w:r>
      <w:r>
        <w:rPr>
          <w:rFonts w:ascii="Calibri" w:eastAsia="Calibri" w:hAnsi="Calibri" w:cs="Calibri"/>
          <w:sz w:val="24"/>
          <w:szCs w:val="24"/>
        </w:rPr>
        <w:t>wages, and the most recent three-year cohort default rate, if applicable, prior to signing this agreement.</w:t>
      </w:r>
    </w:p>
    <w:p w14:paraId="5074C065"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 xml:space="preserve">__________ (initial) I certify that I have received catalog, School Performance Fact Sheet, and information regarding completion rates, placement rates, license examination passage rates, and salary or wage information, and the most recent three-year cohort default rate, if applicable, included in the School Performance Fact Sheet, and have signed, initialed, and dated the information provided in the School Performance Fact Sheet. </w:t>
      </w:r>
    </w:p>
    <w:p w14:paraId="2A05CC6B" w14:textId="77777777" w:rsidR="005B7859" w:rsidRDefault="0070061F">
      <w:pPr>
        <w:spacing w:after="160" w:line="240" w:lineRule="auto"/>
        <w:jc w:val="center"/>
        <w:rPr>
          <w:rFonts w:ascii="Calibri" w:eastAsia="Calibri" w:hAnsi="Calibri" w:cs="Calibri"/>
          <w:b/>
          <w:bCs/>
          <w:sz w:val="24"/>
          <w:szCs w:val="24"/>
        </w:rPr>
      </w:pPr>
      <w:r>
        <w:rPr>
          <w:rFonts w:ascii="Calibri" w:eastAsia="Calibri" w:hAnsi="Calibri" w:cs="Calibri"/>
          <w:b/>
          <w:bCs/>
          <w:sz w:val="24"/>
          <w:szCs w:val="24"/>
        </w:rPr>
        <w:t>High School Graduation or Equivalency Attestation</w:t>
      </w:r>
    </w:p>
    <w:p w14:paraId="3B7FE3A9"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 xml:space="preserve">__________ (initial) I attest that I have successfully completed high school or have obtained </w:t>
      </w:r>
      <w:proofErr w:type="gramStart"/>
      <w:r>
        <w:rPr>
          <w:rFonts w:ascii="Calibri" w:eastAsia="Calibri" w:hAnsi="Calibri" w:cs="Calibri"/>
          <w:sz w:val="24"/>
          <w:szCs w:val="24"/>
        </w:rPr>
        <w:t>credentialing</w:t>
      </w:r>
      <w:proofErr w:type="gramEnd"/>
      <w:r>
        <w:rPr>
          <w:rFonts w:ascii="Calibri" w:eastAsia="Calibri" w:hAnsi="Calibri" w:cs="Calibri"/>
          <w:sz w:val="24"/>
          <w:szCs w:val="24"/>
        </w:rPr>
        <w:t xml:space="preserve"> equal to that of a high school diploma (i.e., GED, high school equivalency/proficiency, etc.).</w:t>
      </w:r>
    </w:p>
    <w:p w14:paraId="344DAC7A" w14:textId="77777777" w:rsidR="005B7859" w:rsidRDefault="0070061F">
      <w:pPr>
        <w:spacing w:after="160" w:line="240" w:lineRule="auto"/>
        <w:jc w:val="center"/>
        <w:rPr>
          <w:rFonts w:ascii="Calibri" w:eastAsia="Calibri" w:hAnsi="Calibri" w:cs="Calibri"/>
          <w:b/>
          <w:bCs/>
          <w:sz w:val="24"/>
          <w:szCs w:val="24"/>
        </w:rPr>
      </w:pPr>
      <w:r>
        <w:rPr>
          <w:rFonts w:ascii="Calibri" w:eastAsia="Calibri" w:hAnsi="Calibri" w:cs="Calibri"/>
          <w:b/>
          <w:bCs/>
          <w:sz w:val="24"/>
          <w:szCs w:val="24"/>
        </w:rPr>
        <w:t>Personal Race/Ethnicity</w:t>
      </w:r>
    </w:p>
    <w:p w14:paraId="22DE953F"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 xml:space="preserve">SVSTI collects and </w:t>
      </w:r>
      <w:proofErr w:type="gramStart"/>
      <w:r>
        <w:rPr>
          <w:rFonts w:ascii="Calibri" w:eastAsia="Calibri" w:hAnsi="Calibri" w:cs="Calibri"/>
          <w:sz w:val="24"/>
          <w:szCs w:val="24"/>
        </w:rPr>
        <w:t>reports</w:t>
      </w:r>
      <w:proofErr w:type="gramEnd"/>
      <w:r>
        <w:rPr>
          <w:rFonts w:ascii="Calibri" w:eastAsia="Calibri" w:hAnsi="Calibri" w:cs="Calibri"/>
          <w:sz w:val="24"/>
          <w:szCs w:val="24"/>
        </w:rPr>
        <w:t xml:space="preserve"> the racial/ethnic backgrounds of students, faculty, and staff. Requests for such information also come from state governments, accrediting agencies, SVSTI guides, newspapers, and other sources.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respond to these requests, we ask that you answer the following two questions:</w:t>
      </w:r>
    </w:p>
    <w:p w14:paraId="50104BF5" w14:textId="77777777" w:rsidR="005B7859" w:rsidRDefault="0070061F">
      <w:pPr>
        <w:spacing w:after="160" w:line="240" w:lineRule="auto"/>
        <w:rPr>
          <w:rFonts w:ascii="Calibri" w:eastAsia="Calibri" w:hAnsi="Calibri" w:cs="Calibri"/>
          <w:sz w:val="24"/>
          <w:szCs w:val="24"/>
        </w:rPr>
      </w:pPr>
      <w:r>
        <w:rPr>
          <w:rFonts w:ascii="Calibri" w:eastAsia="Calibri" w:hAnsi="Calibri" w:cs="Calibri"/>
          <w:b/>
          <w:bCs/>
          <w:sz w:val="24"/>
          <w:szCs w:val="24"/>
        </w:rPr>
        <w:t>Do you consider yourself to be Hispanic/Latino/Spanish?</w:t>
      </w:r>
      <w:r>
        <w:rPr>
          <w:rFonts w:ascii="Calibri" w:eastAsia="Calibri" w:hAnsi="Calibri" w:cs="Calibri"/>
          <w:sz w:val="24"/>
          <w:szCs w:val="24"/>
        </w:rPr>
        <w:tab/>
      </w:r>
      <w:r>
        <w:rPr>
          <w:rFonts w:ascii="Calibri" w:eastAsia="Calibri" w:hAnsi="Calibri" w:cs="Calibri"/>
          <w:b/>
          <w:bCs/>
          <w:sz w:val="24"/>
          <w:szCs w:val="24"/>
        </w:rPr>
        <w:t xml:space="preserve">O </w:t>
      </w:r>
      <w:r>
        <w:rPr>
          <w:rFonts w:ascii="Calibri" w:eastAsia="Calibri" w:hAnsi="Calibri" w:cs="Calibri"/>
          <w:sz w:val="24"/>
          <w:szCs w:val="24"/>
        </w:rPr>
        <w:t>Yes</w:t>
      </w:r>
      <w:r>
        <w:rPr>
          <w:rFonts w:ascii="Calibri" w:eastAsia="Calibri" w:hAnsi="Calibri" w:cs="Calibri"/>
          <w:sz w:val="24"/>
          <w:szCs w:val="24"/>
        </w:rPr>
        <w:tab/>
      </w:r>
      <w:proofErr w:type="spellStart"/>
      <w:r>
        <w:rPr>
          <w:rFonts w:ascii="Calibri" w:eastAsia="Calibri" w:hAnsi="Calibri" w:cs="Calibri"/>
          <w:b/>
          <w:bCs/>
          <w:sz w:val="24"/>
          <w:szCs w:val="24"/>
        </w:rPr>
        <w:t>O</w:t>
      </w:r>
      <w:proofErr w:type="spellEnd"/>
      <w:r>
        <w:rPr>
          <w:rFonts w:ascii="Calibri" w:eastAsia="Calibri" w:hAnsi="Calibri" w:cs="Calibri"/>
          <w:b/>
          <w:bCs/>
          <w:sz w:val="24"/>
          <w:szCs w:val="24"/>
        </w:rPr>
        <w:t xml:space="preserve"> </w:t>
      </w:r>
      <w:r>
        <w:rPr>
          <w:rFonts w:ascii="Calibri" w:eastAsia="Calibri" w:hAnsi="Calibri" w:cs="Calibri"/>
          <w:sz w:val="24"/>
          <w:szCs w:val="24"/>
        </w:rPr>
        <w:t>No</w:t>
      </w:r>
    </w:p>
    <w:p w14:paraId="1C3EC714" w14:textId="77777777" w:rsidR="005B7859" w:rsidRDefault="0070061F">
      <w:pPr>
        <w:spacing w:after="160" w:line="240" w:lineRule="auto"/>
        <w:rPr>
          <w:rFonts w:ascii="Calibri" w:eastAsia="Calibri" w:hAnsi="Calibri" w:cs="Calibri"/>
          <w:b/>
          <w:bCs/>
          <w:sz w:val="24"/>
          <w:szCs w:val="24"/>
        </w:rPr>
      </w:pPr>
      <w:r>
        <w:rPr>
          <w:rFonts w:ascii="Calibri" w:eastAsia="Calibri" w:hAnsi="Calibri" w:cs="Calibri"/>
          <w:b/>
          <w:bCs/>
          <w:sz w:val="24"/>
          <w:szCs w:val="24"/>
        </w:rPr>
        <w:t>In addition, select one or more of the following racial categories to describe yourself:</w:t>
      </w:r>
    </w:p>
    <w:p w14:paraId="2F681246"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b/>
          <w:bCs/>
          <w:sz w:val="24"/>
          <w:szCs w:val="24"/>
        </w:rPr>
        <w:t xml:space="preserve">O </w:t>
      </w:r>
      <w:r>
        <w:rPr>
          <w:rFonts w:ascii="Calibri" w:eastAsia="Calibri" w:hAnsi="Calibri" w:cs="Calibri"/>
          <w:sz w:val="24"/>
          <w:szCs w:val="24"/>
        </w:rPr>
        <w:t>American Indian or Alaska Native</w:t>
      </w:r>
      <w:r>
        <w:rPr>
          <w:rFonts w:ascii="Calibri" w:eastAsia="Calibri" w:hAnsi="Calibri" w:cs="Calibri"/>
          <w:sz w:val="24"/>
          <w:szCs w:val="24"/>
        </w:rPr>
        <w:tab/>
      </w:r>
      <w:r>
        <w:rPr>
          <w:rFonts w:ascii="Calibri" w:eastAsia="Calibri" w:hAnsi="Calibri" w:cs="Calibri"/>
          <w:b/>
          <w:bCs/>
          <w:sz w:val="24"/>
          <w:szCs w:val="24"/>
        </w:rPr>
        <w:tab/>
        <w:t xml:space="preserve">O </w:t>
      </w:r>
      <w:r>
        <w:rPr>
          <w:rFonts w:ascii="Calibri" w:eastAsia="Calibri" w:hAnsi="Calibri" w:cs="Calibri"/>
          <w:sz w:val="24"/>
          <w:szCs w:val="24"/>
        </w:rPr>
        <w:t xml:space="preserve">Asian </w:t>
      </w:r>
      <w:r>
        <w:rPr>
          <w:rFonts w:ascii="Calibri" w:eastAsia="Calibri" w:hAnsi="Calibri" w:cs="Calibri"/>
          <w:b/>
          <w:bCs/>
          <w:sz w:val="24"/>
          <w:szCs w:val="24"/>
        </w:rPr>
        <w:tab/>
      </w:r>
      <w:r>
        <w:rPr>
          <w:rFonts w:ascii="Calibri" w:eastAsia="Calibri" w:hAnsi="Calibri" w:cs="Calibri"/>
          <w:b/>
          <w:bCs/>
          <w:sz w:val="24"/>
          <w:szCs w:val="24"/>
        </w:rPr>
        <w:tab/>
        <w:t xml:space="preserve">O </w:t>
      </w:r>
      <w:r>
        <w:rPr>
          <w:rFonts w:ascii="Calibri" w:eastAsia="Calibri" w:hAnsi="Calibri" w:cs="Calibri"/>
          <w:sz w:val="24"/>
          <w:szCs w:val="24"/>
        </w:rPr>
        <w:t>Black or African American</w:t>
      </w:r>
    </w:p>
    <w:p w14:paraId="4691D043"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b/>
          <w:bCs/>
          <w:sz w:val="24"/>
          <w:szCs w:val="24"/>
        </w:rPr>
        <w:t xml:space="preserve">O </w:t>
      </w:r>
      <w:r>
        <w:rPr>
          <w:rFonts w:ascii="Calibri" w:eastAsia="Calibri" w:hAnsi="Calibri" w:cs="Calibri"/>
          <w:sz w:val="24"/>
          <w:szCs w:val="24"/>
        </w:rPr>
        <w:t xml:space="preserve">Native Hawaiian or </w:t>
      </w:r>
      <w:proofErr w:type="gramStart"/>
      <w:r>
        <w:rPr>
          <w:rFonts w:ascii="Calibri" w:eastAsia="Calibri" w:hAnsi="Calibri" w:cs="Calibri"/>
          <w:sz w:val="24"/>
          <w:szCs w:val="24"/>
        </w:rPr>
        <w:t>other</w:t>
      </w:r>
      <w:proofErr w:type="gramEnd"/>
      <w:r>
        <w:rPr>
          <w:rFonts w:ascii="Calibri" w:eastAsia="Calibri" w:hAnsi="Calibri" w:cs="Calibri"/>
          <w:sz w:val="24"/>
          <w:szCs w:val="24"/>
        </w:rPr>
        <w:t xml:space="preserve"> Pacific Islander</w:t>
      </w:r>
      <w:r>
        <w:rPr>
          <w:rFonts w:ascii="Calibri" w:eastAsia="Calibri" w:hAnsi="Calibri" w:cs="Calibri"/>
          <w:sz w:val="24"/>
          <w:szCs w:val="24"/>
        </w:rPr>
        <w:tab/>
      </w:r>
      <w:r>
        <w:rPr>
          <w:rFonts w:ascii="Calibri" w:eastAsia="Calibri" w:hAnsi="Calibri" w:cs="Calibri"/>
          <w:b/>
          <w:bCs/>
          <w:sz w:val="24"/>
          <w:szCs w:val="24"/>
        </w:rPr>
        <w:t xml:space="preserve">O </w:t>
      </w:r>
      <w:r>
        <w:rPr>
          <w:rFonts w:ascii="Calibri" w:eastAsia="Calibri" w:hAnsi="Calibri" w:cs="Calibri"/>
          <w:sz w:val="24"/>
          <w:szCs w:val="24"/>
        </w:rPr>
        <w:t>White</w:t>
      </w:r>
    </w:p>
    <w:p w14:paraId="62EF6318" w14:textId="77777777" w:rsidR="005B7859" w:rsidRDefault="005B7859">
      <w:pPr>
        <w:widowControl w:val="0"/>
        <w:spacing w:line="240" w:lineRule="auto"/>
        <w:rPr>
          <w:rFonts w:ascii="Calibri" w:eastAsia="Calibri" w:hAnsi="Calibri" w:cs="Calibri"/>
          <w:sz w:val="24"/>
          <w:szCs w:val="24"/>
        </w:rPr>
      </w:pPr>
    </w:p>
    <w:p w14:paraId="14B977DF" w14:textId="77777777" w:rsidR="005B7859" w:rsidRDefault="0070061F">
      <w:pPr>
        <w:widowControl w:val="0"/>
        <w:spacing w:line="240" w:lineRule="auto"/>
        <w:rPr>
          <w:rFonts w:ascii="Calibri" w:eastAsia="Calibri" w:hAnsi="Calibri" w:cs="Calibri"/>
          <w:b/>
          <w:bCs/>
          <w:sz w:val="24"/>
          <w:szCs w:val="24"/>
        </w:rPr>
      </w:pPr>
      <w:r>
        <w:rPr>
          <w:rFonts w:ascii="Calibri" w:eastAsia="Calibri" w:hAnsi="Calibri" w:cs="Calibri"/>
          <w:sz w:val="24"/>
          <w:szCs w:val="24"/>
        </w:rPr>
        <w:t>My signature below acknowledges that I have received and understand the information disclosed above.</w:t>
      </w:r>
    </w:p>
    <w:p w14:paraId="2A386BEC" w14:textId="77777777" w:rsidR="005B7859" w:rsidRDefault="005B7859">
      <w:pPr>
        <w:spacing w:line="240" w:lineRule="auto"/>
        <w:rPr>
          <w:rFonts w:ascii="Calibri" w:eastAsia="Calibri" w:hAnsi="Calibri" w:cs="Calibri"/>
          <w:b/>
          <w:bCs/>
          <w:sz w:val="24"/>
          <w:szCs w:val="24"/>
        </w:rPr>
      </w:pPr>
    </w:p>
    <w:p w14:paraId="51910244" w14:textId="77777777" w:rsidR="005B7859" w:rsidRDefault="0070061F">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4310DA1F" w14:textId="77777777" w:rsidR="005B7859" w:rsidRDefault="005B7859">
      <w:pPr>
        <w:spacing w:line="240" w:lineRule="auto"/>
        <w:rPr>
          <w:rFonts w:ascii="Calibri" w:eastAsia="Calibri" w:hAnsi="Calibri" w:cs="Calibri"/>
          <w:b/>
          <w:bCs/>
          <w:sz w:val="24"/>
          <w:szCs w:val="24"/>
        </w:rPr>
      </w:pPr>
    </w:p>
    <w:p w14:paraId="788CB4EB" w14:textId="77777777" w:rsidR="005B7859" w:rsidRDefault="0070061F">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49059D85" w14:textId="77777777" w:rsidR="005B7859" w:rsidRDefault="005B7859">
      <w:pPr>
        <w:spacing w:line="240" w:lineRule="auto"/>
        <w:rPr>
          <w:rFonts w:ascii="Calibri" w:eastAsia="Calibri" w:hAnsi="Calibri" w:cs="Calibri"/>
          <w:b/>
          <w:bCs/>
          <w:sz w:val="24"/>
          <w:szCs w:val="24"/>
        </w:rPr>
      </w:pPr>
    </w:p>
    <w:p w14:paraId="7778E4C9" w14:textId="77777777" w:rsidR="005B7859" w:rsidRDefault="0070061F">
      <w:pPr>
        <w:spacing w:line="240" w:lineRule="auto"/>
        <w:rPr>
          <w:rFonts w:ascii="Calibri" w:eastAsia="Calibri" w:hAnsi="Calibri" w:cs="Calibri"/>
          <w:b/>
          <w:bCs/>
          <w:sz w:val="24"/>
          <w:szCs w:val="24"/>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73EDDB51" w14:textId="77777777" w:rsidR="005B7859" w:rsidRDefault="005B7859">
      <w:pPr>
        <w:widowControl w:val="0"/>
        <w:tabs>
          <w:tab w:val="left" w:pos="361"/>
        </w:tabs>
        <w:spacing w:line="240" w:lineRule="auto"/>
        <w:jc w:val="center"/>
        <w:rPr>
          <w:rFonts w:ascii="Calibri" w:eastAsia="Calibri" w:hAnsi="Calibri" w:cs="Calibri"/>
          <w:b/>
          <w:bCs/>
          <w:sz w:val="24"/>
          <w:szCs w:val="24"/>
        </w:rPr>
      </w:pPr>
    </w:p>
    <w:p w14:paraId="0703ACA3" w14:textId="77777777" w:rsidR="005B7859" w:rsidRDefault="0070061F">
      <w:pPr>
        <w:spacing w:after="160" w:line="240" w:lineRule="auto"/>
        <w:jc w:val="center"/>
        <w:rPr>
          <w:rFonts w:ascii="Calibri" w:eastAsia="Calibri" w:hAnsi="Calibri" w:cs="Calibri"/>
          <w:sz w:val="24"/>
          <w:szCs w:val="24"/>
        </w:rPr>
      </w:pPr>
      <w:r>
        <w:rPr>
          <w:rFonts w:ascii="Calibri" w:eastAsia="Calibri" w:hAnsi="Calibri" w:cs="Calibri"/>
          <w:b/>
          <w:bCs/>
          <w:sz w:val="24"/>
          <w:szCs w:val="24"/>
        </w:rPr>
        <w:lastRenderedPageBreak/>
        <w:t>Drug Use, and/or Background Check Acknowledgment</w:t>
      </w:r>
    </w:p>
    <w:p w14:paraId="3302A695" w14:textId="77777777" w:rsidR="005B7859" w:rsidRDefault="0070061F">
      <w:pPr>
        <w:spacing w:after="160" w:line="240" w:lineRule="auto"/>
        <w:rPr>
          <w:rFonts w:ascii="Calibri" w:eastAsia="Calibri" w:hAnsi="Calibri" w:cs="Calibri"/>
          <w:b/>
          <w:bCs/>
          <w:sz w:val="24"/>
          <w:szCs w:val="24"/>
        </w:rPr>
      </w:pPr>
      <w:r>
        <w:rPr>
          <w:rFonts w:ascii="Calibri" w:eastAsia="Calibri" w:hAnsi="Calibri" w:cs="Calibri"/>
          <w:sz w:val="24"/>
          <w:szCs w:val="24"/>
        </w:rPr>
        <w:t xml:space="preserve">We are committed to your success and want to make sure that you are aware of important facts that could impact your future. </w:t>
      </w:r>
    </w:p>
    <w:p w14:paraId="07BD72E8"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 xml:space="preserve">If you have passed, pending, or future criminal convictions, you may be prohibited from obtaining certifications, licensure, or employment in your field of study. Admission/enrollment into the Externship or clinical sites often requires successful completion of a background check and drug test. Falsifying information, such as on a background check or a drug test, may prevent you from being accepted into an Externship or a clinical site. Should this occur, SVSTI may withdraw you from the program. Any refund </w:t>
      </w:r>
      <w:r>
        <w:rPr>
          <w:rFonts w:ascii="Calibri" w:eastAsia="Calibri" w:hAnsi="Calibri" w:cs="Calibri"/>
          <w:sz w:val="24"/>
          <w:szCs w:val="24"/>
        </w:rPr>
        <w:t xml:space="preserve">of tuition and fees will be calculated in accordance with the Refund Policy outlined in the Academic Catalog at </w:t>
      </w:r>
      <w:hyperlink r:id="rId32">
        <w:r>
          <w:rPr>
            <w:rFonts w:ascii="Calibri" w:eastAsia="Calibri" w:hAnsi="Calibri" w:cs="Calibri"/>
            <w:color w:val="1155CC"/>
            <w:sz w:val="24"/>
            <w:szCs w:val="24"/>
            <w:u w:val="single"/>
          </w:rPr>
          <w:t>www.svsti.com</w:t>
        </w:r>
      </w:hyperlink>
      <w:r>
        <w:rPr>
          <w:rFonts w:ascii="Calibri" w:eastAsia="Calibri" w:hAnsi="Calibri" w:cs="Calibri"/>
          <w:sz w:val="24"/>
          <w:szCs w:val="24"/>
        </w:rPr>
        <w:t xml:space="preserve">. </w:t>
      </w:r>
    </w:p>
    <w:p w14:paraId="09EDDA6B" w14:textId="77777777" w:rsidR="005B7859" w:rsidRDefault="0070061F">
      <w:pPr>
        <w:spacing w:after="160" w:line="240" w:lineRule="auto"/>
        <w:rPr>
          <w:rFonts w:ascii="Calibri" w:eastAsia="Calibri" w:hAnsi="Calibri" w:cs="Calibri"/>
          <w:b/>
          <w:bCs/>
          <w:sz w:val="24"/>
          <w:szCs w:val="24"/>
        </w:rPr>
      </w:pPr>
      <w:r>
        <w:rPr>
          <w:rFonts w:ascii="Calibri" w:eastAsia="Calibri" w:hAnsi="Calibri" w:cs="Calibri"/>
          <w:sz w:val="24"/>
          <w:szCs w:val="24"/>
        </w:rPr>
        <w:t>My signature below acknowledges that I have received and understand the information disclosed above.</w:t>
      </w:r>
    </w:p>
    <w:p w14:paraId="04E0EDD4" w14:textId="77777777" w:rsidR="005B7859" w:rsidRDefault="005B7859">
      <w:pPr>
        <w:widowControl w:val="0"/>
        <w:tabs>
          <w:tab w:val="left" w:pos="261"/>
        </w:tabs>
        <w:spacing w:before="4" w:line="240" w:lineRule="auto"/>
        <w:rPr>
          <w:rFonts w:ascii="Calibri" w:eastAsia="Calibri" w:hAnsi="Calibri" w:cs="Calibri"/>
        </w:rPr>
      </w:pPr>
    </w:p>
    <w:p w14:paraId="44107EE9" w14:textId="77777777" w:rsidR="005B7859" w:rsidRDefault="0070061F">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47E18085" w14:textId="77777777" w:rsidR="005B7859" w:rsidRDefault="005B7859">
      <w:pPr>
        <w:spacing w:line="240" w:lineRule="auto"/>
        <w:rPr>
          <w:rFonts w:ascii="Calibri" w:eastAsia="Calibri" w:hAnsi="Calibri" w:cs="Calibri"/>
          <w:b/>
          <w:bCs/>
          <w:sz w:val="24"/>
          <w:szCs w:val="24"/>
        </w:rPr>
      </w:pPr>
    </w:p>
    <w:p w14:paraId="310C39EC" w14:textId="77777777" w:rsidR="005B7859" w:rsidRDefault="0070061F">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3D16D0C7" w14:textId="77777777" w:rsidR="005B7859" w:rsidRDefault="005B7859">
      <w:pPr>
        <w:spacing w:line="240" w:lineRule="auto"/>
        <w:rPr>
          <w:rFonts w:ascii="Calibri" w:eastAsia="Calibri" w:hAnsi="Calibri" w:cs="Calibri"/>
          <w:b/>
          <w:bCs/>
          <w:sz w:val="24"/>
          <w:szCs w:val="24"/>
        </w:rPr>
      </w:pPr>
    </w:p>
    <w:p w14:paraId="2F54250E" w14:textId="77777777" w:rsidR="005B7859" w:rsidRDefault="0070061F">
      <w:pPr>
        <w:spacing w:line="240" w:lineRule="auto"/>
        <w:rPr>
          <w:rFonts w:ascii="Calibri" w:eastAsia="Calibri" w:hAnsi="Calibri" w:cs="Calibri"/>
          <w:b/>
          <w:bCs/>
          <w:sz w:val="24"/>
          <w:szCs w:val="24"/>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4A1E5DDB" w14:textId="77777777" w:rsidR="005B7859" w:rsidRDefault="005B7859">
      <w:pPr>
        <w:widowControl w:val="0"/>
        <w:tabs>
          <w:tab w:val="left" w:pos="261"/>
        </w:tabs>
        <w:spacing w:before="4" w:line="240" w:lineRule="auto"/>
        <w:jc w:val="center"/>
        <w:rPr>
          <w:rFonts w:ascii="Calibri" w:eastAsia="Calibri" w:hAnsi="Calibri" w:cs="Calibri"/>
          <w:b/>
          <w:bCs/>
        </w:rPr>
      </w:pPr>
    </w:p>
    <w:p w14:paraId="0A037740" w14:textId="77777777" w:rsidR="005B7859" w:rsidRDefault="0070061F">
      <w:pPr>
        <w:spacing w:after="160" w:line="240" w:lineRule="auto"/>
        <w:jc w:val="center"/>
        <w:rPr>
          <w:rFonts w:ascii="Calibri" w:eastAsia="Calibri" w:hAnsi="Calibri" w:cs="Calibri"/>
          <w:sz w:val="24"/>
          <w:szCs w:val="24"/>
        </w:rPr>
      </w:pPr>
      <w:r>
        <w:rPr>
          <w:rFonts w:ascii="Calibri" w:eastAsia="Calibri" w:hAnsi="Calibri" w:cs="Calibri"/>
          <w:b/>
          <w:bCs/>
          <w:sz w:val="24"/>
          <w:szCs w:val="24"/>
        </w:rPr>
        <w:t>Distance Learning Policy</w:t>
      </w:r>
    </w:p>
    <w:p w14:paraId="420279D0"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SVSTI offers blended programs and requires students to attend on-campus instruction along with instructional hours off-site through an online learning platform. Each student must have access to a computer with internet service to attend our blended program(s). Surgical Technology and Sterile Processing students will be granted access to the LMS platform(s) a minimum of one week prior to the program start date. Selected Distance Education assignments through Canvas (Sterile Processing and Surgical Technology</w:t>
      </w:r>
      <w:r>
        <w:rPr>
          <w:rFonts w:ascii="Calibri" w:eastAsia="Calibri" w:hAnsi="Calibri" w:cs="Calibri"/>
          <w:sz w:val="24"/>
          <w:szCs w:val="24"/>
        </w:rPr>
        <w:t xml:space="preserve">) and Cengage (Surgical Technology only) will be graded automatically. This provides students with immediate feedback on their progress. All tests, evaluations, and assignments not automatically graded will be graded and posted within 72 hours of submission. </w:t>
      </w:r>
    </w:p>
    <w:p w14:paraId="7407F6CD"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SVSTI’s Distance Educational Programs are not offered in real time and shall transmit the first lesson and any materials to any student within seven days after the institution accepts the student for admission.</w:t>
      </w:r>
    </w:p>
    <w:p w14:paraId="7094194B"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 xml:space="preserve">All Distance Education courses must be completed by the registered student. Any attempt to have someone else complete the course requirements, assignments, or examinations on behalf of the student constitutes misrepresentation and is considered a violation of academic integrity. Such actions constitute academic dishonesty and may result in disciplinary action, including, but not limited to, course failure and further academic consequences. </w:t>
      </w:r>
    </w:p>
    <w:p w14:paraId="7C9B5824" w14:textId="77777777" w:rsidR="005B7859" w:rsidRDefault="0070061F">
      <w:pPr>
        <w:spacing w:after="160" w:line="240" w:lineRule="auto"/>
        <w:jc w:val="center"/>
        <w:rPr>
          <w:rFonts w:ascii="Calibri" w:eastAsia="Calibri" w:hAnsi="Calibri" w:cs="Calibri"/>
          <w:b/>
          <w:bCs/>
          <w:sz w:val="24"/>
          <w:szCs w:val="24"/>
        </w:rPr>
      </w:pPr>
      <w:r>
        <w:rPr>
          <w:rFonts w:ascii="Calibri" w:eastAsia="Calibri" w:hAnsi="Calibri" w:cs="Calibri"/>
          <w:b/>
          <w:bCs/>
          <w:sz w:val="24"/>
          <w:szCs w:val="24"/>
        </w:rPr>
        <w:t>Employment Disclaimer</w:t>
      </w:r>
    </w:p>
    <w:p w14:paraId="6E914DB1"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SVSTI does not guarantee job placement; however, we do provide clinical site placement as part of the curriculum, which may lead to professional placement. Silicon Valley Surgi -Tech Institute is an Equal Opportunity Employer, and Program Auxiliary Aids and Services are available upon request to individuals with disabilities.</w:t>
      </w:r>
    </w:p>
    <w:p w14:paraId="575E7FCD" w14:textId="77777777" w:rsidR="005B7859" w:rsidRDefault="0070061F">
      <w:pPr>
        <w:spacing w:after="160" w:line="240" w:lineRule="auto"/>
        <w:jc w:val="center"/>
        <w:rPr>
          <w:rFonts w:ascii="Calibri" w:eastAsia="Calibri" w:hAnsi="Calibri" w:cs="Calibri"/>
          <w:b/>
          <w:bCs/>
          <w:sz w:val="24"/>
          <w:szCs w:val="24"/>
        </w:rPr>
      </w:pPr>
      <w:r>
        <w:rPr>
          <w:rFonts w:ascii="Calibri" w:eastAsia="Calibri" w:hAnsi="Calibri" w:cs="Calibri"/>
          <w:b/>
          <w:bCs/>
          <w:sz w:val="24"/>
          <w:szCs w:val="24"/>
        </w:rPr>
        <w:t>Mission Statement</w:t>
      </w:r>
    </w:p>
    <w:p w14:paraId="5F59C917"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 xml:space="preserve">SVSTI is committed to our students' success by providing the curriculum and skills to help them achieve their goal of becoming active, sought-after participants in the medical community. We are dedicated to helping students master communication skills, critical thinking, respect, accountability, and personal responsibility. We support our students, educators, and our community by providing a safe environment, qualified graduates, </w:t>
      </w:r>
      <w:r>
        <w:rPr>
          <w:rFonts w:ascii="Calibri" w:eastAsia="Calibri" w:hAnsi="Calibri" w:cs="Calibri"/>
          <w:sz w:val="24"/>
          <w:szCs w:val="24"/>
        </w:rPr>
        <w:lastRenderedPageBreak/>
        <w:t>and financially viable programs in the evolving field of medicine. Our skilled, knowledgeable, and certified educators specialize in preparing students for the exciting field of medicine. Skills training and Core Competencies are our focus for personal and professional growth in the medical field. We encourage the highest potential in every student. We strive for quality in every endeavor and are committed to meeting the needs of our students, faculty/staff, and the professional medical community.</w:t>
      </w:r>
    </w:p>
    <w:p w14:paraId="12846D98" w14:textId="77777777" w:rsidR="005B7859" w:rsidRDefault="0070061F">
      <w:pPr>
        <w:spacing w:after="160" w:line="240" w:lineRule="auto"/>
        <w:jc w:val="center"/>
        <w:rPr>
          <w:rFonts w:ascii="Calibri" w:eastAsia="Calibri" w:hAnsi="Calibri" w:cs="Calibri"/>
          <w:b/>
          <w:bCs/>
          <w:sz w:val="24"/>
          <w:szCs w:val="24"/>
        </w:rPr>
      </w:pPr>
      <w:r>
        <w:rPr>
          <w:rFonts w:ascii="Calibri" w:eastAsia="Calibri" w:hAnsi="Calibri" w:cs="Calibri"/>
          <w:b/>
          <w:bCs/>
          <w:sz w:val="24"/>
          <w:szCs w:val="24"/>
        </w:rPr>
        <w:t>Additional Information</w:t>
      </w:r>
    </w:p>
    <w:p w14:paraId="7D6D2BD1"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Compliance with SVSTI’s Policies:</w:t>
      </w:r>
    </w:p>
    <w:p w14:paraId="6036FBB1"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You agree to comply with all SVSTI’s policies, including, but not limited to, policies regarding tardiness, grades, attendance, leaves of absence, conduct, honesty, safety, harassment, discrimination, satisfactory academic progress, and payment. If you fail to comply with SVSTI’s policies, you may be withdrawn/dropped. Tuition will be refunded in accordance with the SVSTI’s Refund Policy.</w:t>
      </w:r>
    </w:p>
    <w:p w14:paraId="38629E6D" w14:textId="77777777" w:rsidR="005B7859" w:rsidRDefault="005B7859">
      <w:pPr>
        <w:spacing w:line="240" w:lineRule="auto"/>
        <w:rPr>
          <w:rFonts w:ascii="Calibri" w:eastAsia="Calibri" w:hAnsi="Calibri" w:cs="Calibri"/>
          <w:sz w:val="20"/>
          <w:szCs w:val="20"/>
        </w:rPr>
      </w:pPr>
    </w:p>
    <w:p w14:paraId="3A648F5E"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Cancellation Right:</w:t>
      </w:r>
    </w:p>
    <w:p w14:paraId="3EDCE5D6"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 xml:space="preserve">SVSTI may cancel </w:t>
      </w:r>
      <w:proofErr w:type="gramStart"/>
      <w:r>
        <w:rPr>
          <w:rFonts w:ascii="Calibri" w:eastAsia="Calibri" w:hAnsi="Calibri" w:cs="Calibri"/>
          <w:sz w:val="24"/>
          <w:szCs w:val="24"/>
        </w:rPr>
        <w:t>a starting</w:t>
      </w:r>
      <w:proofErr w:type="gramEnd"/>
      <w:r>
        <w:rPr>
          <w:rFonts w:ascii="Calibri" w:eastAsia="Calibri" w:hAnsi="Calibri" w:cs="Calibri"/>
          <w:sz w:val="24"/>
          <w:szCs w:val="24"/>
        </w:rPr>
        <w:t xml:space="preserve"> class for any reason, at any time. If your program or class </w:t>
      </w:r>
      <w:proofErr w:type="gramStart"/>
      <w:r>
        <w:rPr>
          <w:rFonts w:ascii="Calibri" w:eastAsia="Calibri" w:hAnsi="Calibri" w:cs="Calibri"/>
          <w:sz w:val="24"/>
          <w:szCs w:val="24"/>
        </w:rPr>
        <w:t>start</w:t>
      </w:r>
      <w:proofErr w:type="gramEnd"/>
      <w:r>
        <w:rPr>
          <w:rFonts w:ascii="Calibri" w:eastAsia="Calibri" w:hAnsi="Calibri" w:cs="Calibri"/>
          <w:sz w:val="24"/>
          <w:szCs w:val="24"/>
        </w:rPr>
        <w:t xml:space="preserve"> is cancelled, you will receive a full refund of all monies paid.</w:t>
      </w:r>
    </w:p>
    <w:p w14:paraId="3B6A10AB" w14:textId="77777777" w:rsidR="005B7859" w:rsidRDefault="005B7859">
      <w:pPr>
        <w:spacing w:line="240" w:lineRule="auto"/>
        <w:rPr>
          <w:rFonts w:ascii="Calibri" w:eastAsia="Calibri" w:hAnsi="Calibri" w:cs="Calibri"/>
          <w:sz w:val="20"/>
          <w:szCs w:val="20"/>
        </w:rPr>
      </w:pPr>
    </w:p>
    <w:p w14:paraId="6F0E465C"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 xml:space="preserve">Curriculum: </w:t>
      </w:r>
    </w:p>
    <w:p w14:paraId="11AE3A40"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SVSTI may modify or improve program content or change accreditors at any time. Changes to programs or accreditors are typically based on recommendations arising from the SVSTI’s program review process, which includes input from Program Advisory Committees composed of employers who assist SVSTI in better meeting industry needs and standards. Program changes may result in modifications to the length, content, material, or schedule of your program. SVSTI reserves the right to change institutional or programmat</w:t>
      </w:r>
      <w:r>
        <w:rPr>
          <w:rFonts w:ascii="Calibri" w:eastAsia="Calibri" w:hAnsi="Calibri" w:cs="Calibri"/>
          <w:sz w:val="24"/>
          <w:szCs w:val="24"/>
        </w:rPr>
        <w:t>ic accreditors at any time.</w:t>
      </w:r>
    </w:p>
    <w:p w14:paraId="63FD626B" w14:textId="77777777" w:rsidR="005B7859" w:rsidRDefault="005B7859">
      <w:pPr>
        <w:widowControl w:val="0"/>
        <w:tabs>
          <w:tab w:val="left" w:pos="261"/>
        </w:tabs>
        <w:spacing w:line="240" w:lineRule="auto"/>
        <w:rPr>
          <w:rFonts w:ascii="Calibri" w:eastAsia="Calibri" w:hAnsi="Calibri" w:cs="Calibri"/>
          <w:sz w:val="20"/>
          <w:szCs w:val="20"/>
        </w:rPr>
      </w:pPr>
    </w:p>
    <w:p w14:paraId="0AB5936B" w14:textId="77777777" w:rsidR="005B7859" w:rsidRDefault="0070061F">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 xml:space="preserve">Graduate Employment: </w:t>
      </w:r>
    </w:p>
    <w:p w14:paraId="72E51C9A" w14:textId="77777777" w:rsidR="005B7859" w:rsidRDefault="0070061F">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Neither SVSTI nor any of its representatives can promise or guarantee that you will find a job or secure employment with a specific rate of pay. Your academic performance will greatly influence the success of your employment search. While placement in a job is not guaranteed or promised to persons who complete the program, every effort will be made to assist you in securing employment. Employers may be influenced by factors other than technical training, such as your attendance, grade point average, profess</w:t>
      </w:r>
      <w:r>
        <w:rPr>
          <w:rFonts w:ascii="Calibri" w:eastAsia="Calibri" w:hAnsi="Calibri" w:cs="Calibri"/>
          <w:sz w:val="24"/>
          <w:szCs w:val="24"/>
        </w:rPr>
        <w:t xml:space="preserve">ional appearance and behavior, positive attitude and demeanor, references, and background investigation findings. </w:t>
      </w:r>
    </w:p>
    <w:p w14:paraId="5A872AA4" w14:textId="77777777" w:rsidR="005B7859" w:rsidRDefault="005B7859">
      <w:pPr>
        <w:widowControl w:val="0"/>
        <w:tabs>
          <w:tab w:val="left" w:pos="261"/>
        </w:tabs>
        <w:spacing w:before="4" w:line="240" w:lineRule="auto"/>
        <w:rPr>
          <w:rFonts w:ascii="Calibri" w:eastAsia="Calibri" w:hAnsi="Calibri" w:cs="Calibri"/>
          <w:sz w:val="20"/>
          <w:szCs w:val="20"/>
        </w:rPr>
      </w:pPr>
    </w:p>
    <w:p w14:paraId="0E7BC899" w14:textId="77777777" w:rsidR="005B7859" w:rsidRDefault="0070061F">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 xml:space="preserve">Substance Testing Program: </w:t>
      </w:r>
    </w:p>
    <w:p w14:paraId="3DCB4217" w14:textId="77777777" w:rsidR="005B7859" w:rsidRDefault="0070061F">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SVSTI is committed to providing a productive and safe learning environment for all students. In accordance with this goal, SVSTI reserves the right to investigate students suspected of drug or alcohol use. Such an investigation may require a student to submit to a drug or alcohol test. Students must consent to provide blood, breath, and/or urine samples, upon request by an authorized representative of SVSTI, to determine whether they are under the influence of drugs, alcohol, or other chemical intoxicants w</w:t>
      </w:r>
      <w:r>
        <w:rPr>
          <w:rFonts w:ascii="Calibri" w:eastAsia="Calibri" w:hAnsi="Calibri" w:cs="Calibri"/>
          <w:sz w:val="24"/>
          <w:szCs w:val="24"/>
        </w:rPr>
        <w:t>hile enrolled in the program. Students are expected to fully cooperate with SVSTI, its representatives, agents, medical review officer (if any), and any representative or agent of a clinic, laboratory, and/or hospital involved in the sample collection, testing, evaluation, reporting, and confirmation. Students must further consent to and authorize the release of all information generated by or obtained from the substance test to SVSTI, its agents, representatives, insurers, and appropriate governmental agen</w:t>
      </w:r>
      <w:r>
        <w:rPr>
          <w:rFonts w:ascii="Calibri" w:eastAsia="Calibri" w:hAnsi="Calibri" w:cs="Calibri"/>
          <w:sz w:val="24"/>
          <w:szCs w:val="24"/>
        </w:rPr>
        <w:t>cies. To the extent allowed by applicable law, you release and hold harmless, individually and collectively, each person or business entity involved in the sample request, collection, testing, evaluation, and reporting for any decisions, adverse or otherwise, made concerning your continued admission/enrollment based on the test results. You understand that (a) your refusal to comply in all respects with the terms contained herein or (b) a positive test result may be grounds for disciplinary action, which ma</w:t>
      </w:r>
      <w:r>
        <w:rPr>
          <w:rFonts w:ascii="Calibri" w:eastAsia="Calibri" w:hAnsi="Calibri" w:cs="Calibri"/>
          <w:sz w:val="24"/>
          <w:szCs w:val="24"/>
        </w:rPr>
        <w:t>y include dismissal.</w:t>
      </w:r>
    </w:p>
    <w:p w14:paraId="39B34226" w14:textId="77777777" w:rsidR="005B7859" w:rsidRDefault="0070061F">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lastRenderedPageBreak/>
        <w:t xml:space="preserve">Publicity Waiver and Release Disclosure: </w:t>
      </w:r>
    </w:p>
    <w:p w14:paraId="2CFD84D2" w14:textId="77777777" w:rsidR="005B7859" w:rsidRDefault="0070061F">
      <w:pPr>
        <w:widowControl w:val="0"/>
        <w:tabs>
          <w:tab w:val="left" w:pos="261"/>
        </w:tabs>
        <w:spacing w:before="4" w:line="240" w:lineRule="auto"/>
        <w:rPr>
          <w:rFonts w:ascii="Calibri" w:eastAsia="Calibri" w:hAnsi="Calibri" w:cs="Calibri"/>
          <w:color w:val="3B3B3B"/>
          <w:sz w:val="24"/>
          <w:szCs w:val="24"/>
        </w:rPr>
      </w:pPr>
      <w:r>
        <w:rPr>
          <w:rFonts w:ascii="Calibri" w:eastAsia="Calibri" w:hAnsi="Calibri" w:cs="Calibri"/>
          <w:sz w:val="24"/>
          <w:szCs w:val="24"/>
        </w:rPr>
        <w:t>You grant SVSTI and its affiliated companies, including U.S. Education Corporation and each of their respective agents, licensees, designees, successors and assigns (collectively, “SVSTI”), the absolute, royalty-free, irrevocable, worldwide, right and permission, with respect to any testimonial (written or oral), photographs, film, video or other images, or sound recordings taken of you by Silicon Valley Surgi-Tech Institute: (a) to use, re-use, publish, re-publish, copy, modify, display and create derivati</w:t>
      </w:r>
      <w:r>
        <w:rPr>
          <w:rFonts w:ascii="Calibri" w:eastAsia="Calibri" w:hAnsi="Calibri" w:cs="Calibri"/>
          <w:sz w:val="24"/>
          <w:szCs w:val="24"/>
        </w:rPr>
        <w:t>ve works in the same in whole or in part, individually or in conjunction with other photographs, images, recordings or testimonials in any medium (including, without limitation, in print and on the Internet) and for any purpose whatsoever, including, without limitation, in advertising, marketing, publications, electronic distribution, and the internet and for any other commercial purpose; (b) to use your name in connection therewith if SVSTI so chooses; and (c) to copyright the same in the name of the SVSTI</w:t>
      </w:r>
      <w:r>
        <w:rPr>
          <w:rFonts w:ascii="Calibri" w:eastAsia="Calibri" w:hAnsi="Calibri" w:cs="Calibri"/>
          <w:sz w:val="24"/>
          <w:szCs w:val="24"/>
        </w:rPr>
        <w:t>, or any other name that SVSTI may choose.</w:t>
      </w:r>
    </w:p>
    <w:p w14:paraId="14DD3E0A" w14:textId="77777777" w:rsidR="005B7859" w:rsidRDefault="005B7859">
      <w:pPr>
        <w:widowControl w:val="0"/>
        <w:tabs>
          <w:tab w:val="left" w:pos="261"/>
        </w:tabs>
        <w:spacing w:before="4" w:line="240" w:lineRule="auto"/>
        <w:rPr>
          <w:rFonts w:ascii="Calibri" w:eastAsia="Calibri" w:hAnsi="Calibri" w:cs="Calibri"/>
          <w:sz w:val="20"/>
          <w:szCs w:val="20"/>
        </w:rPr>
      </w:pPr>
    </w:p>
    <w:p w14:paraId="06A1BFA2" w14:textId="77777777" w:rsidR="005B7859" w:rsidRDefault="0070061F">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You understand that you will receive no compensation for the permitted use of any testimonial (written or oral), photographs, film, video, or other images, or sound recordings taken of you by SVSTI or of your name. You release and discharge SVSTI, its successors, assigns and any designee (including any agency, client, broadcaster, periodical, or other publication) from any and all claims and demands arising out of or in connection with the use of such photographs, film, video or other images, sound recordin</w:t>
      </w:r>
      <w:r>
        <w:rPr>
          <w:rFonts w:ascii="Calibri" w:eastAsia="Calibri" w:hAnsi="Calibri" w:cs="Calibri"/>
          <w:sz w:val="24"/>
          <w:szCs w:val="24"/>
        </w:rPr>
        <w:t xml:space="preserve">gs, or testimonial, including, but not limited to, any claims for defamation, invasion of privacy, right of publicity, emotional distress, or any similar right. You hereby waive </w:t>
      </w:r>
      <w:proofErr w:type="gramStart"/>
      <w:r>
        <w:rPr>
          <w:rFonts w:ascii="Calibri" w:eastAsia="Calibri" w:hAnsi="Calibri" w:cs="Calibri"/>
          <w:sz w:val="24"/>
          <w:szCs w:val="24"/>
        </w:rPr>
        <w:t>any and all</w:t>
      </w:r>
      <w:proofErr w:type="gramEnd"/>
      <w:r>
        <w:rPr>
          <w:rFonts w:ascii="Calibri" w:eastAsia="Calibri" w:hAnsi="Calibri" w:cs="Calibri"/>
          <w:sz w:val="24"/>
          <w:szCs w:val="24"/>
        </w:rPr>
        <w:t xml:space="preserve"> rights you may have in and to such photographs, film, video, or other images, sound recordings, or testimonial and assign all such rights you may have to SVSTI.</w:t>
      </w:r>
    </w:p>
    <w:p w14:paraId="06414D99" w14:textId="77777777" w:rsidR="005B7859" w:rsidRDefault="005B7859">
      <w:pPr>
        <w:widowControl w:val="0"/>
        <w:tabs>
          <w:tab w:val="left" w:pos="261"/>
        </w:tabs>
        <w:spacing w:before="4" w:line="240" w:lineRule="auto"/>
        <w:rPr>
          <w:rFonts w:ascii="Calibri" w:eastAsia="Calibri" w:hAnsi="Calibri" w:cs="Calibri"/>
          <w:sz w:val="20"/>
          <w:szCs w:val="20"/>
        </w:rPr>
      </w:pPr>
    </w:p>
    <w:p w14:paraId="124A8C59" w14:textId="77777777" w:rsidR="005B7859" w:rsidRDefault="0070061F">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 xml:space="preserve">Student Health Information: </w:t>
      </w:r>
    </w:p>
    <w:p w14:paraId="50F6FAC9" w14:textId="77777777" w:rsidR="005B7859" w:rsidRDefault="0070061F">
      <w:pPr>
        <w:widowControl w:val="0"/>
        <w:tabs>
          <w:tab w:val="left" w:pos="261"/>
        </w:tabs>
        <w:spacing w:before="4" w:line="240" w:lineRule="auto"/>
        <w:rPr>
          <w:rFonts w:ascii="Calibri" w:eastAsia="Calibri" w:hAnsi="Calibri" w:cs="Calibri"/>
          <w:color w:val="3D3D3D"/>
          <w:sz w:val="24"/>
          <w:szCs w:val="24"/>
        </w:rPr>
      </w:pPr>
      <w:r>
        <w:rPr>
          <w:rFonts w:ascii="Calibri" w:eastAsia="Calibri" w:hAnsi="Calibri" w:cs="Calibri"/>
          <w:sz w:val="24"/>
          <w:szCs w:val="24"/>
        </w:rPr>
        <w:t xml:space="preserve">Students in certain programs require immunizations due to aspects of the program, including the practice of invasive procedures such as venipuncture and injections (see the Immunization Requirements Policy and the Academic Catalog for immunization requirements). In addition, when such classroom practices are a required part of the curriculum, students are required to participate in the activities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graduate from the program. Students will be taught workplace safety practices to limit their risk of injury or illness as part of their </w:t>
      </w:r>
      <w:proofErr w:type="gramStart"/>
      <w:r>
        <w:rPr>
          <w:rFonts w:ascii="Calibri" w:eastAsia="Calibri" w:hAnsi="Calibri" w:cs="Calibri"/>
          <w:sz w:val="24"/>
          <w:szCs w:val="24"/>
        </w:rPr>
        <w:t>curriculum, and</w:t>
      </w:r>
      <w:proofErr w:type="gramEnd"/>
      <w:r>
        <w:rPr>
          <w:rFonts w:ascii="Calibri" w:eastAsia="Calibri" w:hAnsi="Calibri" w:cs="Calibri"/>
          <w:sz w:val="24"/>
          <w:szCs w:val="24"/>
        </w:rPr>
        <w:t xml:space="preserve"> are always required to take standard precautions to minimize risk of exposure to communicable diseases such as hepatitis B, tuberculosis, and HIV/AIDS. You are responsible for all costs associated with health screenings and immunizations.</w:t>
      </w:r>
    </w:p>
    <w:p w14:paraId="2DFFE3A9" w14:textId="77777777" w:rsidR="005B7859" w:rsidRDefault="005B7859">
      <w:pPr>
        <w:widowControl w:val="0"/>
        <w:tabs>
          <w:tab w:val="left" w:pos="361"/>
        </w:tabs>
        <w:spacing w:before="1" w:line="240" w:lineRule="auto"/>
        <w:rPr>
          <w:rFonts w:ascii="Calibri" w:eastAsia="Calibri" w:hAnsi="Calibri" w:cs="Calibri"/>
          <w:sz w:val="20"/>
          <w:szCs w:val="20"/>
        </w:rPr>
      </w:pPr>
    </w:p>
    <w:p w14:paraId="4CCDA0C9" w14:textId="77777777" w:rsidR="005B7859" w:rsidRDefault="0070061F">
      <w:pPr>
        <w:widowControl w:val="0"/>
        <w:tabs>
          <w:tab w:val="left" w:pos="361"/>
        </w:tabs>
        <w:spacing w:before="1" w:line="240" w:lineRule="auto"/>
        <w:rPr>
          <w:rFonts w:ascii="Calibri" w:eastAsia="Calibri" w:hAnsi="Calibri" w:cs="Calibri"/>
          <w:sz w:val="24"/>
          <w:szCs w:val="24"/>
        </w:rPr>
      </w:pPr>
      <w:r>
        <w:rPr>
          <w:rFonts w:ascii="Calibri" w:eastAsia="Calibri" w:hAnsi="Calibri" w:cs="Calibri"/>
          <w:sz w:val="24"/>
          <w:szCs w:val="24"/>
        </w:rPr>
        <w:t xml:space="preserve">Licensing and Certification: </w:t>
      </w:r>
    </w:p>
    <w:p w14:paraId="079E296C" w14:textId="77777777" w:rsidR="005B7859" w:rsidRDefault="0070061F">
      <w:pPr>
        <w:widowControl w:val="0"/>
        <w:tabs>
          <w:tab w:val="left" w:pos="361"/>
        </w:tabs>
        <w:spacing w:before="1" w:line="240" w:lineRule="auto"/>
        <w:rPr>
          <w:rFonts w:ascii="Calibri" w:eastAsia="Calibri" w:hAnsi="Calibri" w:cs="Calibri"/>
          <w:sz w:val="24"/>
          <w:szCs w:val="24"/>
        </w:rPr>
      </w:pPr>
      <w:r>
        <w:rPr>
          <w:rFonts w:ascii="Calibri" w:eastAsia="Calibri" w:hAnsi="Calibri" w:cs="Calibri"/>
          <w:sz w:val="24"/>
          <w:szCs w:val="24"/>
        </w:rPr>
        <w:t>SVSTI encourages all graduates to enroll in the appropriate licensing and certification examinations to maximize their employment potential. Students are responsible for all costs associated with obtaining such licenses and certifications. Students should understand that licensing and certification requirements vary from state to state. No guarantee is made regarding licensing and certification in any state or country. SVSTI does not guarantee students will successfully pass these exams or be certified or l</w:t>
      </w:r>
      <w:r>
        <w:rPr>
          <w:rFonts w:ascii="Calibri" w:eastAsia="Calibri" w:hAnsi="Calibri" w:cs="Calibri"/>
          <w:sz w:val="24"/>
          <w:szCs w:val="24"/>
        </w:rPr>
        <w:t xml:space="preserve">icensed </w:t>
      </w:r>
      <w:proofErr w:type="gramStart"/>
      <w:r>
        <w:rPr>
          <w:rFonts w:ascii="Calibri" w:eastAsia="Calibri" w:hAnsi="Calibri" w:cs="Calibri"/>
          <w:sz w:val="24"/>
          <w:szCs w:val="24"/>
        </w:rPr>
        <w:t>as a result of</w:t>
      </w:r>
      <w:proofErr w:type="gramEnd"/>
      <w:r>
        <w:rPr>
          <w:rFonts w:ascii="Calibri" w:eastAsia="Calibri" w:hAnsi="Calibri" w:cs="Calibri"/>
          <w:sz w:val="24"/>
          <w:szCs w:val="24"/>
        </w:rPr>
        <w:t xml:space="preserve"> completing the program.</w:t>
      </w:r>
    </w:p>
    <w:p w14:paraId="59A7C503" w14:textId="77777777" w:rsidR="005B7859" w:rsidRDefault="005B7859">
      <w:pPr>
        <w:widowControl w:val="0"/>
        <w:tabs>
          <w:tab w:val="left" w:pos="361"/>
        </w:tabs>
        <w:spacing w:before="7" w:line="240" w:lineRule="auto"/>
        <w:rPr>
          <w:rFonts w:ascii="Calibri" w:eastAsia="Calibri" w:hAnsi="Calibri" w:cs="Calibri"/>
          <w:color w:val="3D3D3D"/>
          <w:sz w:val="20"/>
          <w:szCs w:val="20"/>
        </w:rPr>
      </w:pPr>
    </w:p>
    <w:p w14:paraId="143DE773" w14:textId="77777777" w:rsidR="005B7859" w:rsidRDefault="0070061F">
      <w:pPr>
        <w:widowControl w:val="0"/>
        <w:tabs>
          <w:tab w:val="left" w:pos="361"/>
        </w:tabs>
        <w:spacing w:before="7" w:line="240" w:lineRule="auto"/>
        <w:rPr>
          <w:rFonts w:ascii="Calibri" w:eastAsia="Calibri" w:hAnsi="Calibri" w:cs="Calibri"/>
          <w:sz w:val="24"/>
          <w:szCs w:val="24"/>
        </w:rPr>
      </w:pPr>
      <w:r>
        <w:rPr>
          <w:rFonts w:ascii="Calibri" w:eastAsia="Calibri" w:hAnsi="Calibri" w:cs="Calibri"/>
          <w:sz w:val="24"/>
          <w:szCs w:val="24"/>
        </w:rPr>
        <w:t>Conviction History and Background Checks:</w:t>
      </w:r>
    </w:p>
    <w:p w14:paraId="25E4D4B6" w14:textId="77777777" w:rsidR="005B7859" w:rsidRDefault="0070061F">
      <w:pPr>
        <w:widowControl w:val="0"/>
        <w:tabs>
          <w:tab w:val="left" w:pos="361"/>
        </w:tabs>
        <w:spacing w:before="7" w:line="240" w:lineRule="auto"/>
        <w:rPr>
          <w:rFonts w:ascii="Calibri" w:eastAsia="Calibri" w:hAnsi="Calibri" w:cs="Calibri"/>
          <w:sz w:val="24"/>
          <w:szCs w:val="24"/>
        </w:rPr>
      </w:pPr>
      <w:r>
        <w:rPr>
          <w:rFonts w:ascii="Calibri" w:eastAsia="Calibri" w:hAnsi="Calibri" w:cs="Calibri"/>
          <w:sz w:val="24"/>
          <w:szCs w:val="24"/>
        </w:rPr>
        <w:t>If you have ever been convicted of a crime, you may be prohibited from obtaining certification, licensure, or employment. Registration for select programs is subject to the successful completion of a background check. Acceptance for Externships and clinical sites may also require successful completion of a background check. If you falsify information or are not granted acceptance based on the successful completion of the background check, SVSTI may withdraw you from the program, and your right to any refund</w:t>
      </w:r>
      <w:r>
        <w:rPr>
          <w:rFonts w:ascii="Calibri" w:eastAsia="Calibri" w:hAnsi="Calibri" w:cs="Calibri"/>
          <w:sz w:val="24"/>
          <w:szCs w:val="24"/>
        </w:rPr>
        <w:t xml:space="preserve"> of tuition shall be as outlined in our Cancellation and Refund Policy.</w:t>
      </w:r>
    </w:p>
    <w:p w14:paraId="446C151E" w14:textId="77777777" w:rsidR="00E04CC9" w:rsidRDefault="00E04CC9">
      <w:pPr>
        <w:widowControl w:val="0"/>
        <w:tabs>
          <w:tab w:val="left" w:pos="361"/>
        </w:tabs>
        <w:spacing w:before="7" w:line="240" w:lineRule="auto"/>
        <w:rPr>
          <w:rFonts w:ascii="Calibri" w:eastAsia="Calibri" w:hAnsi="Calibri" w:cs="Calibri"/>
          <w:sz w:val="24"/>
          <w:szCs w:val="24"/>
        </w:rPr>
      </w:pPr>
    </w:p>
    <w:p w14:paraId="46CA4B00" w14:textId="0A178C3F" w:rsidR="005B7859" w:rsidRDefault="0070061F">
      <w:pPr>
        <w:widowControl w:val="0"/>
        <w:tabs>
          <w:tab w:val="left" w:pos="361"/>
        </w:tabs>
        <w:spacing w:before="7" w:line="240" w:lineRule="auto"/>
        <w:rPr>
          <w:rFonts w:ascii="Calibri" w:eastAsia="Calibri" w:hAnsi="Calibri" w:cs="Calibri"/>
          <w:sz w:val="24"/>
          <w:szCs w:val="24"/>
        </w:rPr>
      </w:pPr>
      <w:r>
        <w:rPr>
          <w:rFonts w:ascii="Calibri" w:eastAsia="Calibri" w:hAnsi="Calibri" w:cs="Calibri"/>
          <w:sz w:val="24"/>
          <w:szCs w:val="24"/>
        </w:rPr>
        <w:t>Tutoring:</w:t>
      </w:r>
    </w:p>
    <w:p w14:paraId="59AC17DD"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Available tutoring hours are posted in the Student Success Office during regular business hours. Tutoring </w:t>
      </w:r>
      <w:r>
        <w:rPr>
          <w:rFonts w:ascii="Calibri" w:eastAsia="Calibri" w:hAnsi="Calibri" w:cs="Calibri"/>
          <w:sz w:val="24"/>
          <w:szCs w:val="24"/>
        </w:rPr>
        <w:lastRenderedPageBreak/>
        <w:t xml:space="preserve">sessions are also available by appointment with an </w:t>
      </w:r>
      <w:proofErr w:type="gramStart"/>
      <w:r>
        <w:rPr>
          <w:rFonts w:ascii="Calibri" w:eastAsia="Calibri" w:hAnsi="Calibri" w:cs="Calibri"/>
          <w:sz w:val="24"/>
          <w:szCs w:val="24"/>
        </w:rPr>
        <w:t>Instructor</w:t>
      </w:r>
      <w:proofErr w:type="gramEnd"/>
      <w:r>
        <w:rPr>
          <w:rFonts w:ascii="Calibri" w:eastAsia="Calibri" w:hAnsi="Calibri" w:cs="Calibri"/>
          <w:sz w:val="24"/>
          <w:szCs w:val="24"/>
        </w:rPr>
        <w:t xml:space="preserve"> as needed. Students have 24-hour/7-day-a-week access to the Canvas LMS platform until the completion of the CBSPD: CSPDT certification exam. There are many resources available to students on the platform and the curriculum recommended by the CBSPD via their materials, such as books, workbooks, and study guides.</w:t>
      </w:r>
    </w:p>
    <w:p w14:paraId="3A1C6376" w14:textId="77777777" w:rsidR="005B7859" w:rsidRDefault="005B7859">
      <w:pPr>
        <w:widowControl w:val="0"/>
        <w:spacing w:line="240" w:lineRule="auto"/>
        <w:rPr>
          <w:rFonts w:ascii="Calibri" w:eastAsia="Calibri" w:hAnsi="Calibri" w:cs="Calibri"/>
          <w:sz w:val="20"/>
          <w:szCs w:val="20"/>
        </w:rPr>
      </w:pPr>
    </w:p>
    <w:p w14:paraId="6E20681A"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sz w:val="24"/>
          <w:szCs w:val="24"/>
        </w:rPr>
        <w:t>Uniforms:</w:t>
      </w:r>
    </w:p>
    <w:p w14:paraId="6C469D29"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sz w:val="24"/>
          <w:szCs w:val="24"/>
        </w:rPr>
        <w:t>Black scrubs will be purchased by the student and worn on Campus and possibly during Externship if the clinical site does not provide their own scrubs.</w:t>
      </w:r>
    </w:p>
    <w:p w14:paraId="6C082780" w14:textId="77777777" w:rsidR="005B7859" w:rsidRDefault="005B7859">
      <w:pPr>
        <w:widowControl w:val="0"/>
        <w:spacing w:line="240" w:lineRule="auto"/>
        <w:rPr>
          <w:rFonts w:ascii="Calibri" w:eastAsia="Calibri" w:hAnsi="Calibri" w:cs="Calibri"/>
          <w:sz w:val="20"/>
          <w:szCs w:val="20"/>
        </w:rPr>
      </w:pPr>
    </w:p>
    <w:p w14:paraId="0FE05236"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In-resident housing: </w:t>
      </w:r>
    </w:p>
    <w:p w14:paraId="2BBEAD12"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sz w:val="24"/>
          <w:szCs w:val="24"/>
        </w:rPr>
        <w:t>SVSTI does not offer housing, nor is it responsible for finding or assisting students in finding housing. We do not have dormitory facilities; however, there are plenty of apartments and housing available in the vicinity of the Campus.</w:t>
      </w:r>
    </w:p>
    <w:p w14:paraId="4D026201" w14:textId="77777777" w:rsidR="005B7859" w:rsidRDefault="005B7859">
      <w:pPr>
        <w:widowControl w:val="0"/>
        <w:spacing w:line="240" w:lineRule="auto"/>
        <w:rPr>
          <w:rFonts w:ascii="Calibri" w:eastAsia="Calibri" w:hAnsi="Calibri" w:cs="Calibri"/>
          <w:sz w:val="20"/>
          <w:szCs w:val="20"/>
        </w:rPr>
      </w:pPr>
    </w:p>
    <w:p w14:paraId="6F76B1BA"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The average rent near the Campus location (1300 Fulton Pl., Fremont, CA 94539) is $2,813.00 according to </w:t>
      </w:r>
      <w:hyperlink r:id="rId33">
        <w:r>
          <w:rPr>
            <w:rFonts w:ascii="Calibri" w:eastAsia="Calibri" w:hAnsi="Calibri" w:cs="Calibri"/>
            <w:color w:val="1155CC"/>
            <w:sz w:val="24"/>
            <w:szCs w:val="24"/>
            <w:u w:val="single"/>
          </w:rPr>
          <w:t>Average Rent in Fremont, CA: 2025 Rent Prices by Neighborhood</w:t>
        </w:r>
      </w:hyperlink>
      <w:r>
        <w:rPr>
          <w:rFonts w:ascii="Calibri" w:eastAsia="Calibri" w:hAnsi="Calibri" w:cs="Calibri"/>
          <w:sz w:val="24"/>
          <w:szCs w:val="24"/>
        </w:rPr>
        <w:t>.</w:t>
      </w:r>
    </w:p>
    <w:p w14:paraId="378D25F4" w14:textId="77777777" w:rsidR="005B7859" w:rsidRDefault="007006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Calibri" w:hAnsi="Calibri" w:cs="Calibri"/>
          <w:sz w:val="24"/>
          <w:szCs w:val="24"/>
        </w:rPr>
      </w:pPr>
      <w:r>
        <w:rPr>
          <w:rFonts w:ascii="Calibri" w:eastAsia="Calibri" w:hAnsi="Calibri" w:cs="Calibri"/>
          <w:sz w:val="24"/>
          <w:szCs w:val="24"/>
        </w:rPr>
        <w:t>We are located near Highways 84, 101, 880, 680, and 237, and BART, Caltrain, and Bus Lines are nearby.</w:t>
      </w:r>
    </w:p>
    <w:p w14:paraId="3CF5E55F" w14:textId="77777777" w:rsidR="005B7859" w:rsidRDefault="005B78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Calibri" w:hAnsi="Calibri" w:cs="Calibri"/>
          <w:sz w:val="20"/>
          <w:szCs w:val="20"/>
        </w:rPr>
      </w:pPr>
    </w:p>
    <w:p w14:paraId="406D3E49"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SVSTI does not participate in the Ability-to-Benefit Program. SVSTI does not participate in the Student and Exchange Visitor Program to provide visa services or vouch for student immigration status. There are no associated charges.</w:t>
      </w:r>
    </w:p>
    <w:p w14:paraId="39FB4904" w14:textId="77777777" w:rsidR="005B7859" w:rsidRDefault="005B7859">
      <w:pPr>
        <w:spacing w:line="240" w:lineRule="auto"/>
        <w:rPr>
          <w:rFonts w:ascii="Calibri" w:eastAsia="Calibri" w:hAnsi="Calibri" w:cs="Calibri"/>
          <w:sz w:val="20"/>
          <w:szCs w:val="20"/>
        </w:rPr>
      </w:pPr>
    </w:p>
    <w:p w14:paraId="782CF7C4"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SVSTI does not participate in the Ability-to-Benefit Program. SVSTI does not participate in the Student and Exchange Visitor Program to provide visa services or vouch for student immigration status. There are no associated charges.</w:t>
      </w:r>
    </w:p>
    <w:p w14:paraId="702A07D2" w14:textId="77777777" w:rsidR="005B7859" w:rsidRDefault="0070061F">
      <w:pPr>
        <w:spacing w:after="160" w:line="240" w:lineRule="auto"/>
        <w:jc w:val="center"/>
        <w:rPr>
          <w:rFonts w:ascii="Calibri" w:eastAsia="Calibri" w:hAnsi="Calibri" w:cs="Calibri"/>
          <w:b/>
          <w:bCs/>
          <w:sz w:val="24"/>
          <w:szCs w:val="24"/>
        </w:rPr>
      </w:pPr>
      <w:r>
        <w:rPr>
          <w:rFonts w:ascii="Calibri" w:eastAsia="Calibri" w:hAnsi="Calibri" w:cs="Calibri"/>
          <w:b/>
          <w:bCs/>
          <w:sz w:val="24"/>
          <w:szCs w:val="24"/>
        </w:rPr>
        <w:t>Policies and Procedures</w:t>
      </w:r>
    </w:p>
    <w:p w14:paraId="177AF99B"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Completing and submitting this form provides consent without obligation for SVSTI to call, text, and/or email you about your education by our automated means or prerecorded messages at the number(s) and/or email address you provide.</w:t>
      </w:r>
    </w:p>
    <w:p w14:paraId="63C65B97"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For Externship placement and employment assistance, your signature on this Enrollment Agreement authorizes the release of all information pertaining to your student records (including cover letters, resumes, and references to any prospective employer(s) and/or Externship sites), as well as objective evaluations by SVSTI or its staff/faculty. In addition, your signature authorizes SVSTI to contact your employer to obtain employment verification.</w:t>
      </w:r>
    </w:p>
    <w:p w14:paraId="4BB4971B"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Externship rotations will take place at a medical facility within 2 hours of the Campus (please see the Externship Policy and Expectations for details). We have a wide variety of affiliation agreements with hospitals, surgery centers, and other medical facilities. We will do our best to place the students at a site close to where they live or work, but this is not always possible. All students are guaranteed clinical placement in a timely fashion. In most cases, this is done immediately after completing the</w:t>
      </w:r>
      <w:r>
        <w:rPr>
          <w:rFonts w:ascii="Calibri" w:eastAsia="Calibri" w:hAnsi="Calibri" w:cs="Calibri"/>
          <w:sz w:val="24"/>
          <w:szCs w:val="24"/>
        </w:rPr>
        <w:t xml:space="preserve"> coursework. Students are responsible for obtaining the required immunizations and will not be secured for Externship until all required documents are submitted to the Program Director. Each facility has different requirements; therefore, placement will depend on where the student is placed. Each affiliate agreement that SVSTI has established contains these requirements. The </w:t>
      </w:r>
      <w:proofErr w:type="gramStart"/>
      <w:r>
        <w:rPr>
          <w:rFonts w:ascii="Calibri" w:eastAsia="Calibri" w:hAnsi="Calibri" w:cs="Calibri"/>
          <w:sz w:val="24"/>
          <w:szCs w:val="24"/>
        </w:rPr>
        <w:t>student</w:t>
      </w:r>
      <w:proofErr w:type="gramEnd"/>
      <w:r>
        <w:rPr>
          <w:rFonts w:ascii="Calibri" w:eastAsia="Calibri" w:hAnsi="Calibri" w:cs="Calibri"/>
          <w:sz w:val="24"/>
          <w:szCs w:val="24"/>
        </w:rPr>
        <w:t xml:space="preserve"> will be notified if requirements differ from the list they are </w:t>
      </w:r>
      <w:proofErr w:type="gramStart"/>
      <w:r>
        <w:rPr>
          <w:rFonts w:ascii="Calibri" w:eastAsia="Calibri" w:hAnsi="Calibri" w:cs="Calibri"/>
          <w:sz w:val="24"/>
          <w:szCs w:val="24"/>
        </w:rPr>
        <w:t>provided</w:t>
      </w:r>
      <w:proofErr w:type="gramEnd"/>
      <w:r>
        <w:rPr>
          <w:rFonts w:ascii="Calibri" w:eastAsia="Calibri" w:hAnsi="Calibri" w:cs="Calibri"/>
          <w:sz w:val="24"/>
          <w:szCs w:val="24"/>
        </w:rPr>
        <w:t xml:space="preserve"> at admission/enrollment (also listed on our website at</w:t>
      </w:r>
      <w:r>
        <w:rPr>
          <w:rFonts w:ascii="Calibri" w:eastAsia="Calibri" w:hAnsi="Calibri" w:cs="Calibri"/>
          <w:sz w:val="24"/>
          <w:szCs w:val="24"/>
        </w:rPr>
        <w:t xml:space="preserve"> </w:t>
      </w:r>
      <w:hyperlink r:id="rId34">
        <w:r>
          <w:rPr>
            <w:rFonts w:ascii="Calibri" w:eastAsia="Calibri" w:hAnsi="Calibri" w:cs="Calibri"/>
            <w:color w:val="1155CC"/>
            <w:sz w:val="24"/>
            <w:szCs w:val="24"/>
            <w:u w:val="single"/>
          </w:rPr>
          <w:t>www.svsti.com</w:t>
        </w:r>
      </w:hyperlink>
      <w:r>
        <w:rPr>
          <w:rFonts w:ascii="Calibri" w:eastAsia="Calibri" w:hAnsi="Calibri" w:cs="Calibri"/>
          <w:sz w:val="24"/>
          <w:szCs w:val="24"/>
        </w:rPr>
        <w:t>.</w:t>
      </w:r>
    </w:p>
    <w:p w14:paraId="6A15CC2F"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 xml:space="preserve">The Basics of Sterile Processing Textbook, 8th edition, Sterile Processing University LLC., and The Basics of Sterile Processing Workbook, 8th edition, Sterile Processing University LLC. will be purchased by the student. SVSTI might be able to loan an older version of the textbook to the student (if available and at no additional </w:t>
      </w:r>
      <w:r>
        <w:rPr>
          <w:rFonts w:ascii="Calibri" w:eastAsia="Calibri" w:hAnsi="Calibri" w:cs="Calibri"/>
          <w:sz w:val="24"/>
          <w:szCs w:val="24"/>
        </w:rPr>
        <w:lastRenderedPageBreak/>
        <w:t xml:space="preserve">charges) until the student receives their textbook. Students must complete a Book Rental Agreement when borrowing a textbook and are expected to return the borrowed item to the Campus in a timely manner or pay to have the textbook replaced. </w:t>
      </w:r>
    </w:p>
    <w:p w14:paraId="61471E0F" w14:textId="77777777" w:rsidR="005B7859" w:rsidRDefault="0070061F">
      <w:pPr>
        <w:spacing w:after="160" w:line="240" w:lineRule="auto"/>
        <w:rPr>
          <w:rFonts w:ascii="Calibri" w:eastAsia="Calibri" w:hAnsi="Calibri" w:cs="Calibri"/>
          <w:sz w:val="24"/>
          <w:szCs w:val="24"/>
        </w:rPr>
      </w:pPr>
      <w:r>
        <w:rPr>
          <w:rFonts w:ascii="Calibri" w:eastAsia="Calibri" w:hAnsi="Calibri" w:cs="Calibri"/>
          <w:sz w:val="24"/>
          <w:szCs w:val="24"/>
        </w:rPr>
        <w:t xml:space="preserve">Attendance is critical to your success at SVSTI, just as it will be critical to the success of your new career. Be sure to arrange a reliable means of transportation to and from the institution. Plan for alternative (or back-up) transportation in the event your primary means of transportation is unavailable. Be sure to have childcare arrangements in place, including back-up childcare. Have a solid plan so that you can attend the institution every day. Carefully assess your homework responsibilities. Do you </w:t>
      </w:r>
      <w:r>
        <w:rPr>
          <w:rFonts w:ascii="Calibri" w:eastAsia="Calibri" w:hAnsi="Calibri" w:cs="Calibri"/>
          <w:sz w:val="24"/>
          <w:szCs w:val="24"/>
        </w:rPr>
        <w:t xml:space="preserve">have a quiet place to study? Have you </w:t>
      </w:r>
      <w:proofErr w:type="gramStart"/>
      <w:r>
        <w:rPr>
          <w:rFonts w:ascii="Calibri" w:eastAsia="Calibri" w:hAnsi="Calibri" w:cs="Calibri"/>
          <w:sz w:val="24"/>
          <w:szCs w:val="24"/>
        </w:rPr>
        <w:t>made arrangements</w:t>
      </w:r>
      <w:proofErr w:type="gramEnd"/>
      <w:r>
        <w:rPr>
          <w:rFonts w:ascii="Calibri" w:eastAsia="Calibri" w:hAnsi="Calibri" w:cs="Calibri"/>
          <w:sz w:val="24"/>
          <w:szCs w:val="24"/>
        </w:rPr>
        <w:t xml:space="preserve"> so that the children will be content to let you study? SVSTI’s program requires study time. Be sure to set time aside each day to focus on yourself, your studies, and your goals. Students must complete and submit all assigned work on time. Homework is required; therefore, adequate study time is essential. Students are expected to complete unrecognized outside hours of study/homework for the course (please refer to the course syllabi). </w:t>
      </w:r>
    </w:p>
    <w:p w14:paraId="00591060"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sz w:val="24"/>
          <w:szCs w:val="24"/>
        </w:rPr>
        <w:t>Any violation of academic integrity is a serious violation and therefore subject to disciplinary action, up to and including dismissal from SVSTI. A student may be dropped from the program for:</w:t>
      </w:r>
    </w:p>
    <w:p w14:paraId="73D5EE11" w14:textId="77777777" w:rsidR="005B7859" w:rsidRDefault="0070061F">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Disciplinary actions, including but not limited to being dismissed from a clinical site.</w:t>
      </w:r>
    </w:p>
    <w:p w14:paraId="711AEF0C" w14:textId="77777777" w:rsidR="005B7859" w:rsidRDefault="0070061F">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Drug or alcohol usage on Campus or clinical site.</w:t>
      </w:r>
    </w:p>
    <w:p w14:paraId="315184BD" w14:textId="77777777" w:rsidR="005B7859" w:rsidRDefault="0070061F">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Lack of academic integrity.</w:t>
      </w:r>
    </w:p>
    <w:p w14:paraId="1F5E175C" w14:textId="77777777" w:rsidR="005B7859" w:rsidRDefault="0070061F">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More than two (2) absences.</w:t>
      </w:r>
    </w:p>
    <w:p w14:paraId="77B2EFF2" w14:textId="77777777" w:rsidR="005B7859" w:rsidRDefault="0070061F">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Two (2) attempts of a grade consisting of lower than 70%.</w:t>
      </w:r>
    </w:p>
    <w:p w14:paraId="26AC1AB7" w14:textId="77777777" w:rsidR="005B7859" w:rsidRDefault="0070061F">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Theft.</w:t>
      </w:r>
    </w:p>
    <w:p w14:paraId="3389A570" w14:textId="77777777" w:rsidR="005B7859" w:rsidRDefault="005B7859">
      <w:pPr>
        <w:widowControl w:val="0"/>
        <w:spacing w:line="240" w:lineRule="auto"/>
        <w:rPr>
          <w:rFonts w:ascii="Calibri" w:eastAsia="Calibri" w:hAnsi="Calibri" w:cs="Calibri"/>
          <w:sz w:val="18"/>
          <w:szCs w:val="18"/>
        </w:rPr>
      </w:pPr>
    </w:p>
    <w:p w14:paraId="429C940D"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At SVSTI, we maintain a professional environment </w:t>
      </w:r>
      <w:proofErr w:type="gramStart"/>
      <w:r>
        <w:rPr>
          <w:rFonts w:ascii="Calibri" w:eastAsia="Calibri" w:hAnsi="Calibri" w:cs="Calibri"/>
          <w:sz w:val="24"/>
          <w:szCs w:val="24"/>
        </w:rPr>
        <w:t>similar to</w:t>
      </w:r>
      <w:proofErr w:type="gramEnd"/>
      <w:r>
        <w:rPr>
          <w:rFonts w:ascii="Calibri" w:eastAsia="Calibri" w:hAnsi="Calibri" w:cs="Calibri"/>
          <w:sz w:val="24"/>
          <w:szCs w:val="24"/>
        </w:rPr>
        <w:t xml:space="preserve"> what you will encounter in your new career. We have a responsibility to employers to uphold the highest level of professionalism expected in the workplace. Please always conduct yourself in the most professional manner and be aware of the following guidelines:</w:t>
      </w:r>
    </w:p>
    <w:p w14:paraId="0BE892D0" w14:textId="77777777" w:rsidR="005B7859" w:rsidRDefault="0070061F">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 xml:space="preserve">Use professional and courteous language. Profanity is not acceptable. Slang is not deemed professional in the healthcare workplace. </w:t>
      </w:r>
    </w:p>
    <w:p w14:paraId="7454F21A" w14:textId="77777777" w:rsidR="005B7859" w:rsidRDefault="0070061F">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Respectfully address all Instructors with the appropriate title (Ms., Mr., Dr., etc.).</w:t>
      </w:r>
    </w:p>
    <w:p w14:paraId="79D8C6A7" w14:textId="77777777" w:rsidR="005B7859" w:rsidRDefault="0070061F">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Always remain alert in class. Fully participate in class activities and team projects.</w:t>
      </w:r>
    </w:p>
    <w:p w14:paraId="0C49F493" w14:textId="77777777" w:rsidR="005B7859" w:rsidRDefault="0070061F">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 xml:space="preserve">Take responsibility where appropriate and do not be critical of others. </w:t>
      </w:r>
    </w:p>
    <w:p w14:paraId="0C386147" w14:textId="77777777" w:rsidR="005B7859" w:rsidRDefault="0070061F">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Practice a high level of motivation, initiative, cooperation, and attitude.</w:t>
      </w:r>
    </w:p>
    <w:p w14:paraId="69F8AB45" w14:textId="77777777" w:rsidR="005B7859" w:rsidRDefault="0070061F">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 xml:space="preserve">Students who must repeat a course may be subject to additional fees. </w:t>
      </w:r>
      <w:r>
        <w:rPr>
          <w:rFonts w:ascii="Calibri" w:eastAsia="Calibri" w:hAnsi="Calibri" w:cs="Calibri"/>
          <w:color w:val="212529"/>
          <w:sz w:val="24"/>
          <w:szCs w:val="24"/>
        </w:rPr>
        <w:t>SVSTI refunds tuition if a student cancels an Enrollment Agreement or withdraws during a period of less than 60% of attendance, resulting in a pro rata refund.</w:t>
      </w:r>
    </w:p>
    <w:p w14:paraId="03CF650A" w14:textId="77777777" w:rsidR="005B7859" w:rsidRDefault="005B7859">
      <w:pPr>
        <w:widowControl w:val="0"/>
        <w:spacing w:line="240" w:lineRule="auto"/>
        <w:rPr>
          <w:rFonts w:ascii="Calibri" w:eastAsia="Calibri" w:hAnsi="Calibri" w:cs="Calibri"/>
          <w:sz w:val="18"/>
          <w:szCs w:val="18"/>
        </w:rPr>
      </w:pPr>
    </w:p>
    <w:p w14:paraId="4663E47C"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SVSTI does not offer English as a Second Language (ESL) coursework. All instructions and services are provided in English only.</w:t>
      </w:r>
      <w:r>
        <w:rPr>
          <w:rFonts w:ascii="Calibri" w:eastAsia="Calibri" w:hAnsi="Calibri" w:cs="Calibri"/>
          <w:noProof/>
          <w:sz w:val="24"/>
          <w:szCs w:val="24"/>
        </w:rPr>
        <mc:AlternateContent>
          <mc:Choice Requires="wpg">
            <w:drawing>
              <wp:anchor distT="0" distB="0" distL="114300" distR="114300" simplePos="0" relativeHeight="251658240" behindDoc="0" locked="0" layoutInCell="1" hidden="0" allowOverlap="1" wp14:anchorId="3265D692" wp14:editId="07E57B94">
                <wp:simplePos x="0" y="0"/>
                <wp:positionH relativeFrom="page">
                  <wp:posOffset>-1525</wp:posOffset>
                </wp:positionH>
                <wp:positionV relativeFrom="page">
                  <wp:posOffset>10031474</wp:posOffset>
                </wp:positionV>
                <wp:extent cx="48775" cy="48775"/>
                <wp:effectExtent l="0" t="0" r="0" b="0"/>
                <wp:wrapNone/>
                <wp:docPr id="2" name="Straight Arrow Connector 2"/>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120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-1525</wp:posOffset>
                </wp:positionH>
                <wp:positionV relativeFrom="page">
                  <wp:posOffset>10031474</wp:posOffset>
                </wp:positionV>
                <wp:extent cx="48775" cy="48775"/>
                <wp:effectExtent b="0" l="0" r="0" t="0"/>
                <wp:wrapNone/>
                <wp:docPr id="2" name="image3.png"/>
                <a:graphic>
                  <a:graphicData uri="http://schemas.openxmlformats.org/drawingml/2006/picture">
                    <pic:pic>
                      <pic:nvPicPr>
                        <pic:cNvPr id="0" name="image3.png"/>
                        <pic:cNvPicPr preferRelativeResize="0"/>
                      </pic:nvPicPr>
                      <pic:blipFill>
                        <a:blip r:embed="rId35"/>
                        <a:srcRect/>
                        <a:stretch>
                          <a:fillRect/>
                        </a:stretch>
                      </pic:blipFill>
                      <pic:spPr>
                        <a:xfrm>
                          <a:off x="0" y="0"/>
                          <a:ext cx="48775" cy="48775"/>
                        </a:xfrm>
                        <a:prstGeom prst="rect"/>
                        <a:ln/>
                      </pic:spPr>
                    </pic:pic>
                  </a:graphicData>
                </a:graphic>
              </wp:anchor>
            </w:drawing>
          </mc:Fallback>
        </mc:AlternateContent>
      </w:r>
      <w:r>
        <w:rPr>
          <w:rFonts w:ascii="Calibri" w:eastAsia="Calibri" w:hAnsi="Calibri" w:cs="Calibri"/>
          <w:b/>
          <w:bCs/>
          <w:noProof/>
          <w:sz w:val="24"/>
          <w:szCs w:val="24"/>
        </w:rPr>
        <mc:AlternateContent>
          <mc:Choice Requires="wpg">
            <w:drawing>
              <wp:anchor distT="4294967295" distB="4294967295" distL="114300" distR="114300" simplePos="0" relativeHeight="251659264" behindDoc="0" locked="0" layoutInCell="1" hidden="0" allowOverlap="1" wp14:anchorId="09C29CC2" wp14:editId="0A04769A">
                <wp:simplePos x="0" y="0"/>
                <wp:positionH relativeFrom="page">
                  <wp:posOffset>606749</wp:posOffset>
                </wp:positionH>
                <wp:positionV relativeFrom="page">
                  <wp:posOffset>10067721</wp:posOffset>
                </wp:positionV>
                <wp:extent cx="4302115" cy="60100"/>
                <wp:effectExtent l="0" t="0" r="0" b="0"/>
                <wp:wrapNone/>
                <wp:docPr id="1" name="Straight Arrow Connector 1"/>
                <wp:cNvGraphicFramePr/>
                <a:graphic xmlns:a="http://schemas.openxmlformats.org/drawingml/2006/main">
                  <a:graphicData uri="http://schemas.microsoft.com/office/word/2010/wordprocessingShape">
                    <wps:wsp>
                      <wps:cNvCnPr/>
                      <wps:spPr>
                        <a:xfrm>
                          <a:off x="3217480" y="3780000"/>
                          <a:ext cx="4257040" cy="0"/>
                        </a:xfrm>
                        <a:prstGeom prst="straightConnector1">
                          <a:avLst/>
                        </a:prstGeom>
                        <a:noFill/>
                        <a:ln w="150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page">
                  <wp:posOffset>606749</wp:posOffset>
                </wp:positionH>
                <wp:positionV relativeFrom="page">
                  <wp:posOffset>10067721</wp:posOffset>
                </wp:positionV>
                <wp:extent cx="4302115" cy="60100"/>
                <wp:effectExtent b="0" l="0" r="0" t="0"/>
                <wp:wrapNone/>
                <wp:docPr id="1" name="image2.png"/>
                <a:graphic>
                  <a:graphicData uri="http://schemas.openxmlformats.org/drawingml/2006/picture">
                    <pic:pic>
                      <pic:nvPicPr>
                        <pic:cNvPr id="0" name="image2.png"/>
                        <pic:cNvPicPr preferRelativeResize="0"/>
                      </pic:nvPicPr>
                      <pic:blipFill>
                        <a:blip r:embed="rId35"/>
                        <a:srcRect/>
                        <a:stretch>
                          <a:fillRect/>
                        </a:stretch>
                      </pic:blipFill>
                      <pic:spPr>
                        <a:xfrm>
                          <a:off x="0" y="0"/>
                          <a:ext cx="4302115" cy="60100"/>
                        </a:xfrm>
                        <a:prstGeom prst="rect"/>
                        <a:ln/>
                      </pic:spPr>
                    </pic:pic>
                  </a:graphicData>
                </a:graphic>
              </wp:anchor>
            </w:drawing>
          </mc:Fallback>
        </mc:AlternateContent>
      </w:r>
    </w:p>
    <w:p w14:paraId="01413734" w14:textId="77777777" w:rsidR="005B7859" w:rsidRDefault="005B7859">
      <w:pPr>
        <w:widowControl w:val="0"/>
        <w:tabs>
          <w:tab w:val="left" w:pos="361"/>
        </w:tabs>
        <w:spacing w:before="1" w:line="240" w:lineRule="auto"/>
        <w:rPr>
          <w:rFonts w:ascii="Calibri" w:eastAsia="Calibri" w:hAnsi="Calibri" w:cs="Calibri"/>
          <w:sz w:val="18"/>
          <w:szCs w:val="18"/>
        </w:rPr>
      </w:pPr>
      <w:bookmarkStart w:id="4" w:name="_6vh92z6fbuqb" w:colFirst="0" w:colLast="0"/>
      <w:bookmarkEnd w:id="4"/>
    </w:p>
    <w:p w14:paraId="3DEF6450" w14:textId="77777777" w:rsidR="005B7859" w:rsidRDefault="0070061F">
      <w:pPr>
        <w:widowControl w:val="0"/>
        <w:tabs>
          <w:tab w:val="left" w:pos="361"/>
        </w:tabs>
        <w:spacing w:before="1" w:line="240" w:lineRule="auto"/>
        <w:rPr>
          <w:rFonts w:ascii="Calibri" w:eastAsia="Calibri" w:hAnsi="Calibri" w:cs="Calibri"/>
          <w:sz w:val="24"/>
          <w:szCs w:val="24"/>
        </w:rPr>
      </w:pPr>
      <w:bookmarkStart w:id="5" w:name="_2s8eyo1" w:colFirst="0" w:colLast="0"/>
      <w:bookmarkEnd w:id="5"/>
      <w:r>
        <w:rPr>
          <w:rFonts w:ascii="Calibri" w:eastAsia="Calibri" w:hAnsi="Calibri" w:cs="Calibri"/>
          <w:sz w:val="24"/>
          <w:szCs w:val="24"/>
        </w:rPr>
        <w:t xml:space="preserve">SVSTI only offers the Enrollment Agreement in English; however, it is posted on our website at </w:t>
      </w:r>
      <w:hyperlink r:id="rId36">
        <w:r>
          <w:rPr>
            <w:rFonts w:ascii="Calibri" w:eastAsia="Calibri" w:hAnsi="Calibri" w:cs="Calibri"/>
            <w:color w:val="1155CC"/>
            <w:sz w:val="24"/>
            <w:szCs w:val="24"/>
            <w:u w:val="single"/>
          </w:rPr>
          <w:t>www.svsti.com</w:t>
        </w:r>
      </w:hyperlink>
      <w:r>
        <w:rPr>
          <w:rFonts w:ascii="Calibri" w:eastAsia="Calibri" w:hAnsi="Calibri" w:cs="Calibri"/>
          <w:sz w:val="24"/>
          <w:szCs w:val="24"/>
        </w:rPr>
        <w:t>. Google Translate is available to translate the Enrollment Agreement into other languages, ensuring that a student understands the terms and conditions, as English may not be their primary language.</w:t>
      </w:r>
    </w:p>
    <w:p w14:paraId="23E8212A" w14:textId="77777777" w:rsidR="005B7859" w:rsidRDefault="005B7859">
      <w:pPr>
        <w:widowControl w:val="0"/>
        <w:tabs>
          <w:tab w:val="left" w:pos="361"/>
        </w:tabs>
        <w:spacing w:before="1" w:line="240" w:lineRule="auto"/>
        <w:rPr>
          <w:rFonts w:ascii="Calibri" w:eastAsia="Calibri" w:hAnsi="Calibri" w:cs="Calibri"/>
          <w:sz w:val="18"/>
          <w:szCs w:val="18"/>
        </w:rPr>
      </w:pPr>
    </w:p>
    <w:p w14:paraId="1B4D0DDE" w14:textId="77777777" w:rsidR="005B7859" w:rsidRDefault="0070061F">
      <w:pPr>
        <w:widowControl w:val="0"/>
        <w:tabs>
          <w:tab w:val="left" w:pos="361"/>
        </w:tabs>
        <w:spacing w:before="1" w:line="240" w:lineRule="auto"/>
        <w:rPr>
          <w:rFonts w:ascii="Calibri" w:eastAsia="Calibri" w:hAnsi="Calibri" w:cs="Calibri"/>
          <w:sz w:val="24"/>
          <w:szCs w:val="24"/>
        </w:rPr>
      </w:pPr>
      <w:r>
        <w:rPr>
          <w:rFonts w:ascii="Calibri" w:eastAsia="Calibri" w:hAnsi="Calibri" w:cs="Calibri"/>
          <w:sz w:val="24"/>
          <w:szCs w:val="24"/>
        </w:rPr>
        <w:t xml:space="preserve">Any questions a student may have regarding this Enrollment Agreement that </w:t>
      </w:r>
      <w:proofErr w:type="gramStart"/>
      <w:r>
        <w:rPr>
          <w:rFonts w:ascii="Calibri" w:eastAsia="Calibri" w:hAnsi="Calibri" w:cs="Calibri"/>
          <w:sz w:val="24"/>
          <w:szCs w:val="24"/>
        </w:rPr>
        <w:t>have</w:t>
      </w:r>
      <w:proofErr w:type="gramEnd"/>
      <w:r>
        <w:rPr>
          <w:rFonts w:ascii="Calibri" w:eastAsia="Calibri" w:hAnsi="Calibri" w:cs="Calibri"/>
          <w:sz w:val="24"/>
          <w:szCs w:val="24"/>
        </w:rPr>
        <w:t xml:space="preserve"> not been satisfactorily answered by the institution may be directed to the Bureau for Private Postsecondary Education at: </w:t>
      </w:r>
    </w:p>
    <w:p w14:paraId="7619CDAB" w14:textId="77777777" w:rsidR="005B7859" w:rsidRDefault="0070061F">
      <w:pPr>
        <w:spacing w:line="240" w:lineRule="auto"/>
        <w:jc w:val="center"/>
        <w:rPr>
          <w:rFonts w:ascii="Calibri" w:eastAsia="Calibri" w:hAnsi="Calibri" w:cs="Calibri"/>
          <w:sz w:val="24"/>
          <w:szCs w:val="24"/>
        </w:rPr>
      </w:pPr>
      <w:bookmarkStart w:id="6" w:name="_17dp8vu" w:colFirst="0" w:colLast="0"/>
      <w:bookmarkEnd w:id="6"/>
      <w:r>
        <w:rPr>
          <w:rFonts w:ascii="Calibri" w:eastAsia="Calibri" w:hAnsi="Calibri" w:cs="Calibri"/>
          <w:sz w:val="24"/>
          <w:szCs w:val="24"/>
        </w:rPr>
        <w:t>1747 N. Market Blvd. Ste 225 Sacramento, CA 95834</w:t>
      </w:r>
    </w:p>
    <w:p w14:paraId="56F41906" w14:textId="77777777" w:rsidR="005B7859" w:rsidRDefault="0070061F">
      <w:pPr>
        <w:spacing w:line="240" w:lineRule="auto"/>
        <w:jc w:val="center"/>
        <w:rPr>
          <w:rFonts w:ascii="Calibri" w:eastAsia="Calibri" w:hAnsi="Calibri" w:cs="Calibri"/>
          <w:sz w:val="24"/>
          <w:szCs w:val="24"/>
        </w:rPr>
      </w:pPr>
      <w:bookmarkStart w:id="7" w:name="_3rdcrjn" w:colFirst="0" w:colLast="0"/>
      <w:bookmarkEnd w:id="7"/>
      <w:r>
        <w:rPr>
          <w:rFonts w:ascii="Calibri" w:eastAsia="Calibri" w:hAnsi="Calibri" w:cs="Calibri"/>
          <w:sz w:val="24"/>
          <w:szCs w:val="24"/>
        </w:rPr>
        <w:t>P.O. Box 980818, West Sacramento, CA 95798-0818</w:t>
      </w:r>
    </w:p>
    <w:p w14:paraId="6D70D76A" w14:textId="77777777" w:rsidR="005B7859" w:rsidRDefault="0070061F">
      <w:pPr>
        <w:spacing w:line="240" w:lineRule="auto"/>
        <w:jc w:val="center"/>
        <w:rPr>
          <w:rFonts w:ascii="Calibri" w:eastAsia="Calibri" w:hAnsi="Calibri" w:cs="Calibri"/>
          <w:sz w:val="24"/>
          <w:szCs w:val="24"/>
        </w:rPr>
      </w:pPr>
      <w:bookmarkStart w:id="8" w:name="_26in1rg" w:colFirst="0" w:colLast="0"/>
      <w:bookmarkEnd w:id="8"/>
      <w:r>
        <w:rPr>
          <w:rFonts w:ascii="Calibri" w:eastAsia="Calibri" w:hAnsi="Calibri" w:cs="Calibri"/>
          <w:sz w:val="24"/>
          <w:szCs w:val="24"/>
        </w:rPr>
        <w:t xml:space="preserve">Website address: </w:t>
      </w:r>
      <w:hyperlink r:id="rId37">
        <w:r>
          <w:rPr>
            <w:rFonts w:ascii="Calibri" w:eastAsia="Calibri" w:hAnsi="Calibri" w:cs="Calibri"/>
            <w:sz w:val="24"/>
            <w:szCs w:val="24"/>
            <w:u w:val="single"/>
          </w:rPr>
          <w:t>www.bppe.ca.gov</w:t>
        </w:r>
      </w:hyperlink>
      <w:r>
        <w:rPr>
          <w:rFonts w:ascii="Calibri" w:eastAsia="Calibri" w:hAnsi="Calibri" w:cs="Calibri"/>
          <w:sz w:val="24"/>
          <w:szCs w:val="24"/>
        </w:rPr>
        <w:t xml:space="preserve"> </w:t>
      </w:r>
    </w:p>
    <w:p w14:paraId="1D04EE5A" w14:textId="77777777" w:rsidR="005B7859" w:rsidRDefault="0070061F">
      <w:pPr>
        <w:spacing w:line="240" w:lineRule="auto"/>
        <w:jc w:val="center"/>
        <w:rPr>
          <w:rFonts w:ascii="Calibri" w:eastAsia="Calibri" w:hAnsi="Calibri" w:cs="Calibri"/>
          <w:sz w:val="24"/>
          <w:szCs w:val="24"/>
        </w:rPr>
      </w:pPr>
      <w:bookmarkStart w:id="9" w:name="_lnxbz9" w:colFirst="0" w:colLast="0"/>
      <w:bookmarkEnd w:id="9"/>
      <w:r>
        <w:rPr>
          <w:rFonts w:ascii="Calibri" w:eastAsia="Calibri" w:hAnsi="Calibri" w:cs="Calibri"/>
          <w:sz w:val="24"/>
          <w:szCs w:val="24"/>
        </w:rPr>
        <w:t xml:space="preserve">Telephone and </w:t>
      </w:r>
      <w:proofErr w:type="gramStart"/>
      <w:r>
        <w:rPr>
          <w:rFonts w:ascii="Calibri" w:eastAsia="Calibri" w:hAnsi="Calibri" w:cs="Calibri"/>
          <w:sz w:val="24"/>
          <w:szCs w:val="24"/>
        </w:rPr>
        <w:t>Fax</w:t>
      </w:r>
      <w:proofErr w:type="gramEnd"/>
      <w:r>
        <w:rPr>
          <w:rFonts w:ascii="Calibri" w:eastAsia="Calibri" w:hAnsi="Calibri" w:cs="Calibri"/>
          <w:sz w:val="24"/>
          <w:szCs w:val="24"/>
        </w:rPr>
        <w:t xml:space="preserve"> #’s: (888) 370-7589 or by fax (916) 263-1897 </w:t>
      </w:r>
    </w:p>
    <w:p w14:paraId="6138BB73" w14:textId="77777777" w:rsidR="005B7859" w:rsidRDefault="0070061F">
      <w:pPr>
        <w:spacing w:line="240" w:lineRule="auto"/>
        <w:jc w:val="center"/>
        <w:rPr>
          <w:rFonts w:ascii="Calibri" w:eastAsia="Calibri" w:hAnsi="Calibri" w:cs="Calibri"/>
          <w:sz w:val="24"/>
          <w:szCs w:val="24"/>
        </w:rPr>
      </w:pPr>
      <w:bookmarkStart w:id="10" w:name="_xjt3mhcwraga" w:colFirst="0" w:colLast="0"/>
      <w:bookmarkEnd w:id="10"/>
      <w:r>
        <w:rPr>
          <w:rFonts w:ascii="Calibri" w:eastAsia="Calibri" w:hAnsi="Calibri" w:cs="Calibri"/>
          <w:sz w:val="24"/>
          <w:szCs w:val="24"/>
        </w:rPr>
        <w:t>(913) 574-8900 or by fax (916) 263-1897</w:t>
      </w:r>
    </w:p>
    <w:p w14:paraId="587C12ED"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lastRenderedPageBreak/>
        <w:t xml:space="preserve">A student or any member of the public may file a complaint about this institution with the Bureau for Private Postsecondary Education by calling (888) 370-7589 toll-free or by completing a complaint form, which can be obtained on the bureau’s internet web site </w:t>
      </w:r>
      <w:hyperlink r:id="rId38">
        <w:r>
          <w:rPr>
            <w:rFonts w:ascii="Calibri" w:eastAsia="Calibri" w:hAnsi="Calibri" w:cs="Calibri"/>
            <w:sz w:val="24"/>
            <w:szCs w:val="24"/>
            <w:u w:val="single"/>
          </w:rPr>
          <w:t>www.bppe.ca.gov</w:t>
        </w:r>
      </w:hyperlink>
      <w:r>
        <w:rPr>
          <w:rFonts w:ascii="Calibri" w:eastAsia="Calibri" w:hAnsi="Calibri" w:cs="Calibri"/>
          <w:sz w:val="24"/>
          <w:szCs w:val="24"/>
        </w:rPr>
        <w:t>.</w:t>
      </w:r>
    </w:p>
    <w:p w14:paraId="2AEEFA5F" w14:textId="77777777" w:rsidR="005B7859" w:rsidRDefault="005B7859">
      <w:pPr>
        <w:widowControl w:val="0"/>
        <w:tabs>
          <w:tab w:val="left" w:pos="361"/>
        </w:tabs>
        <w:spacing w:before="7" w:line="240" w:lineRule="auto"/>
        <w:rPr>
          <w:rFonts w:ascii="Calibri" w:eastAsia="Calibri" w:hAnsi="Calibri" w:cs="Calibri"/>
          <w:sz w:val="20"/>
          <w:szCs w:val="20"/>
        </w:rPr>
      </w:pPr>
    </w:p>
    <w:p w14:paraId="2D07D40C" w14:textId="77777777" w:rsidR="005B7859" w:rsidRDefault="0070061F">
      <w:pPr>
        <w:widowControl w:val="0"/>
        <w:tabs>
          <w:tab w:val="left" w:pos="361"/>
        </w:tabs>
        <w:spacing w:before="7" w:line="240" w:lineRule="auto"/>
        <w:rPr>
          <w:rFonts w:ascii="Calibri" w:eastAsia="Calibri" w:hAnsi="Calibri" w:cs="Calibri"/>
          <w:sz w:val="24"/>
          <w:szCs w:val="24"/>
        </w:rPr>
      </w:pPr>
      <w:r>
        <w:rPr>
          <w:rFonts w:ascii="Calibri" w:eastAsia="Calibri" w:hAnsi="Calibri" w:cs="Calibri"/>
          <w:sz w:val="24"/>
          <w:szCs w:val="24"/>
        </w:rPr>
        <w:t>ANY HOLDER OF THIS CONSUMER CREDIT CONTRACT IS SUBJECT TO ALL CLAIMS AND DEFENSES WHICH THE DEBTOR COULD ASSERT AGAINST THE SELLER OF GOODS OR SERVICES OBTAINED PURSUANT HERETO OR WITH THE PROCEEDS, HEREOF RECOVERY HEREUNDER BY THE DEBTOR SHALL NOT EXCEED AMOUNTS PAID BY THE DEBTOR (FTC RULE EFFECTIVE 5-14-76).</w:t>
      </w:r>
    </w:p>
    <w:p w14:paraId="205E996B" w14:textId="77777777" w:rsidR="005B7859" w:rsidRDefault="005B7859">
      <w:pPr>
        <w:widowControl w:val="0"/>
        <w:tabs>
          <w:tab w:val="left" w:pos="261"/>
        </w:tabs>
        <w:spacing w:before="4" w:line="240" w:lineRule="auto"/>
        <w:rPr>
          <w:rFonts w:ascii="Calibri" w:eastAsia="Calibri" w:hAnsi="Calibri" w:cs="Calibri"/>
          <w:sz w:val="20"/>
          <w:szCs w:val="20"/>
        </w:rPr>
      </w:pPr>
    </w:p>
    <w:p w14:paraId="6830552B" w14:textId="77777777" w:rsidR="005B7859" w:rsidRDefault="0070061F">
      <w:pPr>
        <w:widowControl w:val="0"/>
        <w:tabs>
          <w:tab w:val="left" w:pos="261"/>
        </w:tabs>
        <w:spacing w:before="4" w:line="240" w:lineRule="auto"/>
        <w:rPr>
          <w:rFonts w:ascii="Calibri" w:eastAsia="Calibri" w:hAnsi="Calibri" w:cs="Calibri"/>
          <w:b/>
          <w:bCs/>
          <w:sz w:val="24"/>
          <w:szCs w:val="24"/>
        </w:rPr>
      </w:pPr>
      <w:r>
        <w:rPr>
          <w:rFonts w:ascii="Calibri" w:eastAsia="Calibri" w:hAnsi="Calibri" w:cs="Calibri"/>
          <w:sz w:val="24"/>
          <w:szCs w:val="24"/>
        </w:rPr>
        <w:t>My signature below acknowledges that I have received and understand the information disclosed above.</w:t>
      </w:r>
    </w:p>
    <w:p w14:paraId="21402E69" w14:textId="77777777" w:rsidR="005B7859" w:rsidRDefault="005B7859">
      <w:pPr>
        <w:spacing w:line="240" w:lineRule="auto"/>
        <w:rPr>
          <w:rFonts w:ascii="Calibri" w:eastAsia="Calibri" w:hAnsi="Calibri" w:cs="Calibri"/>
          <w:sz w:val="24"/>
          <w:szCs w:val="24"/>
        </w:rPr>
      </w:pPr>
    </w:p>
    <w:p w14:paraId="3641392D" w14:textId="77777777" w:rsidR="005B7859" w:rsidRDefault="0070061F">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7F3B54AD" w14:textId="77777777" w:rsidR="005B7859" w:rsidRDefault="005B7859">
      <w:pPr>
        <w:spacing w:line="240" w:lineRule="auto"/>
        <w:rPr>
          <w:rFonts w:ascii="Calibri" w:eastAsia="Calibri" w:hAnsi="Calibri" w:cs="Calibri"/>
          <w:b/>
          <w:bCs/>
          <w:sz w:val="24"/>
          <w:szCs w:val="24"/>
        </w:rPr>
      </w:pPr>
    </w:p>
    <w:p w14:paraId="222C6F2E" w14:textId="77777777" w:rsidR="005B7859" w:rsidRDefault="0070061F">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1DB1F4C8" w14:textId="77777777" w:rsidR="005B7859" w:rsidRDefault="005B7859">
      <w:pPr>
        <w:spacing w:line="240" w:lineRule="auto"/>
        <w:rPr>
          <w:rFonts w:ascii="Calibri" w:eastAsia="Calibri" w:hAnsi="Calibri" w:cs="Calibri"/>
          <w:b/>
          <w:bCs/>
          <w:sz w:val="24"/>
          <w:szCs w:val="24"/>
        </w:rPr>
      </w:pPr>
    </w:p>
    <w:p w14:paraId="4F08518E" w14:textId="77777777" w:rsidR="005B7859" w:rsidRDefault="0070061F">
      <w:pPr>
        <w:spacing w:line="240" w:lineRule="auto"/>
        <w:rPr>
          <w:rFonts w:ascii="Calibri" w:eastAsia="Calibri" w:hAnsi="Calibri" w:cs="Calibri"/>
          <w:sz w:val="24"/>
          <w:szCs w:val="24"/>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0D2D9792" w14:textId="77777777" w:rsidR="005B7859" w:rsidRDefault="005B7859">
      <w:pPr>
        <w:widowControl w:val="0"/>
        <w:spacing w:line="240" w:lineRule="auto"/>
        <w:rPr>
          <w:rFonts w:ascii="Calibri" w:eastAsia="Calibri" w:hAnsi="Calibri" w:cs="Calibri"/>
          <w:sz w:val="20"/>
          <w:szCs w:val="20"/>
        </w:rPr>
      </w:pPr>
    </w:p>
    <w:p w14:paraId="291C6D7E"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sz w:val="24"/>
          <w:szCs w:val="24"/>
        </w:rPr>
        <w:t>I certify that the information I have provided in this application is true, accurate, and complete, and I have received a complete copy. Completing and submitting this form provides consent without obligation for SVSTI to call, text, and/or email you about your education by our automated means or prerecorded messages at the number(s) and/or email address you provide.</w:t>
      </w:r>
    </w:p>
    <w:p w14:paraId="42A1501E" w14:textId="77777777" w:rsidR="005B7859" w:rsidRDefault="005B7859">
      <w:pPr>
        <w:widowControl w:val="0"/>
        <w:spacing w:line="240" w:lineRule="auto"/>
        <w:rPr>
          <w:rFonts w:ascii="Calibri" w:eastAsia="Calibri" w:hAnsi="Calibri" w:cs="Calibri"/>
          <w:sz w:val="20"/>
          <w:szCs w:val="20"/>
        </w:rPr>
      </w:pPr>
    </w:p>
    <w:p w14:paraId="418B6477" w14:textId="77777777" w:rsidR="005B7859" w:rsidRDefault="0070061F">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This Enrollment Agreement is available on our website at </w:t>
      </w:r>
      <w:hyperlink r:id="rId39">
        <w:r>
          <w:rPr>
            <w:rFonts w:ascii="Calibri" w:eastAsia="Calibri" w:hAnsi="Calibri" w:cs="Calibri"/>
            <w:color w:val="1155CC"/>
            <w:sz w:val="24"/>
            <w:szCs w:val="24"/>
            <w:u w:val="single"/>
          </w:rPr>
          <w:t>www.svsti.com</w:t>
        </w:r>
      </w:hyperlink>
      <w:r>
        <w:rPr>
          <w:rFonts w:ascii="Calibri" w:eastAsia="Calibri" w:hAnsi="Calibri" w:cs="Calibri"/>
          <w:sz w:val="24"/>
          <w:szCs w:val="24"/>
        </w:rPr>
        <w:t xml:space="preserve"> and is provided in electronic form to be completed during the admission/enrollment process. This can also be provided through email upon the student’s request. The Enrollment Agreement is updated every three years or as needed. An addendum and/or date of changes will be inserted if any changes are made before scheduled review cycles.</w:t>
      </w:r>
    </w:p>
    <w:p w14:paraId="1B9A13B5" w14:textId="77777777" w:rsidR="005B7859" w:rsidRDefault="005B7859">
      <w:pPr>
        <w:widowControl w:val="0"/>
        <w:spacing w:line="240" w:lineRule="auto"/>
        <w:rPr>
          <w:rFonts w:ascii="Calibri" w:eastAsia="Calibri" w:hAnsi="Calibri" w:cs="Calibri"/>
          <w:sz w:val="20"/>
          <w:szCs w:val="20"/>
        </w:rPr>
      </w:pPr>
    </w:p>
    <w:p w14:paraId="00F2BE81" w14:textId="77777777" w:rsidR="005B7859" w:rsidRDefault="0070061F">
      <w:pPr>
        <w:spacing w:line="240" w:lineRule="auto"/>
        <w:rPr>
          <w:rFonts w:ascii="Calibri" w:eastAsia="Calibri" w:hAnsi="Calibri" w:cs="Calibri"/>
          <w:sz w:val="24"/>
          <w:szCs w:val="24"/>
        </w:rPr>
      </w:pPr>
      <w:r>
        <w:rPr>
          <w:rFonts w:ascii="Calibri" w:eastAsia="Calibri" w:hAnsi="Calibri" w:cs="Calibri"/>
          <w:sz w:val="24"/>
          <w:szCs w:val="24"/>
        </w:rPr>
        <w:t xml:space="preserve">This agreement is legally binding once signed and dated by the student and accepted by SVSTI. </w:t>
      </w:r>
      <w:proofErr w:type="gramStart"/>
      <w:r>
        <w:rPr>
          <w:rFonts w:ascii="Calibri" w:eastAsia="Calibri" w:hAnsi="Calibri" w:cs="Calibri"/>
          <w:sz w:val="24"/>
          <w:szCs w:val="24"/>
        </w:rPr>
        <w:t>Any</w:t>
      </w:r>
      <w:proofErr w:type="gramEnd"/>
      <w:r>
        <w:rPr>
          <w:rFonts w:ascii="Calibri" w:eastAsia="Calibri" w:hAnsi="Calibri" w:cs="Calibri"/>
          <w:sz w:val="24"/>
          <w:szCs w:val="24"/>
        </w:rPr>
        <w:t xml:space="preserve"> changes to the agreement </w:t>
      </w:r>
      <w:proofErr w:type="gramStart"/>
      <w:r>
        <w:rPr>
          <w:rFonts w:ascii="Calibri" w:eastAsia="Calibri" w:hAnsi="Calibri" w:cs="Calibri"/>
          <w:sz w:val="24"/>
          <w:szCs w:val="24"/>
        </w:rPr>
        <w:t>will not</w:t>
      </w:r>
      <w:proofErr w:type="gramEnd"/>
      <w:r>
        <w:rPr>
          <w:rFonts w:ascii="Calibri" w:eastAsia="Calibri" w:hAnsi="Calibri" w:cs="Calibri"/>
          <w:sz w:val="24"/>
          <w:szCs w:val="24"/>
        </w:rPr>
        <w:t xml:space="preserve"> be binding on either the student or the school unless such changes have been acknowledged in writing by an authorized representative of the school and by the student or the student’s parent or guardian, if the student is a minor.</w:t>
      </w:r>
    </w:p>
    <w:p w14:paraId="7B8313BB" w14:textId="77777777" w:rsidR="005B7859" w:rsidRDefault="005B7859">
      <w:pPr>
        <w:spacing w:line="240" w:lineRule="auto"/>
        <w:rPr>
          <w:rFonts w:ascii="Calibri" w:eastAsia="Calibri" w:hAnsi="Calibri" w:cs="Calibri"/>
          <w:sz w:val="20"/>
          <w:szCs w:val="20"/>
        </w:rPr>
      </w:pPr>
    </w:p>
    <w:p w14:paraId="6E98E7F7" w14:textId="77777777" w:rsidR="005B7859" w:rsidRDefault="0070061F">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The minimum age requirement to attend SVSTI in California is 17 years old. Those under the age of 18 at the time of admission/enrollment are required to have a parent/guardian sign the Enrollment Agreement on their behalf.</w:t>
      </w:r>
    </w:p>
    <w:p w14:paraId="7B07DDD9" w14:textId="77777777" w:rsidR="005B7859" w:rsidRDefault="005B7859">
      <w:pPr>
        <w:widowControl w:val="0"/>
        <w:tabs>
          <w:tab w:val="left" w:pos="261"/>
        </w:tabs>
        <w:spacing w:before="4" w:line="240" w:lineRule="auto"/>
        <w:rPr>
          <w:rFonts w:ascii="Calibri" w:eastAsia="Calibri" w:hAnsi="Calibri" w:cs="Calibri"/>
          <w:sz w:val="20"/>
          <w:szCs w:val="20"/>
        </w:rPr>
      </w:pPr>
    </w:p>
    <w:p w14:paraId="77D6B60E" w14:textId="77777777" w:rsidR="005B7859" w:rsidRDefault="0070061F">
      <w:pPr>
        <w:widowControl w:val="0"/>
        <w:tabs>
          <w:tab w:val="left" w:pos="261"/>
        </w:tabs>
        <w:spacing w:before="4" w:line="240" w:lineRule="auto"/>
        <w:rPr>
          <w:rFonts w:ascii="Calibri" w:eastAsia="Calibri" w:hAnsi="Calibri" w:cs="Calibri"/>
          <w:b/>
          <w:bCs/>
          <w:sz w:val="24"/>
          <w:szCs w:val="24"/>
        </w:rPr>
      </w:pPr>
      <w:r>
        <w:rPr>
          <w:rFonts w:ascii="Calibri" w:eastAsia="Calibri" w:hAnsi="Calibri" w:cs="Calibri"/>
          <w:sz w:val="24"/>
          <w:szCs w:val="24"/>
        </w:rPr>
        <w:t>My signature below acknowledges that I have received and understand the information disclosed above.</w:t>
      </w:r>
    </w:p>
    <w:p w14:paraId="03132A68" w14:textId="77777777" w:rsidR="005B7859" w:rsidRDefault="005B7859">
      <w:pPr>
        <w:spacing w:line="240" w:lineRule="auto"/>
        <w:rPr>
          <w:rFonts w:ascii="Calibri" w:eastAsia="Calibri" w:hAnsi="Calibri" w:cs="Calibri"/>
          <w:b/>
          <w:bCs/>
          <w:sz w:val="24"/>
          <w:szCs w:val="24"/>
        </w:rPr>
      </w:pPr>
    </w:p>
    <w:p w14:paraId="114E79E0" w14:textId="77777777" w:rsidR="005B7859" w:rsidRDefault="0070061F">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0AA652A8" w14:textId="77777777" w:rsidR="005B7859" w:rsidRDefault="005B7859">
      <w:pPr>
        <w:spacing w:line="240" w:lineRule="auto"/>
        <w:rPr>
          <w:rFonts w:ascii="Calibri" w:eastAsia="Calibri" w:hAnsi="Calibri" w:cs="Calibri"/>
          <w:b/>
          <w:bCs/>
          <w:sz w:val="24"/>
          <w:szCs w:val="24"/>
        </w:rPr>
      </w:pPr>
    </w:p>
    <w:p w14:paraId="29BDBE11" w14:textId="77777777" w:rsidR="005B7859" w:rsidRDefault="0070061F">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6F314D24" w14:textId="77777777" w:rsidR="005B7859" w:rsidRDefault="005B7859">
      <w:pPr>
        <w:spacing w:line="240" w:lineRule="auto"/>
        <w:rPr>
          <w:rFonts w:ascii="Calibri" w:eastAsia="Calibri" w:hAnsi="Calibri" w:cs="Calibri"/>
          <w:b/>
          <w:bCs/>
          <w:sz w:val="24"/>
          <w:szCs w:val="24"/>
        </w:rPr>
      </w:pPr>
    </w:p>
    <w:p w14:paraId="51695C68" w14:textId="77777777" w:rsidR="005B7859" w:rsidRDefault="0070061F">
      <w:pPr>
        <w:spacing w:line="240" w:lineRule="auto"/>
        <w:rPr>
          <w:rFonts w:ascii="Calibri" w:eastAsia="Calibri" w:hAnsi="Calibri" w:cs="Calibri"/>
          <w:b/>
          <w:bCs/>
          <w:sz w:val="24"/>
          <w:szCs w:val="24"/>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520AE536" w14:textId="77777777" w:rsidR="005B7859" w:rsidRDefault="005B7859">
      <w:pPr>
        <w:spacing w:line="240" w:lineRule="auto"/>
        <w:rPr>
          <w:rFonts w:ascii="Calibri" w:eastAsia="Calibri" w:hAnsi="Calibri" w:cs="Calibri"/>
          <w:b/>
          <w:bCs/>
          <w:sz w:val="24"/>
          <w:szCs w:val="24"/>
        </w:rPr>
      </w:pPr>
    </w:p>
    <w:p w14:paraId="5E5551B8" w14:textId="0172FDA3" w:rsidR="005B7859" w:rsidRDefault="0070061F">
      <w:pPr>
        <w:spacing w:line="240" w:lineRule="auto"/>
        <w:rPr>
          <w:rFonts w:ascii="Calibri" w:eastAsia="Calibri" w:hAnsi="Calibri" w:cs="Calibri"/>
          <w:b/>
          <w:bCs/>
          <w:sz w:val="24"/>
          <w:szCs w:val="24"/>
        </w:rPr>
      </w:pPr>
      <w:r>
        <w:rPr>
          <w:rFonts w:ascii="Calibri" w:eastAsia="Calibri" w:hAnsi="Calibri" w:cs="Calibri"/>
          <w:b/>
          <w:bCs/>
          <w:sz w:val="24"/>
          <w:szCs w:val="24"/>
        </w:rPr>
        <w:t>Parent or Guardian Signature (if student is under 18 years of age)</w:t>
      </w:r>
    </w:p>
    <w:p w14:paraId="46CBAD95" w14:textId="77777777" w:rsidR="00E04CC9" w:rsidRDefault="00E04CC9">
      <w:pPr>
        <w:spacing w:line="240" w:lineRule="auto"/>
        <w:rPr>
          <w:rFonts w:ascii="Calibri" w:eastAsia="Calibri" w:hAnsi="Calibri" w:cs="Calibri"/>
          <w:b/>
          <w:bCs/>
          <w:sz w:val="24"/>
          <w:szCs w:val="24"/>
        </w:rPr>
      </w:pPr>
    </w:p>
    <w:p w14:paraId="0A2CD7AA" w14:textId="77777777" w:rsidR="005B7859" w:rsidRDefault="0070061F">
      <w:pPr>
        <w:spacing w:line="240" w:lineRule="auto"/>
        <w:rPr>
          <w:rFonts w:ascii="Calibri" w:eastAsia="Calibri" w:hAnsi="Calibri" w:cs="Calibri"/>
          <w:b/>
          <w:bCs/>
          <w:sz w:val="24"/>
          <w:szCs w:val="24"/>
        </w:rPr>
      </w:pPr>
      <w:r>
        <w:rPr>
          <w:rFonts w:ascii="Calibri" w:eastAsia="Calibri" w:hAnsi="Calibri" w:cs="Calibri"/>
          <w:b/>
          <w:bCs/>
          <w:sz w:val="24"/>
          <w:szCs w:val="24"/>
        </w:rPr>
        <w:t xml:space="preserve">___________________________________________________________________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755A43BC" w14:textId="77777777" w:rsidR="005B7859" w:rsidRDefault="005B7859">
      <w:pPr>
        <w:spacing w:line="240" w:lineRule="auto"/>
        <w:rPr>
          <w:rFonts w:ascii="Calibri" w:eastAsia="Calibri" w:hAnsi="Calibri" w:cs="Calibri"/>
          <w:b/>
          <w:bCs/>
          <w:sz w:val="24"/>
          <w:szCs w:val="24"/>
        </w:rPr>
      </w:pPr>
    </w:p>
    <w:p w14:paraId="22E57F3B" w14:textId="77777777" w:rsidR="005B7859" w:rsidRDefault="0070061F">
      <w:pPr>
        <w:spacing w:line="240" w:lineRule="auto"/>
        <w:rPr>
          <w:rFonts w:ascii="Calibri" w:eastAsia="Calibri" w:hAnsi="Calibri" w:cs="Calibri"/>
          <w:sz w:val="24"/>
          <w:szCs w:val="24"/>
        </w:rPr>
      </w:pPr>
      <w:r>
        <w:rPr>
          <w:rFonts w:ascii="Calibri" w:eastAsia="Calibri" w:hAnsi="Calibri" w:cs="Calibri"/>
          <w:b/>
          <w:bCs/>
          <w:sz w:val="24"/>
          <w:szCs w:val="24"/>
        </w:rPr>
        <w:t xml:space="preserve">Chief Academic </w:t>
      </w:r>
      <w:proofErr w:type="gramStart"/>
      <w:r>
        <w:rPr>
          <w:rFonts w:ascii="Calibri" w:eastAsia="Calibri" w:hAnsi="Calibri" w:cs="Calibri"/>
          <w:b/>
          <w:bCs/>
          <w:sz w:val="24"/>
          <w:szCs w:val="24"/>
        </w:rPr>
        <w:t>Director:_</w:t>
      </w:r>
      <w:proofErr w:type="gramEnd"/>
      <w:r>
        <w:rPr>
          <w:rFonts w:ascii="Calibri" w:eastAsia="Calibri" w:hAnsi="Calibri" w:cs="Calibri"/>
          <w:b/>
          <w:bCs/>
          <w:sz w:val="24"/>
          <w:szCs w:val="24"/>
        </w:rPr>
        <w:t xml:space="preserve">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594EBEB1" w14:textId="77777777" w:rsidR="005B7859" w:rsidRDefault="005B7859">
      <w:pPr>
        <w:spacing w:line="240" w:lineRule="auto"/>
        <w:rPr>
          <w:rFonts w:ascii="Calibri" w:eastAsia="Calibri" w:hAnsi="Calibri" w:cs="Calibri"/>
          <w:sz w:val="24"/>
          <w:szCs w:val="24"/>
        </w:rPr>
      </w:pPr>
    </w:p>
    <w:sectPr w:rsidR="005B7859">
      <w:type w:val="continuous"/>
      <w:pgSz w:w="12240" w:h="15840"/>
      <w:pgMar w:top="720" w:right="720" w:bottom="720" w:left="720" w:header="144" w:footer="1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F3687" w14:textId="77777777" w:rsidR="0070061F" w:rsidRDefault="0070061F">
      <w:pPr>
        <w:spacing w:line="240" w:lineRule="auto"/>
      </w:pPr>
      <w:r>
        <w:separator/>
      </w:r>
    </w:p>
  </w:endnote>
  <w:endnote w:type="continuationSeparator" w:id="0">
    <w:p w14:paraId="7B5AD1E6" w14:textId="77777777" w:rsidR="0070061F" w:rsidRDefault="007006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6C8CF6B-866B-4E86-9642-9604550072DD}"/>
    <w:embedBold r:id="rId2" w:fontKey="{1C51970B-2A50-49D0-9D15-F7CC86BDE97E}"/>
    <w:embedItalic r:id="rId3" w:fontKey="{74A99536-165D-4EC5-B211-4EED55BE7B52}"/>
    <w:embedBoldItalic r:id="rId4" w:fontKey="{E8B16A80-F3C9-446E-B043-5360A37C7777}"/>
  </w:font>
  <w:font w:name="Cambria">
    <w:panose1 w:val="02040503050406030204"/>
    <w:charset w:val="00"/>
    <w:family w:val="roman"/>
    <w:pitch w:val="variable"/>
    <w:sig w:usb0="E00006FF" w:usb1="420024FF" w:usb2="02000000" w:usb3="00000000" w:csb0="0000019F" w:csb1="00000000"/>
    <w:embedRegular r:id="rId5" w:fontKey="{5D003F30-C94C-4CEC-B353-0E81061EAE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9B29B" w14:textId="38B7EE83" w:rsidR="005B7859" w:rsidRDefault="0070061F">
    <w:pPr>
      <w:rPr>
        <w:rFonts w:ascii="Calibri" w:eastAsia="Calibri" w:hAnsi="Calibri" w:cs="Calibri"/>
        <w:sz w:val="24"/>
        <w:szCs w:val="24"/>
      </w:rPr>
    </w:pPr>
    <w:r>
      <w:rPr>
        <w:rFonts w:ascii="Calibri" w:eastAsia="Calibri" w:hAnsi="Calibri" w:cs="Calibri"/>
        <w:sz w:val="24"/>
        <w:szCs w:val="24"/>
      </w:rPr>
      <w:fldChar w:fldCharType="begin"/>
    </w:r>
    <w:r>
      <w:rPr>
        <w:rFonts w:ascii="Calibri" w:eastAsia="Calibri" w:hAnsi="Calibri" w:cs="Calibri"/>
        <w:sz w:val="24"/>
        <w:szCs w:val="24"/>
      </w:rPr>
      <w:instrText>PAGE</w:instrText>
    </w:r>
    <w:r>
      <w:rPr>
        <w:rFonts w:ascii="Calibri" w:eastAsia="Calibri" w:hAnsi="Calibri" w:cs="Calibri"/>
        <w:sz w:val="24"/>
        <w:szCs w:val="24"/>
      </w:rPr>
      <w:fldChar w:fldCharType="separate"/>
    </w:r>
    <w:r w:rsidR="00E04CC9">
      <w:rPr>
        <w:rFonts w:ascii="Calibri" w:eastAsia="Calibri" w:hAnsi="Calibri" w:cs="Calibri"/>
        <w:noProof/>
        <w:sz w:val="24"/>
        <w:szCs w:val="24"/>
      </w:rPr>
      <w:t>1</w:t>
    </w:r>
    <w:r>
      <w:rPr>
        <w:rFonts w:ascii="Calibri" w:eastAsia="Calibri" w:hAnsi="Calibri" w:cs="Calibri"/>
        <w:sz w:val="24"/>
        <w:szCs w:val="24"/>
      </w:rPr>
      <w:fldChar w:fldCharType="end"/>
    </w:r>
    <w:r w:rsidR="00E04CC9">
      <w:rPr>
        <w:rFonts w:ascii="Calibri" w:eastAsia="Calibri" w:hAnsi="Calibri" w:cs="Calibri"/>
        <w:sz w:val="24"/>
        <w:szCs w:val="24"/>
      </w:rPr>
      <w:tab/>
    </w:r>
    <w:r w:rsidR="00E04CC9">
      <w:rPr>
        <w:rFonts w:ascii="Calibri" w:eastAsia="Calibri" w:hAnsi="Calibri" w:cs="Calibri"/>
        <w:sz w:val="24"/>
        <w:szCs w:val="24"/>
      </w:rPr>
      <w:tab/>
    </w:r>
    <w:r w:rsidR="00E04CC9">
      <w:rPr>
        <w:rFonts w:ascii="Calibri" w:eastAsia="Calibri" w:hAnsi="Calibri" w:cs="Calibri"/>
        <w:sz w:val="24"/>
        <w:szCs w:val="24"/>
      </w:rPr>
      <w:tab/>
    </w:r>
    <w:r w:rsidR="00E04CC9">
      <w:rPr>
        <w:rFonts w:ascii="Calibri" w:eastAsia="Calibri" w:hAnsi="Calibri" w:cs="Calibri"/>
        <w:sz w:val="24"/>
        <w:szCs w:val="24"/>
      </w:rPr>
      <w:tab/>
    </w:r>
    <w:r w:rsidR="00E04CC9">
      <w:rPr>
        <w:rFonts w:ascii="Calibri" w:eastAsia="Calibri" w:hAnsi="Calibri" w:cs="Calibri"/>
        <w:sz w:val="24"/>
        <w:szCs w:val="24"/>
      </w:rPr>
      <w:tab/>
    </w:r>
    <w:r w:rsidR="00E04CC9">
      <w:rPr>
        <w:rFonts w:ascii="Calibri" w:eastAsia="Calibri" w:hAnsi="Calibri" w:cs="Calibri"/>
        <w:sz w:val="24"/>
        <w:szCs w:val="24"/>
      </w:rPr>
      <w:tab/>
    </w:r>
    <w:r w:rsidR="00E04CC9">
      <w:rPr>
        <w:rFonts w:ascii="Calibri" w:eastAsia="Calibri" w:hAnsi="Calibri" w:cs="Calibri"/>
        <w:sz w:val="24"/>
        <w:szCs w:val="24"/>
      </w:rPr>
      <w:tab/>
    </w:r>
    <w:r w:rsidR="00E04CC9">
      <w:rPr>
        <w:rFonts w:ascii="Calibri" w:eastAsia="Calibri" w:hAnsi="Calibri" w:cs="Calibri"/>
        <w:sz w:val="24"/>
        <w:szCs w:val="24"/>
      </w:rPr>
      <w:fldChar w:fldCharType="begin"/>
    </w:r>
    <w:r w:rsidR="00E04CC9">
      <w:rPr>
        <w:rFonts w:ascii="Calibri" w:eastAsia="Calibri" w:hAnsi="Calibri" w:cs="Calibri"/>
        <w:sz w:val="24"/>
        <w:szCs w:val="24"/>
      </w:rPr>
      <w:instrText xml:space="preserve"> DATE \@ "M/d/yyyy" </w:instrText>
    </w:r>
    <w:r w:rsidR="00E04CC9">
      <w:rPr>
        <w:rFonts w:ascii="Calibri" w:eastAsia="Calibri" w:hAnsi="Calibri" w:cs="Calibri"/>
        <w:sz w:val="24"/>
        <w:szCs w:val="24"/>
      </w:rPr>
      <w:fldChar w:fldCharType="separate"/>
    </w:r>
    <w:r w:rsidR="00E04CC9">
      <w:rPr>
        <w:rFonts w:ascii="Calibri" w:eastAsia="Calibri" w:hAnsi="Calibri" w:cs="Calibri"/>
        <w:noProof/>
        <w:sz w:val="24"/>
        <w:szCs w:val="24"/>
      </w:rPr>
      <w:t>4/24/2026</w:t>
    </w:r>
    <w:r w:rsidR="00E04CC9">
      <w:rPr>
        <w:rFonts w:ascii="Calibri" w:eastAsia="Calibri" w:hAnsi="Calibri" w:cs="Calibri"/>
        <w:sz w:val="24"/>
        <w:szCs w:val="24"/>
      </w:rPr>
      <w:fldChar w:fldCharType="end"/>
    </w:r>
    <w:r>
      <w:rPr>
        <w:rFonts w:ascii="Calibri" w:eastAsia="Calibri" w:hAnsi="Calibri" w:cs="Calibri"/>
        <w:sz w:val="24"/>
        <w:szCs w:val="24"/>
      </w:rPr>
      <w:tab/>
    </w:r>
    <w:r>
      <w:rPr>
        <w:rFonts w:ascii="Calibri" w:eastAsia="Calibri" w:hAnsi="Calibri" w:cs="Calibri"/>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E5698" w14:textId="77777777" w:rsidR="0070061F" w:rsidRDefault="0070061F">
      <w:pPr>
        <w:spacing w:line="240" w:lineRule="auto"/>
      </w:pPr>
      <w:r>
        <w:separator/>
      </w:r>
    </w:p>
  </w:footnote>
  <w:footnote w:type="continuationSeparator" w:id="0">
    <w:p w14:paraId="5DD6F812" w14:textId="77777777" w:rsidR="0070061F" w:rsidRDefault="007006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C00E7"/>
    <w:multiLevelType w:val="multilevel"/>
    <w:tmpl w:val="73BA334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DD05170"/>
    <w:multiLevelType w:val="multilevel"/>
    <w:tmpl w:val="1D5A59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CC3062"/>
    <w:multiLevelType w:val="multilevel"/>
    <w:tmpl w:val="C8D2B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CBD5182"/>
    <w:multiLevelType w:val="multilevel"/>
    <w:tmpl w:val="72FA6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351FDB"/>
    <w:multiLevelType w:val="multilevel"/>
    <w:tmpl w:val="796A53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49B0CA3"/>
    <w:multiLevelType w:val="multilevel"/>
    <w:tmpl w:val="0F72D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D4F67A2"/>
    <w:multiLevelType w:val="multilevel"/>
    <w:tmpl w:val="1E6C8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DC50A38"/>
    <w:multiLevelType w:val="multilevel"/>
    <w:tmpl w:val="7772DE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E796374"/>
    <w:multiLevelType w:val="multilevel"/>
    <w:tmpl w:val="515812F4"/>
    <w:lvl w:ilvl="0">
      <w:start w:val="1"/>
      <w:numFmt w:val="bullet"/>
      <w:lvlText w:val="●"/>
      <w:lvlJc w:val="left"/>
      <w:pPr>
        <w:ind w:left="839" w:hanging="357"/>
      </w:pPr>
      <w:rPr>
        <w:u w:val="none"/>
      </w:rPr>
    </w:lvl>
    <w:lvl w:ilvl="1">
      <w:start w:val="1"/>
      <w:numFmt w:val="bullet"/>
      <w:lvlText w:val="o"/>
      <w:lvlJc w:val="left"/>
      <w:pPr>
        <w:ind w:left="1559" w:hanging="360"/>
      </w:pPr>
      <w:rPr>
        <w:u w:val="none"/>
      </w:rPr>
    </w:lvl>
    <w:lvl w:ilvl="2">
      <w:start w:val="1"/>
      <w:numFmt w:val="bullet"/>
      <w:lvlText w:val="▪"/>
      <w:lvlJc w:val="left"/>
      <w:pPr>
        <w:ind w:left="2279" w:hanging="360"/>
      </w:pPr>
      <w:rPr>
        <w:u w:val="none"/>
      </w:rPr>
    </w:lvl>
    <w:lvl w:ilvl="3">
      <w:start w:val="1"/>
      <w:numFmt w:val="bullet"/>
      <w:lvlText w:val="●"/>
      <w:lvlJc w:val="left"/>
      <w:pPr>
        <w:ind w:left="2999" w:hanging="360"/>
      </w:pPr>
      <w:rPr>
        <w:u w:val="none"/>
      </w:rPr>
    </w:lvl>
    <w:lvl w:ilvl="4">
      <w:start w:val="1"/>
      <w:numFmt w:val="bullet"/>
      <w:lvlText w:val="o"/>
      <w:lvlJc w:val="left"/>
      <w:pPr>
        <w:ind w:left="3719" w:hanging="360"/>
      </w:pPr>
      <w:rPr>
        <w:u w:val="none"/>
      </w:rPr>
    </w:lvl>
    <w:lvl w:ilvl="5">
      <w:start w:val="1"/>
      <w:numFmt w:val="bullet"/>
      <w:lvlText w:val="▪"/>
      <w:lvlJc w:val="left"/>
      <w:pPr>
        <w:ind w:left="4439" w:hanging="360"/>
      </w:pPr>
      <w:rPr>
        <w:u w:val="none"/>
      </w:rPr>
    </w:lvl>
    <w:lvl w:ilvl="6">
      <w:start w:val="1"/>
      <w:numFmt w:val="bullet"/>
      <w:lvlText w:val="●"/>
      <w:lvlJc w:val="left"/>
      <w:pPr>
        <w:ind w:left="5159" w:hanging="360"/>
      </w:pPr>
      <w:rPr>
        <w:u w:val="none"/>
      </w:rPr>
    </w:lvl>
    <w:lvl w:ilvl="7">
      <w:start w:val="1"/>
      <w:numFmt w:val="bullet"/>
      <w:lvlText w:val="o"/>
      <w:lvlJc w:val="left"/>
      <w:pPr>
        <w:ind w:left="5879" w:hanging="360"/>
      </w:pPr>
      <w:rPr>
        <w:u w:val="none"/>
      </w:rPr>
    </w:lvl>
    <w:lvl w:ilvl="8">
      <w:start w:val="1"/>
      <w:numFmt w:val="bullet"/>
      <w:lvlText w:val="▪"/>
      <w:lvlJc w:val="left"/>
      <w:pPr>
        <w:ind w:left="6599" w:hanging="360"/>
      </w:pPr>
      <w:rPr>
        <w:u w:val="none"/>
      </w:rPr>
    </w:lvl>
  </w:abstractNum>
  <w:abstractNum w:abstractNumId="9" w15:restartNumberingAfterBreak="0">
    <w:nsid w:val="76D04DAD"/>
    <w:multiLevelType w:val="multilevel"/>
    <w:tmpl w:val="49DA9C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B176FDD"/>
    <w:multiLevelType w:val="multilevel"/>
    <w:tmpl w:val="7D98A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49809384">
    <w:abstractNumId w:val="8"/>
  </w:num>
  <w:num w:numId="2" w16cid:durableId="436365050">
    <w:abstractNumId w:val="4"/>
  </w:num>
  <w:num w:numId="3" w16cid:durableId="1493719255">
    <w:abstractNumId w:val="1"/>
  </w:num>
  <w:num w:numId="4" w16cid:durableId="1158494197">
    <w:abstractNumId w:val="0"/>
  </w:num>
  <w:num w:numId="5" w16cid:durableId="305746322">
    <w:abstractNumId w:val="6"/>
  </w:num>
  <w:num w:numId="6" w16cid:durableId="1152792942">
    <w:abstractNumId w:val="2"/>
  </w:num>
  <w:num w:numId="7" w16cid:durableId="577398033">
    <w:abstractNumId w:val="9"/>
  </w:num>
  <w:num w:numId="8" w16cid:durableId="1839541295">
    <w:abstractNumId w:val="3"/>
  </w:num>
  <w:num w:numId="9" w16cid:durableId="2004628712">
    <w:abstractNumId w:val="7"/>
  </w:num>
  <w:num w:numId="10" w16cid:durableId="733430605">
    <w:abstractNumId w:val="10"/>
  </w:num>
  <w:num w:numId="11" w16cid:durableId="20305227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859"/>
    <w:rsid w:val="005B7859"/>
    <w:rsid w:val="0070061F"/>
    <w:rsid w:val="008F6346"/>
    <w:rsid w:val="00E04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7948A"/>
  <w15:docId w15:val="{BC8E8D26-53B4-44F5-932A-4F5BB6CC9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Header">
    <w:name w:val="header"/>
    <w:basedOn w:val="Normal"/>
    <w:link w:val="HeaderChar"/>
    <w:uiPriority w:val="99"/>
    <w:unhideWhenUsed/>
    <w:rsid w:val="00E04CC9"/>
    <w:pPr>
      <w:tabs>
        <w:tab w:val="center" w:pos="4680"/>
        <w:tab w:val="right" w:pos="9360"/>
      </w:tabs>
      <w:spacing w:line="240" w:lineRule="auto"/>
    </w:pPr>
  </w:style>
  <w:style w:type="character" w:customStyle="1" w:styleId="HeaderChar">
    <w:name w:val="Header Char"/>
    <w:basedOn w:val="DefaultParagraphFont"/>
    <w:link w:val="Header"/>
    <w:uiPriority w:val="99"/>
    <w:rsid w:val="00E04CC9"/>
  </w:style>
  <w:style w:type="paragraph" w:styleId="Footer">
    <w:name w:val="footer"/>
    <w:basedOn w:val="Normal"/>
    <w:link w:val="FooterChar"/>
    <w:uiPriority w:val="99"/>
    <w:unhideWhenUsed/>
    <w:rsid w:val="00E04CC9"/>
    <w:pPr>
      <w:tabs>
        <w:tab w:val="center" w:pos="4680"/>
        <w:tab w:val="right" w:pos="9360"/>
      </w:tabs>
      <w:spacing w:line="240" w:lineRule="auto"/>
    </w:pPr>
  </w:style>
  <w:style w:type="character" w:customStyle="1" w:styleId="FooterChar">
    <w:name w:val="Footer Char"/>
    <w:basedOn w:val="DefaultParagraphFont"/>
    <w:link w:val="Footer"/>
    <w:uiPriority w:val="99"/>
    <w:rsid w:val="00E04C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tudy.com" TargetMode="External"/><Relationship Id="rId18" Type="http://schemas.openxmlformats.org/officeDocument/2006/relationships/hyperlink" Target="https://study.com/academy/course/computer-science-103-computer-concepts-applications.html" TargetMode="External"/><Relationship Id="rId26" Type="http://schemas.openxmlformats.org/officeDocument/2006/relationships/hyperlink" Target="http://www.ece.org" TargetMode="External"/><Relationship Id="rId39" Type="http://schemas.openxmlformats.org/officeDocument/2006/relationships/hyperlink" Target="http://www.svsti.com" TargetMode="External"/><Relationship Id="rId21" Type="http://schemas.openxmlformats.org/officeDocument/2006/relationships/hyperlink" Target="http://study.com/academy/course/psychology-101.html" TargetMode="External"/><Relationship Id="rId34" Type="http://schemas.openxmlformats.org/officeDocument/2006/relationships/hyperlink" Target="http://www.svsti.com" TargetMode="Externa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support.study.com/support/solutions/articles/11000060215?query_id=c08c587b-fb3e-4092-8445-c428218130b7" TargetMode="External"/><Relationship Id="rId20" Type="http://schemas.openxmlformats.org/officeDocument/2006/relationships/hyperlink" Target="http://study.com/academy/course/college-mathematics-course.html" TargetMode="External"/><Relationship Id="rId29" Type="http://schemas.openxmlformats.org/officeDocument/2006/relationships/hyperlink" Target="https://www.universal-translation-services.com/services/certified-translations/diploma-translation-services/"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udy.com/college/pricing.html" TargetMode="External"/><Relationship Id="rId24" Type="http://schemas.openxmlformats.org/officeDocument/2006/relationships/hyperlink" Target="http://www.wes.org" TargetMode="External"/><Relationship Id="rId32" Type="http://schemas.openxmlformats.org/officeDocument/2006/relationships/hyperlink" Target="http://www.svsti.com" TargetMode="External"/><Relationship Id="rId37" Type="http://schemas.openxmlformats.org/officeDocument/2006/relationships/hyperlink" Target="http://www.bppe.ca.gov"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tudy.com" TargetMode="External"/><Relationship Id="rId23" Type="http://schemas.openxmlformats.org/officeDocument/2006/relationships/hyperlink" Target="https://www.scholaro.com/reports/diploma-evaluation?msclkid=7b7c4aa54c261612c1d323b2e34fd556" TargetMode="External"/><Relationship Id="rId28" Type="http://schemas.openxmlformats.org/officeDocument/2006/relationships/hyperlink" Target="http://www.naces.org" TargetMode="External"/><Relationship Id="rId36" Type="http://schemas.openxmlformats.org/officeDocument/2006/relationships/hyperlink" Target="http://www.svsti.com" TargetMode="External"/><Relationship Id="rId10" Type="http://schemas.openxmlformats.org/officeDocument/2006/relationships/hyperlink" Target="http://study.com" TargetMode="External"/><Relationship Id="rId19" Type="http://schemas.openxmlformats.org/officeDocument/2006/relationships/hyperlink" Target="https://study.com/academy/course/college-composition-writing-course.html" TargetMode="External"/><Relationship Id="rId31" Type="http://schemas.openxmlformats.org/officeDocument/2006/relationships/hyperlink" Target="http://www.svsti.co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support.study.com/support/solutions/articles/11000060215?query_id=c08c587b-fb3e-4092-8445-c428218130b7" TargetMode="External"/><Relationship Id="rId22" Type="http://schemas.openxmlformats.org/officeDocument/2006/relationships/hyperlink" Target="https://study.com/academy/course/communications-102-interpersonal-communication.html" TargetMode="External"/><Relationship Id="rId27" Type="http://schemas.openxmlformats.org/officeDocument/2006/relationships/hyperlink" Target="http://naces.org/members.htm" TargetMode="External"/><Relationship Id="rId30" Type="http://schemas.openxmlformats.org/officeDocument/2006/relationships/hyperlink" Target="http://www.svsti.com" TargetMode="External"/><Relationship Id="rId35" Type="http://schemas.openxmlformats.org/officeDocument/2006/relationships/image" Target="media/image3.png"/><Relationship Id="rId8" Type="http://schemas.openxmlformats.org/officeDocument/2006/relationships/hyperlink" Target="https://svsti.com/" TargetMode="External"/><Relationship Id="rId3" Type="http://schemas.openxmlformats.org/officeDocument/2006/relationships/settings" Target="settings.xml"/><Relationship Id="rId12" Type="http://schemas.openxmlformats.org/officeDocument/2006/relationships/hyperlink" Target="http://study.com" TargetMode="External"/><Relationship Id="rId17" Type="http://schemas.openxmlformats.org/officeDocument/2006/relationships/hyperlink" Target="http://study.com" TargetMode="External"/><Relationship Id="rId25" Type="http://schemas.openxmlformats.org/officeDocument/2006/relationships/hyperlink" Target="http://www.ierf.org" TargetMode="External"/><Relationship Id="rId33" Type="http://schemas.openxmlformats.org/officeDocument/2006/relationships/hyperlink" Target="https://www.rentcafe.com/average-rent-market-trends/us/ca/fremont/" TargetMode="External"/><Relationship Id="rId38" Type="http://schemas.openxmlformats.org/officeDocument/2006/relationships/hyperlink" Target="http://www.bppe.ca.go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18</Pages>
  <Words>8700</Words>
  <Characters>49593</Characters>
  <Application>Microsoft Office Word</Application>
  <DocSecurity>0</DocSecurity>
  <Lines>413</Lines>
  <Paragraphs>116</Paragraphs>
  <ScaleCrop>false</ScaleCrop>
  <Company/>
  <LinksUpToDate>false</LinksUpToDate>
  <CharactersWithSpaces>58177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Skyler Hamrick</cp:lastModifiedBy>
  <cp:revision>2</cp:revision>
  <dcterms:created xsi:type="dcterms:W3CDTF">2026-04-24T20:27:00Z</dcterms:created>
  <dcterms:modified xsi:type="dcterms:W3CDTF">2026-04-24T20:27:00Z</dcterms:modified>
</cp:coreProperties>
</file>