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B9706" w14:textId="77777777" w:rsidR="006C2B6C" w:rsidRDefault="00000000">
      <w:pPr>
        <w:shd w:val="clear" w:color="auto" w:fill="FFFFFF"/>
        <w:spacing w:after="300"/>
        <w:jc w:val="center"/>
        <w:rPr>
          <w:rFonts w:ascii="Arial Narrow" w:eastAsia="Arial Narrow" w:hAnsi="Arial Narrow" w:cs="Arial Narrow"/>
          <w:b/>
          <w:color w:val="58595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1AD809" wp14:editId="59AFFAF6">
            <wp:simplePos x="0" y="0"/>
            <wp:positionH relativeFrom="column">
              <wp:posOffset>381000</wp:posOffset>
            </wp:positionH>
            <wp:positionV relativeFrom="paragraph">
              <wp:posOffset>-285750</wp:posOffset>
            </wp:positionV>
            <wp:extent cx="932452" cy="990730"/>
            <wp:effectExtent l="0" t="0" r="1270" b="0"/>
            <wp:wrapNone/>
            <wp:docPr id="1" name="image1.png" descr="SV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VSTI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452" cy="99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5D8536" w14:textId="67FFBEC6" w:rsidR="006C2B6C" w:rsidRDefault="00000000">
      <w:pPr>
        <w:shd w:val="clear" w:color="auto" w:fill="FFFFFF"/>
        <w:spacing w:after="300" w:line="240" w:lineRule="auto"/>
        <w:jc w:val="center"/>
        <w:rPr>
          <w:rFonts w:ascii="Arial Narrow" w:eastAsia="Arial Narrow" w:hAnsi="Arial Narrow" w:cs="Arial Narrow"/>
          <w:b/>
          <w:color w:val="58595B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58595B"/>
          <w:sz w:val="28"/>
          <w:szCs w:val="28"/>
        </w:rPr>
        <w:t>How to prepare for your Job Interview</w:t>
      </w:r>
    </w:p>
    <w:p w14:paraId="4DCC661F" w14:textId="408C0ADE" w:rsidR="006C2B6C" w:rsidRDefault="00000000" w:rsidP="008B6250">
      <w:pPr>
        <w:shd w:val="clear" w:color="auto" w:fill="FFFFFF"/>
        <w:spacing w:before="280" w:after="28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You earned your certification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and you’re ready to land your first allied health job. Or perhaps you’re already in the field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but you’re looking to move on or move up. Getting the job is about luck, but mostly it’s the luck you create. As the Roman philosopher Seneca so famously said, “</w:t>
      </w:r>
      <w:r>
        <w:rPr>
          <w:rFonts w:ascii="Arial Narrow" w:eastAsia="Arial Narrow" w:hAnsi="Arial Narrow" w:cs="Arial Narrow"/>
          <w:b/>
          <w:color w:val="58595B"/>
          <w:sz w:val="24"/>
          <w:szCs w:val="24"/>
        </w:rPr>
        <w:t>Luck is what happens when preparation meets opportunity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>.”   So, create your luck and follow these 10 tips to prepare for your job interview.</w:t>
      </w:r>
    </w:p>
    <w:p w14:paraId="357696B1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Research the company and interviewer</w:t>
      </w:r>
    </w:p>
    <w:p w14:paraId="217FDF91" w14:textId="0EDC9590" w:rsidR="006C2B6C" w:rsidRDefault="0000000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One of the great things about entering the healthcare industry is that there’s a diverse range of employers to choose from. From hospitals and pharmacies to assisted living facilities, each employer will have a distinct work environment and culture. Do as much research as you can about the company and the person who will be interviewing you on sites such as </w:t>
      </w:r>
      <w:hyperlink r:id="rId8">
        <w:r>
          <w:rPr>
            <w:rFonts w:ascii="Arial Narrow" w:eastAsia="Arial Narrow" w:hAnsi="Arial Narrow" w:cs="Arial Narrow"/>
            <w:color w:val="2086C6"/>
            <w:sz w:val="24"/>
            <w:szCs w:val="24"/>
            <w:u w:val="single"/>
          </w:rPr>
          <w:t>LinkedIn</w:t>
        </w:r>
      </w:hyperlink>
      <w:r>
        <w:rPr>
          <w:rFonts w:ascii="Arial Narrow" w:eastAsia="Arial Narrow" w:hAnsi="Arial Narrow" w:cs="Arial Narrow"/>
          <w:color w:val="58595B"/>
          <w:sz w:val="24"/>
          <w:szCs w:val="24"/>
        </w:rPr>
        <w:t>, </w:t>
      </w:r>
      <w:hyperlink r:id="rId9">
        <w:r>
          <w:rPr>
            <w:rFonts w:ascii="Arial Narrow" w:eastAsia="Arial Narrow" w:hAnsi="Arial Narrow" w:cs="Arial Narrow"/>
            <w:color w:val="2086C6"/>
            <w:sz w:val="24"/>
            <w:szCs w:val="24"/>
            <w:u w:val="single"/>
          </w:rPr>
          <w:t>Glassdoor</w:t>
        </w:r>
      </w:hyperlink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>and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of course,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  <w:u w:val="single"/>
        </w:rPr>
        <w:t>the company's</w:t>
      </w:r>
      <w:r>
        <w:rPr>
          <w:rFonts w:ascii="Arial Narrow" w:eastAsia="Arial Narrow" w:hAnsi="Arial Narrow" w:cs="Arial Narrow"/>
          <w:color w:val="58595B"/>
          <w:sz w:val="24"/>
          <w:szCs w:val="24"/>
          <w:u w:val="single"/>
        </w:rPr>
        <w:t xml:space="preserve"> website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. The interviewer will be impressed if you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can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bring up a piece of news or company history you read on their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website,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and it will show them that you are genuinely interested in the business.</w:t>
      </w:r>
    </w:p>
    <w:p w14:paraId="058668C8" w14:textId="77777777" w:rsidR="006412D5" w:rsidRDefault="006412D5" w:rsidP="008B625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</w:p>
    <w:p w14:paraId="698EA627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Tweak your resume</w:t>
      </w:r>
    </w:p>
    <w:p w14:paraId="2089221A" w14:textId="3DD6797E" w:rsidR="006C2B6C" w:rsidRDefault="008B625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Look</w:t>
      </w:r>
      <w:r w:rsidR="00000000"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at the job requirements and make tweaks to your resume based on the position. This will help increase your chances of rising to the top of the resume stack. BONUS: Use words they use in their job description to show that you are the candidate they’re looking for! And be sure to check out our </w:t>
      </w:r>
      <w:hyperlink r:id="rId10">
        <w:r w:rsidR="00000000">
          <w:rPr>
            <w:rFonts w:ascii="Arial Narrow" w:eastAsia="Arial Narrow" w:hAnsi="Arial Narrow" w:cs="Arial Narrow"/>
            <w:color w:val="2086C6"/>
            <w:sz w:val="24"/>
            <w:szCs w:val="24"/>
            <w:u w:val="single"/>
          </w:rPr>
          <w:t>resume tips for allied health professionals</w:t>
        </w:r>
      </w:hyperlink>
      <w:r w:rsidR="00000000">
        <w:rPr>
          <w:rFonts w:ascii="Arial Narrow" w:eastAsia="Arial Narrow" w:hAnsi="Arial Narrow" w:cs="Arial Narrow"/>
          <w:color w:val="58595B"/>
          <w:sz w:val="24"/>
          <w:szCs w:val="24"/>
        </w:rPr>
        <w:t>.</w:t>
      </w:r>
    </w:p>
    <w:p w14:paraId="47EE038E" w14:textId="59469043" w:rsidR="006C2B6C" w:rsidRDefault="00000000" w:rsidP="008B6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58595B"/>
          <w:sz w:val="24"/>
          <w:szCs w:val="24"/>
        </w:rPr>
        <w:t xml:space="preserve">No experience? No problem: 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  <w:highlight w:val="white"/>
        </w:rPr>
        <w:t>If you are new to the industry, focus on your skills and qualified credentials rather than your job experience</w:t>
      </w:r>
      <w:r>
        <w:rPr>
          <w:rFonts w:ascii="Arial Narrow" w:eastAsia="Arial Narrow" w:hAnsi="Arial Narrow" w:cs="Arial Narrow"/>
          <w:color w:val="58595B"/>
          <w:sz w:val="24"/>
          <w:szCs w:val="24"/>
          <w:highlight w:val="white"/>
        </w:rPr>
        <w:t>.</w:t>
      </w:r>
    </w:p>
    <w:p w14:paraId="110B3CB3" w14:textId="5294B1D3" w:rsidR="006C2B6C" w:rsidRDefault="00000000" w:rsidP="008B6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i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58595B"/>
          <w:sz w:val="24"/>
          <w:szCs w:val="24"/>
        </w:rPr>
        <w:t xml:space="preserve">Give it </w:t>
      </w:r>
      <w:r w:rsidR="008B6250">
        <w:rPr>
          <w:rFonts w:ascii="Arial Narrow" w:eastAsia="Arial Narrow" w:hAnsi="Arial Narrow" w:cs="Arial Narrow"/>
          <w:b/>
          <w:color w:val="58595B"/>
          <w:sz w:val="24"/>
          <w:szCs w:val="24"/>
        </w:rPr>
        <w:t>thorough</w:t>
      </w:r>
      <w:r>
        <w:rPr>
          <w:rFonts w:ascii="Arial Narrow" w:eastAsia="Arial Narrow" w:hAnsi="Arial Narrow" w:cs="Arial Narrow"/>
          <w:b/>
          <w:color w:val="58595B"/>
          <w:sz w:val="24"/>
          <w:szCs w:val="24"/>
        </w:rPr>
        <w:t xml:space="preserve"> proofreading: 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>Nothing turns off</w:t>
      </w:r>
      <w:r w:rsidR="008B6250">
        <w:rPr>
          <w:rFonts w:ascii="Arial Narrow" w:eastAsia="Arial Narrow" w:hAnsi="Arial Narrow" w:cs="Arial Narrow"/>
          <w:i/>
          <w:color w:val="58595B"/>
          <w:sz w:val="24"/>
          <w:szCs w:val="24"/>
        </w:rPr>
        <w:t xml:space="preserve"> an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 xml:space="preserve"> </w:t>
      </w:r>
      <w:r w:rsidR="008B6250">
        <w:rPr>
          <w:rFonts w:ascii="Arial Narrow" w:eastAsia="Arial Narrow" w:hAnsi="Arial Narrow" w:cs="Arial Narrow"/>
          <w:i/>
          <w:color w:val="58595B"/>
          <w:sz w:val="24"/>
          <w:szCs w:val="24"/>
        </w:rPr>
        <w:t>employer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 xml:space="preserve"> like a glaring spelling error. Make sure you and at least one other person </w:t>
      </w:r>
      <w:r w:rsidR="008B6250">
        <w:rPr>
          <w:rFonts w:ascii="Arial Narrow" w:eastAsia="Arial Narrow" w:hAnsi="Arial Narrow" w:cs="Arial Narrow"/>
          <w:i/>
          <w:color w:val="58595B"/>
          <w:sz w:val="24"/>
          <w:szCs w:val="24"/>
        </w:rPr>
        <w:t>proofread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 xml:space="preserve"> your resume before </w:t>
      </w:r>
      <w:r w:rsidR="008B6250">
        <w:rPr>
          <w:rFonts w:ascii="Arial Narrow" w:eastAsia="Arial Narrow" w:hAnsi="Arial Narrow" w:cs="Arial Narrow"/>
          <w:i/>
          <w:color w:val="58595B"/>
          <w:sz w:val="24"/>
          <w:szCs w:val="24"/>
        </w:rPr>
        <w:t>sending it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>.</w:t>
      </w:r>
    </w:p>
    <w:p w14:paraId="772457E5" w14:textId="77777777" w:rsidR="006C2B6C" w:rsidRDefault="00000000" w:rsidP="008B6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i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58595B"/>
          <w:sz w:val="24"/>
          <w:szCs w:val="24"/>
        </w:rPr>
        <w:t xml:space="preserve">Be mindful of your online presence: </w:t>
      </w:r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>One of the first places employers research your background is online. </w:t>
      </w:r>
      <w:hyperlink r:id="rId11">
        <w:r>
          <w:rPr>
            <w:rFonts w:ascii="Arial Narrow" w:eastAsia="Arial Narrow" w:hAnsi="Arial Narrow" w:cs="Arial Narrow"/>
            <w:i/>
            <w:color w:val="2086C6"/>
            <w:sz w:val="24"/>
            <w:szCs w:val="24"/>
            <w:u w:val="single"/>
          </w:rPr>
          <w:t>Make sure your social accounts</w:t>
        </w:r>
      </w:hyperlink>
      <w:r>
        <w:rPr>
          <w:rFonts w:ascii="Arial Narrow" w:eastAsia="Arial Narrow" w:hAnsi="Arial Narrow" w:cs="Arial Narrow"/>
          <w:i/>
          <w:color w:val="58595B"/>
          <w:sz w:val="24"/>
          <w:szCs w:val="24"/>
        </w:rPr>
        <w:t> don’t include any photos or content you wouldn’t want a future employer to see.</w:t>
      </w:r>
    </w:p>
    <w:p w14:paraId="24C3DAD6" w14:textId="76A8F8E2" w:rsidR="008B6250" w:rsidRPr="006412D5" w:rsidRDefault="00000000" w:rsidP="006412D5">
      <w:pPr>
        <w:shd w:val="clear" w:color="auto" w:fill="FFFFFF"/>
        <w:spacing w:before="280" w:after="280" w:line="240" w:lineRule="auto"/>
        <w:rPr>
          <w:rFonts w:ascii="Arial Narrow" w:eastAsia="Arial Narrow" w:hAnsi="Arial Narrow" w:cs="Arial Narrow"/>
          <w:b/>
          <w:color w:val="58595B"/>
        </w:rPr>
      </w:pPr>
      <w:r>
        <w:rPr>
          <w:rFonts w:ascii="Arial Narrow" w:eastAsia="Arial Narrow" w:hAnsi="Arial Narrow" w:cs="Arial Narrow"/>
          <w:b/>
          <w:color w:val="58595B"/>
        </w:rPr>
        <w:t>(Bonus: Consider creating or updating a profile on </w:t>
      </w:r>
      <w:hyperlink r:id="rId12">
        <w:r>
          <w:rPr>
            <w:rFonts w:ascii="Arial Narrow" w:eastAsia="Arial Narrow" w:hAnsi="Arial Narrow" w:cs="Arial Narrow"/>
            <w:b/>
            <w:color w:val="2086C6"/>
            <w:u w:val="single"/>
          </w:rPr>
          <w:t>LinkedIn</w:t>
        </w:r>
      </w:hyperlink>
      <w:r w:rsidR="008B6250">
        <w:rPr>
          <w:rFonts w:ascii="Arial Narrow" w:eastAsia="Arial Narrow" w:hAnsi="Arial Narrow" w:cs="Arial Narrow"/>
          <w:b/>
          <w:color w:val="58595B"/>
        </w:rPr>
        <w:t xml:space="preserve">, </w:t>
      </w:r>
      <w:r>
        <w:rPr>
          <w:rFonts w:ascii="Arial Narrow" w:eastAsia="Arial Narrow" w:hAnsi="Arial Narrow" w:cs="Arial Narrow"/>
          <w:b/>
          <w:color w:val="58595B"/>
        </w:rPr>
        <w:t>the social network for professionals.)</w:t>
      </w:r>
    </w:p>
    <w:p w14:paraId="6496F75D" w14:textId="6054801E" w:rsidR="006C2B6C" w:rsidRDefault="00000000" w:rsidP="008B6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Anticipate resume questions</w:t>
      </w:r>
    </w:p>
    <w:p w14:paraId="0E9C841A" w14:textId="0DD318A2" w:rsidR="006C2B6C" w:rsidRDefault="00000000" w:rsidP="008B625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Your resume is your first impression on your potential employer. If it leaves any question marks, be prepared to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answer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them. Do you have a two-year gap in your resume without any experience? That can be a red flag. Not to worry, as this isn’t a deal-breaker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;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just be prepared to explain why. Perhaps you were on sabbatical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traveling the world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 o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r you were doing some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soul-searching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to discover what you wanted to do. Or maybe you took two years to focus on being a parent. Employers will respect your honesty and the fact that you march to the beat of your own drum.</w:t>
      </w:r>
    </w:p>
    <w:p w14:paraId="0D117FB6" w14:textId="77777777" w:rsidR="008B6250" w:rsidRPr="008B6250" w:rsidRDefault="008B6250" w:rsidP="008B62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 Narrow" w:eastAsia="Arial Narrow" w:hAnsi="Arial Narrow" w:cs="Arial Narrow"/>
          <w:color w:val="58595B"/>
          <w:sz w:val="26"/>
          <w:szCs w:val="26"/>
        </w:rPr>
      </w:pPr>
    </w:p>
    <w:p w14:paraId="676EE309" w14:textId="77777777" w:rsidR="006412D5" w:rsidRPr="006412D5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 w:rsidRPr="006412D5">
        <w:rPr>
          <w:rFonts w:ascii="Arial Narrow" w:eastAsia="Arial Narrow" w:hAnsi="Arial Narrow" w:cs="Arial Narrow"/>
          <w:b/>
          <w:color w:val="58595B"/>
          <w:sz w:val="26"/>
          <w:szCs w:val="26"/>
        </w:rPr>
        <w:t>Rehearse some answers</w:t>
      </w:r>
    </w:p>
    <w:p w14:paraId="3D1311D1" w14:textId="5D7B8A20" w:rsidR="006C2B6C" w:rsidRPr="006412D5" w:rsidRDefault="00000000" w:rsidP="006412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 w:rsidRPr="006412D5">
        <w:rPr>
          <w:rFonts w:ascii="Arial Narrow" w:eastAsia="Arial Narrow" w:hAnsi="Arial Narrow" w:cs="Arial Narrow"/>
          <w:color w:val="58595B"/>
          <w:sz w:val="24"/>
          <w:szCs w:val="24"/>
        </w:rPr>
        <w:t>Prepare some answers for questions you think might come up in the interview. This will vary by position, but here are a few common ones, especially in allied health positions:</w:t>
      </w:r>
    </w:p>
    <w:p w14:paraId="1F9F48A8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before="280"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Tell me about yourself.</w:t>
      </w:r>
    </w:p>
    <w:p w14:paraId="3CB324AE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What made you interested in working here?</w:t>
      </w:r>
    </w:p>
    <w:p w14:paraId="3F930446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What’s your biggest strength?</w:t>
      </w:r>
    </w:p>
    <w:p w14:paraId="0617BBD6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What’s your biggest weakness?</w:t>
      </w:r>
    </w:p>
    <w:p w14:paraId="578DC261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Why did you leave your last position?</w:t>
      </w:r>
    </w:p>
    <w:p w14:paraId="7466E192" w14:textId="77777777" w:rsidR="006C2B6C" w:rsidRDefault="00000000" w:rsidP="008B6250">
      <w:pPr>
        <w:numPr>
          <w:ilvl w:val="0"/>
          <w:numId w:val="3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What are your career goals?</w:t>
      </w:r>
    </w:p>
    <w:p w14:paraId="29E8922E" w14:textId="77777777" w:rsidR="006C2B6C" w:rsidRPr="006412D5" w:rsidRDefault="00000000" w:rsidP="008B6250">
      <w:pPr>
        <w:numPr>
          <w:ilvl w:val="0"/>
          <w:numId w:val="3"/>
        </w:numPr>
        <w:shd w:val="clear" w:color="auto" w:fill="FFFFFF"/>
        <w:spacing w:after="28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Can you give an example of a time you’ve worked well under a stressful situation?</w:t>
      </w:r>
    </w:p>
    <w:p w14:paraId="5ECAE30E" w14:textId="77777777" w:rsidR="006412D5" w:rsidRDefault="006412D5" w:rsidP="006412D5">
      <w:pPr>
        <w:shd w:val="clear" w:color="auto" w:fill="FFFFFF"/>
        <w:spacing w:after="280" w:line="240" w:lineRule="auto"/>
        <w:ind w:left="720"/>
        <w:rPr>
          <w:color w:val="58595B"/>
        </w:rPr>
      </w:pPr>
    </w:p>
    <w:p w14:paraId="020125F3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lastRenderedPageBreak/>
        <w:t>Prepare some questions of your own</w:t>
      </w:r>
    </w:p>
    <w:p w14:paraId="649A4902" w14:textId="71FB6CC7" w:rsidR="006C2B6C" w:rsidRDefault="0000000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Interviews go two ways. They are interviewing you to see if you’re </w:t>
      </w:r>
      <w:proofErr w:type="gramStart"/>
      <w:r>
        <w:rPr>
          <w:rFonts w:ascii="Arial Narrow" w:eastAsia="Arial Narrow" w:hAnsi="Arial Narrow" w:cs="Arial Narrow"/>
          <w:color w:val="58595B"/>
          <w:sz w:val="24"/>
          <w:szCs w:val="24"/>
        </w:rPr>
        <w:t>a good</w:t>
      </w:r>
      <w:proofErr w:type="gramEnd"/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fit for the position, and you are interviewing them to see if it’s </w:t>
      </w:r>
      <w:proofErr w:type="gramStart"/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a good</w:t>
      </w:r>
      <w:proofErr w:type="gramEnd"/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fit for you. It’s not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very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different from dating, really. At the end of the interview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you’ll likely be asked, “What questions do you have for me?” Have some questions prepared that will help you decide </w:t>
      </w:r>
      <w:proofErr w:type="gramStart"/>
      <w:r>
        <w:rPr>
          <w:rFonts w:ascii="Arial Narrow" w:eastAsia="Arial Narrow" w:hAnsi="Arial Narrow" w:cs="Arial Narrow"/>
          <w:color w:val="58595B"/>
          <w:sz w:val="24"/>
          <w:szCs w:val="24"/>
        </w:rPr>
        <w:t>whether or not</w:t>
      </w:r>
      <w:proofErr w:type="gramEnd"/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the position is right for you. Be an active interviewer, not just an interviewee. After all, nobody wants to date someone who only talks about themselves.</w:t>
      </w:r>
    </w:p>
    <w:p w14:paraId="440E8638" w14:textId="77777777" w:rsidR="006412D5" w:rsidRDefault="006412D5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</w:p>
    <w:p w14:paraId="0DEFAD71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Plan your outfit</w:t>
      </w:r>
    </w:p>
    <w:p w14:paraId="3EDD881D" w14:textId="22E36830" w:rsidR="006C2B6C" w:rsidRDefault="0000000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Plan what you’re wearing ahead of time to eliminate some stress on interview day. You’ve already done your research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into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 xml:space="preserve">the 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work environment, so you know what to expect. And in many allied health professions, it’s likely scrubs. This should go without saying: Don’t wear scrubs! Business attire is generally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safe,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and formal is always better. Consider a suit or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appropriate business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dress that’s not too form-fitting. Keep jewelry and makeup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to a minimum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to avoid distraction. And make sure to pull out the iron if anything is wrinkled. </w:t>
      </w:r>
    </w:p>
    <w:p w14:paraId="327DCD58" w14:textId="77777777" w:rsidR="006412D5" w:rsidRDefault="006412D5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</w:p>
    <w:p w14:paraId="675BBF4D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Pack your bag</w:t>
      </w:r>
    </w:p>
    <w:p w14:paraId="45C6CEE7" w14:textId="768AE8ED" w:rsidR="006C2B6C" w:rsidRDefault="0000000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Prepare everything you need to bring ahead of time so that, like your outfit, it’s one less thing to worry about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on the upcoming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interview day. Here are some things to consider packing:</w:t>
      </w:r>
    </w:p>
    <w:p w14:paraId="76FC5D44" w14:textId="77777777" w:rsidR="006C2B6C" w:rsidRDefault="00000000" w:rsidP="008B6250">
      <w:pPr>
        <w:numPr>
          <w:ilvl w:val="0"/>
          <w:numId w:val="4"/>
        </w:numPr>
        <w:shd w:val="clear" w:color="auto" w:fill="FFFFFF"/>
        <w:spacing w:before="280"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Extra copies of your resume</w:t>
      </w:r>
    </w:p>
    <w:p w14:paraId="4A92E261" w14:textId="77777777" w:rsidR="006C2B6C" w:rsidRDefault="00000000" w:rsidP="008B625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A list of references</w:t>
      </w:r>
    </w:p>
    <w:p w14:paraId="000373A4" w14:textId="77777777" w:rsidR="006C2B6C" w:rsidRDefault="00000000" w:rsidP="008B625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Notepad and pen to take notes</w:t>
      </w:r>
    </w:p>
    <w:p w14:paraId="1F780A3C" w14:textId="49734DC3" w:rsidR="006C2B6C" w:rsidRDefault="00000000" w:rsidP="008B625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A stain-removing pen (just in case!) or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 xml:space="preserve">an 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>extra shirt</w:t>
      </w:r>
    </w:p>
    <w:p w14:paraId="5B2D675A" w14:textId="77777777" w:rsidR="006C2B6C" w:rsidRDefault="00000000" w:rsidP="008B625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Breath mints (just make sure you’ve finished freshening your breath BEFORE the interview so the mint in your mouth is not a distraction)</w:t>
      </w:r>
    </w:p>
    <w:p w14:paraId="77E2E143" w14:textId="77777777" w:rsidR="006C2B6C" w:rsidRDefault="00000000" w:rsidP="008B6250">
      <w:pPr>
        <w:numPr>
          <w:ilvl w:val="0"/>
          <w:numId w:val="4"/>
        </w:numPr>
        <w:shd w:val="clear" w:color="auto" w:fill="FFFFFF"/>
        <w:spacing w:after="280" w:line="240" w:lineRule="auto"/>
        <w:rPr>
          <w:color w:val="58595B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A water bottle</w:t>
      </w:r>
    </w:p>
    <w:p w14:paraId="55E8CFB5" w14:textId="77777777" w:rsidR="006C2B6C" w:rsidRDefault="00000000" w:rsidP="006412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 xml:space="preserve">Catch some </w:t>
      </w:r>
      <w:proofErr w:type="spellStart"/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zzz’s</w:t>
      </w:r>
      <w:proofErr w:type="spellEnd"/>
    </w:p>
    <w:p w14:paraId="5F754312" w14:textId="07CE1092" w:rsidR="006C2B6C" w:rsidRDefault="00000000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A good night’s rest is important. According to WebMD, when you don’t get enough sleep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you won’t think as clearly, your emotions might be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all over the place,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and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 xml:space="preserve">your 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>work performance can suffer. Strive for eight solid hours and eat an energizing breakfast (rich in protein – LIMIT caffeine &amp; sugar) to ensure your body and mind are at their best. </w:t>
      </w:r>
    </w:p>
    <w:p w14:paraId="2CCA5AB5" w14:textId="77777777" w:rsidR="006412D5" w:rsidRDefault="006412D5" w:rsidP="006412D5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</w:p>
    <w:p w14:paraId="4D5DAB92" w14:textId="77777777" w:rsidR="006C2B6C" w:rsidRDefault="00000000" w:rsidP="008B6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bookmarkStart w:id="0" w:name="_gjdgxs" w:colFirst="0" w:colLast="0"/>
      <w:bookmarkEnd w:id="0"/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Plan your commute</w:t>
      </w:r>
    </w:p>
    <w:p w14:paraId="1D8BD0E4" w14:textId="5C46D545" w:rsidR="006C2B6C" w:rsidRDefault="00000000" w:rsidP="006412D5">
      <w:pPr>
        <w:shd w:val="clear" w:color="auto" w:fill="FFFFFF"/>
        <w:spacing w:after="28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Look up directions and plan to arrive AT LEAST 30 minutes early. A good rule of thumb is to go into the interview 10 minutes early to show your potential employer that you’re punctual. But that extra 10-20 minutes will be a nice buffer for unexpected traffic delays, parking, etc. (If you use an app like Waze to get driving directions, it will 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factor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construction, accidents</w:t>
      </w:r>
      <w:r w:rsidR="008B6250">
        <w:rPr>
          <w:rFonts w:ascii="Arial Narrow" w:eastAsia="Arial Narrow" w:hAnsi="Arial Narrow" w:cs="Arial Narrow"/>
          <w:color w:val="58595B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and other delays into your commute time.) Plus, arriving plenty early will leave a few extra minutes for No. 10.</w:t>
      </w:r>
    </w:p>
    <w:p w14:paraId="17D96DEF" w14:textId="77777777" w:rsidR="006C2B6C" w:rsidRDefault="00000000" w:rsidP="008B6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 Narrow" w:eastAsia="Arial Narrow" w:hAnsi="Arial Narrow" w:cs="Arial Narrow"/>
          <w:color w:val="58595B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58595B"/>
          <w:sz w:val="26"/>
          <w:szCs w:val="26"/>
        </w:rPr>
        <w:t>Breathe</w:t>
      </w:r>
    </w:p>
    <w:p w14:paraId="0B5B18A8" w14:textId="77777777" w:rsidR="006C2B6C" w:rsidRDefault="00000000" w:rsidP="006412D5">
      <w:pPr>
        <w:shd w:val="clear" w:color="auto" w:fill="FFFFFF"/>
        <w:spacing w:after="28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Look, interviews are stressful. But keep in mind that it’s felt on both sides. Remember, you are interviewing them as much as they are interviewing you — you both are looking for a good fit. Give yourself a couple of minutes to take a few deep, calming breaths to calm your nervous system. </w:t>
      </w:r>
      <w:hyperlink r:id="rId13">
        <w:r>
          <w:rPr>
            <w:rFonts w:ascii="Arial Narrow" w:eastAsia="Arial Narrow" w:hAnsi="Arial Narrow" w:cs="Arial Narrow"/>
            <w:color w:val="2086C6"/>
            <w:sz w:val="24"/>
            <w:szCs w:val="24"/>
            <w:u w:val="single"/>
          </w:rPr>
          <w:t>Try this 5-minute guided meditation</w:t>
        </w:r>
      </w:hyperlink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(</w:t>
      </w:r>
      <w:hyperlink r:id="rId14"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https://www.youtube.com/watch?v=MR57rug8NsM</w:t>
        </w:r>
      </w:hyperlink>
      <w:r>
        <w:rPr>
          <w:rFonts w:ascii="Arial Narrow" w:eastAsia="Arial Narrow" w:hAnsi="Arial Narrow" w:cs="Arial Narrow"/>
          <w:color w:val="58595B"/>
          <w:sz w:val="24"/>
          <w:szCs w:val="24"/>
        </w:rPr>
        <w:t>) before your interview so you’ll be in a calmer</w:t>
      </w:r>
      <w:proofErr w:type="gramStart"/>
      <w:r>
        <w:rPr>
          <w:rFonts w:ascii="Arial Narrow" w:eastAsia="Arial Narrow" w:hAnsi="Arial Narrow" w:cs="Arial Narrow"/>
          <w:color w:val="58595B"/>
          <w:sz w:val="24"/>
          <w:szCs w:val="24"/>
        </w:rPr>
        <w:t xml:space="preserve"> state during your appointment.</w:t>
      </w:r>
      <w:proofErr w:type="gramEnd"/>
    </w:p>
    <w:p w14:paraId="40CDACAA" w14:textId="77777777" w:rsidR="006C2B6C" w:rsidRDefault="00000000" w:rsidP="008B6250">
      <w:pPr>
        <w:shd w:val="clear" w:color="auto" w:fill="FFFFFF"/>
        <w:spacing w:before="280" w:after="280" w:line="240" w:lineRule="auto"/>
        <w:rPr>
          <w:rFonts w:ascii="Arial Narrow" w:eastAsia="Arial Narrow" w:hAnsi="Arial Narrow" w:cs="Arial Narrow"/>
          <w:color w:val="58595B"/>
          <w:sz w:val="24"/>
          <w:szCs w:val="24"/>
        </w:rPr>
      </w:pPr>
      <w:r>
        <w:rPr>
          <w:rFonts w:ascii="Arial Narrow" w:eastAsia="Arial Narrow" w:hAnsi="Arial Narrow" w:cs="Arial Narrow"/>
          <w:color w:val="58595B"/>
          <w:sz w:val="24"/>
          <w:szCs w:val="24"/>
        </w:rPr>
        <w:t>Good luck! Although if you’ve followed these tips, you’ve already created some of your own.</w:t>
      </w:r>
    </w:p>
    <w:p w14:paraId="2D65C21C" w14:textId="77777777" w:rsidR="006C2B6C" w:rsidRDefault="006C2B6C">
      <w:pPr>
        <w:rPr>
          <w:rFonts w:ascii="Arial Narrow" w:eastAsia="Arial Narrow" w:hAnsi="Arial Narrow" w:cs="Arial Narrow"/>
        </w:rPr>
      </w:pPr>
    </w:p>
    <w:p w14:paraId="04D4D5CD" w14:textId="77777777" w:rsidR="006C2B6C" w:rsidRDefault="006C2B6C">
      <w:pPr>
        <w:rPr>
          <w:rFonts w:ascii="Arial Narrow" w:eastAsia="Arial Narrow" w:hAnsi="Arial Narrow" w:cs="Arial Narrow"/>
        </w:rPr>
      </w:pPr>
    </w:p>
    <w:sectPr w:rsidR="006C2B6C" w:rsidSect="008B6250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61BEC" w14:textId="77777777" w:rsidR="00D8777E" w:rsidRDefault="00D8777E" w:rsidP="008B6250">
      <w:pPr>
        <w:spacing w:after="0" w:line="240" w:lineRule="auto"/>
      </w:pPr>
      <w:r>
        <w:separator/>
      </w:r>
    </w:p>
  </w:endnote>
  <w:endnote w:type="continuationSeparator" w:id="0">
    <w:p w14:paraId="4CEFC1D4" w14:textId="77777777" w:rsidR="00D8777E" w:rsidRDefault="00D8777E" w:rsidP="008B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8B7C7D-1024-4C4A-A6B0-8C62DF830271}"/>
    <w:embedBold r:id="rId2" w:fontKey="{9E79C38F-991B-485F-9849-DC56AA4AE05A}"/>
    <w:embedItalic r:id="rId3" w:fontKey="{820716E1-5BC7-4E84-B9E0-3C82A58C4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CAE6E5-204D-4FFD-A976-1025BF4CD442}"/>
    <w:embedItalic r:id="rId5" w:fontKey="{BC200C97-31E6-434C-A06D-1337EF769F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2DE7374-1B8D-445F-85A6-9285E85B7F07}"/>
    <w:embedBold r:id="rId7" w:fontKey="{A94E0234-3530-4A3C-AFDD-0635809C8E60}"/>
    <w:embedItalic r:id="rId8" w:fontKey="{5ABDAE73-682A-4EC5-9551-D778DA1DC5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2BA6D3-7F17-4C52-8C77-3A0B07C998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F7CBE" w14:textId="77777777" w:rsidR="00D8777E" w:rsidRDefault="00D8777E" w:rsidP="008B6250">
      <w:pPr>
        <w:spacing w:after="0" w:line="240" w:lineRule="auto"/>
      </w:pPr>
      <w:r>
        <w:separator/>
      </w:r>
    </w:p>
  </w:footnote>
  <w:footnote w:type="continuationSeparator" w:id="0">
    <w:p w14:paraId="0A9A82D2" w14:textId="77777777" w:rsidR="00D8777E" w:rsidRDefault="00D8777E" w:rsidP="008B6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45459"/>
    <w:multiLevelType w:val="multilevel"/>
    <w:tmpl w:val="42F07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2735C6"/>
    <w:multiLevelType w:val="multilevel"/>
    <w:tmpl w:val="31E805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46B67"/>
    <w:multiLevelType w:val="multilevel"/>
    <w:tmpl w:val="4FCCA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C186B48"/>
    <w:multiLevelType w:val="multilevel"/>
    <w:tmpl w:val="F2625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32055877">
    <w:abstractNumId w:val="0"/>
  </w:num>
  <w:num w:numId="2" w16cid:durableId="465126546">
    <w:abstractNumId w:val="1"/>
  </w:num>
  <w:num w:numId="3" w16cid:durableId="23336256">
    <w:abstractNumId w:val="2"/>
  </w:num>
  <w:num w:numId="4" w16cid:durableId="1583753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6C"/>
    <w:rsid w:val="000A0888"/>
    <w:rsid w:val="00577112"/>
    <w:rsid w:val="006412D5"/>
    <w:rsid w:val="006C2B6C"/>
    <w:rsid w:val="008B6250"/>
    <w:rsid w:val="00D8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8F7487"/>
  <w15:docId w15:val="{E53EF7AB-F43E-4710-9C52-0331E3459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B6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250"/>
  </w:style>
  <w:style w:type="paragraph" w:styleId="Footer">
    <w:name w:val="footer"/>
    <w:basedOn w:val="Normal"/>
    <w:link w:val="FooterChar"/>
    <w:uiPriority w:val="99"/>
    <w:unhideWhenUsed/>
    <w:rsid w:val="008B6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" TargetMode="External"/><Relationship Id="rId13" Type="http://schemas.openxmlformats.org/officeDocument/2006/relationships/hyperlink" Target="https://www.youtube.com/watch?v=MR57rug8Ns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inkedin.com/company/national-healthcareer-associ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.nhanow.com/blog/healthcare-job-seekers-beware-of-these-social-media-mistak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nfo.nhanow.com/blog/resume-tips-for-allied-health-professiona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assdoor.com/" TargetMode="External"/><Relationship Id="rId14" Type="http://schemas.openxmlformats.org/officeDocument/2006/relationships/hyperlink" Target="https://www.youtube.com/watch?v=MR57rug8Ns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1088</Words>
  <Characters>5166</Characters>
  <Application>Microsoft Office Word</Application>
  <DocSecurity>0</DocSecurity>
  <Lines>85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SVSTI San Jose</dc:creator>
  <cp:lastModifiedBy>Julie Hamrick</cp:lastModifiedBy>
  <cp:revision>3</cp:revision>
  <dcterms:created xsi:type="dcterms:W3CDTF">2025-03-30T00:32:00Z</dcterms:created>
  <dcterms:modified xsi:type="dcterms:W3CDTF">2025-03-30T00:45:00Z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428560549beffbc5efc9c4eb1d1fdcbebe63e7707c44369eb557bdef5f7e8a96</vt:lpwstr>
  </property>
</Properties>
</file>