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C466" w14:textId="77777777" w:rsidR="00141310" w:rsidRDefault="00141310" w:rsidP="00AB5BEB">
      <w:pPr>
        <w:jc w:val="center"/>
        <w:rPr>
          <w:rFonts w:cstheme="minorHAnsi"/>
          <w:b/>
          <w:bCs/>
          <w:sz w:val="28"/>
          <w:szCs w:val="28"/>
        </w:rPr>
      </w:pPr>
    </w:p>
    <w:p w14:paraId="26837B92" w14:textId="0ED59354" w:rsidR="00AB5BEB" w:rsidRPr="005C2287" w:rsidRDefault="005C2287" w:rsidP="00AB5BEB">
      <w:pPr>
        <w:jc w:val="center"/>
        <w:rPr>
          <w:rFonts w:cstheme="minorHAnsi"/>
          <w:b/>
          <w:bCs/>
          <w:sz w:val="28"/>
          <w:szCs w:val="28"/>
        </w:rPr>
      </w:pPr>
      <w:r w:rsidRPr="005C2287">
        <w:rPr>
          <w:rFonts w:cstheme="minorHAnsi"/>
          <w:b/>
          <w:bCs/>
          <w:sz w:val="28"/>
          <w:szCs w:val="28"/>
        </w:rPr>
        <w:t xml:space="preserve">Surg Tech </w:t>
      </w:r>
      <w:r w:rsidR="00AB5BEB" w:rsidRPr="005C2287">
        <w:rPr>
          <w:rFonts w:cstheme="minorHAnsi"/>
          <w:b/>
          <w:bCs/>
          <w:sz w:val="28"/>
          <w:szCs w:val="28"/>
        </w:rPr>
        <w:t>Core Performance Standards</w:t>
      </w:r>
    </w:p>
    <w:p w14:paraId="60A51810" w14:textId="1BE5136C" w:rsidR="00AB5BEB" w:rsidRPr="005C2287" w:rsidRDefault="00AB5BEB">
      <w:pPr>
        <w:rPr>
          <w:rFonts w:cstheme="minorHAnsi"/>
        </w:rPr>
      </w:pPr>
      <w:r w:rsidRPr="005C2287">
        <w:rPr>
          <w:rFonts w:cstheme="minorHAnsi"/>
        </w:rPr>
        <w:t xml:space="preserve">The Surgical Technology program at </w:t>
      </w:r>
      <w:r w:rsidRPr="005C2287">
        <w:rPr>
          <w:rFonts w:cstheme="minorHAnsi"/>
        </w:rPr>
        <w:t>SVSTI</w:t>
      </w:r>
      <w:r w:rsidRPr="005C2287">
        <w:rPr>
          <w:rFonts w:cstheme="minorHAnsi"/>
        </w:rPr>
        <w:t xml:space="preserve"> prepares and educates students to become </w:t>
      </w:r>
      <w:r w:rsidRPr="005C2287">
        <w:rPr>
          <w:rFonts w:cstheme="minorHAnsi"/>
        </w:rPr>
        <w:t xml:space="preserve">entry level </w:t>
      </w:r>
      <w:r w:rsidRPr="005C2287">
        <w:rPr>
          <w:rFonts w:cstheme="minorHAnsi"/>
        </w:rPr>
        <w:t xml:space="preserve">surgical technologists in operating rooms. The profession’s scope of practice requires demonstration of responsibilities and accountability within the role and competencies expected of a surgical technologist. It is important to note that the profession of surgical technologist is one that is physically, mentally, and emotionally demanding. Indicated below are several examples of the scope of practice, roles, and competencies that will be encountered. </w:t>
      </w:r>
    </w:p>
    <w:p w14:paraId="0EB9260B" w14:textId="1B8B7CC8" w:rsidR="00AB5BEB" w:rsidRPr="005C2287" w:rsidRDefault="00AB5BEB">
      <w:pPr>
        <w:rPr>
          <w:rFonts w:cstheme="minorHAnsi"/>
        </w:rPr>
      </w:pPr>
      <w:r w:rsidRPr="005C2287">
        <w:rPr>
          <w:rFonts w:cstheme="minorHAnsi"/>
        </w:rPr>
        <w:t>SVSTI</w:t>
      </w:r>
      <w:r w:rsidRPr="005C2287">
        <w:rPr>
          <w:rFonts w:cstheme="minorHAnsi"/>
        </w:rPr>
        <w:t xml:space="preserve"> is committed to providing reasonable accommodation in its academic programs to qualified individuals with disabilities, including but not limited to learning disabilities. A reasonable accommodation is one that does not require a fundamental alteration to the nature of the program or lower academic and/or clinical standards. </w:t>
      </w:r>
    </w:p>
    <w:p w14:paraId="5C9795EA" w14:textId="2B5ADFB9" w:rsidR="006A71D8" w:rsidRPr="005C2287" w:rsidRDefault="00AB5BEB">
      <w:pPr>
        <w:rPr>
          <w:rFonts w:cstheme="minorHAnsi"/>
        </w:rPr>
      </w:pPr>
      <w:r w:rsidRPr="005C2287">
        <w:rPr>
          <w:rFonts w:cstheme="minorHAnsi"/>
        </w:rPr>
        <w:t xml:space="preserve">Throughout the program, students must be able to perform in a reasonably independent and timely manner that does not affect the quality of care, the safety of patients or other individuals, and in a way that does not adversely affect </w:t>
      </w:r>
      <w:r w:rsidRPr="005C2287">
        <w:rPr>
          <w:rFonts w:cstheme="minorHAnsi"/>
        </w:rPr>
        <w:t>SVSTI</w:t>
      </w:r>
      <w:r w:rsidRPr="005C2287">
        <w:rPr>
          <w:rFonts w:cstheme="minorHAnsi"/>
        </w:rPr>
        <w:t>, clinical affiliates, or any member of the healthcare team.</w:t>
      </w:r>
    </w:p>
    <w:p w14:paraId="613BDE00" w14:textId="58458590" w:rsidR="00AB5BEB" w:rsidRPr="005C2287" w:rsidRDefault="00AB5BEB">
      <w:pPr>
        <w:rPr>
          <w:rFonts w:cstheme="minorHAnsi"/>
        </w:rPr>
      </w:pPr>
      <w:r w:rsidRPr="005C2287">
        <w:rPr>
          <w:rFonts w:cstheme="minorHAnsi"/>
        </w:rPr>
        <w:t>Students must have the aptitude and abilities in six areas: sensory ability and skills; fine and gross motor skills; strength, mobility, and physical endurance; the ability to communicate, comprehend, read, and write in English; behavioral stability; and cognitive ability and critical thinking skills.</w:t>
      </w:r>
    </w:p>
    <w:p w14:paraId="7B8959B0" w14:textId="7EA5CAEB" w:rsidR="00AB5BEB" w:rsidRPr="005C2287" w:rsidRDefault="00AB5BEB">
      <w:pPr>
        <w:rPr>
          <w:rFonts w:cstheme="minorHAnsi"/>
        </w:rPr>
      </w:pPr>
      <w:r w:rsidRPr="005C2287">
        <w:rPr>
          <w:rFonts w:cstheme="minorHAnsi"/>
        </w:rPr>
        <w:t xml:space="preserve">It is the student’s responsibility to understand the duties, responsibilities, skills, and abilities required to be a surgical technologist. In addition to the technical standards described below, students are encouraged to review the information regarding surgical technologists at </w:t>
      </w:r>
      <w:hyperlink r:id="rId7" w:history="1">
        <w:r w:rsidRPr="005C2287">
          <w:rPr>
            <w:rStyle w:val="Hyperlink"/>
            <w:rFonts w:cstheme="minorHAnsi"/>
          </w:rPr>
          <w:t>Surgical Technology (svsti.com)</w:t>
        </w:r>
      </w:hyperlink>
    </w:p>
    <w:p w14:paraId="66CA3836" w14:textId="089056ED" w:rsidR="00AB5BEB" w:rsidRPr="005C2287" w:rsidRDefault="00AB5BEB">
      <w:pPr>
        <w:rPr>
          <w:rFonts w:cstheme="minorHAnsi"/>
        </w:rPr>
      </w:pPr>
      <w:r w:rsidRPr="005C2287">
        <w:rPr>
          <w:rFonts w:cstheme="minorHAnsi"/>
        </w:rPr>
        <w:t>The following list is not meant to be all-inclusive, but instead it offers examples of required activities. Students are encouraged to review the standards carefully; if there are any questions or concerns, they should be discussed with the C</w:t>
      </w:r>
      <w:r w:rsidRPr="005C2287">
        <w:rPr>
          <w:rFonts w:cstheme="minorHAnsi"/>
        </w:rPr>
        <w:t xml:space="preserve">hief </w:t>
      </w:r>
      <w:r w:rsidR="005C2287" w:rsidRPr="005C2287">
        <w:rPr>
          <w:rFonts w:cstheme="minorHAnsi"/>
        </w:rPr>
        <w:t>Academic</w:t>
      </w:r>
      <w:r w:rsidRPr="005C2287">
        <w:rPr>
          <w:rFonts w:cstheme="minorHAnsi"/>
        </w:rPr>
        <w:t xml:space="preserve"> Director </w:t>
      </w:r>
      <w:r w:rsidRPr="005C2287">
        <w:rPr>
          <w:rFonts w:cstheme="minorHAnsi"/>
        </w:rPr>
        <w:t xml:space="preserve">of </w:t>
      </w:r>
      <w:r w:rsidRPr="005C2287">
        <w:rPr>
          <w:rFonts w:cstheme="minorHAnsi"/>
        </w:rPr>
        <w:t>SVSTI</w:t>
      </w:r>
    </w:p>
    <w:p w14:paraId="1EEDB218" w14:textId="57F79038" w:rsidR="00AB5BEB" w:rsidRPr="005C2287" w:rsidRDefault="00AB5BEB">
      <w:pPr>
        <w:rPr>
          <w:rFonts w:cstheme="minorHAnsi"/>
          <w:b/>
          <w:bCs/>
          <w:i/>
          <w:iCs/>
        </w:rPr>
      </w:pPr>
      <w:r w:rsidRPr="005C2287">
        <w:rPr>
          <w:rFonts w:cstheme="minorHAnsi"/>
          <w:b/>
          <w:bCs/>
          <w:i/>
          <w:iCs/>
        </w:rPr>
        <w:t>Core Performance Standards</w:t>
      </w:r>
      <w:r w:rsidRPr="005C2287">
        <w:rPr>
          <w:rFonts w:cstheme="minorHAnsi"/>
          <w:b/>
          <w:bCs/>
          <w:i/>
          <w:iCs/>
        </w:rPr>
        <w:t xml:space="preserve"> </w:t>
      </w:r>
    </w:p>
    <w:p w14:paraId="6269F351" w14:textId="77777777" w:rsidR="00AB5BEB" w:rsidRPr="005C2287" w:rsidRDefault="00AB5BEB">
      <w:pPr>
        <w:rPr>
          <w:rFonts w:cstheme="minorHAnsi"/>
        </w:rPr>
      </w:pPr>
      <w:r w:rsidRPr="005C2287">
        <w:rPr>
          <w:rFonts w:cstheme="minorHAnsi"/>
        </w:rPr>
        <w:t xml:space="preserve">• Able to stand, bend, and/or sit for long periods of time in one location with minimum/no breaks. </w:t>
      </w:r>
    </w:p>
    <w:p w14:paraId="7865DBCA" w14:textId="77777777" w:rsidR="00AB5BEB" w:rsidRPr="005C2287" w:rsidRDefault="00AB5BEB">
      <w:pPr>
        <w:rPr>
          <w:rFonts w:cstheme="minorHAnsi"/>
        </w:rPr>
      </w:pPr>
      <w:r w:rsidRPr="005C2287">
        <w:rPr>
          <w:rFonts w:cstheme="minorHAnsi"/>
        </w:rPr>
        <w:t xml:space="preserve">• Able to lift a minimum of 20 pounds. </w:t>
      </w:r>
    </w:p>
    <w:p w14:paraId="01E19CEF" w14:textId="68A41A27" w:rsidR="00AB5BEB" w:rsidRPr="005C2287" w:rsidRDefault="00AB5BEB">
      <w:pPr>
        <w:rPr>
          <w:rFonts w:cstheme="minorHAnsi"/>
        </w:rPr>
      </w:pPr>
      <w:r w:rsidRPr="005C2287">
        <w:rPr>
          <w:rFonts w:cstheme="minorHAnsi"/>
        </w:rPr>
        <w:t xml:space="preserve">• Able to refrain from nourishment or restroom breaks for </w:t>
      </w:r>
      <w:r w:rsidRPr="005C2287">
        <w:rPr>
          <w:rFonts w:cstheme="minorHAnsi"/>
        </w:rPr>
        <w:t>periods of</w:t>
      </w:r>
      <w:r w:rsidRPr="005C2287">
        <w:rPr>
          <w:rFonts w:cstheme="minorHAnsi"/>
        </w:rPr>
        <w:t xml:space="preserve"> up to six hours. </w:t>
      </w:r>
    </w:p>
    <w:p w14:paraId="705C0F38" w14:textId="03ABDA90" w:rsidR="00AB5BEB" w:rsidRPr="005C2287" w:rsidRDefault="00AB5BEB">
      <w:pPr>
        <w:rPr>
          <w:rFonts w:cstheme="minorHAnsi"/>
        </w:rPr>
      </w:pPr>
      <w:r w:rsidRPr="005C2287">
        <w:rPr>
          <w:rFonts w:cstheme="minorHAnsi"/>
        </w:rPr>
        <w:t xml:space="preserve">• Demonstrate sufficient visual ability to load a fine (10-0) suture onto needles and needle holders with/without corrective lenses and while wearing eye protection. </w:t>
      </w:r>
    </w:p>
    <w:p w14:paraId="7DCC769B" w14:textId="77777777" w:rsidR="00AB5BEB" w:rsidRPr="005C2287" w:rsidRDefault="00AB5BEB">
      <w:pPr>
        <w:rPr>
          <w:rFonts w:cstheme="minorHAnsi"/>
        </w:rPr>
      </w:pPr>
      <w:r w:rsidRPr="005C2287">
        <w:rPr>
          <w:rFonts w:cstheme="minorHAnsi"/>
        </w:rPr>
        <w:t xml:space="preserve">• Demonstrate sufficient peripheral vision to anticipate and function while in the sterile surgical environment. </w:t>
      </w:r>
    </w:p>
    <w:p w14:paraId="186CE3DB" w14:textId="77777777" w:rsidR="00AB5BEB" w:rsidRPr="005C2287" w:rsidRDefault="00AB5BEB">
      <w:pPr>
        <w:rPr>
          <w:rFonts w:cstheme="minorHAnsi"/>
        </w:rPr>
      </w:pPr>
      <w:r w:rsidRPr="005C2287">
        <w:rPr>
          <w:rFonts w:cstheme="minorHAnsi"/>
        </w:rPr>
        <w:t xml:space="preserve">• Hear and understand muffled communication without visualization of the communicator’s mouth/lips and within 20 feet. </w:t>
      </w:r>
    </w:p>
    <w:p w14:paraId="2E2DAB9E" w14:textId="77777777" w:rsidR="00AB5BEB" w:rsidRPr="005C2287" w:rsidRDefault="00AB5BEB">
      <w:pPr>
        <w:rPr>
          <w:rFonts w:cstheme="minorHAnsi"/>
        </w:rPr>
      </w:pPr>
      <w:r w:rsidRPr="005C2287">
        <w:rPr>
          <w:rFonts w:cstheme="minorHAnsi"/>
        </w:rPr>
        <w:t xml:space="preserve">• Hear activation/warning signals on equipment. </w:t>
      </w:r>
    </w:p>
    <w:p w14:paraId="718223B3" w14:textId="77777777" w:rsidR="00AB5BEB" w:rsidRPr="005C2287" w:rsidRDefault="00AB5BEB">
      <w:pPr>
        <w:rPr>
          <w:rFonts w:cstheme="minorHAnsi"/>
        </w:rPr>
      </w:pPr>
      <w:r w:rsidRPr="005C2287">
        <w:rPr>
          <w:rFonts w:cstheme="minorHAnsi"/>
        </w:rPr>
        <w:t xml:space="preserve">• Able to detect odors sufficient to maintain environmental safety and patient needs. </w:t>
      </w:r>
    </w:p>
    <w:p w14:paraId="31347325" w14:textId="77777777" w:rsidR="00AB5BEB" w:rsidRPr="005C2287" w:rsidRDefault="00AB5BEB">
      <w:pPr>
        <w:rPr>
          <w:rFonts w:cstheme="minorHAnsi"/>
        </w:rPr>
      </w:pPr>
      <w:r w:rsidRPr="005C2287">
        <w:rPr>
          <w:rFonts w:cstheme="minorHAnsi"/>
        </w:rPr>
        <w:t xml:space="preserve">• Manipulate instruments, supplies, and equipment with speed, dexterity, and good eye-hand coordination. </w:t>
      </w:r>
    </w:p>
    <w:p w14:paraId="534CBE2A" w14:textId="77777777" w:rsidR="00AB5BEB" w:rsidRPr="005C2287" w:rsidRDefault="00AB5BEB">
      <w:pPr>
        <w:rPr>
          <w:rFonts w:cstheme="minorHAnsi"/>
        </w:rPr>
      </w:pPr>
      <w:r w:rsidRPr="005C2287">
        <w:rPr>
          <w:rFonts w:cstheme="minorHAnsi"/>
        </w:rPr>
        <w:t xml:space="preserve">• Ambulate/move around without assistive devices. </w:t>
      </w:r>
    </w:p>
    <w:p w14:paraId="1E43048B" w14:textId="2DE5E4A3" w:rsidR="00141310" w:rsidRDefault="00141310">
      <w:pPr>
        <w:rPr>
          <w:rFonts w:cstheme="minorHAnsi"/>
        </w:rPr>
      </w:pPr>
    </w:p>
    <w:p w14:paraId="5C40190E" w14:textId="0048581F" w:rsidR="00141310" w:rsidRPr="005C2287" w:rsidRDefault="00141310" w:rsidP="00141310">
      <w:pPr>
        <w:jc w:val="center"/>
        <w:rPr>
          <w:rFonts w:cstheme="minorHAnsi"/>
          <w:b/>
          <w:bCs/>
          <w:sz w:val="28"/>
          <w:szCs w:val="28"/>
        </w:rPr>
      </w:pPr>
      <w:r w:rsidRPr="005C2287">
        <w:rPr>
          <w:rFonts w:cstheme="minorHAnsi"/>
          <w:b/>
          <w:bCs/>
          <w:sz w:val="28"/>
          <w:szCs w:val="28"/>
        </w:rPr>
        <w:t>Surg Tech Core Performance Standards</w:t>
      </w:r>
      <w:r>
        <w:rPr>
          <w:rFonts w:cstheme="minorHAnsi"/>
          <w:b/>
          <w:bCs/>
          <w:sz w:val="28"/>
          <w:szCs w:val="28"/>
        </w:rPr>
        <w:t xml:space="preserve"> - cont. </w:t>
      </w:r>
    </w:p>
    <w:p w14:paraId="2A35A309" w14:textId="77777777" w:rsidR="00141310" w:rsidRDefault="00141310">
      <w:pPr>
        <w:rPr>
          <w:rFonts w:cstheme="minorHAnsi"/>
        </w:rPr>
      </w:pPr>
    </w:p>
    <w:p w14:paraId="1B7CFF13" w14:textId="5D7FE734" w:rsidR="00AB5BEB" w:rsidRPr="005C2287" w:rsidRDefault="00141310">
      <w:pPr>
        <w:rPr>
          <w:rFonts w:cstheme="minorHAnsi"/>
        </w:rPr>
      </w:pPr>
      <w:r w:rsidRPr="005C2287">
        <w:rPr>
          <w:rFonts w:cstheme="minorHAnsi"/>
        </w:rPr>
        <w:t xml:space="preserve">• </w:t>
      </w:r>
      <w:r w:rsidR="00AB5BEB" w:rsidRPr="005C2287">
        <w:rPr>
          <w:rFonts w:cstheme="minorHAnsi"/>
        </w:rPr>
        <w:t xml:space="preserve">Able to assist with and/or lift, move, position, and manipulate the patient who is unconscious with or without assistive devices. </w:t>
      </w:r>
    </w:p>
    <w:p w14:paraId="5DB1053E" w14:textId="77777777" w:rsidR="00AB5BEB" w:rsidRPr="005C2287" w:rsidRDefault="00AB5BEB">
      <w:pPr>
        <w:rPr>
          <w:rFonts w:cstheme="minorHAnsi"/>
        </w:rPr>
      </w:pPr>
      <w:r w:rsidRPr="005C2287">
        <w:rPr>
          <w:rFonts w:cstheme="minorHAnsi"/>
        </w:rPr>
        <w:t xml:space="preserve">• Able to effectively communicate with others, both verbally and in writing. </w:t>
      </w:r>
    </w:p>
    <w:p w14:paraId="3BB7EE15" w14:textId="420CF7C3" w:rsidR="00AB5BEB" w:rsidRPr="005C2287" w:rsidRDefault="00AB5BEB">
      <w:pPr>
        <w:rPr>
          <w:rFonts w:cstheme="minorHAnsi"/>
        </w:rPr>
      </w:pPr>
      <w:r w:rsidRPr="005C2287">
        <w:rPr>
          <w:rFonts w:cstheme="minorHAnsi"/>
        </w:rPr>
        <w:t xml:space="preserve">• Possess short- and long-term memory sufficient to perform tasks such as, but not limited to, mentally tracking surgical supplies and performing anticipation skills intraoperatively. </w:t>
      </w:r>
      <w:r w:rsidR="00F826A2">
        <w:rPr>
          <w:rFonts w:cstheme="minorHAnsi"/>
        </w:rPr>
        <w:t xml:space="preserve">Able to retain information. </w:t>
      </w:r>
    </w:p>
    <w:p w14:paraId="0CF17069" w14:textId="77777777" w:rsidR="00AB5BEB" w:rsidRPr="005C2287" w:rsidRDefault="00AB5BEB">
      <w:pPr>
        <w:rPr>
          <w:rFonts w:cstheme="minorHAnsi"/>
        </w:rPr>
      </w:pPr>
      <w:r w:rsidRPr="005C2287">
        <w:rPr>
          <w:rFonts w:cstheme="minorHAnsi"/>
        </w:rPr>
        <w:t xml:space="preserve">• Able to make appropriate judgment decisions. </w:t>
      </w:r>
    </w:p>
    <w:p w14:paraId="2833916A" w14:textId="77777777" w:rsidR="00AB5BEB" w:rsidRPr="005C2287" w:rsidRDefault="00AB5BEB">
      <w:pPr>
        <w:rPr>
          <w:rFonts w:cstheme="minorHAnsi"/>
        </w:rPr>
      </w:pPr>
      <w:r w:rsidRPr="005C2287">
        <w:rPr>
          <w:rFonts w:cstheme="minorHAnsi"/>
        </w:rPr>
        <w:t xml:space="preserve">• Demonstrate the use of positive coping skills under stress. </w:t>
      </w:r>
    </w:p>
    <w:p w14:paraId="0938D5CD" w14:textId="77777777" w:rsidR="00AB5BEB" w:rsidRPr="005C2287" w:rsidRDefault="00AB5BEB">
      <w:pPr>
        <w:rPr>
          <w:rFonts w:cstheme="minorHAnsi"/>
        </w:rPr>
      </w:pPr>
      <w:r w:rsidRPr="005C2287">
        <w:rPr>
          <w:rFonts w:cstheme="minorHAnsi"/>
        </w:rPr>
        <w:t xml:space="preserve">• Demonstrate calm and effective responses, especially in emergency situations. </w:t>
      </w:r>
    </w:p>
    <w:p w14:paraId="0B68848E" w14:textId="77777777" w:rsidR="00AB5BEB" w:rsidRPr="005C2287" w:rsidRDefault="00AB5BEB">
      <w:pPr>
        <w:rPr>
          <w:rFonts w:cstheme="minorHAnsi"/>
        </w:rPr>
      </w:pPr>
      <w:r w:rsidRPr="005C2287">
        <w:rPr>
          <w:rFonts w:cstheme="minorHAnsi"/>
        </w:rPr>
        <w:t xml:space="preserve">• Exhibit positive interpersonal skills during patient, staff, and faculty interactions. </w:t>
      </w:r>
    </w:p>
    <w:p w14:paraId="7F9B619D" w14:textId="282213E0" w:rsidR="005C2287" w:rsidRPr="00F826A2" w:rsidRDefault="00AB5BEB" w:rsidP="00F826A2">
      <w:pPr>
        <w:rPr>
          <w:rFonts w:cstheme="minorHAnsi"/>
        </w:rPr>
      </w:pPr>
      <w:r w:rsidRPr="005C2287">
        <w:rPr>
          <w:rFonts w:cstheme="minorHAnsi"/>
        </w:rPr>
        <w:t xml:space="preserve">• Perform all laboratory and clinical skills within a pre-established timeframe that ensures safe patient </w:t>
      </w:r>
      <w:r w:rsidR="00F826A2" w:rsidRPr="005C2287">
        <w:rPr>
          <w:rFonts w:cstheme="minorHAnsi"/>
        </w:rPr>
        <w:t>care.</w:t>
      </w:r>
      <w:r w:rsidR="00F826A2" w:rsidRPr="00F826A2">
        <w:rPr>
          <w:rFonts w:eastAsia="Times New Roman" w:cstheme="minorHAnsi"/>
          <w:kern w:val="0"/>
          <w14:ligatures w14:val="none"/>
        </w:rPr>
        <w:t xml:space="preserve"> To</w:t>
      </w:r>
      <w:r w:rsidR="005C2287" w:rsidRPr="00F826A2">
        <w:rPr>
          <w:rFonts w:eastAsia="Times New Roman" w:cstheme="minorHAnsi"/>
          <w:kern w:val="0"/>
          <w14:ligatures w14:val="none"/>
        </w:rPr>
        <w:t xml:space="preserve"> be free of reportable communicable diseases and chemical abuse.</w:t>
      </w:r>
    </w:p>
    <w:p w14:paraId="501699E7" w14:textId="349670EF" w:rsidR="00F826A2" w:rsidRPr="00F826A2" w:rsidRDefault="00F826A2" w:rsidP="00F826A2">
      <w:pPr>
        <w:rPr>
          <w:rFonts w:eastAsia="Times New Roman" w:cstheme="minorHAnsi"/>
          <w:kern w:val="0"/>
          <w14:ligatures w14:val="none"/>
        </w:rPr>
      </w:pPr>
      <w:r w:rsidRPr="00F826A2">
        <w:rPr>
          <w:rFonts w:cstheme="minorHAnsi"/>
        </w:rPr>
        <w:t xml:space="preserve">• </w:t>
      </w:r>
      <w:r w:rsidRPr="00F826A2">
        <w:rPr>
          <w:rFonts w:eastAsia="Times New Roman" w:cstheme="minorHAnsi"/>
          <w:kern w:val="0"/>
          <w14:ligatures w14:val="none"/>
        </w:rPr>
        <w:t>Manipulate instruments, supplies and equipment with speed, dexterity, and good eye-hand coordination using assistive devices. (</w:t>
      </w:r>
      <w:proofErr w:type="gramStart"/>
      <w:r>
        <w:rPr>
          <w:rFonts w:eastAsia="Times New Roman" w:cstheme="minorHAnsi"/>
          <w:kern w:val="0"/>
          <w14:ligatures w14:val="none"/>
        </w:rPr>
        <w:t>h</w:t>
      </w:r>
      <w:r w:rsidRPr="00F826A2">
        <w:rPr>
          <w:rFonts w:eastAsia="Times New Roman" w:cstheme="minorHAnsi"/>
          <w:kern w:val="0"/>
          <w14:ligatures w14:val="none"/>
        </w:rPr>
        <w:t>aving</w:t>
      </w:r>
      <w:proofErr w:type="gramEnd"/>
      <w:r w:rsidRPr="00F826A2">
        <w:rPr>
          <w:rFonts w:eastAsia="Times New Roman" w:cstheme="minorHAnsi"/>
          <w:kern w:val="0"/>
          <w14:ligatures w14:val="none"/>
        </w:rPr>
        <w:t xml:space="preserve"> the ability to work quickly &amp; safely in emergent situations is VERY important).</w:t>
      </w:r>
    </w:p>
    <w:p w14:paraId="6B9D03B5" w14:textId="77777777" w:rsidR="00F826A2" w:rsidRPr="00F826A2" w:rsidRDefault="00F826A2" w:rsidP="00F826A2">
      <w:pPr>
        <w:rPr>
          <w:rFonts w:eastAsia="Times New Roman" w:cstheme="minorHAnsi"/>
          <w:kern w:val="0"/>
          <w14:ligatures w14:val="none"/>
        </w:rPr>
      </w:pPr>
      <w:r w:rsidRPr="00F826A2">
        <w:rPr>
          <w:rFonts w:cstheme="minorHAnsi"/>
        </w:rPr>
        <w:t xml:space="preserve">• </w:t>
      </w:r>
      <w:r w:rsidRPr="00F826A2">
        <w:rPr>
          <w:rFonts w:eastAsia="Times New Roman" w:cstheme="minorHAnsi"/>
          <w:kern w:val="0"/>
          <w14:ligatures w14:val="none"/>
        </w:rPr>
        <w:t>To be free of reportable communicable diseases and chemical abuse.</w:t>
      </w:r>
    </w:p>
    <w:p w14:paraId="26855BF6" w14:textId="6C5D66CD" w:rsidR="00F826A2" w:rsidRPr="00F826A2" w:rsidRDefault="00F826A2" w:rsidP="00F826A2">
      <w:pPr>
        <w:rPr>
          <w:rFonts w:eastAsia="Times New Roman" w:cstheme="minorHAnsi"/>
          <w:kern w:val="0"/>
          <w14:ligatures w14:val="none"/>
        </w:rPr>
      </w:pPr>
      <w:r w:rsidRPr="00F826A2">
        <w:rPr>
          <w:rFonts w:cstheme="minorHAnsi"/>
        </w:rPr>
        <w:t xml:space="preserve">• </w:t>
      </w:r>
      <w:r w:rsidRPr="00F826A2">
        <w:rPr>
          <w:rFonts w:eastAsia="Times New Roman" w:cstheme="minorHAnsi"/>
          <w:kern w:val="0"/>
          <w14:ligatures w14:val="none"/>
        </w:rPr>
        <w:t>Able to perform repetitive movements</w:t>
      </w:r>
      <w:r>
        <w:rPr>
          <w:rFonts w:eastAsia="Times New Roman" w:cstheme="minorHAnsi"/>
          <w:kern w:val="0"/>
          <w14:ligatures w14:val="none"/>
        </w:rPr>
        <w:t xml:space="preserve"> and </w:t>
      </w:r>
      <w:r w:rsidRPr="00F826A2">
        <w:rPr>
          <w:rFonts w:eastAsia="Times New Roman" w:cstheme="minorHAnsi"/>
          <w:kern w:val="0"/>
          <w14:ligatures w14:val="none"/>
        </w:rPr>
        <w:t>bend</w:t>
      </w:r>
      <w:r>
        <w:rPr>
          <w:rFonts w:eastAsia="Times New Roman" w:cstheme="minorHAnsi"/>
          <w:kern w:val="0"/>
          <w14:ligatures w14:val="none"/>
        </w:rPr>
        <w:t xml:space="preserve">, move, and </w:t>
      </w:r>
      <w:r w:rsidRPr="00F826A2">
        <w:rPr>
          <w:rFonts w:eastAsia="Times New Roman" w:cstheme="minorHAnsi"/>
          <w:kern w:val="0"/>
          <w14:ligatures w14:val="none"/>
        </w:rPr>
        <w:t>twist your body</w:t>
      </w:r>
      <w:r>
        <w:rPr>
          <w:rFonts w:eastAsia="Times New Roman" w:cstheme="minorHAnsi"/>
          <w:kern w:val="0"/>
          <w14:ligatures w14:val="none"/>
        </w:rPr>
        <w:t xml:space="preserve"> for extended periods of time</w:t>
      </w:r>
      <w:r w:rsidRPr="00F826A2">
        <w:rPr>
          <w:rFonts w:eastAsia="Times New Roman" w:cstheme="minorHAnsi"/>
          <w:kern w:val="0"/>
          <w14:ligatures w14:val="none"/>
        </w:rPr>
        <w:t>.</w:t>
      </w:r>
    </w:p>
    <w:p w14:paraId="17FE2A6E" w14:textId="48D20797" w:rsidR="005C2287" w:rsidRDefault="005C2287">
      <w:pPr>
        <w:rPr>
          <w:rFonts w:ascii="Arial" w:hAnsi="Arial" w:cs="Arial"/>
          <w:sz w:val="24"/>
          <w:szCs w:val="24"/>
        </w:rPr>
      </w:pPr>
    </w:p>
    <w:p w14:paraId="3C7A0146" w14:textId="77777777" w:rsidR="00141310" w:rsidRDefault="00141310">
      <w:pPr>
        <w:rPr>
          <w:rFonts w:ascii="Arial" w:hAnsi="Arial" w:cs="Arial"/>
          <w:sz w:val="24"/>
          <w:szCs w:val="24"/>
        </w:rPr>
      </w:pPr>
    </w:p>
    <w:p w14:paraId="051CE2B5" w14:textId="5B466313" w:rsidR="00141310" w:rsidRDefault="005C2287" w:rsidP="00F826A2">
      <w:pPr>
        <w:spacing w:line="360" w:lineRule="auto"/>
        <w:rPr>
          <w:rFonts w:cstheme="minorHAnsi"/>
        </w:rPr>
      </w:pPr>
      <w:r w:rsidRPr="00F826A2">
        <w:rPr>
          <w:rFonts w:cstheme="minorHAnsi"/>
        </w:rPr>
        <w:t>I _____________________________</w:t>
      </w:r>
      <w:r w:rsidR="00F826A2">
        <w:rPr>
          <w:rFonts w:cstheme="minorHAnsi"/>
        </w:rPr>
        <w:t>_________</w:t>
      </w:r>
      <w:r w:rsidRPr="00F826A2">
        <w:rPr>
          <w:rFonts w:cstheme="minorHAnsi"/>
        </w:rPr>
        <w:t xml:space="preserve"> (Student) </w:t>
      </w:r>
      <w:r w:rsidR="00141310">
        <w:rPr>
          <w:rFonts w:cstheme="minorHAnsi"/>
        </w:rPr>
        <w:t xml:space="preserve">understand and </w:t>
      </w:r>
      <w:r w:rsidRPr="00F826A2">
        <w:rPr>
          <w:rFonts w:cstheme="minorHAnsi"/>
        </w:rPr>
        <w:t xml:space="preserve">acknowledge the above </w:t>
      </w:r>
      <w:r w:rsidR="00141310" w:rsidRPr="00F826A2">
        <w:rPr>
          <w:rFonts w:cstheme="minorHAnsi"/>
        </w:rPr>
        <w:t>requirements</w:t>
      </w:r>
      <w:r w:rsidR="00141310">
        <w:rPr>
          <w:rFonts w:cstheme="minorHAnsi"/>
        </w:rPr>
        <w:t>, and</w:t>
      </w:r>
    </w:p>
    <w:p w14:paraId="5DE4BE7D" w14:textId="3653BCC6" w:rsidR="005C2287" w:rsidRDefault="005C2287" w:rsidP="00F826A2">
      <w:pPr>
        <w:spacing w:line="360" w:lineRule="auto"/>
        <w:rPr>
          <w:rFonts w:cstheme="minorHAnsi"/>
        </w:rPr>
      </w:pPr>
      <w:r w:rsidRPr="00F826A2">
        <w:rPr>
          <w:rFonts w:cstheme="minorHAnsi"/>
        </w:rPr>
        <w:t>accept these standards</w:t>
      </w:r>
      <w:r w:rsidR="00141310">
        <w:rPr>
          <w:rFonts w:cstheme="minorHAnsi"/>
        </w:rPr>
        <w:t>.</w:t>
      </w:r>
    </w:p>
    <w:p w14:paraId="457DCED9" w14:textId="77777777" w:rsidR="00141310" w:rsidRPr="00F826A2" w:rsidRDefault="00141310" w:rsidP="00F826A2">
      <w:pPr>
        <w:spacing w:line="360" w:lineRule="auto"/>
        <w:rPr>
          <w:rFonts w:cstheme="minorHAnsi"/>
        </w:rPr>
      </w:pPr>
    </w:p>
    <w:p w14:paraId="04528C79" w14:textId="2021EC1E" w:rsidR="005C2287" w:rsidRPr="00F826A2" w:rsidRDefault="005C2287">
      <w:pPr>
        <w:rPr>
          <w:rFonts w:cstheme="minorHAnsi"/>
        </w:rPr>
      </w:pPr>
      <w:r w:rsidRPr="00F826A2">
        <w:rPr>
          <w:rFonts w:cstheme="minorHAnsi"/>
        </w:rPr>
        <w:t>Students Signature: __________________________________</w:t>
      </w:r>
      <w:r w:rsidR="00F826A2">
        <w:rPr>
          <w:rFonts w:cstheme="minorHAnsi"/>
        </w:rPr>
        <w:t>___________________</w:t>
      </w:r>
      <w:r w:rsidRPr="00F826A2">
        <w:rPr>
          <w:rFonts w:cstheme="minorHAnsi"/>
        </w:rPr>
        <w:t xml:space="preserve"> </w:t>
      </w:r>
      <w:r w:rsidR="00141310" w:rsidRPr="00F826A2">
        <w:rPr>
          <w:rFonts w:cstheme="minorHAnsi"/>
        </w:rPr>
        <w:t>Date: _</w:t>
      </w:r>
      <w:r w:rsidRPr="00F826A2">
        <w:rPr>
          <w:rFonts w:cstheme="minorHAnsi"/>
        </w:rPr>
        <w:t>__________</w:t>
      </w:r>
      <w:r w:rsidR="00F826A2">
        <w:rPr>
          <w:rFonts w:cstheme="minorHAnsi"/>
        </w:rPr>
        <w:t>_______</w:t>
      </w:r>
    </w:p>
    <w:sectPr w:rsidR="005C2287" w:rsidRPr="00F826A2" w:rsidSect="005C2287">
      <w:headerReference w:type="default" r:id="rId8"/>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282C" w14:textId="77777777" w:rsidR="005C2287" w:rsidRDefault="005C2287" w:rsidP="005C2287">
      <w:pPr>
        <w:spacing w:after="0" w:line="240" w:lineRule="auto"/>
      </w:pPr>
      <w:r>
        <w:separator/>
      </w:r>
    </w:p>
  </w:endnote>
  <w:endnote w:type="continuationSeparator" w:id="0">
    <w:p w14:paraId="0295E1F9" w14:textId="77777777" w:rsidR="005C2287" w:rsidRDefault="005C2287" w:rsidP="005C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ACA3" w14:textId="77777777" w:rsidR="005C2287" w:rsidRDefault="005C2287" w:rsidP="005C2287">
      <w:pPr>
        <w:spacing w:after="0" w:line="240" w:lineRule="auto"/>
      </w:pPr>
      <w:r>
        <w:separator/>
      </w:r>
    </w:p>
  </w:footnote>
  <w:footnote w:type="continuationSeparator" w:id="0">
    <w:p w14:paraId="63F5C8B2" w14:textId="77777777" w:rsidR="005C2287" w:rsidRDefault="005C2287" w:rsidP="005C2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4DB1" w14:textId="211D98DC" w:rsidR="005C2287" w:rsidRDefault="005C2287">
    <w:pPr>
      <w:pStyle w:val="Header"/>
    </w:pPr>
    <w:r>
      <w:tab/>
    </w:r>
    <w:r>
      <w:rPr>
        <w:noProof/>
      </w:rPr>
      <w:drawing>
        <wp:inline distT="0" distB="0" distL="0" distR="0" wp14:anchorId="153A188F" wp14:editId="7F219DBF">
          <wp:extent cx="733425" cy="7334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A3B7E"/>
    <w:multiLevelType w:val="hybridMultilevel"/>
    <w:tmpl w:val="0F86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45C20"/>
    <w:multiLevelType w:val="hybridMultilevel"/>
    <w:tmpl w:val="FCC6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014677">
    <w:abstractNumId w:val="0"/>
  </w:num>
  <w:num w:numId="2" w16cid:durableId="510921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EB"/>
    <w:rsid w:val="00141310"/>
    <w:rsid w:val="001F2DD0"/>
    <w:rsid w:val="005C2287"/>
    <w:rsid w:val="006A71D8"/>
    <w:rsid w:val="00840F0D"/>
    <w:rsid w:val="00AB5BEB"/>
    <w:rsid w:val="00C4706B"/>
    <w:rsid w:val="00F8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DAFBD"/>
  <w15:chartTrackingRefBased/>
  <w15:docId w15:val="{C03E54B7-2539-489B-B9C8-01201363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BEB"/>
    <w:rPr>
      <w:color w:val="0000FF"/>
      <w:u w:val="single"/>
    </w:rPr>
  </w:style>
  <w:style w:type="paragraph" w:styleId="Header">
    <w:name w:val="header"/>
    <w:basedOn w:val="Normal"/>
    <w:link w:val="HeaderChar"/>
    <w:uiPriority w:val="99"/>
    <w:unhideWhenUsed/>
    <w:rsid w:val="005C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287"/>
  </w:style>
  <w:style w:type="paragraph" w:styleId="Footer">
    <w:name w:val="footer"/>
    <w:basedOn w:val="Normal"/>
    <w:link w:val="FooterChar"/>
    <w:uiPriority w:val="99"/>
    <w:unhideWhenUsed/>
    <w:rsid w:val="005C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287"/>
  </w:style>
  <w:style w:type="paragraph" w:styleId="ListParagraph">
    <w:name w:val="List Paragraph"/>
    <w:basedOn w:val="Normal"/>
    <w:uiPriority w:val="34"/>
    <w:qFormat/>
    <w:rsid w:val="005C2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920">
      <w:bodyDiv w:val="1"/>
      <w:marLeft w:val="0"/>
      <w:marRight w:val="0"/>
      <w:marTop w:val="0"/>
      <w:marBottom w:val="0"/>
      <w:divBdr>
        <w:top w:val="none" w:sz="0" w:space="0" w:color="auto"/>
        <w:left w:val="none" w:sz="0" w:space="0" w:color="auto"/>
        <w:bottom w:val="none" w:sz="0" w:space="0" w:color="auto"/>
        <w:right w:val="none" w:sz="0" w:space="0" w:color="auto"/>
      </w:divBdr>
      <w:divsChild>
        <w:div w:id="2003584348">
          <w:marLeft w:val="0"/>
          <w:marRight w:val="0"/>
          <w:marTop w:val="0"/>
          <w:marBottom w:val="0"/>
          <w:divBdr>
            <w:top w:val="none" w:sz="0" w:space="0" w:color="auto"/>
            <w:left w:val="none" w:sz="0" w:space="0" w:color="auto"/>
            <w:bottom w:val="none" w:sz="0" w:space="0" w:color="auto"/>
            <w:right w:val="none" w:sz="0" w:space="0" w:color="auto"/>
          </w:divBdr>
        </w:div>
      </w:divsChild>
    </w:div>
    <w:div w:id="731081210">
      <w:bodyDiv w:val="1"/>
      <w:marLeft w:val="0"/>
      <w:marRight w:val="0"/>
      <w:marTop w:val="0"/>
      <w:marBottom w:val="0"/>
      <w:divBdr>
        <w:top w:val="none" w:sz="0" w:space="0" w:color="auto"/>
        <w:left w:val="none" w:sz="0" w:space="0" w:color="auto"/>
        <w:bottom w:val="none" w:sz="0" w:space="0" w:color="auto"/>
        <w:right w:val="none" w:sz="0" w:space="0" w:color="auto"/>
      </w:divBdr>
      <w:divsChild>
        <w:div w:id="1632594812">
          <w:marLeft w:val="0"/>
          <w:marRight w:val="0"/>
          <w:marTop w:val="0"/>
          <w:marBottom w:val="0"/>
          <w:divBdr>
            <w:top w:val="none" w:sz="0" w:space="0" w:color="auto"/>
            <w:left w:val="none" w:sz="0" w:space="0" w:color="auto"/>
            <w:bottom w:val="none" w:sz="0" w:space="0" w:color="auto"/>
            <w:right w:val="none" w:sz="0" w:space="0" w:color="auto"/>
          </w:divBdr>
        </w:div>
      </w:divsChild>
    </w:div>
    <w:div w:id="1126579187">
      <w:bodyDiv w:val="1"/>
      <w:marLeft w:val="0"/>
      <w:marRight w:val="0"/>
      <w:marTop w:val="0"/>
      <w:marBottom w:val="0"/>
      <w:divBdr>
        <w:top w:val="none" w:sz="0" w:space="0" w:color="auto"/>
        <w:left w:val="none" w:sz="0" w:space="0" w:color="auto"/>
        <w:bottom w:val="none" w:sz="0" w:space="0" w:color="auto"/>
        <w:right w:val="none" w:sz="0" w:space="0" w:color="auto"/>
      </w:divBdr>
      <w:divsChild>
        <w:div w:id="171995582">
          <w:marLeft w:val="0"/>
          <w:marRight w:val="0"/>
          <w:marTop w:val="0"/>
          <w:marBottom w:val="0"/>
          <w:divBdr>
            <w:top w:val="none" w:sz="0" w:space="0" w:color="auto"/>
            <w:left w:val="none" w:sz="0" w:space="0" w:color="auto"/>
            <w:bottom w:val="none" w:sz="0" w:space="0" w:color="auto"/>
            <w:right w:val="none" w:sz="0" w:space="0" w:color="auto"/>
          </w:divBdr>
        </w:div>
      </w:divsChild>
    </w:div>
    <w:div w:id="1444619206">
      <w:bodyDiv w:val="1"/>
      <w:marLeft w:val="0"/>
      <w:marRight w:val="0"/>
      <w:marTop w:val="0"/>
      <w:marBottom w:val="0"/>
      <w:divBdr>
        <w:top w:val="none" w:sz="0" w:space="0" w:color="auto"/>
        <w:left w:val="none" w:sz="0" w:space="0" w:color="auto"/>
        <w:bottom w:val="none" w:sz="0" w:space="0" w:color="auto"/>
        <w:right w:val="none" w:sz="0" w:space="0" w:color="auto"/>
      </w:divBdr>
      <w:divsChild>
        <w:div w:id="388236881">
          <w:marLeft w:val="0"/>
          <w:marRight w:val="0"/>
          <w:marTop w:val="0"/>
          <w:marBottom w:val="0"/>
          <w:divBdr>
            <w:top w:val="none" w:sz="0" w:space="0" w:color="auto"/>
            <w:left w:val="none" w:sz="0" w:space="0" w:color="auto"/>
            <w:bottom w:val="none" w:sz="0" w:space="0" w:color="auto"/>
            <w:right w:val="none" w:sz="0" w:space="0" w:color="auto"/>
          </w:divBdr>
        </w:div>
      </w:divsChild>
    </w:div>
    <w:div w:id="2144153453">
      <w:bodyDiv w:val="1"/>
      <w:marLeft w:val="0"/>
      <w:marRight w:val="0"/>
      <w:marTop w:val="0"/>
      <w:marBottom w:val="0"/>
      <w:divBdr>
        <w:top w:val="none" w:sz="0" w:space="0" w:color="auto"/>
        <w:left w:val="none" w:sz="0" w:space="0" w:color="auto"/>
        <w:bottom w:val="none" w:sz="0" w:space="0" w:color="auto"/>
        <w:right w:val="none" w:sz="0" w:space="0" w:color="auto"/>
      </w:divBdr>
      <w:divsChild>
        <w:div w:id="25305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vsti.com/surgical-tech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SVSTI San Jose</dc:creator>
  <cp:keywords/>
  <dc:description/>
  <cp:lastModifiedBy>SVSTI San Jose</cp:lastModifiedBy>
  <cp:revision>1</cp:revision>
  <dcterms:created xsi:type="dcterms:W3CDTF">2023-02-01T04:19:00Z</dcterms:created>
  <dcterms:modified xsi:type="dcterms:W3CDTF">2023-02-01T04:55:00Z</dcterms:modified>
</cp:coreProperties>
</file>