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25D943F" w14:textId="77777777" w:rsidR="00D34452" w:rsidRDefault="00000000">
      <w:pPr>
        <w:pStyle w:val="Heading1"/>
        <w:keepNext w:val="0"/>
        <w:keepLines w:val="0"/>
        <w:widowControl w:val="0"/>
        <w:tabs>
          <w:tab w:val="left" w:pos="5264"/>
        </w:tabs>
        <w:spacing w:before="82" w:after="0" w:line="240" w:lineRule="auto"/>
        <w:jc w:val="center"/>
        <w:rPr>
          <w:rFonts w:ascii="Calibri" w:eastAsia="Calibri" w:hAnsi="Calibri" w:cs="Calibri"/>
          <w:b/>
          <w:bCs/>
          <w:sz w:val="24"/>
          <w:szCs w:val="24"/>
        </w:rPr>
      </w:pPr>
      <w:bookmarkStart w:id="0" w:name="_8r2m0mwsm0tk" w:colFirst="0" w:colLast="0"/>
      <w:bookmarkEnd w:id="0"/>
      <w:r>
        <w:rPr>
          <w:rFonts w:ascii="Calibri" w:eastAsia="Calibri" w:hAnsi="Calibri" w:cs="Calibri"/>
          <w:b/>
          <w:bCs/>
          <w:noProof/>
          <w:sz w:val="24"/>
          <w:szCs w:val="24"/>
        </w:rPr>
        <w:drawing>
          <wp:inline distT="0" distB="0" distL="0" distR="0" wp14:anchorId="4C469ED1" wp14:editId="4C47895F">
            <wp:extent cx="919163" cy="800100"/>
            <wp:effectExtent l="0" t="0" r="0" b="0"/>
            <wp:docPr id="3" name="image1.jpg"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 logo&#10;&#10;Description automatically generated"/>
                    <pic:cNvPicPr preferRelativeResize="0"/>
                  </pic:nvPicPr>
                  <pic:blipFill>
                    <a:blip r:embed="rId7"/>
                    <a:srcRect/>
                    <a:stretch>
                      <a:fillRect/>
                    </a:stretch>
                  </pic:blipFill>
                  <pic:spPr>
                    <a:xfrm>
                      <a:off x="0" y="0"/>
                      <a:ext cx="919163" cy="800100"/>
                    </a:xfrm>
                    <a:prstGeom prst="rect">
                      <a:avLst/>
                    </a:prstGeom>
                    <a:ln/>
                  </pic:spPr>
                </pic:pic>
              </a:graphicData>
            </a:graphic>
          </wp:inline>
        </w:drawing>
      </w:r>
    </w:p>
    <w:p w14:paraId="1B0D14F3" w14:textId="77777777" w:rsidR="00D34452" w:rsidRDefault="00000000">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 xml:space="preserve">Silicon Valley Surgi-Tech Institute dba SVSTI </w:t>
      </w:r>
    </w:p>
    <w:p w14:paraId="5FE95C82" w14:textId="77777777" w:rsidR="00D34452" w:rsidRDefault="00000000">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1300 Fulton Pl., Fremont, CA 94539</w:t>
      </w:r>
    </w:p>
    <w:p w14:paraId="168EC3D7" w14:textId="77777777" w:rsidR="00D34452" w:rsidRDefault="00D34452">
      <w:pPr>
        <w:spacing w:after="160" w:line="240" w:lineRule="auto"/>
        <w:jc w:val="center"/>
        <w:rPr>
          <w:rFonts w:ascii="Calibri" w:eastAsia="Calibri" w:hAnsi="Calibri" w:cs="Calibri"/>
          <w:b/>
          <w:bCs/>
          <w:sz w:val="24"/>
          <w:szCs w:val="24"/>
        </w:rPr>
      </w:pPr>
      <w:hyperlink r:id="rId8">
        <w:r>
          <w:rPr>
            <w:rFonts w:ascii="Calibri" w:eastAsia="Calibri" w:hAnsi="Calibri" w:cs="Calibri"/>
            <w:b/>
            <w:bCs/>
            <w:color w:val="1155CC"/>
            <w:sz w:val="24"/>
            <w:szCs w:val="24"/>
            <w:u w:val="single"/>
          </w:rPr>
          <w:t>https://svsti.com</w:t>
        </w:r>
      </w:hyperlink>
    </w:p>
    <w:p w14:paraId="7DFBD60F" w14:textId="77777777" w:rsidR="00D34452" w:rsidRDefault="00000000">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(408) 883-9171</w:t>
      </w:r>
    </w:p>
    <w:p w14:paraId="414FFE2D" w14:textId="77777777" w:rsidR="00D34452" w:rsidRDefault="00000000">
      <w:pPr>
        <w:tabs>
          <w:tab w:val="left" w:pos="5264"/>
        </w:tabs>
        <w:spacing w:line="240" w:lineRule="auto"/>
        <w:jc w:val="center"/>
        <w:rPr>
          <w:rFonts w:ascii="Calibri" w:eastAsia="Calibri" w:hAnsi="Calibri" w:cs="Calibri"/>
          <w:b/>
          <w:bCs/>
          <w:sz w:val="30"/>
          <w:szCs w:val="30"/>
          <w:u w:val="single"/>
        </w:rPr>
      </w:pPr>
      <w:r>
        <w:rPr>
          <w:rFonts w:ascii="Calibri" w:eastAsia="Calibri" w:hAnsi="Calibri" w:cs="Calibri"/>
          <w:b/>
          <w:bCs/>
          <w:sz w:val="30"/>
          <w:szCs w:val="30"/>
          <w:u w:val="single"/>
        </w:rPr>
        <w:t>Enrollment Agreement February 1, 2026 - February 1, 2029</w:t>
      </w:r>
    </w:p>
    <w:p w14:paraId="34D6E096" w14:textId="77777777" w:rsidR="00D34452" w:rsidRDefault="00D34452">
      <w:pPr>
        <w:tabs>
          <w:tab w:val="left" w:pos="5264"/>
        </w:tabs>
        <w:spacing w:line="240" w:lineRule="auto"/>
        <w:rPr>
          <w:rFonts w:ascii="Calibri" w:eastAsia="Calibri" w:hAnsi="Calibri" w:cs="Calibri"/>
          <w:sz w:val="24"/>
          <w:szCs w:val="24"/>
        </w:rPr>
      </w:pPr>
    </w:p>
    <w:p w14:paraId="3272A4F9" w14:textId="77777777" w:rsidR="00D34452"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Name:_</w:t>
      </w:r>
      <w:proofErr w:type="gramEnd"/>
      <w:r>
        <w:rPr>
          <w:rFonts w:ascii="Calibri" w:eastAsia="Calibri" w:hAnsi="Calibri" w:cs="Calibri"/>
          <w:sz w:val="24"/>
          <w:szCs w:val="24"/>
        </w:rPr>
        <w:t>____________________________________________________________________________</w:t>
      </w:r>
    </w:p>
    <w:p w14:paraId="732FAD0F" w14:textId="77777777" w:rsidR="00D34452" w:rsidRDefault="00D34452">
      <w:pPr>
        <w:tabs>
          <w:tab w:val="left" w:pos="5264"/>
        </w:tabs>
        <w:spacing w:line="240" w:lineRule="auto"/>
        <w:rPr>
          <w:rFonts w:ascii="Calibri" w:eastAsia="Calibri" w:hAnsi="Calibri" w:cs="Calibri"/>
          <w:sz w:val="24"/>
          <w:szCs w:val="24"/>
        </w:rPr>
      </w:pPr>
    </w:p>
    <w:p w14:paraId="070F1908" w14:textId="77777777" w:rsidR="00D34452"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Cohort Start </w:t>
      </w:r>
      <w:proofErr w:type="gramStart"/>
      <w:r>
        <w:rPr>
          <w:rFonts w:ascii="Calibri" w:eastAsia="Calibri" w:hAnsi="Calibri" w:cs="Calibri"/>
          <w:sz w:val="24"/>
          <w:szCs w:val="24"/>
        </w:rPr>
        <w:t>Date:_</w:t>
      </w:r>
      <w:proofErr w:type="gramEnd"/>
      <w:r>
        <w:rPr>
          <w:rFonts w:ascii="Calibri" w:eastAsia="Calibri" w:hAnsi="Calibri" w:cs="Calibri"/>
          <w:sz w:val="24"/>
          <w:szCs w:val="24"/>
        </w:rPr>
        <w:t xml:space="preserve">_________________________ Expected Cohort Grad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_________________________</w:t>
      </w:r>
    </w:p>
    <w:p w14:paraId="693FEFB1" w14:textId="77777777" w:rsidR="00D34452" w:rsidRDefault="00D34452">
      <w:pPr>
        <w:tabs>
          <w:tab w:val="left" w:pos="5264"/>
        </w:tabs>
        <w:spacing w:line="240" w:lineRule="auto"/>
        <w:rPr>
          <w:rFonts w:ascii="Calibri" w:eastAsia="Calibri" w:hAnsi="Calibri" w:cs="Calibri"/>
          <w:sz w:val="24"/>
          <w:szCs w:val="24"/>
        </w:rPr>
      </w:pPr>
    </w:p>
    <w:p w14:paraId="54DB4473" w14:textId="77777777" w:rsidR="00D34452"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Physical Street </w:t>
      </w:r>
      <w:proofErr w:type="gramStart"/>
      <w:r>
        <w:rPr>
          <w:rFonts w:ascii="Calibri" w:eastAsia="Calibri" w:hAnsi="Calibri" w:cs="Calibri"/>
          <w:sz w:val="24"/>
          <w:szCs w:val="24"/>
        </w:rPr>
        <w:t>Address:_</w:t>
      </w:r>
      <w:proofErr w:type="gramEnd"/>
      <w:r>
        <w:rPr>
          <w:rFonts w:ascii="Calibri" w:eastAsia="Calibri" w:hAnsi="Calibri" w:cs="Calibri"/>
          <w:sz w:val="24"/>
          <w:szCs w:val="24"/>
        </w:rPr>
        <w:t xml:space="preserve">_________________________________________ Date of </w:t>
      </w:r>
      <w:proofErr w:type="gramStart"/>
      <w:r>
        <w:rPr>
          <w:rFonts w:ascii="Calibri" w:eastAsia="Calibri" w:hAnsi="Calibri" w:cs="Calibri"/>
          <w:sz w:val="24"/>
          <w:szCs w:val="24"/>
        </w:rPr>
        <w:t>Birth:_</w:t>
      </w:r>
      <w:proofErr w:type="gramEnd"/>
      <w:r>
        <w:rPr>
          <w:rFonts w:ascii="Calibri" w:eastAsia="Calibri" w:hAnsi="Calibri" w:cs="Calibri"/>
          <w:sz w:val="24"/>
          <w:szCs w:val="24"/>
        </w:rPr>
        <w:t>________________</w:t>
      </w:r>
    </w:p>
    <w:p w14:paraId="7ADDBFDF" w14:textId="77777777" w:rsidR="00D34452" w:rsidRDefault="00D34452">
      <w:pPr>
        <w:tabs>
          <w:tab w:val="left" w:pos="5264"/>
        </w:tabs>
        <w:spacing w:line="240" w:lineRule="auto"/>
        <w:rPr>
          <w:rFonts w:ascii="Calibri" w:eastAsia="Calibri" w:hAnsi="Calibri" w:cs="Calibri"/>
          <w:sz w:val="24"/>
          <w:szCs w:val="24"/>
        </w:rPr>
      </w:pPr>
    </w:p>
    <w:p w14:paraId="2816D4E2" w14:textId="77777777" w:rsidR="00D34452"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City, State, and Zip </w:t>
      </w:r>
      <w:proofErr w:type="spellStart"/>
      <w:proofErr w:type="gramStart"/>
      <w:r>
        <w:rPr>
          <w:rFonts w:ascii="Calibri" w:eastAsia="Calibri" w:hAnsi="Calibri" w:cs="Calibri"/>
          <w:sz w:val="24"/>
          <w:szCs w:val="24"/>
        </w:rPr>
        <w:t>Code:_</w:t>
      </w:r>
      <w:proofErr w:type="gramEnd"/>
      <w:r>
        <w:rPr>
          <w:rFonts w:ascii="Calibri" w:eastAsia="Calibri" w:hAnsi="Calibri" w:cs="Calibri"/>
          <w:sz w:val="24"/>
          <w:szCs w:val="24"/>
        </w:rPr>
        <w:t>____________________________________Phone</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Number:_</w:t>
      </w:r>
      <w:proofErr w:type="gramEnd"/>
      <w:r>
        <w:rPr>
          <w:rFonts w:ascii="Calibri" w:eastAsia="Calibri" w:hAnsi="Calibri" w:cs="Calibri"/>
          <w:sz w:val="24"/>
          <w:szCs w:val="24"/>
        </w:rPr>
        <w:t>___________________</w:t>
      </w:r>
    </w:p>
    <w:p w14:paraId="0EF1BA25" w14:textId="77777777" w:rsidR="00D34452" w:rsidRDefault="00D34452">
      <w:pPr>
        <w:tabs>
          <w:tab w:val="left" w:pos="5264"/>
        </w:tabs>
        <w:spacing w:line="240" w:lineRule="auto"/>
        <w:rPr>
          <w:rFonts w:ascii="Calibri" w:eastAsia="Calibri" w:hAnsi="Calibri" w:cs="Calibri"/>
          <w:sz w:val="24"/>
          <w:szCs w:val="24"/>
        </w:rPr>
      </w:pPr>
    </w:p>
    <w:p w14:paraId="6A7EE153" w14:textId="77777777" w:rsidR="00D34452" w:rsidRDefault="00000000">
      <w:pPr>
        <w:tabs>
          <w:tab w:val="left" w:pos="5264"/>
        </w:tabs>
        <w:spacing w:line="240" w:lineRule="auto"/>
        <w:rPr>
          <w:rFonts w:ascii="Calibri" w:eastAsia="Calibri" w:hAnsi="Calibri" w:cs="Calibri"/>
          <w:sz w:val="24"/>
          <w:szCs w:val="24"/>
        </w:rPr>
      </w:pPr>
      <w:proofErr w:type="gramStart"/>
      <w:r>
        <w:rPr>
          <w:rFonts w:ascii="Calibri" w:eastAsia="Calibri" w:hAnsi="Calibri" w:cs="Calibri"/>
          <w:sz w:val="24"/>
          <w:szCs w:val="24"/>
        </w:rPr>
        <w:t>Email:_</w:t>
      </w:r>
      <w:proofErr w:type="gramEnd"/>
      <w:r>
        <w:rPr>
          <w:rFonts w:ascii="Calibri" w:eastAsia="Calibri" w:hAnsi="Calibri" w:cs="Calibri"/>
          <w:sz w:val="24"/>
          <w:szCs w:val="24"/>
        </w:rPr>
        <w:t xml:space="preserve">_____________________________________________ </w:t>
      </w:r>
      <w:proofErr w:type="gramStart"/>
      <w:r>
        <w:rPr>
          <w:rFonts w:ascii="Calibri" w:eastAsia="Calibri" w:hAnsi="Calibri" w:cs="Calibri"/>
          <w:sz w:val="24"/>
          <w:szCs w:val="24"/>
        </w:rPr>
        <w:t>Program:_</w:t>
      </w:r>
      <w:proofErr w:type="gramEnd"/>
      <w:r>
        <w:rPr>
          <w:rFonts w:ascii="Calibri" w:eastAsia="Calibri" w:hAnsi="Calibri" w:cs="Calibri"/>
          <w:sz w:val="24"/>
          <w:szCs w:val="24"/>
        </w:rPr>
        <w:t>______________________________</w:t>
      </w:r>
    </w:p>
    <w:p w14:paraId="20971CB9" w14:textId="77777777" w:rsidR="00D34452" w:rsidRDefault="00D34452">
      <w:pPr>
        <w:tabs>
          <w:tab w:val="left" w:pos="5264"/>
        </w:tabs>
        <w:spacing w:line="240" w:lineRule="auto"/>
        <w:rPr>
          <w:rFonts w:ascii="Calibri" w:eastAsia="Calibri" w:hAnsi="Calibri" w:cs="Calibri"/>
          <w:sz w:val="24"/>
          <w:szCs w:val="24"/>
        </w:rPr>
      </w:pPr>
    </w:p>
    <w:p w14:paraId="6035AA70" w14:textId="77777777" w:rsidR="00D34452"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bCs/>
          <w:sz w:val="24"/>
          <w:szCs w:val="24"/>
        </w:rPr>
        <w:t>Surgical Technology Program</w:t>
      </w:r>
      <w:r>
        <w:rPr>
          <w:rFonts w:ascii="Calibri" w:eastAsia="Calibri" w:hAnsi="Calibri" w:cs="Calibri"/>
          <w:sz w:val="24"/>
          <w:szCs w:val="24"/>
        </w:rPr>
        <w:t xml:space="preserve"> is approximately a 64-week program that includes one 16-week term online for the General Education Portion, two 16-week terms on Campus, one 16-week term at Externship to complete the required cases, and a 6-week CST Prep class for the NBSTSA: CST certification exam during Term 3. Externship requirements will include a minimum of 120 specific surgical cases to be completed within the 16-week Term 3. These cases must meet or exceed the standard requirement by ARC/STSA and ABHES. These specific requirements can be found at </w:t>
      </w:r>
      <w:hyperlink r:id="rId9">
        <w:r w:rsidR="00D34452">
          <w:rPr>
            <w:rFonts w:ascii="Calibri" w:eastAsia="Calibri" w:hAnsi="Calibri" w:cs="Calibri"/>
            <w:color w:val="1155CC"/>
            <w:sz w:val="24"/>
            <w:szCs w:val="24"/>
            <w:u w:val="single"/>
          </w:rPr>
          <w:t>Standards &amp; Curricula - ARC/STSA</w:t>
        </w:r>
      </w:hyperlink>
      <w:r>
        <w:rPr>
          <w:rFonts w:ascii="Calibri" w:eastAsia="Calibri" w:hAnsi="Calibri" w:cs="Calibri"/>
          <w:sz w:val="24"/>
          <w:szCs w:val="24"/>
        </w:rPr>
        <w:t>. The Surgical Technology Program consists of 1856 clock hours and 88 semester credits. Instruction will be held at 1300 Fulton Pl., Fremont, CA 94539. Students will receive and/or be given access to a class schedule, including days and times, prior to the start of the first-class session. This Enrollment Agreement is in effect throughout the duration of the program, which is stated in the estimated cohort start date and expected cohort graduation date provided above. This Enrollment Agreement (and the policies and procedures listed in the Academic Catalog) is the only agreement between Silicon Valley Surgi-Tech Institute DBA SVSTI (</w:t>
      </w:r>
      <w:proofErr w:type="gramStart"/>
      <w:r>
        <w:rPr>
          <w:rFonts w:ascii="Calibri" w:eastAsia="Calibri" w:hAnsi="Calibri" w:cs="Calibri"/>
          <w:sz w:val="24"/>
          <w:szCs w:val="24"/>
        </w:rPr>
        <w:t>hereafter, ‘</w:t>
      </w:r>
      <w:proofErr w:type="gramEnd"/>
      <w:r>
        <w:rPr>
          <w:rFonts w:ascii="Calibri" w:eastAsia="Calibri" w:hAnsi="Calibri" w:cs="Calibri"/>
          <w:sz w:val="24"/>
          <w:szCs w:val="24"/>
        </w:rPr>
        <w:t>SVSTI’) and you (</w:t>
      </w:r>
      <w:proofErr w:type="gramStart"/>
      <w:r>
        <w:rPr>
          <w:rFonts w:ascii="Calibri" w:eastAsia="Calibri" w:hAnsi="Calibri" w:cs="Calibri"/>
          <w:sz w:val="24"/>
          <w:szCs w:val="24"/>
        </w:rPr>
        <w:t>hereafter, ‘</w:t>
      </w:r>
      <w:proofErr w:type="gramEnd"/>
      <w:r>
        <w:rPr>
          <w:rFonts w:ascii="Calibri" w:eastAsia="Calibri" w:hAnsi="Calibri" w:cs="Calibri"/>
          <w:sz w:val="24"/>
          <w:szCs w:val="24"/>
        </w:rPr>
        <w:t>you’ or the ‘student’). Your rights and responsibilities as a Silicon Valley Surgi-Tech Institute student are further outlined in this agreement and in SVSTI’s Academic Catalog, which SVSTI may amend from time to time.</w:t>
      </w:r>
    </w:p>
    <w:p w14:paraId="05D8849A" w14:textId="77777777" w:rsidR="00D34452" w:rsidRDefault="00D34452">
      <w:pPr>
        <w:tabs>
          <w:tab w:val="left" w:pos="5264"/>
        </w:tabs>
        <w:spacing w:line="240" w:lineRule="auto"/>
        <w:rPr>
          <w:rFonts w:ascii="Calibri" w:eastAsia="Calibri" w:hAnsi="Calibri" w:cs="Calibri"/>
          <w:sz w:val="24"/>
          <w:szCs w:val="24"/>
        </w:rPr>
      </w:pPr>
    </w:p>
    <w:p w14:paraId="5E63A95D" w14:textId="77777777" w:rsidR="00D34452" w:rsidRDefault="00000000">
      <w:pPr>
        <w:tabs>
          <w:tab w:val="left" w:pos="5264"/>
        </w:tabs>
        <w:spacing w:line="240" w:lineRule="auto"/>
        <w:jc w:val="center"/>
        <w:rPr>
          <w:rFonts w:ascii="Calibri" w:eastAsia="Calibri" w:hAnsi="Calibri" w:cs="Calibri"/>
          <w:b/>
          <w:bCs/>
          <w:sz w:val="24"/>
          <w:szCs w:val="24"/>
        </w:rPr>
      </w:pPr>
      <w:r>
        <w:rPr>
          <w:rFonts w:ascii="Calibri" w:eastAsia="Calibri" w:hAnsi="Calibri" w:cs="Calibri"/>
          <w:b/>
          <w:bCs/>
          <w:sz w:val="24"/>
          <w:szCs w:val="24"/>
        </w:rPr>
        <w:t>Method of Delivery</w:t>
      </w:r>
    </w:p>
    <w:p w14:paraId="30652F13" w14:textId="77777777" w:rsidR="00D34452" w:rsidRDefault="00D34452">
      <w:pPr>
        <w:tabs>
          <w:tab w:val="left" w:pos="5264"/>
        </w:tabs>
        <w:spacing w:line="240" w:lineRule="auto"/>
        <w:jc w:val="center"/>
        <w:rPr>
          <w:rFonts w:ascii="Calibri" w:eastAsia="Calibri" w:hAnsi="Calibri" w:cs="Calibri"/>
          <w:b/>
          <w:bCs/>
          <w:sz w:val="24"/>
          <w:szCs w:val="24"/>
          <w:shd w:val="clear" w:color="auto" w:fill="D9EAD3"/>
        </w:rPr>
      </w:pPr>
    </w:p>
    <w:p w14:paraId="34CBC106" w14:textId="77777777" w:rsidR="00D34452"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bCs/>
          <w:sz w:val="24"/>
          <w:szCs w:val="24"/>
        </w:rPr>
        <w:t>Surgical Technology Program</w:t>
      </w:r>
      <w:r>
        <w:rPr>
          <w:rFonts w:ascii="Calibri" w:eastAsia="Calibri" w:hAnsi="Calibri" w:cs="Calibri"/>
          <w:sz w:val="24"/>
          <w:szCs w:val="24"/>
        </w:rPr>
        <w:t xml:space="preserve"> at SVSTI offers a blended program in which students will utilize an LMS platform for Distance Education assignments in conjunction with face-to-face synchronous instruction on Campus. Campus-based instruction utilizes hands-on learning for Core Competencies, including applications, laboratories, and externships. Online courses require a commitment to substantial independent study and to accessing and participating in the platform. The online learning platform (Canvas and Cengage) is accessible 24 hours a day, 7 days a week. The course syllabus, instructional materials, assignments, participation posts, resources, and Instructor/student communications will be through the Canvas LMS platform. The Surgical </w:t>
      </w:r>
      <w:r>
        <w:rPr>
          <w:rFonts w:ascii="Calibri" w:eastAsia="Calibri" w:hAnsi="Calibri" w:cs="Calibri"/>
          <w:sz w:val="24"/>
          <w:szCs w:val="24"/>
        </w:rPr>
        <w:lastRenderedPageBreak/>
        <w:t xml:space="preserve">Technology students will receive access to Cengage prior to Orientation Day, which typically occurs the month before the program start date. Students must have access to a computer with internet service to attend the blended programs. Upon completion of the Surgical Technology Program, students will earn an Associate of Applied Science in Surgical Technology. </w:t>
      </w:r>
    </w:p>
    <w:p w14:paraId="07B8C3D9" w14:textId="77777777" w:rsidR="00D34452" w:rsidRDefault="00D34452">
      <w:pPr>
        <w:tabs>
          <w:tab w:val="left" w:pos="5264"/>
        </w:tabs>
        <w:spacing w:line="240" w:lineRule="auto"/>
        <w:rPr>
          <w:rFonts w:ascii="Calibri" w:eastAsia="Calibri" w:hAnsi="Calibri" w:cs="Calibri"/>
          <w:sz w:val="24"/>
          <w:szCs w:val="24"/>
          <w:shd w:val="clear" w:color="auto" w:fill="FFF2CC"/>
        </w:rPr>
      </w:pPr>
    </w:p>
    <w:p w14:paraId="563E05F1" w14:textId="77777777" w:rsidR="00D34452"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The initial online General Education Portion of the program is equivalent to (</w:t>
      </w:r>
      <w:proofErr w:type="gramStart"/>
      <w:r>
        <w:rPr>
          <w:rFonts w:ascii="Calibri" w:eastAsia="Calibri" w:hAnsi="Calibri" w:cs="Calibri"/>
          <w:sz w:val="24"/>
          <w:szCs w:val="24"/>
        </w:rPr>
        <w:t>240)_</w:t>
      </w:r>
      <w:proofErr w:type="gramEnd"/>
      <w:r>
        <w:rPr>
          <w:rFonts w:ascii="Calibri" w:eastAsia="Calibri" w:hAnsi="Calibri" w:cs="Calibri"/>
          <w:sz w:val="24"/>
          <w:szCs w:val="24"/>
        </w:rPr>
        <w:t xml:space="preserve">________ clock hours of instructional time. Upon successful completion of the General Education Portion, there is approximately a total of 1616 clock hours of instructional time (ST1/ST111, ST2/222, and ST3/ST333) for the Core Portion. The Associate of Applied Science in Surgical Technology will be </w:t>
      </w:r>
      <w:proofErr w:type="gramStart"/>
      <w:r>
        <w:rPr>
          <w:rFonts w:ascii="Calibri" w:eastAsia="Calibri" w:hAnsi="Calibri" w:cs="Calibri"/>
          <w:sz w:val="24"/>
          <w:szCs w:val="24"/>
        </w:rPr>
        <w:t>1856___</w:t>
      </w:r>
      <w:proofErr w:type="gramEnd"/>
      <w:r>
        <w:rPr>
          <w:rFonts w:ascii="Calibri" w:eastAsia="Calibri" w:hAnsi="Calibri" w:cs="Calibri"/>
          <w:sz w:val="24"/>
          <w:szCs w:val="24"/>
        </w:rPr>
        <w:t>______ clock hours.</w:t>
      </w:r>
    </w:p>
    <w:p w14:paraId="2476CB8A" w14:textId="77777777" w:rsidR="00D34452" w:rsidRDefault="00D34452">
      <w:pPr>
        <w:tabs>
          <w:tab w:val="left" w:pos="5264"/>
        </w:tabs>
        <w:spacing w:line="240" w:lineRule="auto"/>
        <w:rPr>
          <w:rFonts w:ascii="Calibri" w:eastAsia="Calibri" w:hAnsi="Calibri" w:cs="Calibri"/>
          <w:sz w:val="24"/>
          <w:szCs w:val="24"/>
        </w:rPr>
      </w:pPr>
    </w:p>
    <w:p w14:paraId="7C6B3091" w14:textId="77777777" w:rsidR="00D34452" w:rsidRDefault="00000000">
      <w:pPr>
        <w:widowControl w:val="0"/>
        <w:spacing w:before="64" w:line="240" w:lineRule="auto"/>
        <w:ind w:right="949"/>
        <w:jc w:val="both"/>
        <w:rPr>
          <w:rFonts w:ascii="Calibri" w:eastAsia="Calibri" w:hAnsi="Calibri" w:cs="Calibri"/>
          <w:b/>
          <w:bCs/>
          <w:sz w:val="24"/>
          <w:szCs w:val="24"/>
        </w:rPr>
      </w:pPr>
      <w:r>
        <w:rPr>
          <w:rFonts w:ascii="Calibri" w:eastAsia="Calibri" w:hAnsi="Calibri" w:cs="Calibri"/>
          <w:b/>
          <w:bCs/>
          <w:sz w:val="24"/>
          <w:szCs w:val="24"/>
        </w:rPr>
        <w:t>Student Initial__________________ SVSTI Initial __________________</w:t>
      </w:r>
    </w:p>
    <w:p w14:paraId="373316CC" w14:textId="77777777" w:rsidR="00D34452" w:rsidRDefault="00D34452">
      <w:pPr>
        <w:tabs>
          <w:tab w:val="left" w:pos="5264"/>
        </w:tabs>
        <w:spacing w:line="240" w:lineRule="auto"/>
        <w:rPr>
          <w:rFonts w:ascii="Calibri" w:eastAsia="Calibri" w:hAnsi="Calibri" w:cs="Calibri"/>
          <w:sz w:val="24"/>
          <w:szCs w:val="24"/>
        </w:rPr>
      </w:pPr>
    </w:p>
    <w:p w14:paraId="3DFE6E25" w14:textId="77777777" w:rsidR="00D34452" w:rsidRDefault="00000000">
      <w:pPr>
        <w:tabs>
          <w:tab w:val="left" w:pos="5264"/>
        </w:tabs>
        <w:spacing w:line="240" w:lineRule="auto"/>
        <w:jc w:val="center"/>
        <w:rPr>
          <w:rFonts w:ascii="Calibri" w:eastAsia="Calibri" w:hAnsi="Calibri" w:cs="Calibri"/>
          <w:b/>
          <w:bCs/>
          <w:sz w:val="24"/>
          <w:szCs w:val="24"/>
        </w:rPr>
      </w:pPr>
      <w:r>
        <w:rPr>
          <w:rFonts w:ascii="Calibri" w:eastAsia="Calibri" w:hAnsi="Calibri" w:cs="Calibri"/>
          <w:b/>
          <w:bCs/>
          <w:sz w:val="24"/>
          <w:szCs w:val="24"/>
        </w:rPr>
        <w:t>Tuition and Fees</w:t>
      </w:r>
    </w:p>
    <w:p w14:paraId="64D459B4" w14:textId="77777777" w:rsidR="00D34452" w:rsidRDefault="00D34452">
      <w:pPr>
        <w:spacing w:line="240" w:lineRule="auto"/>
        <w:rPr>
          <w:rFonts w:ascii="Calibri" w:eastAsia="Calibri" w:hAnsi="Calibri" w:cs="Calibri"/>
          <w:sz w:val="24"/>
          <w:szCs w:val="24"/>
        </w:rPr>
      </w:pPr>
    </w:p>
    <w:p w14:paraId="41824D8B"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Tuition charges and total program charges are estimated and may change for the following reasons:</w:t>
      </w:r>
    </w:p>
    <w:p w14:paraId="3EE5B0B4" w14:textId="77777777" w:rsidR="00D34452"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You may have to repeat the term required for graduation.</w:t>
      </w:r>
    </w:p>
    <w:p w14:paraId="0CB8AFC0" w14:textId="77777777" w:rsidR="00D34452"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The term in your program and the number of credit hours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subject to change. </w:t>
      </w:r>
    </w:p>
    <w:p w14:paraId="243B21BB" w14:textId="77777777" w:rsidR="00D34452"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Course materials (e.g., books, course packets, etc.) and associated costs are subject to change.</w:t>
      </w:r>
    </w:p>
    <w:p w14:paraId="5D773BB6" w14:textId="77777777" w:rsidR="00D268AF" w:rsidRDefault="00D268AF" w:rsidP="008F4BE0">
      <w:pPr>
        <w:spacing w:line="240" w:lineRule="auto"/>
        <w:rPr>
          <w:rFonts w:ascii="Calibri" w:eastAsia="Calibri" w:hAnsi="Calibri" w:cs="Calibri"/>
          <w:sz w:val="24"/>
          <w:szCs w:val="24"/>
        </w:rPr>
      </w:pPr>
    </w:p>
    <w:p w14:paraId="0DD36226" w14:textId="33AF0C4A" w:rsidR="008F4BE0" w:rsidRDefault="008F4BE0" w:rsidP="008F4BE0">
      <w:pPr>
        <w:spacing w:line="240" w:lineRule="auto"/>
        <w:rPr>
          <w:rFonts w:ascii="Calibri" w:eastAsia="Calibri" w:hAnsi="Calibri" w:cs="Calibri"/>
          <w:sz w:val="24"/>
          <w:szCs w:val="24"/>
        </w:rPr>
      </w:pPr>
      <w:r>
        <w:rPr>
          <w:rFonts w:ascii="Calibri" w:eastAsia="Calibri" w:hAnsi="Calibri" w:cs="Calibri"/>
          <w:sz w:val="24"/>
          <w:szCs w:val="24"/>
        </w:rPr>
        <w:t xml:space="preserve">No other fees are required from any other entity to participate in the educational program. Upon completion of the program, there will be </w:t>
      </w:r>
      <w:proofErr w:type="gramStart"/>
      <w:r>
        <w:rPr>
          <w:rFonts w:ascii="Calibri" w:eastAsia="Calibri" w:hAnsi="Calibri" w:cs="Calibri"/>
          <w:sz w:val="24"/>
          <w:szCs w:val="24"/>
        </w:rPr>
        <w:t>associated fees</w:t>
      </w:r>
      <w:proofErr w:type="gramEnd"/>
      <w:r>
        <w:rPr>
          <w:rFonts w:ascii="Calibri" w:eastAsia="Calibri" w:hAnsi="Calibri" w:cs="Calibri"/>
          <w:sz w:val="24"/>
          <w:szCs w:val="24"/>
        </w:rPr>
        <w:t xml:space="preserve"> with the AST Membership, Study Guide, and NBSTSA certification exam ($257+), which will be the student’s responsibility outside of SVSTI.</w:t>
      </w:r>
    </w:p>
    <w:tbl>
      <w:tblPr>
        <w:tblStyle w:val="a"/>
        <w:tblpPr w:leftFromText="180" w:rightFromText="180" w:topFromText="180" w:bottomFromText="180" w:vertAnchor="text" w:horzAnchor="margin" w:tblpXSpec="center" w:tblpY="874"/>
        <w:tblW w:w="8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5"/>
        <w:gridCol w:w="1545"/>
      </w:tblGrid>
      <w:tr w:rsidR="008F4BE0" w14:paraId="48C1CE72" w14:textId="77777777" w:rsidTr="008F4BE0">
        <w:trPr>
          <w:trHeight w:val="440"/>
        </w:trPr>
        <w:tc>
          <w:tcPr>
            <w:tcW w:w="8660" w:type="dxa"/>
            <w:gridSpan w:val="2"/>
            <w:shd w:val="clear" w:color="auto" w:fill="FF9900"/>
          </w:tcPr>
          <w:p w14:paraId="327B8C4A" w14:textId="77777777" w:rsidR="008F4BE0" w:rsidRDefault="008F4BE0" w:rsidP="008F4BE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SURGICAL TECHNOLOGY PROGRAM - COST BREAKDOWN</w:t>
            </w:r>
          </w:p>
        </w:tc>
      </w:tr>
      <w:tr w:rsidR="008F4BE0" w14:paraId="2F708342" w14:textId="77777777" w:rsidTr="008F4BE0">
        <w:tc>
          <w:tcPr>
            <w:tcW w:w="7115" w:type="dxa"/>
          </w:tcPr>
          <w:p w14:paraId="4E19C3E7" w14:textId="77777777" w:rsidR="008F4BE0" w:rsidRDefault="008F4BE0" w:rsidP="008F4BE0">
            <w:pPr>
              <w:widowControl w:val="0"/>
              <w:spacing w:line="240" w:lineRule="auto"/>
              <w:rPr>
                <w:rFonts w:ascii="Calibri" w:eastAsia="Calibri" w:hAnsi="Calibri" w:cs="Calibri"/>
                <w:b/>
                <w:bCs/>
                <w:sz w:val="24"/>
                <w:szCs w:val="24"/>
              </w:rPr>
            </w:pPr>
            <w:r>
              <w:rPr>
                <w:rFonts w:ascii="Calibri" w:eastAsia="Calibri" w:hAnsi="Calibri" w:cs="Calibri"/>
                <w:sz w:val="24"/>
                <w:szCs w:val="24"/>
              </w:rPr>
              <w:t xml:space="preserve">Institutional </w:t>
            </w:r>
            <w:r>
              <w:rPr>
                <w:rFonts w:ascii="Calibri" w:eastAsia="Calibri" w:hAnsi="Calibri" w:cs="Calibri"/>
                <w:b/>
                <w:bCs/>
                <w:sz w:val="24"/>
                <w:szCs w:val="24"/>
              </w:rPr>
              <w:t xml:space="preserve">Tuition Cost </w:t>
            </w:r>
          </w:p>
          <w:p w14:paraId="4D7D629D" w14:textId="77777777" w:rsidR="008F4BE0" w:rsidRDefault="008F4BE0" w:rsidP="008F4BE0">
            <w:pPr>
              <w:widowControl w:val="0"/>
              <w:spacing w:line="240" w:lineRule="auto"/>
              <w:rPr>
                <w:rFonts w:ascii="Calibri" w:eastAsia="Calibri" w:hAnsi="Calibri" w:cs="Calibri"/>
                <w:sz w:val="24"/>
                <w:szCs w:val="24"/>
              </w:rPr>
            </w:pPr>
            <w:r>
              <w:rPr>
                <w:rFonts w:ascii="Calibri" w:eastAsia="Calibri" w:hAnsi="Calibri" w:cs="Calibri"/>
                <w:sz w:val="24"/>
                <w:szCs w:val="24"/>
              </w:rPr>
              <w:t>Core Potion (48 Weeks)</w:t>
            </w:r>
          </w:p>
          <w:p w14:paraId="5E3CF7E0" w14:textId="77777777" w:rsidR="008F4BE0" w:rsidRDefault="008F4BE0" w:rsidP="008F4BE0">
            <w:pPr>
              <w:widowControl w:val="0"/>
              <w:spacing w:line="240" w:lineRule="auto"/>
              <w:rPr>
                <w:rFonts w:ascii="Calibri" w:eastAsia="Calibri" w:hAnsi="Calibri" w:cs="Calibri"/>
                <w:sz w:val="24"/>
                <w:szCs w:val="24"/>
              </w:rPr>
            </w:pPr>
            <w:r>
              <w:rPr>
                <w:rFonts w:ascii="Calibri" w:eastAsia="Calibri" w:hAnsi="Calibri" w:cs="Calibri"/>
                <w:sz w:val="24"/>
                <w:szCs w:val="24"/>
              </w:rPr>
              <w:t>73 Semester Credits</w:t>
            </w:r>
          </w:p>
          <w:p w14:paraId="63FE3A38" w14:textId="77777777" w:rsidR="008F4BE0" w:rsidRDefault="008F4BE0" w:rsidP="008F4BE0">
            <w:pPr>
              <w:widowControl w:val="0"/>
              <w:spacing w:line="240" w:lineRule="auto"/>
              <w:rPr>
                <w:rFonts w:ascii="Calibri" w:eastAsia="Calibri" w:hAnsi="Calibri" w:cs="Calibri"/>
                <w:sz w:val="24"/>
                <w:szCs w:val="24"/>
              </w:rPr>
            </w:pPr>
          </w:p>
          <w:p w14:paraId="2B0C5B20" w14:textId="77777777" w:rsidR="008F4BE0" w:rsidRDefault="008F4BE0" w:rsidP="008F4BE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General Education Portion (16 Weeks) </w:t>
            </w:r>
          </w:p>
          <w:p w14:paraId="141099DE" w14:textId="77777777" w:rsidR="008F4BE0" w:rsidRDefault="008F4BE0" w:rsidP="008F4BE0">
            <w:pPr>
              <w:widowControl w:val="0"/>
              <w:spacing w:line="240" w:lineRule="auto"/>
              <w:rPr>
                <w:rFonts w:ascii="Calibri" w:eastAsia="Calibri" w:hAnsi="Calibri" w:cs="Calibri"/>
                <w:sz w:val="24"/>
                <w:szCs w:val="24"/>
              </w:rPr>
            </w:pPr>
            <w:r>
              <w:rPr>
                <w:rFonts w:ascii="Calibri" w:eastAsia="Calibri" w:hAnsi="Calibri" w:cs="Calibri"/>
                <w:sz w:val="24"/>
                <w:szCs w:val="24"/>
              </w:rPr>
              <w:t>15 Semester Credits</w:t>
            </w:r>
          </w:p>
        </w:tc>
        <w:tc>
          <w:tcPr>
            <w:tcW w:w="1545" w:type="dxa"/>
          </w:tcPr>
          <w:p w14:paraId="5BEB98D0" w14:textId="77777777" w:rsidR="008F4BE0" w:rsidRDefault="008F4BE0" w:rsidP="008F4BE0">
            <w:pPr>
              <w:widowControl w:val="0"/>
              <w:spacing w:line="240" w:lineRule="auto"/>
              <w:rPr>
                <w:rFonts w:ascii="Calibri" w:eastAsia="Calibri" w:hAnsi="Calibri" w:cs="Calibri"/>
                <w:sz w:val="24"/>
                <w:szCs w:val="24"/>
              </w:rPr>
            </w:pPr>
            <w:r>
              <w:rPr>
                <w:rFonts w:ascii="Calibri" w:eastAsia="Calibri" w:hAnsi="Calibri" w:cs="Calibri"/>
                <w:sz w:val="24"/>
                <w:szCs w:val="24"/>
              </w:rPr>
              <w:t>$29,800.00</w:t>
            </w:r>
          </w:p>
          <w:p w14:paraId="7852421E" w14:textId="77777777" w:rsidR="008F4BE0" w:rsidRDefault="008F4BE0" w:rsidP="008F4BE0">
            <w:pPr>
              <w:widowControl w:val="0"/>
              <w:spacing w:line="240" w:lineRule="auto"/>
              <w:rPr>
                <w:rFonts w:ascii="Calibri" w:eastAsia="Calibri" w:hAnsi="Calibri" w:cs="Calibri"/>
                <w:sz w:val="24"/>
                <w:szCs w:val="24"/>
              </w:rPr>
            </w:pPr>
          </w:p>
          <w:p w14:paraId="06BF81F2" w14:textId="77777777" w:rsidR="008F4BE0" w:rsidRDefault="008F4BE0" w:rsidP="008F4BE0">
            <w:pPr>
              <w:widowControl w:val="0"/>
              <w:spacing w:line="240" w:lineRule="auto"/>
              <w:rPr>
                <w:rFonts w:ascii="Calibri" w:eastAsia="Calibri" w:hAnsi="Calibri" w:cs="Calibri"/>
                <w:sz w:val="24"/>
                <w:szCs w:val="24"/>
              </w:rPr>
            </w:pPr>
          </w:p>
          <w:p w14:paraId="7BE8DCEE" w14:textId="77777777" w:rsidR="008F4BE0" w:rsidRDefault="008F4BE0" w:rsidP="008F4BE0">
            <w:pPr>
              <w:widowControl w:val="0"/>
              <w:spacing w:line="240" w:lineRule="auto"/>
              <w:rPr>
                <w:rFonts w:ascii="Calibri" w:eastAsia="Calibri" w:hAnsi="Calibri" w:cs="Calibri"/>
                <w:sz w:val="24"/>
                <w:szCs w:val="24"/>
              </w:rPr>
            </w:pPr>
            <w:r>
              <w:rPr>
                <w:rFonts w:ascii="Calibri" w:eastAsia="Calibri" w:hAnsi="Calibri" w:cs="Calibri"/>
                <w:sz w:val="24"/>
                <w:szCs w:val="24"/>
              </w:rPr>
              <w:t>$3,300.00</w:t>
            </w:r>
          </w:p>
        </w:tc>
      </w:tr>
      <w:tr w:rsidR="008F4BE0" w14:paraId="0D63D0EC" w14:textId="77777777" w:rsidTr="00D268AF">
        <w:trPr>
          <w:trHeight w:val="573"/>
        </w:trPr>
        <w:tc>
          <w:tcPr>
            <w:tcW w:w="7115" w:type="dxa"/>
          </w:tcPr>
          <w:p w14:paraId="0A684AEE" w14:textId="77777777" w:rsidR="008F4BE0" w:rsidRDefault="008F4BE0" w:rsidP="008F4BE0">
            <w:pPr>
              <w:widowControl w:val="0"/>
              <w:spacing w:line="240" w:lineRule="auto"/>
              <w:rPr>
                <w:rFonts w:ascii="Calibri" w:eastAsia="Calibri" w:hAnsi="Calibri" w:cs="Calibri"/>
                <w:sz w:val="24"/>
                <w:szCs w:val="24"/>
              </w:rPr>
            </w:pPr>
            <w:r>
              <w:rPr>
                <w:rFonts w:ascii="Calibri" w:eastAsia="Calibri" w:hAnsi="Calibri" w:cs="Calibri"/>
                <w:sz w:val="24"/>
                <w:szCs w:val="24"/>
              </w:rPr>
              <w:t>AST Membership, Study Guide, and NBSTSA certification exam (non-institutional charge)</w:t>
            </w:r>
          </w:p>
        </w:tc>
        <w:tc>
          <w:tcPr>
            <w:tcW w:w="1545" w:type="dxa"/>
          </w:tcPr>
          <w:p w14:paraId="5E0F38AB" w14:textId="77777777" w:rsidR="008F4BE0" w:rsidRDefault="008F4BE0" w:rsidP="008F4BE0">
            <w:pPr>
              <w:widowControl w:val="0"/>
              <w:spacing w:line="240" w:lineRule="auto"/>
              <w:rPr>
                <w:rFonts w:ascii="Calibri" w:eastAsia="Calibri" w:hAnsi="Calibri" w:cs="Calibri"/>
                <w:sz w:val="24"/>
                <w:szCs w:val="24"/>
              </w:rPr>
            </w:pPr>
            <w:r>
              <w:rPr>
                <w:rFonts w:ascii="Calibri" w:eastAsia="Calibri" w:hAnsi="Calibri" w:cs="Calibri"/>
                <w:sz w:val="24"/>
                <w:szCs w:val="24"/>
              </w:rPr>
              <w:t>$257+</w:t>
            </w:r>
          </w:p>
          <w:p w14:paraId="08FDD868" w14:textId="77777777" w:rsidR="008F4BE0" w:rsidRDefault="008F4BE0" w:rsidP="008F4BE0">
            <w:pPr>
              <w:widowControl w:val="0"/>
              <w:spacing w:line="240" w:lineRule="auto"/>
              <w:rPr>
                <w:rFonts w:ascii="Calibri" w:eastAsia="Calibri" w:hAnsi="Calibri" w:cs="Calibri"/>
                <w:sz w:val="24"/>
                <w:szCs w:val="24"/>
                <w:shd w:val="clear" w:color="auto" w:fill="FFF2CC"/>
              </w:rPr>
            </w:pPr>
          </w:p>
        </w:tc>
      </w:tr>
      <w:tr w:rsidR="008F4BE0" w14:paraId="3CFB020E" w14:textId="77777777" w:rsidTr="008F4BE0">
        <w:trPr>
          <w:trHeight w:val="470"/>
        </w:trPr>
        <w:tc>
          <w:tcPr>
            <w:tcW w:w="7115" w:type="dxa"/>
          </w:tcPr>
          <w:p w14:paraId="4952979E" w14:textId="77777777" w:rsidR="008F4BE0" w:rsidRDefault="008F4BE0" w:rsidP="008F4BE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Cengage eBooks and </w:t>
            </w:r>
            <w:proofErr w:type="spellStart"/>
            <w:r>
              <w:rPr>
                <w:rFonts w:ascii="Calibri" w:eastAsia="Calibri" w:hAnsi="Calibri" w:cs="Calibri"/>
                <w:sz w:val="24"/>
                <w:szCs w:val="24"/>
              </w:rPr>
              <w:t>Mindtap</w:t>
            </w:r>
            <w:proofErr w:type="spellEnd"/>
            <w:r>
              <w:rPr>
                <w:rFonts w:ascii="Calibri" w:eastAsia="Calibri" w:hAnsi="Calibri" w:cs="Calibri"/>
                <w:sz w:val="24"/>
                <w:szCs w:val="24"/>
              </w:rPr>
              <w:t xml:space="preserve"> (1-year unlimited access = $229.99+) (non-institutional charge)</w:t>
            </w:r>
          </w:p>
          <w:p w14:paraId="008F76D9" w14:textId="77777777" w:rsidR="008F4BE0" w:rsidRDefault="008F4BE0" w:rsidP="008F4BE0">
            <w:pPr>
              <w:widowControl w:val="0"/>
              <w:spacing w:line="240" w:lineRule="auto"/>
              <w:rPr>
                <w:rFonts w:ascii="Calibri" w:eastAsia="Calibri" w:hAnsi="Calibri" w:cs="Calibri"/>
                <w:i/>
                <w:iCs/>
                <w:sz w:val="24"/>
                <w:szCs w:val="24"/>
              </w:rPr>
            </w:pPr>
            <w:r>
              <w:rPr>
                <w:rFonts w:ascii="Calibri" w:eastAsia="Calibri" w:hAnsi="Calibri" w:cs="Calibri"/>
                <w:sz w:val="24"/>
                <w:szCs w:val="24"/>
              </w:rPr>
              <w:t>*</w:t>
            </w:r>
            <w:r>
              <w:rPr>
                <w:rFonts w:ascii="Calibri" w:eastAsia="Calibri" w:hAnsi="Calibri" w:cs="Calibri"/>
                <w:i/>
                <w:iCs/>
                <w:sz w:val="24"/>
                <w:szCs w:val="24"/>
              </w:rPr>
              <w:t xml:space="preserve">Students will need to renew after 1 year for completion of the program </w:t>
            </w:r>
            <w:r>
              <w:rPr>
                <w:rFonts w:ascii="Calibri" w:eastAsia="Calibri" w:hAnsi="Calibri" w:cs="Calibri"/>
                <w:b/>
                <w:bCs/>
                <w:i/>
                <w:iCs/>
                <w:sz w:val="24"/>
                <w:szCs w:val="24"/>
              </w:rPr>
              <w:t>(for a total of $459.98+)</w:t>
            </w:r>
          </w:p>
        </w:tc>
        <w:tc>
          <w:tcPr>
            <w:tcW w:w="1545" w:type="dxa"/>
          </w:tcPr>
          <w:p w14:paraId="1ACF0C45" w14:textId="77777777" w:rsidR="008F4BE0" w:rsidRDefault="008F4BE0" w:rsidP="008F4BE0">
            <w:pPr>
              <w:widowControl w:val="0"/>
              <w:spacing w:line="240" w:lineRule="auto"/>
              <w:rPr>
                <w:rFonts w:ascii="Calibri" w:eastAsia="Calibri" w:hAnsi="Calibri" w:cs="Calibri"/>
                <w:sz w:val="24"/>
                <w:szCs w:val="24"/>
              </w:rPr>
            </w:pPr>
            <w:r>
              <w:rPr>
                <w:rFonts w:ascii="Calibri" w:eastAsia="Calibri" w:hAnsi="Calibri" w:cs="Calibri"/>
                <w:sz w:val="24"/>
                <w:szCs w:val="24"/>
              </w:rPr>
              <w:t>$459.98+</w:t>
            </w:r>
          </w:p>
          <w:p w14:paraId="141677B4" w14:textId="77777777" w:rsidR="008F4BE0" w:rsidRDefault="008F4BE0" w:rsidP="008F4BE0">
            <w:pPr>
              <w:widowControl w:val="0"/>
              <w:spacing w:line="240" w:lineRule="auto"/>
              <w:rPr>
                <w:rFonts w:ascii="Calibri" w:eastAsia="Calibri" w:hAnsi="Calibri" w:cs="Calibri"/>
                <w:sz w:val="24"/>
                <w:szCs w:val="24"/>
                <w:shd w:val="clear" w:color="auto" w:fill="FFF2CC"/>
              </w:rPr>
            </w:pPr>
          </w:p>
        </w:tc>
      </w:tr>
      <w:tr w:rsidR="008F4BE0" w14:paraId="50E141DE" w14:textId="77777777" w:rsidTr="00D268AF">
        <w:trPr>
          <w:trHeight w:val="267"/>
        </w:trPr>
        <w:tc>
          <w:tcPr>
            <w:tcW w:w="7115" w:type="dxa"/>
          </w:tcPr>
          <w:p w14:paraId="048AA420" w14:textId="77777777" w:rsidR="008F4BE0" w:rsidRDefault="008F4BE0" w:rsidP="008F4BE0">
            <w:pPr>
              <w:widowControl w:val="0"/>
              <w:spacing w:line="240" w:lineRule="auto"/>
              <w:rPr>
                <w:rFonts w:ascii="Calibri" w:eastAsia="Calibri" w:hAnsi="Calibri" w:cs="Calibri"/>
                <w:sz w:val="24"/>
                <w:szCs w:val="24"/>
                <w:shd w:val="clear" w:color="auto" w:fill="FFF2CC"/>
              </w:rPr>
            </w:pPr>
            <w:r>
              <w:rPr>
                <w:rFonts w:ascii="Calibri" w:eastAsia="Calibri" w:hAnsi="Calibri" w:cs="Calibri"/>
                <w:sz w:val="24"/>
                <w:szCs w:val="24"/>
              </w:rPr>
              <w:t xml:space="preserve">Surgical Counts </w:t>
            </w:r>
            <w:r>
              <w:rPr>
                <w:rFonts w:ascii="Calibri" w:eastAsia="Calibri" w:hAnsi="Calibri" w:cs="Calibri"/>
                <w:sz w:val="24"/>
                <w:szCs w:val="24"/>
                <w:highlight w:val="white"/>
              </w:rPr>
              <w:t>(non-institutional charge)</w:t>
            </w:r>
          </w:p>
        </w:tc>
        <w:tc>
          <w:tcPr>
            <w:tcW w:w="1545" w:type="dxa"/>
          </w:tcPr>
          <w:p w14:paraId="55C710ED" w14:textId="77777777" w:rsidR="008F4BE0" w:rsidRDefault="008F4BE0" w:rsidP="008F4BE0">
            <w:pPr>
              <w:widowControl w:val="0"/>
              <w:spacing w:line="240" w:lineRule="auto"/>
              <w:rPr>
                <w:rFonts w:ascii="Calibri" w:eastAsia="Calibri" w:hAnsi="Calibri" w:cs="Calibri"/>
                <w:sz w:val="24"/>
                <w:szCs w:val="24"/>
              </w:rPr>
            </w:pPr>
            <w:r>
              <w:rPr>
                <w:rFonts w:ascii="Calibri" w:eastAsia="Calibri" w:hAnsi="Calibri" w:cs="Calibri"/>
                <w:sz w:val="24"/>
                <w:szCs w:val="24"/>
              </w:rPr>
              <w:t>$39.95+</w:t>
            </w:r>
          </w:p>
        </w:tc>
      </w:tr>
      <w:tr w:rsidR="008F4BE0" w14:paraId="6091F74C" w14:textId="77777777" w:rsidTr="00D268AF">
        <w:trPr>
          <w:trHeight w:val="285"/>
        </w:trPr>
        <w:tc>
          <w:tcPr>
            <w:tcW w:w="7115" w:type="dxa"/>
          </w:tcPr>
          <w:p w14:paraId="6CA8BF75" w14:textId="77777777" w:rsidR="008F4BE0" w:rsidRDefault="008F4BE0" w:rsidP="008F4BE0">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Background Check (non-institutional charge)</w:t>
            </w:r>
          </w:p>
        </w:tc>
        <w:tc>
          <w:tcPr>
            <w:tcW w:w="1545" w:type="dxa"/>
          </w:tcPr>
          <w:p w14:paraId="20C5D53B" w14:textId="77777777" w:rsidR="008F4BE0" w:rsidRDefault="008F4BE0" w:rsidP="008F4BE0">
            <w:pPr>
              <w:widowControl w:val="0"/>
              <w:spacing w:line="240" w:lineRule="auto"/>
              <w:rPr>
                <w:rFonts w:ascii="Calibri" w:eastAsia="Calibri" w:hAnsi="Calibri" w:cs="Calibri"/>
                <w:sz w:val="24"/>
                <w:szCs w:val="24"/>
              </w:rPr>
            </w:pPr>
            <w:r>
              <w:rPr>
                <w:rFonts w:ascii="Calibri" w:eastAsia="Calibri" w:hAnsi="Calibri" w:cs="Calibri"/>
                <w:sz w:val="24"/>
                <w:szCs w:val="24"/>
              </w:rPr>
              <w:t>$75+</w:t>
            </w:r>
          </w:p>
        </w:tc>
      </w:tr>
      <w:tr w:rsidR="008F4BE0" w14:paraId="0BAF7DFA" w14:textId="77777777" w:rsidTr="00D268AF">
        <w:trPr>
          <w:trHeight w:val="330"/>
        </w:trPr>
        <w:tc>
          <w:tcPr>
            <w:tcW w:w="7115" w:type="dxa"/>
          </w:tcPr>
          <w:p w14:paraId="5AC907A8" w14:textId="77777777" w:rsidR="008F4BE0" w:rsidRDefault="008F4BE0" w:rsidP="008F4BE0">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Drug Test (non-institutional charge)</w:t>
            </w:r>
          </w:p>
        </w:tc>
        <w:tc>
          <w:tcPr>
            <w:tcW w:w="1545" w:type="dxa"/>
          </w:tcPr>
          <w:p w14:paraId="6D37AB32" w14:textId="77777777" w:rsidR="008F4BE0" w:rsidRDefault="008F4BE0" w:rsidP="008F4BE0">
            <w:pPr>
              <w:widowControl w:val="0"/>
              <w:spacing w:line="240" w:lineRule="auto"/>
              <w:rPr>
                <w:rFonts w:ascii="Calibri" w:eastAsia="Calibri" w:hAnsi="Calibri" w:cs="Calibri"/>
                <w:sz w:val="24"/>
                <w:szCs w:val="24"/>
              </w:rPr>
            </w:pPr>
            <w:r>
              <w:rPr>
                <w:rFonts w:ascii="Calibri" w:eastAsia="Calibri" w:hAnsi="Calibri" w:cs="Calibri"/>
                <w:sz w:val="24"/>
                <w:szCs w:val="24"/>
              </w:rPr>
              <w:t>$55+</w:t>
            </w:r>
          </w:p>
        </w:tc>
      </w:tr>
      <w:tr w:rsidR="008F4BE0" w14:paraId="7A1F7979" w14:textId="77777777" w:rsidTr="008F4BE0">
        <w:tc>
          <w:tcPr>
            <w:tcW w:w="7115" w:type="dxa"/>
          </w:tcPr>
          <w:p w14:paraId="66808701" w14:textId="77777777" w:rsidR="008F4BE0" w:rsidRDefault="008F4BE0" w:rsidP="008F4BE0">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lastRenderedPageBreak/>
              <w:t>STRF “Fee” (non-refundable) as of 4/1/2024</w:t>
            </w:r>
          </w:p>
        </w:tc>
        <w:tc>
          <w:tcPr>
            <w:tcW w:w="1545" w:type="dxa"/>
          </w:tcPr>
          <w:p w14:paraId="6BC8317D" w14:textId="77777777" w:rsidR="008F4BE0" w:rsidRDefault="008F4BE0" w:rsidP="008F4BE0">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$0.00</w:t>
            </w:r>
          </w:p>
        </w:tc>
      </w:tr>
      <w:tr w:rsidR="008F4BE0" w14:paraId="24FE8F79" w14:textId="77777777" w:rsidTr="008F4BE0">
        <w:tc>
          <w:tcPr>
            <w:tcW w:w="7115" w:type="dxa"/>
          </w:tcPr>
          <w:p w14:paraId="24841AE8" w14:textId="77777777" w:rsidR="008F4BE0" w:rsidRDefault="008F4BE0" w:rsidP="008F4BE0">
            <w:pPr>
              <w:widowControl w:val="0"/>
              <w:spacing w:line="240" w:lineRule="auto"/>
              <w:rPr>
                <w:rFonts w:ascii="Calibri" w:eastAsia="Calibri" w:hAnsi="Calibri" w:cs="Calibri"/>
                <w:b/>
                <w:bCs/>
                <w:sz w:val="24"/>
                <w:szCs w:val="24"/>
                <w:highlight w:val="white"/>
              </w:rPr>
            </w:pPr>
            <w:r>
              <w:rPr>
                <w:rFonts w:ascii="Calibri" w:eastAsia="Calibri" w:hAnsi="Calibri" w:cs="Calibri"/>
                <w:b/>
                <w:bCs/>
                <w:sz w:val="24"/>
                <w:szCs w:val="24"/>
                <w:highlight w:val="white"/>
              </w:rPr>
              <w:t>TOTAL COST</w:t>
            </w:r>
          </w:p>
        </w:tc>
        <w:tc>
          <w:tcPr>
            <w:tcW w:w="1545" w:type="dxa"/>
          </w:tcPr>
          <w:p w14:paraId="7B090B2C" w14:textId="77777777" w:rsidR="008F4BE0" w:rsidRDefault="008F4BE0" w:rsidP="008F4BE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$33,986.93*</w:t>
            </w:r>
          </w:p>
        </w:tc>
      </w:tr>
    </w:tbl>
    <w:p w14:paraId="77FA93B7" w14:textId="77777777" w:rsidR="00D34452" w:rsidRDefault="00D34452">
      <w:pPr>
        <w:spacing w:line="240" w:lineRule="auto"/>
        <w:rPr>
          <w:rFonts w:ascii="Calibri" w:eastAsia="Calibri" w:hAnsi="Calibri" w:cs="Calibri"/>
          <w:sz w:val="24"/>
          <w:szCs w:val="24"/>
        </w:rPr>
      </w:pPr>
    </w:p>
    <w:p w14:paraId="6AECEAA5" w14:textId="77777777" w:rsidR="00AD0C3F" w:rsidRDefault="00AD0C3F">
      <w:pPr>
        <w:spacing w:line="240" w:lineRule="auto"/>
        <w:rPr>
          <w:rFonts w:ascii="Calibri" w:eastAsia="Calibri" w:hAnsi="Calibri" w:cs="Calibri"/>
          <w:sz w:val="24"/>
          <w:szCs w:val="24"/>
        </w:rPr>
      </w:pPr>
    </w:p>
    <w:p w14:paraId="7F5A6089" w14:textId="77777777" w:rsidR="00AD0C3F" w:rsidRDefault="00AD0C3F">
      <w:pPr>
        <w:spacing w:line="240" w:lineRule="auto"/>
        <w:rPr>
          <w:rFonts w:ascii="Calibri" w:eastAsia="Calibri" w:hAnsi="Calibri" w:cs="Calibri"/>
          <w:sz w:val="24"/>
          <w:szCs w:val="24"/>
        </w:rPr>
      </w:pPr>
    </w:p>
    <w:p w14:paraId="48172394" w14:textId="77777777" w:rsidR="00AD0C3F" w:rsidRDefault="00AD0C3F">
      <w:pPr>
        <w:spacing w:line="240" w:lineRule="auto"/>
        <w:rPr>
          <w:rFonts w:ascii="Calibri" w:eastAsia="Calibri" w:hAnsi="Calibri" w:cs="Calibri"/>
          <w:sz w:val="24"/>
          <w:szCs w:val="24"/>
        </w:rPr>
      </w:pPr>
    </w:p>
    <w:p w14:paraId="76BDB55F" w14:textId="77777777" w:rsidR="00AD0C3F" w:rsidRDefault="00AD0C3F">
      <w:pPr>
        <w:spacing w:line="240" w:lineRule="auto"/>
        <w:rPr>
          <w:rFonts w:ascii="Calibri" w:eastAsia="Calibri" w:hAnsi="Calibri" w:cs="Calibri"/>
          <w:sz w:val="24"/>
          <w:szCs w:val="24"/>
        </w:rPr>
      </w:pPr>
    </w:p>
    <w:p w14:paraId="6301CD50" w14:textId="6ADA48DF"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*Only $33,100.00 goes to SVSTI; additional supplies, immunizations, scrubs, eBooks, etc., are not included.</w:t>
      </w:r>
    </w:p>
    <w:p w14:paraId="572E5D63"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*Cost covers AST Membership, Study Guide, and NBSTSA certification exam to be paid in Term 2 by the student. </w:t>
      </w:r>
    </w:p>
    <w:p w14:paraId="28C18B50"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*General Education credits will vary for students with qualifying transferring credits. Price may vary depending on the number of credits transferred. $660 per unit. </w:t>
      </w:r>
    </w:p>
    <w:p w14:paraId="240A4891"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*These are the current prices, which are subject to change. The program's length does not include any breaks or holidays.</w:t>
      </w:r>
    </w:p>
    <w:p w14:paraId="398EA79C"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*The STRF as of April 1, 2024, is $0.00 for every $1,000.00 paid (non-refundable). There are no additional institutional charges or fees.</w:t>
      </w:r>
    </w:p>
    <w:p w14:paraId="30C0E9B5" w14:textId="77777777" w:rsidR="00D34452" w:rsidRDefault="00D34452">
      <w:pPr>
        <w:spacing w:line="240" w:lineRule="auto"/>
        <w:rPr>
          <w:rFonts w:ascii="Calibri" w:eastAsia="Calibri" w:hAnsi="Calibri" w:cs="Calibri"/>
          <w:sz w:val="24"/>
          <w:szCs w:val="24"/>
        </w:rPr>
      </w:pPr>
    </w:p>
    <w:p w14:paraId="73D29D04"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and the Surgical Technology Program are accredited through ABHES. All students are required to sit for the NBSTSA: CST certification exam at the end of the program. </w:t>
      </w:r>
    </w:p>
    <w:p w14:paraId="71DEA19B" w14:textId="77777777" w:rsidR="00D34452" w:rsidRDefault="00D34452">
      <w:pPr>
        <w:spacing w:line="240" w:lineRule="auto"/>
        <w:rPr>
          <w:rFonts w:ascii="Calibri" w:eastAsia="Calibri" w:hAnsi="Calibri" w:cs="Calibri"/>
          <w:sz w:val="24"/>
          <w:szCs w:val="24"/>
        </w:rPr>
      </w:pPr>
    </w:p>
    <w:p w14:paraId="04EA9A98"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Registration Fee (Non-Refundable) is $100.00.</w:t>
      </w:r>
    </w:p>
    <w:p w14:paraId="37396042"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Tuition is $33,100.00 ($100.00 Registration Fee will go towards the tuition, leaving $33,000.00).</w:t>
      </w:r>
    </w:p>
    <w:p w14:paraId="2F2E8FCE" w14:textId="77777777" w:rsidR="00D34452" w:rsidRDefault="00D34452">
      <w:pPr>
        <w:spacing w:line="240" w:lineRule="auto"/>
        <w:rPr>
          <w:rFonts w:ascii="Calibri" w:eastAsia="Calibri" w:hAnsi="Calibri" w:cs="Calibri"/>
          <w:b/>
          <w:bCs/>
          <w:sz w:val="24"/>
          <w:szCs w:val="24"/>
        </w:rPr>
      </w:pPr>
    </w:p>
    <w:p w14:paraId="284FA4C9"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If qualified for a discount, the discount will be $____________ and the total tuition will be </w:t>
      </w:r>
      <w:proofErr w:type="gramStart"/>
      <w:r>
        <w:rPr>
          <w:rFonts w:ascii="Calibri" w:eastAsia="Calibri" w:hAnsi="Calibri" w:cs="Calibri"/>
          <w:b/>
          <w:bCs/>
          <w:sz w:val="24"/>
          <w:szCs w:val="24"/>
        </w:rPr>
        <w:t>$__</w:t>
      </w:r>
      <w:proofErr w:type="gramEnd"/>
      <w:r>
        <w:rPr>
          <w:rFonts w:ascii="Calibri" w:eastAsia="Calibri" w:hAnsi="Calibri" w:cs="Calibri"/>
          <w:b/>
          <w:bCs/>
          <w:sz w:val="24"/>
          <w:szCs w:val="24"/>
        </w:rPr>
        <w:t>___________.</w:t>
      </w:r>
    </w:p>
    <w:p w14:paraId="1271696C" w14:textId="77777777" w:rsidR="00D34452" w:rsidRDefault="00D34452">
      <w:pPr>
        <w:spacing w:line="240" w:lineRule="auto"/>
        <w:rPr>
          <w:rFonts w:ascii="Calibri" w:eastAsia="Calibri" w:hAnsi="Calibri" w:cs="Calibri"/>
          <w:b/>
          <w:bCs/>
          <w:sz w:val="24"/>
          <w:szCs w:val="24"/>
        </w:rPr>
      </w:pPr>
    </w:p>
    <w:p w14:paraId="23E602C4"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Reason for deduction of </w:t>
      </w:r>
      <w:proofErr w:type="gramStart"/>
      <w:r>
        <w:rPr>
          <w:rFonts w:ascii="Calibri" w:eastAsia="Calibri" w:hAnsi="Calibri" w:cs="Calibri"/>
          <w:b/>
          <w:bCs/>
          <w:sz w:val="24"/>
          <w:szCs w:val="24"/>
        </w:rPr>
        <w:t>tuition:_</w:t>
      </w:r>
      <w:proofErr w:type="gramEnd"/>
      <w:r>
        <w:rPr>
          <w:rFonts w:ascii="Calibri" w:eastAsia="Calibri" w:hAnsi="Calibri" w:cs="Calibri"/>
          <w:b/>
          <w:bCs/>
          <w:sz w:val="24"/>
          <w:szCs w:val="24"/>
        </w:rPr>
        <w:t>______________________________________________________________.</w:t>
      </w:r>
    </w:p>
    <w:p w14:paraId="4A04EB53" w14:textId="77777777" w:rsidR="00D34452" w:rsidRDefault="00D34452">
      <w:pPr>
        <w:widowControl w:val="0"/>
        <w:spacing w:before="64" w:line="240" w:lineRule="auto"/>
        <w:ind w:right="949"/>
        <w:jc w:val="both"/>
        <w:rPr>
          <w:rFonts w:ascii="Calibri" w:eastAsia="Calibri" w:hAnsi="Calibri" w:cs="Calibri"/>
          <w:b/>
          <w:bCs/>
          <w:sz w:val="24"/>
          <w:szCs w:val="24"/>
        </w:rPr>
      </w:pPr>
    </w:p>
    <w:p w14:paraId="39C4ABFD" w14:textId="77777777" w:rsidR="00D34452" w:rsidRDefault="00000000">
      <w:pPr>
        <w:widowControl w:val="0"/>
        <w:spacing w:before="64" w:line="240" w:lineRule="auto"/>
        <w:ind w:right="949"/>
        <w:jc w:val="both"/>
        <w:rPr>
          <w:rFonts w:ascii="Calibri" w:eastAsia="Calibri" w:hAnsi="Calibri" w:cs="Calibri"/>
          <w:b/>
          <w:bCs/>
          <w:sz w:val="24"/>
          <w:szCs w:val="24"/>
        </w:rPr>
      </w:pPr>
      <w:r>
        <w:rPr>
          <w:rFonts w:ascii="Calibri" w:eastAsia="Calibri" w:hAnsi="Calibri" w:cs="Calibri"/>
          <w:b/>
          <w:bCs/>
          <w:sz w:val="24"/>
          <w:szCs w:val="24"/>
        </w:rPr>
        <w:t>Student Initial__________________ SVSTI Initial __________________</w:t>
      </w:r>
    </w:p>
    <w:p w14:paraId="4906E4C6" w14:textId="77777777" w:rsidR="00D34452" w:rsidRDefault="00D34452">
      <w:pPr>
        <w:spacing w:line="240" w:lineRule="auto"/>
        <w:jc w:val="center"/>
        <w:rPr>
          <w:rFonts w:ascii="Calibri" w:eastAsia="Calibri" w:hAnsi="Calibri" w:cs="Calibri"/>
          <w:b/>
          <w:bCs/>
          <w:sz w:val="24"/>
          <w:szCs w:val="24"/>
        </w:rPr>
      </w:pPr>
    </w:p>
    <w:p w14:paraId="28834DEF" w14:textId="77777777" w:rsidR="00D34452"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SVSTI’s Itemization Schedule of Total Institutional Charges</w:t>
      </w:r>
    </w:p>
    <w:p w14:paraId="505180AC" w14:textId="77777777" w:rsidR="00D34452" w:rsidRDefault="00D34452">
      <w:pPr>
        <w:spacing w:line="240" w:lineRule="auto"/>
        <w:jc w:val="center"/>
        <w:rPr>
          <w:rFonts w:ascii="Calibri" w:eastAsia="Calibri" w:hAnsi="Calibri" w:cs="Calibri"/>
          <w:sz w:val="24"/>
          <w:szCs w:val="24"/>
          <w:shd w:val="clear" w:color="auto" w:fill="D9EAD3"/>
        </w:rPr>
      </w:pPr>
    </w:p>
    <w:p w14:paraId="61C21ED3" w14:textId="77777777" w:rsidR="00D34452"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Non-refundable Registration Fee (included in </w:t>
      </w:r>
      <w:proofErr w:type="gramStart"/>
      <w:r>
        <w:rPr>
          <w:rFonts w:ascii="Calibri" w:eastAsia="Calibri" w:hAnsi="Calibri" w:cs="Calibri"/>
          <w:sz w:val="24"/>
          <w:szCs w:val="24"/>
        </w:rPr>
        <w:t>tuition)...</w:t>
      </w:r>
      <w:proofErr w:type="gramEnd"/>
      <w:r>
        <w:rPr>
          <w:rFonts w:ascii="Calibri" w:eastAsia="Calibri" w:hAnsi="Calibri" w:cs="Calibri"/>
          <w:sz w:val="24"/>
          <w:szCs w:val="24"/>
        </w:rPr>
        <w:t xml:space="preserve"> $100.00.</w:t>
      </w:r>
    </w:p>
    <w:p w14:paraId="6F256468" w14:textId="77777777" w:rsidR="00D34452"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Non-refundable “STRF” Fee… $0.00.</w:t>
      </w:r>
    </w:p>
    <w:p w14:paraId="0889EF3B" w14:textId="77777777" w:rsidR="00D34452"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Tuition… $33,100.00.</w:t>
      </w:r>
    </w:p>
    <w:p w14:paraId="2EAB713E" w14:textId="77777777" w:rsidR="00D34452" w:rsidRDefault="00D34452">
      <w:pPr>
        <w:spacing w:line="240" w:lineRule="auto"/>
        <w:rPr>
          <w:rFonts w:ascii="Calibri" w:eastAsia="Calibri" w:hAnsi="Calibri" w:cs="Calibri"/>
          <w:sz w:val="24"/>
          <w:szCs w:val="24"/>
        </w:rPr>
      </w:pPr>
    </w:p>
    <w:p w14:paraId="022423F4"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TOTAL CHARGES FOR CURRENT PERIOD OF ATTENDANCE (items 1-</w:t>
      </w:r>
      <w:proofErr w:type="gramStart"/>
      <w:r>
        <w:rPr>
          <w:rFonts w:ascii="Calibri" w:eastAsia="Calibri" w:hAnsi="Calibri" w:cs="Calibri"/>
          <w:b/>
          <w:bCs/>
          <w:sz w:val="24"/>
          <w:szCs w:val="24"/>
        </w:rPr>
        <w:t>3)...</w:t>
      </w:r>
      <w:proofErr w:type="gramEnd"/>
      <w:r>
        <w:rPr>
          <w:rFonts w:ascii="Calibri" w:eastAsia="Calibri" w:hAnsi="Calibri" w:cs="Calibri"/>
          <w:b/>
          <w:bCs/>
          <w:sz w:val="24"/>
          <w:szCs w:val="24"/>
        </w:rPr>
        <w:t xml:space="preserve"> $33,100.00*.</w:t>
      </w:r>
    </w:p>
    <w:p w14:paraId="3F84059B"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ESTIMATED TOTAL CHARGES FOR THE ENTIRE EDUCATIONAL PROGRAM… $33,966.93.</w:t>
      </w:r>
    </w:p>
    <w:p w14:paraId="46D7ED78"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THE TOTAL CHARGES THE STUDENT IS OBLIGATED TO PAY UPON ENROLLMENT… $33,100.00.</w:t>
      </w:r>
    </w:p>
    <w:p w14:paraId="64BDDD1F"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ALL TUITION AND FEES ARE PAYABLE IN ADVANCE UNLESS OTHER ARRANGEMENTS ARE MADE WITH SVSTI BEFORE COMMENCING CLASSES. </w:t>
      </w:r>
    </w:p>
    <w:p w14:paraId="62D8E7DE" w14:textId="77777777" w:rsidR="00D34452" w:rsidRDefault="00000000">
      <w:pPr>
        <w:spacing w:line="240" w:lineRule="auto"/>
        <w:rPr>
          <w:rFonts w:ascii="Calibri" w:eastAsia="Calibri" w:hAnsi="Calibri" w:cs="Calibri"/>
          <w:i/>
          <w:iCs/>
          <w:sz w:val="24"/>
          <w:szCs w:val="24"/>
        </w:rPr>
      </w:pPr>
      <w:r>
        <w:rPr>
          <w:rFonts w:ascii="Calibri" w:eastAsia="Calibri" w:hAnsi="Calibri" w:cs="Calibri"/>
          <w:i/>
          <w:iCs/>
          <w:sz w:val="24"/>
          <w:szCs w:val="24"/>
        </w:rPr>
        <w:t xml:space="preserve">*Only the Deposit is required at the time of admission/enrollment. </w:t>
      </w:r>
    </w:p>
    <w:p w14:paraId="36442849" w14:textId="77777777" w:rsidR="00D34452" w:rsidRDefault="00D34452">
      <w:pPr>
        <w:spacing w:line="240" w:lineRule="auto"/>
        <w:rPr>
          <w:rFonts w:ascii="Calibri" w:eastAsia="Calibri" w:hAnsi="Calibri" w:cs="Calibri"/>
          <w:i/>
          <w:iCs/>
          <w:sz w:val="24"/>
          <w:szCs w:val="24"/>
        </w:rPr>
      </w:pPr>
    </w:p>
    <w:p w14:paraId="6FCA3CED"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No degree will be issued until all </w:t>
      </w:r>
      <w:proofErr w:type="gramStart"/>
      <w:r>
        <w:rPr>
          <w:rFonts w:ascii="Calibri" w:eastAsia="Calibri" w:hAnsi="Calibri" w:cs="Calibri"/>
          <w:sz w:val="24"/>
          <w:szCs w:val="24"/>
        </w:rPr>
        <w:t>tuition</w:t>
      </w:r>
      <w:proofErr w:type="gramEnd"/>
      <w:r>
        <w:rPr>
          <w:rFonts w:ascii="Calibri" w:eastAsia="Calibri" w:hAnsi="Calibri" w:cs="Calibri"/>
          <w:sz w:val="24"/>
          <w:szCs w:val="24"/>
        </w:rPr>
        <w:t xml:space="preserve"> and obligations have been paid in full. </w:t>
      </w:r>
    </w:p>
    <w:p w14:paraId="3C904A15" w14:textId="77777777" w:rsidR="00D34452" w:rsidRDefault="00D34452">
      <w:pPr>
        <w:spacing w:line="240" w:lineRule="auto"/>
        <w:rPr>
          <w:rFonts w:ascii="Calibri" w:eastAsia="Calibri" w:hAnsi="Calibri" w:cs="Calibri"/>
          <w:sz w:val="24"/>
          <w:szCs w:val="24"/>
        </w:rPr>
      </w:pPr>
    </w:p>
    <w:p w14:paraId="0676D662"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Estimated additional fees, required and payable to a third party: </w:t>
      </w:r>
    </w:p>
    <w:p w14:paraId="180B1D69" w14:textId="77777777" w:rsidR="00D34452"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Cengage eBooks and </w:t>
      </w:r>
      <w:proofErr w:type="spellStart"/>
      <w:r>
        <w:rPr>
          <w:rFonts w:ascii="Calibri" w:eastAsia="Calibri" w:hAnsi="Calibri" w:cs="Calibri"/>
          <w:sz w:val="24"/>
          <w:szCs w:val="24"/>
        </w:rPr>
        <w:t>Mindtap</w:t>
      </w:r>
      <w:proofErr w:type="spellEnd"/>
      <w:r>
        <w:rPr>
          <w:rFonts w:ascii="Calibri" w:eastAsia="Calibri" w:hAnsi="Calibri" w:cs="Calibri"/>
          <w:sz w:val="24"/>
          <w:szCs w:val="24"/>
        </w:rPr>
        <w:t xml:space="preserve"> $459.98+.</w:t>
      </w:r>
    </w:p>
    <w:p w14:paraId="7D73F445" w14:textId="77777777" w:rsidR="00D34452"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AST Membership, Study Guide, and NBSTSA certification exam $257+. </w:t>
      </w:r>
    </w:p>
    <w:p w14:paraId="646F04EF" w14:textId="77777777" w:rsidR="00D34452"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Surgical Counts $39.95+.</w:t>
      </w:r>
    </w:p>
    <w:p w14:paraId="121D270F" w14:textId="77777777" w:rsidR="00D34452"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Background $75.00+.</w:t>
      </w:r>
    </w:p>
    <w:p w14:paraId="037022F3" w14:textId="77777777" w:rsidR="00D34452"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lastRenderedPageBreak/>
        <w:t>Drug Test $55.00+.</w:t>
      </w:r>
    </w:p>
    <w:p w14:paraId="7FF9761A" w14:textId="77777777" w:rsidR="00D34452"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BLS class $70.00 (offered at SVSTI, but payment goes to the AHA Instructor).</w:t>
      </w:r>
    </w:p>
    <w:p w14:paraId="220EF6D1" w14:textId="77777777" w:rsidR="00D34452" w:rsidRDefault="00D34452">
      <w:pPr>
        <w:spacing w:line="240" w:lineRule="auto"/>
        <w:rPr>
          <w:rFonts w:ascii="Calibri" w:eastAsia="Calibri" w:hAnsi="Calibri" w:cs="Calibri"/>
          <w:sz w:val="24"/>
          <w:szCs w:val="24"/>
        </w:rPr>
      </w:pPr>
    </w:p>
    <w:p w14:paraId="331F75E9"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Estimated additional fees to SVSTI, as applicable:</w:t>
      </w:r>
    </w:p>
    <w:p w14:paraId="58FB3825" w14:textId="77777777" w:rsidR="00D34452"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SVSTI charges graduates $20.00 for any official transcript request.</w:t>
      </w:r>
    </w:p>
    <w:p w14:paraId="38A5CEBD" w14:textId="77777777" w:rsidR="00D34452" w:rsidRDefault="00000000">
      <w:pPr>
        <w:numPr>
          <w:ilvl w:val="0"/>
          <w:numId w:val="5"/>
        </w:numPr>
        <w:spacing w:line="240" w:lineRule="auto"/>
        <w:jc w:val="both"/>
        <w:rPr>
          <w:rFonts w:ascii="Calibri" w:eastAsia="Calibri" w:hAnsi="Calibri" w:cs="Calibri"/>
          <w:sz w:val="24"/>
          <w:szCs w:val="24"/>
        </w:rPr>
      </w:pPr>
      <w:bookmarkStart w:id="1" w:name="_nmkx0pjp579v" w:colFirst="0" w:colLast="0"/>
      <w:bookmarkEnd w:id="1"/>
      <w:r>
        <w:rPr>
          <w:rFonts w:ascii="Calibri" w:eastAsia="Calibri" w:hAnsi="Calibri" w:cs="Calibri"/>
          <w:sz w:val="24"/>
          <w:szCs w:val="24"/>
        </w:rPr>
        <w:t xml:space="preserve">SVSTI charges graduates $20.00 for diploma replacement. </w:t>
      </w:r>
    </w:p>
    <w:p w14:paraId="4BF906B2" w14:textId="77777777" w:rsidR="00D34452" w:rsidRDefault="00000000">
      <w:pPr>
        <w:numPr>
          <w:ilvl w:val="0"/>
          <w:numId w:val="5"/>
        </w:numPr>
        <w:spacing w:line="240" w:lineRule="auto"/>
        <w:jc w:val="both"/>
        <w:rPr>
          <w:rFonts w:ascii="Calibri" w:eastAsia="Calibri" w:hAnsi="Calibri" w:cs="Calibri"/>
          <w:sz w:val="24"/>
          <w:szCs w:val="24"/>
        </w:rPr>
      </w:pPr>
      <w:bookmarkStart w:id="2" w:name="_syff1qs8rnif" w:colFirst="0" w:colLast="0"/>
      <w:bookmarkEnd w:id="2"/>
      <w:r>
        <w:rPr>
          <w:rFonts w:ascii="Calibri" w:eastAsia="Calibri" w:hAnsi="Calibri" w:cs="Calibri"/>
          <w:sz w:val="24"/>
          <w:szCs w:val="24"/>
        </w:rPr>
        <w:t xml:space="preserve">SVSTI charges students $20.00 for any identification badge replacement. </w:t>
      </w:r>
    </w:p>
    <w:p w14:paraId="2B82B2EE" w14:textId="77777777" w:rsidR="00D34452" w:rsidRDefault="00000000">
      <w:pPr>
        <w:numPr>
          <w:ilvl w:val="0"/>
          <w:numId w:val="5"/>
        </w:numPr>
        <w:spacing w:line="240" w:lineRule="auto"/>
        <w:jc w:val="both"/>
        <w:rPr>
          <w:rFonts w:ascii="Calibri" w:eastAsia="Calibri" w:hAnsi="Calibri" w:cs="Calibri"/>
          <w:sz w:val="24"/>
          <w:szCs w:val="24"/>
        </w:rPr>
      </w:pPr>
      <w:bookmarkStart w:id="3" w:name="_k2n0d9p5obn0" w:colFirst="0" w:colLast="0"/>
      <w:bookmarkEnd w:id="3"/>
      <w:r>
        <w:rPr>
          <w:rFonts w:ascii="Calibri" w:eastAsia="Calibri" w:hAnsi="Calibri" w:cs="Calibri"/>
          <w:sz w:val="24"/>
          <w:szCs w:val="24"/>
        </w:rPr>
        <w:t xml:space="preserve">SVSTI charges students $25.00 for any </w:t>
      </w:r>
      <w:proofErr w:type="gramStart"/>
      <w:r>
        <w:rPr>
          <w:rFonts w:ascii="Calibri" w:eastAsia="Calibri" w:hAnsi="Calibri" w:cs="Calibri"/>
          <w:sz w:val="24"/>
          <w:szCs w:val="24"/>
        </w:rPr>
        <w:t>gowns</w:t>
      </w:r>
      <w:proofErr w:type="gramEnd"/>
      <w:r>
        <w:rPr>
          <w:rFonts w:ascii="Calibri" w:eastAsia="Calibri" w:hAnsi="Calibri" w:cs="Calibri"/>
          <w:sz w:val="24"/>
          <w:szCs w:val="24"/>
        </w:rPr>
        <w:t>/</w:t>
      </w:r>
      <w:proofErr w:type="gramStart"/>
      <w:r>
        <w:rPr>
          <w:rFonts w:ascii="Calibri" w:eastAsia="Calibri" w:hAnsi="Calibri" w:cs="Calibri"/>
          <w:sz w:val="24"/>
          <w:szCs w:val="24"/>
        </w:rPr>
        <w:t>gloves</w:t>
      </w:r>
      <w:proofErr w:type="gramEnd"/>
      <w:r>
        <w:rPr>
          <w:rFonts w:ascii="Calibri" w:eastAsia="Calibri" w:hAnsi="Calibri" w:cs="Calibri"/>
          <w:sz w:val="24"/>
          <w:szCs w:val="24"/>
        </w:rPr>
        <w:t xml:space="preserve"> replacement.</w:t>
      </w:r>
    </w:p>
    <w:p w14:paraId="50172D40" w14:textId="77777777" w:rsidR="00D34452" w:rsidRDefault="00D34452">
      <w:pPr>
        <w:widowControl w:val="0"/>
        <w:tabs>
          <w:tab w:val="left" w:pos="261"/>
        </w:tabs>
        <w:spacing w:before="4" w:line="240" w:lineRule="auto"/>
        <w:rPr>
          <w:rFonts w:ascii="Calibri" w:eastAsia="Calibri" w:hAnsi="Calibri" w:cs="Calibri"/>
          <w:sz w:val="24"/>
          <w:szCs w:val="24"/>
        </w:rPr>
      </w:pPr>
    </w:p>
    <w:p w14:paraId="242FD375" w14:textId="77777777" w:rsidR="00D34452"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59CFF5DC" w14:textId="77777777" w:rsidR="00D34452" w:rsidRDefault="00D34452">
      <w:pPr>
        <w:spacing w:line="240" w:lineRule="auto"/>
        <w:rPr>
          <w:rFonts w:ascii="Calibri" w:eastAsia="Calibri" w:hAnsi="Calibri" w:cs="Calibri"/>
          <w:b/>
          <w:bCs/>
          <w:sz w:val="24"/>
          <w:szCs w:val="24"/>
        </w:rPr>
      </w:pPr>
    </w:p>
    <w:p w14:paraId="1A17E845" w14:textId="77777777" w:rsidR="00D34452" w:rsidRDefault="00D34452">
      <w:pPr>
        <w:spacing w:line="240" w:lineRule="auto"/>
        <w:rPr>
          <w:rFonts w:ascii="Calibri" w:eastAsia="Calibri" w:hAnsi="Calibri" w:cs="Calibri"/>
          <w:b/>
          <w:bCs/>
          <w:sz w:val="24"/>
          <w:szCs w:val="24"/>
        </w:rPr>
      </w:pPr>
    </w:p>
    <w:p w14:paraId="22364F66"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890B59A" w14:textId="77777777" w:rsidR="00D34452" w:rsidRDefault="00D34452">
      <w:pPr>
        <w:spacing w:line="240" w:lineRule="auto"/>
        <w:rPr>
          <w:rFonts w:ascii="Calibri" w:eastAsia="Calibri" w:hAnsi="Calibri" w:cs="Calibri"/>
          <w:b/>
          <w:bCs/>
          <w:sz w:val="24"/>
          <w:szCs w:val="24"/>
        </w:rPr>
      </w:pPr>
    </w:p>
    <w:p w14:paraId="02939B9B"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3C547CC" w14:textId="77777777" w:rsidR="00D34452" w:rsidRDefault="00D34452">
      <w:pPr>
        <w:spacing w:line="240" w:lineRule="auto"/>
        <w:rPr>
          <w:rFonts w:ascii="Calibri" w:eastAsia="Calibri" w:hAnsi="Calibri" w:cs="Calibri"/>
          <w:b/>
          <w:bCs/>
          <w:sz w:val="24"/>
          <w:szCs w:val="24"/>
        </w:rPr>
      </w:pPr>
    </w:p>
    <w:p w14:paraId="726049AE"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2F7909E" w14:textId="77777777" w:rsidR="00D34452" w:rsidRDefault="00D34452">
      <w:pPr>
        <w:spacing w:line="240" w:lineRule="auto"/>
        <w:rPr>
          <w:rFonts w:ascii="Calibri" w:eastAsia="Calibri" w:hAnsi="Calibri" w:cs="Calibri"/>
          <w:b/>
          <w:bCs/>
          <w:sz w:val="24"/>
          <w:szCs w:val="24"/>
          <w:shd w:val="clear" w:color="auto" w:fill="D9EAD3"/>
        </w:rPr>
      </w:pPr>
    </w:p>
    <w:p w14:paraId="1E73F9B5" w14:textId="77777777" w:rsidR="00D34452"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Right to Cancel</w:t>
      </w:r>
    </w:p>
    <w:p w14:paraId="623F556A" w14:textId="77777777" w:rsidR="00D34452" w:rsidRDefault="00D34452">
      <w:pPr>
        <w:spacing w:line="240" w:lineRule="auto"/>
        <w:rPr>
          <w:rFonts w:ascii="Calibri" w:eastAsia="Calibri" w:hAnsi="Calibri" w:cs="Calibri"/>
          <w:sz w:val="24"/>
          <w:szCs w:val="24"/>
        </w:rPr>
      </w:pPr>
    </w:p>
    <w:p w14:paraId="32BCBA58" w14:textId="77777777" w:rsidR="00D34452" w:rsidRDefault="00000000">
      <w:pPr>
        <w:spacing w:line="240" w:lineRule="auto"/>
        <w:rPr>
          <w:rFonts w:ascii="Calibri" w:eastAsia="Calibri" w:hAnsi="Calibri" w:cs="Calibri"/>
          <w:sz w:val="24"/>
          <w:szCs w:val="24"/>
        </w:rPr>
      </w:pPr>
      <w:r>
        <w:rPr>
          <w:rFonts w:ascii="Calibri" w:eastAsia="Calibri" w:hAnsi="Calibri" w:cs="Calibri"/>
          <w:b/>
          <w:bCs/>
          <w:sz w:val="24"/>
          <w:szCs w:val="24"/>
        </w:rPr>
        <w:t>STUDENT’S RIGHT TO CANCEL</w:t>
      </w:r>
      <w:r>
        <w:rPr>
          <w:rFonts w:ascii="Calibri" w:eastAsia="Calibri" w:hAnsi="Calibri" w:cs="Calibri"/>
          <w:sz w:val="24"/>
          <w:szCs w:val="24"/>
        </w:rPr>
        <w:t>: You have the right to cancel the Enrollment Agreement and obtain a refund of charges minus Registration Fee paid through attendance before the 14th calendar day of the first-class session ____</w:t>
      </w:r>
      <w:proofErr w:type="gramStart"/>
      <w:r>
        <w:rPr>
          <w:rFonts w:ascii="Calibri" w:eastAsia="Calibri" w:hAnsi="Calibri" w:cs="Calibri"/>
          <w:sz w:val="24"/>
          <w:szCs w:val="24"/>
        </w:rPr>
        <w:t>_/__</w:t>
      </w:r>
      <w:proofErr w:type="gramEnd"/>
      <w:r>
        <w:rPr>
          <w:rFonts w:ascii="Calibri" w:eastAsia="Calibri" w:hAnsi="Calibri" w:cs="Calibri"/>
          <w:sz w:val="24"/>
          <w:szCs w:val="24"/>
        </w:rPr>
        <w:t xml:space="preserve">___/_____ (date), or the seventh day after enrollment, whichever is later. The $100.00 (non-refundable) Registration Fee will not be refunded if the student elects to cancel. </w:t>
      </w:r>
    </w:p>
    <w:p w14:paraId="0D459EF5" w14:textId="77777777" w:rsidR="00D34452" w:rsidRDefault="00D34452">
      <w:pPr>
        <w:spacing w:line="240" w:lineRule="auto"/>
        <w:rPr>
          <w:rFonts w:ascii="Calibri" w:eastAsia="Calibri" w:hAnsi="Calibri" w:cs="Calibri"/>
          <w:sz w:val="24"/>
          <w:szCs w:val="24"/>
        </w:rPr>
      </w:pPr>
    </w:p>
    <w:p w14:paraId="42EFE071"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Cancellation/Withdrawal notice occurs when you give written notice of cancellation/withdrawal via the SVSTI Change of Status Form. A Change of Status Form</w:t>
      </w:r>
      <w:r>
        <w:rPr>
          <w:rFonts w:ascii="Calibri" w:eastAsia="Calibri" w:hAnsi="Calibri" w:cs="Calibri"/>
          <w:b/>
          <w:bCs/>
          <w:sz w:val="24"/>
          <w:szCs w:val="24"/>
        </w:rPr>
        <w:t xml:space="preserve"> must</w:t>
      </w:r>
      <w:r>
        <w:rPr>
          <w:rFonts w:ascii="Calibri" w:eastAsia="Calibri" w:hAnsi="Calibri" w:cs="Calibri"/>
          <w:sz w:val="24"/>
          <w:szCs w:val="24"/>
        </w:rPr>
        <w:t xml:space="preserve"> be received </w:t>
      </w:r>
      <w:r>
        <w:rPr>
          <w:rFonts w:ascii="Calibri" w:eastAsia="Calibri" w:hAnsi="Calibri" w:cs="Calibri"/>
          <w:b/>
          <w:bCs/>
          <w:sz w:val="24"/>
          <w:szCs w:val="24"/>
        </w:rPr>
        <w:t>within 72 hours for ANY</w:t>
      </w:r>
      <w:r>
        <w:rPr>
          <w:rFonts w:ascii="Calibri" w:eastAsia="Calibri" w:hAnsi="Calibri" w:cs="Calibri"/>
          <w:sz w:val="24"/>
          <w:szCs w:val="24"/>
        </w:rPr>
        <w:t xml:space="preserve"> status change. SVSTI shall issue a refund within 45 days of a student’s written cancellation or withdrawal via the Change of Status Form.</w:t>
      </w:r>
    </w:p>
    <w:p w14:paraId="078214D0" w14:textId="77777777" w:rsidR="00D34452" w:rsidRDefault="00D34452">
      <w:pPr>
        <w:spacing w:line="240" w:lineRule="auto"/>
        <w:rPr>
          <w:rFonts w:ascii="Calibri" w:eastAsia="Calibri" w:hAnsi="Calibri" w:cs="Calibri"/>
          <w:sz w:val="24"/>
          <w:szCs w:val="24"/>
          <w:shd w:val="clear" w:color="auto" w:fill="D9EAD3"/>
        </w:rPr>
      </w:pPr>
    </w:p>
    <w:p w14:paraId="24652729"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If the student wishes to cancel, Cengage eBooks and </w:t>
      </w:r>
      <w:proofErr w:type="spellStart"/>
      <w:r>
        <w:rPr>
          <w:rFonts w:ascii="Calibri" w:eastAsia="Calibri" w:hAnsi="Calibri" w:cs="Calibri"/>
          <w:sz w:val="24"/>
          <w:szCs w:val="24"/>
        </w:rPr>
        <w:t>Mintap</w:t>
      </w:r>
      <w:proofErr w:type="spellEnd"/>
      <w:r>
        <w:rPr>
          <w:rFonts w:ascii="Calibri" w:eastAsia="Calibri" w:hAnsi="Calibri" w:cs="Calibri"/>
          <w:sz w:val="24"/>
          <w:szCs w:val="24"/>
        </w:rPr>
        <w:t xml:space="preserve"> are nonrefundable; the fee is $229.99 (1-year unlimited access), paid by the student prior to Orientation Day for the Surgical Technology Program. Refunds for items that incur extra </w:t>
      </w:r>
      <w:proofErr w:type="gramStart"/>
      <w:r>
        <w:rPr>
          <w:rFonts w:ascii="Calibri" w:eastAsia="Calibri" w:hAnsi="Calibri" w:cs="Calibri"/>
          <w:sz w:val="24"/>
          <w:szCs w:val="24"/>
        </w:rPr>
        <w:t>expense</w:t>
      </w:r>
      <w:proofErr w:type="gramEnd"/>
      <w:r>
        <w:rPr>
          <w:rFonts w:ascii="Calibri" w:eastAsia="Calibri" w:hAnsi="Calibri" w:cs="Calibri"/>
          <w:sz w:val="24"/>
          <w:szCs w:val="24"/>
        </w:rPr>
        <w:t xml:space="preserve"> to the student, such as books, tools, or other supplies, should be processed separately from refunds for tuition and other academic fees.</w:t>
      </w:r>
    </w:p>
    <w:p w14:paraId="579C2131" w14:textId="77777777" w:rsidR="00D34452" w:rsidRDefault="00D34452">
      <w:pPr>
        <w:spacing w:line="240" w:lineRule="auto"/>
        <w:rPr>
          <w:rFonts w:ascii="Calibri" w:eastAsia="Calibri" w:hAnsi="Calibri" w:cs="Calibri"/>
          <w:sz w:val="24"/>
          <w:szCs w:val="24"/>
        </w:rPr>
      </w:pPr>
    </w:p>
    <w:p w14:paraId="1BB231B7"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SVSTI shall refund 100% of the tuition amount paid for the Surgical Technology Program, </w:t>
      </w:r>
      <w:proofErr w:type="gramStart"/>
      <w:r>
        <w:rPr>
          <w:rFonts w:ascii="Calibri" w:eastAsia="Calibri" w:hAnsi="Calibri" w:cs="Calibri"/>
          <w:sz w:val="24"/>
          <w:szCs w:val="24"/>
        </w:rPr>
        <w:t>less</w:t>
      </w:r>
      <w:proofErr w:type="gramEnd"/>
      <w:r>
        <w:rPr>
          <w:rFonts w:ascii="Calibri" w:eastAsia="Calibri" w:hAnsi="Calibri" w:cs="Calibri"/>
          <w:sz w:val="24"/>
          <w:szCs w:val="24"/>
        </w:rPr>
        <w:t xml:space="preserve"> a $100 Registration Fee, if cancellation is made during the attendance period, at the end of the business day on the 14th calendar day after the start date. </w:t>
      </w:r>
    </w:p>
    <w:p w14:paraId="1E29F5F3" w14:textId="77777777" w:rsidR="00D34452" w:rsidRDefault="00D34452">
      <w:pPr>
        <w:widowControl w:val="0"/>
        <w:tabs>
          <w:tab w:val="left" w:pos="261"/>
        </w:tabs>
        <w:spacing w:before="4" w:line="240" w:lineRule="auto"/>
        <w:rPr>
          <w:rFonts w:ascii="Calibri" w:eastAsia="Calibri" w:hAnsi="Calibri" w:cs="Calibri"/>
          <w:sz w:val="24"/>
          <w:szCs w:val="24"/>
        </w:rPr>
      </w:pPr>
    </w:p>
    <w:p w14:paraId="4ACD3528" w14:textId="77777777" w:rsidR="00D34452"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3D7D1D1E" w14:textId="77777777" w:rsidR="00D34452" w:rsidRDefault="00D34452">
      <w:pPr>
        <w:spacing w:line="240" w:lineRule="auto"/>
        <w:rPr>
          <w:rFonts w:ascii="Calibri" w:eastAsia="Calibri" w:hAnsi="Calibri" w:cs="Calibri"/>
          <w:b/>
          <w:bCs/>
          <w:sz w:val="24"/>
          <w:szCs w:val="24"/>
        </w:rPr>
      </w:pPr>
    </w:p>
    <w:p w14:paraId="20386FD4" w14:textId="77777777" w:rsidR="00D541BC" w:rsidRDefault="00D541BC">
      <w:pPr>
        <w:spacing w:line="240" w:lineRule="auto"/>
        <w:rPr>
          <w:rFonts w:ascii="Calibri" w:eastAsia="Calibri" w:hAnsi="Calibri" w:cs="Calibri"/>
          <w:b/>
          <w:bCs/>
          <w:sz w:val="24"/>
          <w:szCs w:val="24"/>
        </w:rPr>
      </w:pPr>
    </w:p>
    <w:p w14:paraId="4B6A49FF"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7A59C98" w14:textId="77777777" w:rsidR="00D34452" w:rsidRDefault="00D34452">
      <w:pPr>
        <w:spacing w:line="240" w:lineRule="auto"/>
        <w:rPr>
          <w:rFonts w:ascii="Calibri" w:eastAsia="Calibri" w:hAnsi="Calibri" w:cs="Calibri"/>
          <w:b/>
          <w:bCs/>
          <w:sz w:val="24"/>
          <w:szCs w:val="24"/>
        </w:rPr>
      </w:pPr>
    </w:p>
    <w:p w14:paraId="37754EB5"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A594747" w14:textId="77777777" w:rsidR="00D34452" w:rsidRDefault="00D34452">
      <w:pPr>
        <w:spacing w:line="240" w:lineRule="auto"/>
        <w:rPr>
          <w:rFonts w:ascii="Calibri" w:eastAsia="Calibri" w:hAnsi="Calibri" w:cs="Calibri"/>
          <w:b/>
          <w:bCs/>
          <w:sz w:val="24"/>
          <w:szCs w:val="24"/>
        </w:rPr>
      </w:pPr>
    </w:p>
    <w:p w14:paraId="41870FD5" w14:textId="07DB16BD" w:rsidR="00D34452" w:rsidRDefault="00000000" w:rsidP="00EE66BD">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577421B" w14:textId="77777777" w:rsidR="00D34452"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Loans</w:t>
      </w:r>
    </w:p>
    <w:p w14:paraId="7B2FFCF1" w14:textId="77777777" w:rsidR="00D34452" w:rsidRDefault="00D34452">
      <w:pPr>
        <w:spacing w:line="240" w:lineRule="auto"/>
        <w:rPr>
          <w:rFonts w:ascii="Calibri" w:eastAsia="Calibri" w:hAnsi="Calibri" w:cs="Calibri"/>
          <w:b/>
          <w:bCs/>
          <w:sz w:val="24"/>
          <w:szCs w:val="24"/>
        </w:rPr>
      </w:pPr>
    </w:p>
    <w:p w14:paraId="7B07A28F"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If the student has received federal student financial aid funds, the student is entitled to a refund of monies not paid from Federal Student Aid Program funds. If a student obtains a loan to pay for an educational program, the student will have the responsibility to repay the full amount of the loan plus interest, less the amount of any refund.</w:t>
      </w:r>
    </w:p>
    <w:p w14:paraId="6EF42F46" w14:textId="77777777" w:rsidR="00D34452" w:rsidRDefault="00D34452">
      <w:pPr>
        <w:spacing w:line="240" w:lineRule="auto"/>
        <w:rPr>
          <w:rFonts w:ascii="Calibri" w:eastAsia="Calibri" w:hAnsi="Calibri" w:cs="Calibri"/>
          <w:sz w:val="24"/>
          <w:szCs w:val="24"/>
        </w:rPr>
      </w:pPr>
    </w:p>
    <w:p w14:paraId="28C67CDA"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If the student defaults on a federal or state loan, both of the following may occur:</w:t>
      </w:r>
    </w:p>
    <w:p w14:paraId="61B08ABD" w14:textId="77777777" w:rsidR="00D34452" w:rsidRDefault="00D34452">
      <w:pPr>
        <w:spacing w:line="240" w:lineRule="auto"/>
        <w:rPr>
          <w:rFonts w:ascii="Calibri" w:eastAsia="Calibri" w:hAnsi="Calibri" w:cs="Calibri"/>
          <w:sz w:val="24"/>
          <w:szCs w:val="24"/>
        </w:rPr>
      </w:pPr>
    </w:p>
    <w:p w14:paraId="4CC762CE" w14:textId="77777777" w:rsidR="00D34452"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The federal or state government or a loan guarantee agency may </w:t>
      </w:r>
      <w:proofErr w:type="gramStart"/>
      <w:r>
        <w:rPr>
          <w:rFonts w:ascii="Calibri" w:eastAsia="Calibri" w:hAnsi="Calibri" w:cs="Calibri"/>
          <w:sz w:val="24"/>
          <w:szCs w:val="24"/>
        </w:rPr>
        <w:t>take action</w:t>
      </w:r>
      <w:proofErr w:type="gramEnd"/>
      <w:r>
        <w:rPr>
          <w:rFonts w:ascii="Calibri" w:eastAsia="Calibri" w:hAnsi="Calibri" w:cs="Calibri"/>
          <w:sz w:val="24"/>
          <w:szCs w:val="24"/>
        </w:rPr>
        <w:t xml:space="preserve"> against the student, including applying any income tax refund to which the person is entitled to reduce the balance owed on the loan.</w:t>
      </w:r>
    </w:p>
    <w:p w14:paraId="18265321" w14:textId="77777777" w:rsidR="00D34452"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The student may not be eligible for any other federal student financial aid at another institution or other government financial assistance until the loan is repaid.</w:t>
      </w:r>
    </w:p>
    <w:p w14:paraId="114FC7BF" w14:textId="77777777" w:rsidR="00D34452" w:rsidRDefault="00D34452">
      <w:pPr>
        <w:spacing w:line="240" w:lineRule="auto"/>
        <w:rPr>
          <w:rFonts w:ascii="Calibri" w:eastAsia="Calibri" w:hAnsi="Calibri" w:cs="Calibri"/>
          <w:sz w:val="24"/>
          <w:szCs w:val="24"/>
        </w:rPr>
      </w:pPr>
    </w:p>
    <w:p w14:paraId="3CAEAB0D" w14:textId="77777777" w:rsidR="00D34452"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 xml:space="preserve">SVSTI does not extend any credit or lend any monies to students for institutional or non-institutional charges. You further acknowledge that you have discussed all terms of this agreement and understand that no financial services are available </w:t>
      </w:r>
      <w:proofErr w:type="gramStart"/>
      <w:r>
        <w:rPr>
          <w:rFonts w:ascii="Calibri" w:eastAsia="Calibri" w:hAnsi="Calibri" w:cs="Calibri"/>
          <w:sz w:val="24"/>
          <w:szCs w:val="24"/>
        </w:rPr>
        <w:t>at this time</w:t>
      </w:r>
      <w:proofErr w:type="gramEnd"/>
      <w:r>
        <w:rPr>
          <w:rFonts w:ascii="Calibri" w:eastAsia="Calibri" w:hAnsi="Calibri" w:cs="Calibri"/>
          <w:sz w:val="24"/>
          <w:szCs w:val="24"/>
        </w:rPr>
        <w:t>. You may obtain financial support outside of SVSTI.</w:t>
      </w:r>
    </w:p>
    <w:p w14:paraId="13E4E233" w14:textId="77777777" w:rsidR="00D34452" w:rsidRDefault="00D34452">
      <w:pPr>
        <w:spacing w:line="240" w:lineRule="auto"/>
        <w:rPr>
          <w:rFonts w:ascii="Calibri" w:eastAsia="Calibri" w:hAnsi="Calibri" w:cs="Calibri"/>
          <w:sz w:val="24"/>
          <w:szCs w:val="24"/>
        </w:rPr>
      </w:pPr>
    </w:p>
    <w:p w14:paraId="4EC67526" w14:textId="77777777" w:rsidR="00D34452"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alibri" w:eastAsia="Calibri" w:hAnsi="Calibri" w:cs="Calibri"/>
          <w:b/>
          <w:bCs/>
          <w:sz w:val="24"/>
          <w:szCs w:val="24"/>
        </w:rPr>
      </w:pPr>
      <w:r>
        <w:rPr>
          <w:rFonts w:ascii="Calibri" w:eastAsia="Calibri" w:hAnsi="Calibri" w:cs="Calibri"/>
          <w:b/>
          <w:bCs/>
          <w:sz w:val="24"/>
          <w:szCs w:val="24"/>
        </w:rPr>
        <w:t>Title IV Funding</w:t>
      </w:r>
    </w:p>
    <w:p w14:paraId="2E891C9B" w14:textId="77777777" w:rsidR="00D34452" w:rsidRDefault="00D34452">
      <w:pPr>
        <w:widowControl w:val="0"/>
        <w:spacing w:line="240" w:lineRule="auto"/>
        <w:rPr>
          <w:rFonts w:ascii="Calibri" w:eastAsia="Calibri" w:hAnsi="Calibri" w:cs="Calibri"/>
          <w:b/>
          <w:bCs/>
          <w:sz w:val="24"/>
          <w:szCs w:val="24"/>
        </w:rPr>
      </w:pPr>
    </w:p>
    <w:p w14:paraId="5D1B2C11"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We currently do not participate in Title IV funding. </w:t>
      </w:r>
    </w:p>
    <w:p w14:paraId="76766622" w14:textId="77777777" w:rsidR="00D34452" w:rsidRDefault="00D34452">
      <w:pPr>
        <w:widowControl w:val="0"/>
        <w:tabs>
          <w:tab w:val="left" w:pos="261"/>
        </w:tabs>
        <w:spacing w:before="4" w:line="240" w:lineRule="auto"/>
        <w:rPr>
          <w:rFonts w:ascii="Calibri" w:eastAsia="Calibri" w:hAnsi="Calibri" w:cs="Calibri"/>
          <w:sz w:val="24"/>
          <w:szCs w:val="24"/>
        </w:rPr>
      </w:pPr>
    </w:p>
    <w:p w14:paraId="37391E03" w14:textId="77777777" w:rsidR="00D34452"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My signature below acknowledges that I have received and understand the information disclosed above.</w:t>
      </w:r>
    </w:p>
    <w:p w14:paraId="25413614" w14:textId="77777777" w:rsidR="00D34452" w:rsidRDefault="00D34452">
      <w:pPr>
        <w:spacing w:line="240" w:lineRule="auto"/>
        <w:rPr>
          <w:rFonts w:ascii="Calibri" w:eastAsia="Calibri" w:hAnsi="Calibri" w:cs="Calibri"/>
          <w:sz w:val="24"/>
          <w:szCs w:val="24"/>
        </w:rPr>
      </w:pPr>
    </w:p>
    <w:p w14:paraId="51C460B3" w14:textId="77777777" w:rsidR="00D34452" w:rsidRDefault="00D34452">
      <w:pPr>
        <w:spacing w:line="240" w:lineRule="auto"/>
        <w:rPr>
          <w:rFonts w:ascii="Calibri" w:eastAsia="Calibri" w:hAnsi="Calibri" w:cs="Calibri"/>
          <w:sz w:val="24"/>
          <w:szCs w:val="24"/>
        </w:rPr>
      </w:pPr>
    </w:p>
    <w:p w14:paraId="75BE9F25"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CEC52C4" w14:textId="77777777" w:rsidR="00D34452" w:rsidRDefault="00D34452">
      <w:pPr>
        <w:spacing w:line="240" w:lineRule="auto"/>
        <w:rPr>
          <w:rFonts w:ascii="Calibri" w:eastAsia="Calibri" w:hAnsi="Calibri" w:cs="Calibri"/>
          <w:b/>
          <w:bCs/>
          <w:sz w:val="24"/>
          <w:szCs w:val="24"/>
        </w:rPr>
      </w:pPr>
    </w:p>
    <w:p w14:paraId="012FFAA8"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8AF9D27" w14:textId="77777777" w:rsidR="00D34452" w:rsidRDefault="00D34452">
      <w:pPr>
        <w:spacing w:line="240" w:lineRule="auto"/>
        <w:rPr>
          <w:rFonts w:ascii="Calibri" w:eastAsia="Calibri" w:hAnsi="Calibri" w:cs="Calibri"/>
          <w:b/>
          <w:bCs/>
          <w:sz w:val="24"/>
          <w:szCs w:val="24"/>
        </w:rPr>
      </w:pPr>
    </w:p>
    <w:p w14:paraId="742CBBC1" w14:textId="77777777" w:rsidR="00D34452" w:rsidRDefault="00000000">
      <w:pPr>
        <w:spacing w:line="240" w:lineRule="auto"/>
        <w:rPr>
          <w:rFonts w:ascii="Calibri" w:eastAsia="Calibri" w:hAnsi="Calibri" w:cs="Calibri"/>
          <w:b/>
          <w:bCs/>
          <w:sz w:val="24"/>
          <w:szCs w:val="24"/>
          <w:shd w:val="clear" w:color="auto" w:fill="D9EAD3"/>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32BD79B" w14:textId="77777777" w:rsidR="00D34452" w:rsidRDefault="00D34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b/>
          <w:bCs/>
          <w:sz w:val="24"/>
          <w:szCs w:val="24"/>
          <w:shd w:val="clear" w:color="auto" w:fill="D9EAD3"/>
        </w:rPr>
      </w:pPr>
    </w:p>
    <w:p w14:paraId="73FB3A89" w14:textId="77777777" w:rsidR="00D34452"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alibri" w:eastAsia="Calibri" w:hAnsi="Calibri" w:cs="Calibri"/>
          <w:b/>
          <w:bCs/>
          <w:sz w:val="24"/>
          <w:szCs w:val="24"/>
        </w:rPr>
      </w:pPr>
      <w:r>
        <w:rPr>
          <w:rFonts w:ascii="Calibri" w:eastAsia="Calibri" w:hAnsi="Calibri" w:cs="Calibri"/>
          <w:b/>
          <w:bCs/>
          <w:sz w:val="24"/>
          <w:szCs w:val="24"/>
        </w:rPr>
        <w:t>STRF Fees</w:t>
      </w:r>
    </w:p>
    <w:p w14:paraId="080182E6" w14:textId="77777777" w:rsidR="00D34452" w:rsidRDefault="00D34452">
      <w:pPr>
        <w:widowControl w:val="0"/>
        <w:spacing w:line="240" w:lineRule="auto"/>
        <w:rPr>
          <w:rFonts w:ascii="Calibri" w:eastAsia="Calibri" w:hAnsi="Calibri" w:cs="Calibri"/>
          <w:color w:val="212121"/>
          <w:sz w:val="24"/>
          <w:szCs w:val="24"/>
        </w:rPr>
      </w:pPr>
    </w:p>
    <w:p w14:paraId="3D075F09"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5ED5BFEC" w14:textId="77777777" w:rsidR="00D34452" w:rsidRDefault="00D34452">
      <w:pPr>
        <w:widowControl w:val="0"/>
        <w:shd w:val="clear" w:color="auto" w:fill="FFFFFF"/>
        <w:spacing w:line="240" w:lineRule="auto"/>
        <w:rPr>
          <w:rFonts w:ascii="Calibri" w:eastAsia="Calibri" w:hAnsi="Calibri" w:cs="Calibri"/>
          <w:sz w:val="24"/>
          <w:szCs w:val="24"/>
        </w:rPr>
      </w:pPr>
    </w:p>
    <w:p w14:paraId="4930B0E7" w14:textId="77777777" w:rsidR="00D34452" w:rsidRDefault="00000000">
      <w:pPr>
        <w:widowControl w:val="0"/>
        <w:shd w:val="clear" w:color="auto" w:fill="FFFFFF"/>
        <w:spacing w:line="240" w:lineRule="auto"/>
        <w:rPr>
          <w:rFonts w:ascii="Calibri" w:eastAsia="Calibri" w:hAnsi="Calibri" w:cs="Calibri"/>
          <w:sz w:val="24"/>
          <w:szCs w:val="24"/>
          <w:highlight w:val="yellow"/>
        </w:rPr>
      </w:pPr>
      <w:r>
        <w:rPr>
          <w:rFonts w:ascii="Calibri" w:eastAsia="Calibri" w:hAnsi="Calibri" w:cs="Calibri"/>
          <w:sz w:val="24"/>
          <w:szCs w:val="24"/>
        </w:rPr>
        <w:t>You are not eligible for protection from the STRF, and you are not required to pay the STRF assessment if you are not a California resident or are not enrolled in a residency program.</w:t>
      </w:r>
    </w:p>
    <w:p w14:paraId="6BFF6488" w14:textId="77777777" w:rsidR="00D34452" w:rsidRDefault="00D34452">
      <w:pPr>
        <w:widowControl w:val="0"/>
        <w:shd w:val="clear" w:color="auto" w:fill="FFFFFF"/>
        <w:spacing w:line="240" w:lineRule="auto"/>
        <w:rPr>
          <w:rFonts w:ascii="Calibri" w:eastAsia="Calibri" w:hAnsi="Calibri" w:cs="Calibri"/>
          <w:sz w:val="24"/>
          <w:szCs w:val="24"/>
        </w:rPr>
      </w:pPr>
    </w:p>
    <w:p w14:paraId="3FC0B4B6" w14:textId="77777777" w:rsidR="00D34452" w:rsidRDefault="00D34452">
      <w:pPr>
        <w:spacing w:line="240" w:lineRule="auto"/>
        <w:rPr>
          <w:rFonts w:ascii="Calibri" w:eastAsia="Calibri" w:hAnsi="Calibri" w:cs="Calibri"/>
          <w:b/>
          <w:bCs/>
          <w:sz w:val="24"/>
          <w:szCs w:val="24"/>
        </w:rPr>
      </w:pPr>
    </w:p>
    <w:p w14:paraId="5EE174F8" w14:textId="77777777" w:rsidR="00D34452" w:rsidRDefault="00D34452">
      <w:pPr>
        <w:spacing w:line="240" w:lineRule="auto"/>
        <w:rPr>
          <w:rFonts w:ascii="Calibri" w:eastAsia="Calibri" w:hAnsi="Calibri" w:cs="Calibri"/>
          <w:b/>
          <w:bCs/>
          <w:sz w:val="24"/>
          <w:szCs w:val="24"/>
        </w:rPr>
      </w:pPr>
    </w:p>
    <w:p w14:paraId="0A51398B" w14:textId="77777777" w:rsidR="00D34452"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Lab Equipment/Lab Supplies</w:t>
      </w:r>
    </w:p>
    <w:p w14:paraId="69194F1A" w14:textId="77777777" w:rsidR="00D34452" w:rsidRDefault="00D34452">
      <w:pPr>
        <w:spacing w:line="240" w:lineRule="auto"/>
        <w:rPr>
          <w:rFonts w:ascii="Calibri" w:eastAsia="Calibri" w:hAnsi="Calibri" w:cs="Calibri"/>
          <w:sz w:val="24"/>
          <w:szCs w:val="24"/>
          <w:u w:val="single"/>
          <w:shd w:val="clear" w:color="auto" w:fill="FFF2CC"/>
        </w:rPr>
      </w:pPr>
    </w:p>
    <w:p w14:paraId="0AFC8ED6" w14:textId="77777777" w:rsidR="00D34452" w:rsidRDefault="00000000">
      <w:pPr>
        <w:spacing w:line="240" w:lineRule="auto"/>
        <w:jc w:val="center"/>
        <w:rPr>
          <w:rFonts w:ascii="Calibri" w:eastAsia="Calibri" w:hAnsi="Calibri" w:cs="Calibri"/>
          <w:b/>
          <w:bCs/>
          <w:sz w:val="24"/>
          <w:szCs w:val="24"/>
          <w:u w:val="single"/>
        </w:rPr>
        <w:sectPr w:rsidR="00D34452">
          <w:footerReference w:type="default" r:id="rId10"/>
          <w:pgSz w:w="12240" w:h="15840"/>
          <w:pgMar w:top="720" w:right="720" w:bottom="720" w:left="720" w:header="720" w:footer="720" w:gutter="0"/>
          <w:pgNumType w:start="1"/>
          <w:cols w:space="720"/>
        </w:sectPr>
      </w:pPr>
      <w:r>
        <w:rPr>
          <w:rFonts w:ascii="Calibri" w:eastAsia="Calibri" w:hAnsi="Calibri" w:cs="Calibri"/>
          <w:b/>
          <w:bCs/>
          <w:sz w:val="24"/>
          <w:szCs w:val="24"/>
          <w:u w:val="single"/>
        </w:rPr>
        <w:t>Lab Equipment</w:t>
      </w:r>
    </w:p>
    <w:p w14:paraId="16005AEC"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Laparoscopy Towers x 4</w:t>
      </w:r>
    </w:p>
    <w:p w14:paraId="26ACC589"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Slave Monitor</w:t>
      </w:r>
    </w:p>
    <w:p w14:paraId="4D22DC48"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Electrocautery Machine x 3</w:t>
      </w:r>
    </w:p>
    <w:p w14:paraId="4D6982E2"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Suction Machine x 3</w:t>
      </w:r>
    </w:p>
    <w:p w14:paraId="63CEF1F0"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OR Beds x 4 with </w:t>
      </w:r>
      <w:proofErr w:type="spellStart"/>
      <w:r>
        <w:rPr>
          <w:rFonts w:ascii="Calibri" w:eastAsia="Calibri" w:hAnsi="Calibri" w:cs="Calibri"/>
          <w:sz w:val="24"/>
          <w:szCs w:val="24"/>
        </w:rPr>
        <w:t>armboards</w:t>
      </w:r>
      <w:proofErr w:type="spellEnd"/>
      <w:r>
        <w:rPr>
          <w:rFonts w:ascii="Calibri" w:eastAsia="Calibri" w:hAnsi="Calibri" w:cs="Calibri"/>
          <w:sz w:val="24"/>
          <w:szCs w:val="24"/>
        </w:rPr>
        <w:t>, foot boards, safety straps</w:t>
      </w:r>
    </w:p>
    <w:p w14:paraId="15247C3A"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Radiology Bed</w:t>
      </w:r>
    </w:p>
    <w:p w14:paraId="33BE7019"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Mini C-Arm</w:t>
      </w:r>
    </w:p>
    <w:p w14:paraId="2BDF3D4F"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OR Lights x 2</w:t>
      </w:r>
    </w:p>
    <w:p w14:paraId="2E3FCB74"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Flash Sterilizer x 2</w:t>
      </w:r>
    </w:p>
    <w:p w14:paraId="606CED1E"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Back Table x 7</w:t>
      </w:r>
    </w:p>
    <w:p w14:paraId="4DD178C8"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Mayo Stand x 18</w:t>
      </w:r>
    </w:p>
    <w:p w14:paraId="7813652C"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Ring Stand x 6</w:t>
      </w:r>
    </w:p>
    <w:p w14:paraId="1B1D44FE"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OR Sink/ Decon Sink</w:t>
      </w:r>
    </w:p>
    <w:p w14:paraId="4CEC8F6D"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Hand Wash Station</w:t>
      </w:r>
    </w:p>
    <w:p w14:paraId="2A47298E"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IV Poles x 8</w:t>
      </w:r>
    </w:p>
    <w:p w14:paraId="07120814"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Prep Stand x 4</w:t>
      </w:r>
    </w:p>
    <w:p w14:paraId="59CC926C"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Suture Cart x 3</w:t>
      </w:r>
    </w:p>
    <w:p w14:paraId="181A2B0E"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Trash Hamper x 5</w:t>
      </w:r>
    </w:p>
    <w:p w14:paraId="3EF26831"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Linen Hamper x 2 </w:t>
      </w:r>
    </w:p>
    <w:p w14:paraId="7493EACD"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Step Stool x 3</w:t>
      </w:r>
    </w:p>
    <w:p w14:paraId="69A3B3DB"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Kick Bucket x 2</w:t>
      </w:r>
    </w:p>
    <w:p w14:paraId="4837BC4A"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Lap Sim</w:t>
      </w:r>
    </w:p>
    <w:p w14:paraId="1D3F33A8" w14:textId="77777777" w:rsidR="00D34452" w:rsidRDefault="00000000">
      <w:pPr>
        <w:spacing w:line="240" w:lineRule="auto"/>
        <w:rPr>
          <w:rFonts w:ascii="Calibri" w:eastAsia="Calibri" w:hAnsi="Calibri" w:cs="Calibri"/>
          <w:sz w:val="24"/>
          <w:szCs w:val="24"/>
        </w:rPr>
      </w:pPr>
      <w:proofErr w:type="spellStart"/>
      <w:r>
        <w:rPr>
          <w:rFonts w:ascii="Calibri" w:eastAsia="Calibri" w:hAnsi="Calibri" w:cs="Calibri"/>
          <w:sz w:val="24"/>
          <w:szCs w:val="24"/>
        </w:rPr>
        <w:t>Syndaver</w:t>
      </w:r>
      <w:proofErr w:type="spellEnd"/>
    </w:p>
    <w:p w14:paraId="1CAD8688"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Breast Simulator x 2</w:t>
      </w:r>
    </w:p>
    <w:p w14:paraId="480EC25B"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Arm/Leg Simulator x 2 </w:t>
      </w:r>
    </w:p>
    <w:p w14:paraId="79430AAD"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OB/GYN Stirrups</w:t>
      </w:r>
    </w:p>
    <w:p w14:paraId="1BFD8516"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Bleeding Abdomen with suction</w:t>
      </w:r>
    </w:p>
    <w:p w14:paraId="67E768BE"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C-Section Simulator</w:t>
      </w:r>
    </w:p>
    <w:p w14:paraId="33AA335D"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Catheter Simulator x 2 (Male and Female)</w:t>
      </w:r>
    </w:p>
    <w:p w14:paraId="238157AB"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Eyes- 8 Different Sets and a variety </w:t>
      </w:r>
    </w:p>
    <w:p w14:paraId="340D0FA4"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of single instruments</w:t>
      </w:r>
    </w:p>
    <w:p w14:paraId="741DDC38"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ENT- 20 Different Sets and a variety of single instruments</w:t>
      </w:r>
    </w:p>
    <w:p w14:paraId="389641C9"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Plastics- 7 Different Sets and </w:t>
      </w:r>
    </w:p>
    <w:p w14:paraId="77669628"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a variety of single instruments</w:t>
      </w:r>
    </w:p>
    <w:p w14:paraId="359B6A14"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GYN- 7 Different Sets and a variety </w:t>
      </w:r>
    </w:p>
    <w:p w14:paraId="26414A53"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of single instruments</w:t>
      </w:r>
    </w:p>
    <w:p w14:paraId="31CD0973"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Ortho- 17 Different Sets and a variety of single instruments</w:t>
      </w:r>
    </w:p>
    <w:p w14:paraId="21F05C91"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Cardiac - 2 Different Sets and a variety of single instruments</w:t>
      </w:r>
    </w:p>
    <w:p w14:paraId="1D1BEDB6"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Vascular instruments</w:t>
      </w:r>
    </w:p>
    <w:p w14:paraId="537B1A16"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GI instruments</w:t>
      </w:r>
    </w:p>
    <w:p w14:paraId="34A495F6"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Anesthesia instruments</w:t>
      </w:r>
    </w:p>
    <w:p w14:paraId="2919BB49"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Blood Pressure Machine and Cuffs</w:t>
      </w:r>
    </w:p>
    <w:p w14:paraId="5B32ACD8"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Tourniquet Machine x 2</w:t>
      </w:r>
    </w:p>
    <w:p w14:paraId="421DC5B1"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Case Cart</w:t>
      </w:r>
    </w:p>
    <w:p w14:paraId="0B35EE5F"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Autoclave Cart (Cooling Rack)</w:t>
      </w:r>
    </w:p>
    <w:p w14:paraId="2F066889"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Sharps Containers x 4</w:t>
      </w:r>
    </w:p>
    <w:p w14:paraId="23E52830"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Sterile Processing Wrap Rack</w:t>
      </w:r>
    </w:p>
    <w:p w14:paraId="294379CD"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Mannikins x 4</w:t>
      </w:r>
    </w:p>
    <w:p w14:paraId="1CA48870"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Box of Bones for Surgery and Skin for Suturing</w:t>
      </w:r>
    </w:p>
    <w:p w14:paraId="6F12F7CB"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Scrub Brush Holder x 2</w:t>
      </w:r>
    </w:p>
    <w:p w14:paraId="45B90F0C" w14:textId="77777777" w:rsidR="00D34452" w:rsidRDefault="00000000">
      <w:pPr>
        <w:spacing w:line="240" w:lineRule="auto"/>
        <w:rPr>
          <w:rFonts w:ascii="Calibri" w:eastAsia="Calibri" w:hAnsi="Calibri" w:cs="Calibri"/>
          <w:sz w:val="24"/>
          <w:szCs w:val="24"/>
        </w:rPr>
      </w:pPr>
      <w:proofErr w:type="spellStart"/>
      <w:r>
        <w:rPr>
          <w:rFonts w:ascii="Calibri" w:eastAsia="Calibri" w:hAnsi="Calibri" w:cs="Calibri"/>
          <w:sz w:val="24"/>
          <w:szCs w:val="24"/>
        </w:rPr>
        <w:t>Avagard</w:t>
      </w:r>
      <w:proofErr w:type="spellEnd"/>
      <w:r>
        <w:rPr>
          <w:rFonts w:ascii="Calibri" w:eastAsia="Calibri" w:hAnsi="Calibri" w:cs="Calibri"/>
          <w:sz w:val="24"/>
          <w:szCs w:val="24"/>
        </w:rPr>
        <w:t xml:space="preserve"> Dispenser x 3</w:t>
      </w:r>
    </w:p>
    <w:p w14:paraId="67831334"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Laparoscopy Boxes x 2</w:t>
      </w:r>
    </w:p>
    <w:p w14:paraId="2A84958C"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Instrument Brush Holder</w:t>
      </w:r>
    </w:p>
    <w:p w14:paraId="3B69E5AA"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Anesthesia Cart</w:t>
      </w:r>
    </w:p>
    <w:p w14:paraId="689C815F"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Hall Power Console</w:t>
      </w:r>
    </w:p>
    <w:p w14:paraId="571C18D0"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Arthroscopy Shaver Console </w:t>
      </w:r>
    </w:p>
    <w:p w14:paraId="6BF0D4B4"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Battery Charger w/ batteries</w:t>
      </w:r>
    </w:p>
    <w:p w14:paraId="111CE1DF"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First Aid Kit x 2</w:t>
      </w:r>
    </w:p>
    <w:p w14:paraId="1C11F1D2"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Eye Wash Station</w:t>
      </w:r>
    </w:p>
    <w:p w14:paraId="7776B58A"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Rolling Stools x 4</w:t>
      </w:r>
    </w:p>
    <w:p w14:paraId="201F6E70"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Storage/ Sterile Supply Room</w:t>
      </w:r>
    </w:p>
    <w:p w14:paraId="70DC898A"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Transportation Gurney x 2</w:t>
      </w:r>
    </w:p>
    <w:p w14:paraId="57955E94"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Patient Transfer Devices</w:t>
      </w:r>
    </w:p>
    <w:p w14:paraId="185A3FE4"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Vast assortment of positioning devices</w:t>
      </w:r>
    </w:p>
    <w:p w14:paraId="5951C56C" w14:textId="77777777" w:rsidR="00D34452" w:rsidRDefault="00000000">
      <w:pPr>
        <w:spacing w:line="240" w:lineRule="auto"/>
        <w:rPr>
          <w:rFonts w:ascii="Calibri" w:eastAsia="Calibri" w:hAnsi="Calibri" w:cs="Calibri"/>
          <w:sz w:val="24"/>
          <w:szCs w:val="24"/>
        </w:rPr>
        <w:sectPr w:rsidR="00D34452">
          <w:type w:val="continuous"/>
          <w:pgSz w:w="12240" w:h="15840"/>
          <w:pgMar w:top="720" w:right="720" w:bottom="720" w:left="720" w:header="144" w:footer="144" w:gutter="0"/>
          <w:cols w:num="3" w:space="720" w:equalWidth="0">
            <w:col w:w="3120" w:space="720"/>
            <w:col w:w="3120" w:space="720"/>
            <w:col w:w="3120" w:space="0"/>
          </w:cols>
        </w:sectPr>
      </w:pPr>
      <w:proofErr w:type="spellStart"/>
      <w:r>
        <w:rPr>
          <w:rFonts w:ascii="Calibri" w:eastAsia="Calibri" w:hAnsi="Calibri" w:cs="Calibri"/>
          <w:sz w:val="24"/>
          <w:szCs w:val="24"/>
        </w:rPr>
        <w:t>HeadLight</w:t>
      </w:r>
      <w:proofErr w:type="spellEnd"/>
      <w:r>
        <w:rPr>
          <w:rFonts w:ascii="Calibri" w:eastAsia="Calibri" w:hAnsi="Calibri" w:cs="Calibri"/>
          <w:sz w:val="24"/>
          <w:szCs w:val="24"/>
        </w:rPr>
        <w:t>/ Light Source x 4</w:t>
      </w:r>
    </w:p>
    <w:p w14:paraId="310FB7E5"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Hysteroscopy Simulator</w:t>
      </w:r>
    </w:p>
    <w:p w14:paraId="430EA91A"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D and C Suction Machine</w:t>
      </w:r>
    </w:p>
    <w:p w14:paraId="247A2D47"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General- 22 Different Sets and a variety of single instruments</w:t>
      </w:r>
    </w:p>
    <w:p w14:paraId="7E27C6AB"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GU- 4 Different Sets and a variety of single instruments</w:t>
      </w:r>
    </w:p>
    <w:p w14:paraId="56FD9212" w14:textId="77777777" w:rsidR="00D34452" w:rsidRDefault="00000000">
      <w:pPr>
        <w:spacing w:line="240" w:lineRule="auto"/>
        <w:rPr>
          <w:rFonts w:ascii="Calibri" w:eastAsia="Calibri" w:hAnsi="Calibri" w:cs="Calibri"/>
          <w:sz w:val="24"/>
          <w:szCs w:val="24"/>
        </w:rPr>
        <w:sectPr w:rsidR="00D34452">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sz w:val="24"/>
          <w:szCs w:val="24"/>
        </w:rPr>
        <w:t>Neuro- 16 Different Sets and a variety of single instruments</w:t>
      </w:r>
    </w:p>
    <w:p w14:paraId="58D9916E" w14:textId="77777777" w:rsidR="00D34452" w:rsidRDefault="00D34452">
      <w:pPr>
        <w:spacing w:line="240" w:lineRule="auto"/>
        <w:rPr>
          <w:rFonts w:ascii="Calibri" w:eastAsia="Calibri" w:hAnsi="Calibri" w:cs="Calibri"/>
          <w:b/>
          <w:bCs/>
          <w:sz w:val="24"/>
          <w:szCs w:val="24"/>
          <w:u w:val="single"/>
        </w:rPr>
      </w:pPr>
    </w:p>
    <w:p w14:paraId="2DAD2172" w14:textId="77777777" w:rsidR="00D34452" w:rsidRDefault="00000000">
      <w:pPr>
        <w:spacing w:line="240" w:lineRule="auto"/>
        <w:jc w:val="center"/>
        <w:rPr>
          <w:rFonts w:ascii="Calibri" w:eastAsia="Calibri" w:hAnsi="Calibri" w:cs="Calibri"/>
          <w:b/>
          <w:bCs/>
          <w:sz w:val="24"/>
          <w:szCs w:val="24"/>
          <w:u w:val="single"/>
        </w:rPr>
        <w:sectPr w:rsidR="00D34452">
          <w:type w:val="continuous"/>
          <w:pgSz w:w="12240" w:h="15840"/>
          <w:pgMar w:top="720" w:right="720" w:bottom="720" w:left="720" w:header="144" w:footer="144" w:gutter="0"/>
          <w:cols w:space="720"/>
        </w:sectPr>
      </w:pPr>
      <w:r>
        <w:rPr>
          <w:rFonts w:ascii="Calibri" w:eastAsia="Calibri" w:hAnsi="Calibri" w:cs="Calibri"/>
          <w:b/>
          <w:bCs/>
          <w:sz w:val="24"/>
          <w:szCs w:val="24"/>
          <w:u w:val="single"/>
        </w:rPr>
        <w:t>Lab Supplies</w:t>
      </w:r>
    </w:p>
    <w:p w14:paraId="65E8EF40"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Vast variety of Back Table Packs </w:t>
      </w:r>
    </w:p>
    <w:p w14:paraId="342F461D"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Sponges</w:t>
      </w:r>
    </w:p>
    <w:p w14:paraId="14A1948A"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Dressings</w:t>
      </w:r>
    </w:p>
    <w:p w14:paraId="15CC28FC"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Tape</w:t>
      </w:r>
    </w:p>
    <w:p w14:paraId="544CFD86"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Grounding pads</w:t>
      </w:r>
    </w:p>
    <w:p w14:paraId="28A6DD71"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Prep trays</w:t>
      </w:r>
    </w:p>
    <w:p w14:paraId="2489F0C6"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Foley catheter trays</w:t>
      </w:r>
    </w:p>
    <w:p w14:paraId="5AE6A2A9"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Syringes of different sizes and types</w:t>
      </w:r>
    </w:p>
    <w:p w14:paraId="5CFB1937"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Needles of different sizes and types</w:t>
      </w:r>
    </w:p>
    <w:p w14:paraId="28033B6F"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Knife blades of different sizes </w:t>
      </w:r>
    </w:p>
    <w:p w14:paraId="1F0BCCBF"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Wide assortment of suture</w:t>
      </w:r>
    </w:p>
    <w:p w14:paraId="22BA7070"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Medicine bottles (local anesthetic agents, some anesthesia drugs, IV setups, emergency drugs)</w:t>
      </w:r>
    </w:p>
    <w:p w14:paraId="6578433D"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Cast materials</w:t>
      </w:r>
    </w:p>
    <w:p w14:paraId="51B87119"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Gowns of different sizes </w:t>
      </w:r>
    </w:p>
    <w:p w14:paraId="2BD7A22D"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Masks</w:t>
      </w:r>
    </w:p>
    <w:p w14:paraId="0A7566E0"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Hair covers</w:t>
      </w:r>
    </w:p>
    <w:p w14:paraId="54F860A3"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Gloves (sterile and non-sterile)</w:t>
      </w:r>
    </w:p>
    <w:p w14:paraId="57A02F12"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Sharps containers</w:t>
      </w:r>
    </w:p>
    <w:p w14:paraId="373AA7EC"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Biohazardous waste boxes and liners</w:t>
      </w:r>
    </w:p>
    <w:p w14:paraId="6048CF2A"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Sterilization wrappers of different sizes</w:t>
      </w:r>
    </w:p>
    <w:p w14:paraId="64407491"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Peel Packs of different sizes</w:t>
      </w:r>
    </w:p>
    <w:p w14:paraId="17C4D79D"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Sterilization tape (Low/High Temp) </w:t>
      </w:r>
    </w:p>
    <w:p w14:paraId="75905BF4"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Biologic and other sterilization indicators (Low/High Temp)</w:t>
      </w:r>
    </w:p>
    <w:p w14:paraId="3E248924"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Breast Implants</w:t>
      </w:r>
    </w:p>
    <w:p w14:paraId="1AADFA54"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Ortho Implants</w:t>
      </w:r>
    </w:p>
    <w:p w14:paraId="1F693099"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ENT Implants</w:t>
      </w:r>
    </w:p>
    <w:p w14:paraId="217A2D62" w14:textId="77777777" w:rsidR="00D34452" w:rsidRDefault="00000000">
      <w:pPr>
        <w:spacing w:line="240" w:lineRule="auto"/>
        <w:rPr>
          <w:rFonts w:ascii="Calibri" w:eastAsia="Calibri" w:hAnsi="Calibri" w:cs="Calibri"/>
          <w:sz w:val="24"/>
          <w:szCs w:val="24"/>
        </w:rPr>
        <w:sectPr w:rsidR="00D34452">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sz w:val="24"/>
          <w:szCs w:val="24"/>
        </w:rPr>
        <w:t>Eye Implant</w:t>
      </w:r>
    </w:p>
    <w:p w14:paraId="672BCD3C" w14:textId="77777777" w:rsidR="00D34452" w:rsidRDefault="00D34452">
      <w:pPr>
        <w:spacing w:line="240" w:lineRule="auto"/>
        <w:rPr>
          <w:rFonts w:ascii="Calibri" w:eastAsia="Calibri" w:hAnsi="Calibri" w:cs="Calibri"/>
          <w:sz w:val="24"/>
          <w:szCs w:val="24"/>
          <w:shd w:val="clear" w:color="auto" w:fill="D9D2E9"/>
        </w:rPr>
      </w:pPr>
    </w:p>
    <w:p w14:paraId="166D5F53"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SVSTI’s facilities include 6 separate mock operating rooms, a central service area with supplies, a supply pick room, and a Sterile Processing Department. We have an office for the Program Director, an Admissions/Enrollment/Student Success Office, a breakroom, two ADA-compliant restrooms, and a well-equipped Classroom and Lab. We have a Student Resources Center that includes a conference room and library resources, as well as a variety of books and other materials, including flashcards, diagram posters, and workbooks. Students may borrow any resources for on-campus use, such as instrument books, for studying and completing assignments. We also have a Classroom with 26 computers that students may utilize during regular business hours or by appointment. SVSTI has a Staff Hub that includes Instructor cubicles, printers, and computers for faculty/staff.</w:t>
      </w:r>
    </w:p>
    <w:p w14:paraId="7CEEB589" w14:textId="77777777" w:rsidR="00D34452" w:rsidRDefault="00D34452">
      <w:pPr>
        <w:spacing w:line="240" w:lineRule="auto"/>
        <w:rPr>
          <w:rFonts w:ascii="Calibri" w:eastAsia="Calibri" w:hAnsi="Calibri" w:cs="Calibri"/>
          <w:b/>
          <w:bCs/>
          <w:sz w:val="24"/>
          <w:szCs w:val="24"/>
        </w:rPr>
      </w:pPr>
    </w:p>
    <w:p w14:paraId="6CB7466C" w14:textId="77777777" w:rsidR="00D34452" w:rsidRDefault="00000000">
      <w:pPr>
        <w:spacing w:line="240" w:lineRule="auto"/>
        <w:jc w:val="center"/>
        <w:rPr>
          <w:rFonts w:ascii="Calibri" w:eastAsia="Calibri" w:hAnsi="Calibri" w:cs="Calibri"/>
          <w:sz w:val="24"/>
          <w:szCs w:val="24"/>
        </w:rPr>
        <w:sectPr w:rsidR="00D34452">
          <w:type w:val="continuous"/>
          <w:pgSz w:w="12240" w:h="15840"/>
          <w:pgMar w:top="720" w:right="720" w:bottom="720" w:left="720" w:header="144" w:footer="144" w:gutter="0"/>
          <w:cols w:space="720"/>
        </w:sectPr>
      </w:pPr>
      <w:r>
        <w:rPr>
          <w:rFonts w:ascii="Calibri" w:eastAsia="Calibri" w:hAnsi="Calibri" w:cs="Calibri"/>
          <w:b/>
          <w:bCs/>
          <w:sz w:val="24"/>
          <w:szCs w:val="24"/>
        </w:rPr>
        <w:t xml:space="preserve">NOTICE CONCERNING TRANSFERABILITY OF CREDITS AND CREDENTIALS EARNED AT OUR INSTITUTION </w:t>
      </w:r>
    </w:p>
    <w:p w14:paraId="4E158E9A" w14:textId="77777777" w:rsidR="00D34452" w:rsidRDefault="00D34452">
      <w:pPr>
        <w:spacing w:line="240" w:lineRule="auto"/>
        <w:rPr>
          <w:rFonts w:ascii="Calibri" w:eastAsia="Calibri" w:hAnsi="Calibri" w:cs="Calibri"/>
          <w:sz w:val="24"/>
          <w:szCs w:val="24"/>
          <w:shd w:val="clear" w:color="auto" w:fill="D9EAD3"/>
        </w:rPr>
      </w:pPr>
      <w:bookmarkStart w:id="4" w:name="_35sd7qg3wna7" w:colFirst="0" w:colLast="0"/>
      <w:bookmarkEnd w:id="4"/>
    </w:p>
    <w:p w14:paraId="2C0C7D0B"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transferability of credits you earn at SVSTI is at the complete discretion of an institution to which you may seek to transfer. Acceptance of the Associate of Applied Science in Surgical Technology that you earn at SVSTI is also at the complete discretion of the institution to which you may seek to transfer. If the Associate of Applied Science in Surgical Technology that you earn at this institution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not accepted at the institution to which you seek to transfer, you may be required to repeat some or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your coursework at that institution. For this reason, you should make certain that your attendance at this institution will meet your educational goals. This may include contacting an institution to which you may seek to transfer after attending SVSTI to determine if your Associate of Applied Science in Surgical Technology will transfer. </w:t>
      </w:r>
    </w:p>
    <w:p w14:paraId="7625D354" w14:textId="77777777" w:rsidR="00D34452" w:rsidRDefault="00D34452">
      <w:pPr>
        <w:spacing w:line="240" w:lineRule="auto"/>
        <w:rPr>
          <w:rFonts w:ascii="Calibri" w:eastAsia="Calibri" w:hAnsi="Calibri" w:cs="Calibri"/>
          <w:sz w:val="24"/>
          <w:szCs w:val="24"/>
        </w:rPr>
      </w:pPr>
    </w:p>
    <w:p w14:paraId="24293088" w14:textId="77777777" w:rsidR="00D34452" w:rsidRDefault="00000000">
      <w:pPr>
        <w:spacing w:line="240" w:lineRule="auto"/>
        <w:jc w:val="center"/>
        <w:rPr>
          <w:rFonts w:ascii="Calibri" w:eastAsia="Calibri" w:hAnsi="Calibri" w:cs="Calibri"/>
          <w:sz w:val="24"/>
          <w:szCs w:val="24"/>
        </w:rPr>
      </w:pPr>
      <w:r>
        <w:rPr>
          <w:rFonts w:ascii="Calibri" w:eastAsia="Calibri" w:hAnsi="Calibri" w:cs="Calibri"/>
          <w:b/>
          <w:bCs/>
          <w:sz w:val="24"/>
          <w:szCs w:val="24"/>
        </w:rPr>
        <w:t>Transfer Credit(s) Policy</w:t>
      </w:r>
    </w:p>
    <w:p w14:paraId="5B37A45A" w14:textId="77777777" w:rsidR="00D34452" w:rsidRDefault="00D34452">
      <w:pPr>
        <w:spacing w:line="240" w:lineRule="auto"/>
        <w:rPr>
          <w:rFonts w:ascii="Calibri" w:eastAsia="Calibri" w:hAnsi="Calibri" w:cs="Calibri"/>
          <w:sz w:val="24"/>
          <w:szCs w:val="24"/>
          <w:shd w:val="clear" w:color="auto" w:fill="FFF2CC"/>
        </w:rPr>
      </w:pPr>
    </w:p>
    <w:p w14:paraId="00A8ED76"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Educational credit(s) earned at another institution may be evaluated for transfer to Silicon Valley Surgi-Tech Institute’s (SVSTI) Surgical Technology Program.</w:t>
      </w:r>
    </w:p>
    <w:p w14:paraId="6BAA7665"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All transferable credit(s) must meet the following criteria:</w:t>
      </w:r>
    </w:p>
    <w:p w14:paraId="058CF92E" w14:textId="77777777" w:rsidR="00D34452" w:rsidRDefault="00000000">
      <w:pPr>
        <w:numPr>
          <w:ilvl w:val="0"/>
          <w:numId w:val="11"/>
        </w:numPr>
        <w:spacing w:before="240" w:line="240" w:lineRule="auto"/>
        <w:rPr>
          <w:rFonts w:ascii="Calibri" w:eastAsia="Calibri" w:hAnsi="Calibri" w:cs="Calibri"/>
          <w:sz w:val="24"/>
          <w:szCs w:val="24"/>
        </w:rPr>
      </w:pPr>
      <w:r>
        <w:rPr>
          <w:rFonts w:ascii="Calibri" w:eastAsia="Calibri" w:hAnsi="Calibri" w:cs="Calibri"/>
          <w:sz w:val="24"/>
          <w:szCs w:val="24"/>
        </w:rPr>
        <w:t>The credit(s) must be earned at an institution accredited by an agency recognized by the United States Department of Education (USDE) or the Council for Higher Education Accreditation (CHEA),</w:t>
      </w:r>
      <w:r>
        <w:rPr>
          <w:rFonts w:ascii="Calibri" w:eastAsia="Calibri" w:hAnsi="Calibri" w:cs="Calibri"/>
          <w:b/>
          <w:bCs/>
          <w:sz w:val="24"/>
          <w:szCs w:val="24"/>
        </w:rPr>
        <w:t xml:space="preserve"> OR</w:t>
      </w:r>
    </w:p>
    <w:p w14:paraId="0C401BBA" w14:textId="77777777" w:rsidR="00D34452" w:rsidRDefault="00000000">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Be recommended college credit(s) evaluated by the American Council on Education (ACE), or the National College Credit Recommendation Service (NCCRS).</w:t>
      </w:r>
    </w:p>
    <w:p w14:paraId="12746306" w14:textId="77777777" w:rsidR="00D34452" w:rsidRDefault="00000000">
      <w:pPr>
        <w:numPr>
          <w:ilvl w:val="0"/>
          <w:numId w:val="11"/>
        </w:numPr>
        <w:spacing w:after="240" w:line="240" w:lineRule="auto"/>
        <w:rPr>
          <w:rFonts w:ascii="Calibri" w:eastAsia="Calibri" w:hAnsi="Calibri" w:cs="Calibri"/>
          <w:sz w:val="24"/>
          <w:szCs w:val="24"/>
        </w:rPr>
      </w:pPr>
      <w:r>
        <w:rPr>
          <w:rFonts w:ascii="Calibri" w:eastAsia="Calibri" w:hAnsi="Calibri" w:cs="Calibri"/>
          <w:sz w:val="24"/>
          <w:szCs w:val="24"/>
        </w:rPr>
        <w:t>Grade received is a C or higher (2.0 or above on a 4.0 scale).</w:t>
      </w:r>
    </w:p>
    <w:p w14:paraId="1607965A"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are also evaluated for acceptance in accordance with Silicon Valley Surgi-Tech Institute requirements. Official transcripts documenting coursework must be provided at the time of admission/enrollment for the Surgical Technology Program. If official transcripts from any/all institutions attended are not provided prior to admission/enrollment, students must complete the required course(s) with Silicon Valley Surgi-Tech Institute. Silicon Valley Surgi-Tech Institute does not offer credit through challenge exams or achievement tests. SVSTI will accept credit(s) earned through challenge exams and achievement tests, as listed here in the transfer policy. SVSTI may ask for additional supplemental information, such as a syllabus or course description, that will support the student’s request to transfer credit(s) to SVSTI.</w:t>
      </w:r>
    </w:p>
    <w:p w14:paraId="3C1FC4E0"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b/>
          <w:bCs/>
          <w:sz w:val="24"/>
          <w:szCs w:val="24"/>
        </w:rPr>
        <w:t>Students must complete at least 25% of the program requirements at Silicon Valley Surgi-Tech Institute.</w:t>
      </w:r>
    </w:p>
    <w:p w14:paraId="29D09879"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Silicon Valley Surgi-Tech Institute maintains a record of all transfer credit evaluations and maintains transcripts received for evaluation within the student’s record. These transcripts become the property of Silicon Valley Surgi-Tech Institute and are not copied or forwarded to other institutions.</w:t>
      </w:r>
    </w:p>
    <w:p w14:paraId="42761E4B" w14:textId="77777777" w:rsidR="00D34452" w:rsidRDefault="00D34452">
      <w:pPr>
        <w:spacing w:before="240" w:after="240" w:line="240" w:lineRule="auto"/>
        <w:rPr>
          <w:rFonts w:ascii="Calibri" w:eastAsia="Calibri" w:hAnsi="Calibri" w:cs="Calibri"/>
          <w:sz w:val="24"/>
          <w:szCs w:val="24"/>
        </w:rPr>
      </w:pPr>
    </w:p>
    <w:p w14:paraId="4874EFE6"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Courses will be considered for credit transfer if:</w:t>
      </w:r>
    </w:p>
    <w:p w14:paraId="49241D6D" w14:textId="77777777" w:rsidR="00D34452" w:rsidRDefault="00000000">
      <w:pPr>
        <w:numPr>
          <w:ilvl w:val="0"/>
          <w:numId w:val="6"/>
        </w:numPr>
        <w:spacing w:before="240" w:line="240" w:lineRule="auto"/>
        <w:rPr>
          <w:rFonts w:ascii="Calibri" w:eastAsia="Calibri" w:hAnsi="Calibri" w:cs="Calibri"/>
          <w:sz w:val="24"/>
          <w:szCs w:val="24"/>
        </w:rPr>
      </w:pPr>
      <w:r>
        <w:rPr>
          <w:rFonts w:ascii="Calibri" w:eastAsia="Calibri" w:hAnsi="Calibri" w:cs="Calibri"/>
          <w:sz w:val="24"/>
          <w:szCs w:val="24"/>
        </w:rPr>
        <w:t>The educational quality of the acquired learning for which the student seeks credit.</w:t>
      </w:r>
    </w:p>
    <w:p w14:paraId="0989B465" w14:textId="77777777" w:rsidR="00D34452"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The comparability of the content, scope, and rigor of the acquired learning to that offered by SVSTI. </w:t>
      </w:r>
    </w:p>
    <w:p w14:paraId="02DA3959" w14:textId="77777777" w:rsidR="00D34452"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3 or more credit hours.</w:t>
      </w:r>
    </w:p>
    <w:p w14:paraId="08D6B6B8" w14:textId="77777777" w:rsidR="00D34452" w:rsidRDefault="00000000">
      <w:pPr>
        <w:numPr>
          <w:ilvl w:val="0"/>
          <w:numId w:val="6"/>
        </w:numPr>
        <w:spacing w:after="240" w:line="240" w:lineRule="auto"/>
        <w:rPr>
          <w:rFonts w:ascii="Calibri" w:eastAsia="Calibri" w:hAnsi="Calibri" w:cs="Calibri"/>
          <w:sz w:val="24"/>
          <w:szCs w:val="24"/>
        </w:rPr>
      </w:pPr>
      <w:r>
        <w:rPr>
          <w:rFonts w:ascii="Calibri" w:eastAsia="Calibri" w:hAnsi="Calibri" w:cs="Calibri"/>
          <w:sz w:val="24"/>
          <w:szCs w:val="24"/>
        </w:rPr>
        <w:t>Grade received is a C or higher (2.0 or above on a 4.0 scale).</w:t>
      </w:r>
    </w:p>
    <w:p w14:paraId="302C6AD8"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must have been earned within 15 years for General Education courses to be considered because typically, advancements in the field evolve the understanding or practical methodologies used within them. Because methodologies taught then may be regarded as outdated now (prior to admission/enrollment), and course content can vary between schools, all transfer credit(s) is reviewed on a course-by-course basis.</w:t>
      </w:r>
    </w:p>
    <w:p w14:paraId="330B9B34"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can be awarded if the course comparability aligns with SVSTI General Education courses.</w:t>
      </w:r>
    </w:p>
    <w:p w14:paraId="5F4DF411"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Courses may not be accepted for transfer if the content is misaligned, there is not enough information to determine compatibility, the course presented does not carry enough credit hours to be accepted, the grade presented falls below SVSTI’s acceptable threshold, or the course is deemed as non-transferable, thus making it ineligible to receive transfer credit(s) regardless of prior education.</w:t>
      </w:r>
    </w:p>
    <w:p w14:paraId="4C990E06"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Final decisions on academic credit for transfer credit(s) are made by the General Education Coordinator and/or Chief Academic Director.</w:t>
      </w:r>
    </w:p>
    <w:p w14:paraId="26BBD63F"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All approved transfer credit(s) will be deducted from the student’s tuition.</w:t>
      </w:r>
    </w:p>
    <w:p w14:paraId="0F16EF1B"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Currently, SVSTI does not charge students any fees for transferring credit or for assessment of transferred credit. SVSTI currently does not award credit for prior experiential learning. SVSTI can evaluate prior Surgical Technology coursework only from a CAAHEP or ABHES-accredited program for credit transfers. If prior Surgical Technology education from an accredited program is found equivalent to the SVSTI Surgical Technology Program, the applicant must take a skills competency evaluation to assess skills and ensure correct placement in the program.</w:t>
      </w:r>
    </w:p>
    <w:p w14:paraId="7DDF8578" w14:textId="77777777" w:rsidR="00D34452" w:rsidRDefault="00000000">
      <w:pPr>
        <w:spacing w:line="240" w:lineRule="auto"/>
        <w:jc w:val="center"/>
        <w:rPr>
          <w:rFonts w:ascii="Calibri" w:eastAsia="Calibri" w:hAnsi="Calibri" w:cs="Calibri"/>
          <w:sz w:val="24"/>
          <w:szCs w:val="24"/>
        </w:rPr>
      </w:pPr>
      <w:r>
        <w:rPr>
          <w:rFonts w:ascii="Calibri" w:eastAsia="Calibri" w:hAnsi="Calibri" w:cs="Calibri"/>
          <w:b/>
          <w:bCs/>
          <w:sz w:val="24"/>
          <w:szCs w:val="24"/>
        </w:rPr>
        <w:t>Block Transfer Acceptance</w:t>
      </w:r>
    </w:p>
    <w:p w14:paraId="0310424F" w14:textId="77777777" w:rsidR="00D34452" w:rsidRDefault="00D34452">
      <w:pPr>
        <w:spacing w:line="240" w:lineRule="auto"/>
        <w:rPr>
          <w:rFonts w:ascii="Calibri" w:eastAsia="Calibri" w:hAnsi="Calibri" w:cs="Calibri"/>
          <w:sz w:val="24"/>
          <w:szCs w:val="24"/>
        </w:rPr>
      </w:pPr>
    </w:p>
    <w:p w14:paraId="21CC91F7"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Completion of a bachelor’s degree or higher from an agency recognized by the United States Department of Education (USDE) or the Council for Higher Education Accreditation (CHEA) will fulfill SVSTI’s General Education requirements for the Associate of Applied Science in Surgical Technology. Must have a GPA of 2.0 or higher to qualify for block transfer acceptance. </w:t>
      </w:r>
    </w:p>
    <w:p w14:paraId="40086C3A" w14:textId="77777777" w:rsidR="00D34452"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Credit for Prior Learning</w:t>
      </w:r>
    </w:p>
    <w:p w14:paraId="1E2CC018" w14:textId="77777777" w:rsidR="00D34452" w:rsidRDefault="00D34452">
      <w:pPr>
        <w:shd w:val="clear" w:color="auto" w:fill="FFFFFF"/>
        <w:spacing w:line="240" w:lineRule="auto"/>
        <w:jc w:val="center"/>
        <w:rPr>
          <w:rFonts w:ascii="Calibri" w:eastAsia="Calibri" w:hAnsi="Calibri" w:cs="Calibri"/>
          <w:b/>
          <w:bCs/>
          <w:sz w:val="24"/>
          <w:szCs w:val="24"/>
        </w:rPr>
      </w:pPr>
    </w:p>
    <w:p w14:paraId="35D21616"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Credit for Prior Learning may be obtained by one of the following methods:</w:t>
      </w:r>
    </w:p>
    <w:p w14:paraId="57A61AC4" w14:textId="77777777" w:rsidR="00D34452" w:rsidRDefault="0000000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Achievement of a score of 3 or higher on an Advanced Placement Examination administered by the College Entrance Examination Board.</w:t>
      </w:r>
    </w:p>
    <w:p w14:paraId="1A5DA3B4" w14:textId="77777777" w:rsidR="00D34452" w:rsidRDefault="0000000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Achievement of a score that qualifies for credit by examination in the College Level Examination Program. </w:t>
      </w:r>
    </w:p>
    <w:p w14:paraId="155DE358" w14:textId="77777777" w:rsidR="00D34452" w:rsidRDefault="0000000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Achievement of an examination administered by other agencies approved by the discipline faculty. </w:t>
      </w:r>
    </w:p>
    <w:p w14:paraId="4DE76E3A" w14:textId="77777777" w:rsidR="00D34452" w:rsidRDefault="0000000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Assessment approved or conducted by the discipline faculty of the college. </w:t>
      </w:r>
    </w:p>
    <w:p w14:paraId="427C76F2" w14:textId="77777777" w:rsidR="00D34452" w:rsidRDefault="00D34452">
      <w:pPr>
        <w:shd w:val="clear" w:color="auto" w:fill="FFFFFF"/>
        <w:spacing w:line="240" w:lineRule="auto"/>
        <w:rPr>
          <w:rFonts w:ascii="Calibri" w:eastAsia="Calibri" w:hAnsi="Calibri" w:cs="Calibri"/>
          <w:sz w:val="24"/>
          <w:szCs w:val="24"/>
        </w:rPr>
      </w:pPr>
    </w:p>
    <w:p w14:paraId="3BEBED84" w14:textId="77777777" w:rsidR="00D34452" w:rsidRDefault="00000000">
      <w:pPr>
        <w:shd w:val="clear" w:color="auto" w:fill="FFFFFF"/>
        <w:spacing w:line="240" w:lineRule="auto"/>
        <w:rPr>
          <w:rFonts w:ascii="Calibri" w:eastAsia="Calibri" w:hAnsi="Calibri" w:cs="Calibri"/>
          <w:b/>
          <w:bCs/>
          <w:sz w:val="24"/>
          <w:szCs w:val="24"/>
        </w:rPr>
      </w:pPr>
      <w:r>
        <w:rPr>
          <w:rFonts w:ascii="Calibri" w:eastAsia="Calibri" w:hAnsi="Calibri" w:cs="Calibri"/>
          <w:sz w:val="24"/>
          <w:szCs w:val="24"/>
        </w:rPr>
        <w:t xml:space="preserve">Credit may be awarded for prior learning only for individually identified courses with subject matter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that of the individual’s previous knowledge, and only for a course listed in the Academic Catalog.</w:t>
      </w:r>
    </w:p>
    <w:p w14:paraId="6503C55B" w14:textId="77777777" w:rsidR="00D34452" w:rsidRDefault="00000000">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Advanced Placement (AP) Credit</w:t>
      </w:r>
    </w:p>
    <w:p w14:paraId="5CB71D2E"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SVSTI participates in the Advanced Placement Program to recognize college-level academic achievement prior to admission/enrollment. AP scores must be 3 or higher to be transferred. AP scores are equivalent to the following transferable grades: 5 = A, 4 = B, 3 = C.</w:t>
      </w:r>
    </w:p>
    <w:p w14:paraId="77E767D7"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Any student who passes and submits a College Board Advanced Placement (AP) examination with a minimum score of three in a subject matter may be awarded credit in a General Education area with a subject matter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that of the AP examination. Course-to-course equivalency for AP examination is determined by the appropriate discipline faculty. If the district does not offer a course similar in content to an AP examination, SVSTI may award credit in the General Education area shown on the California Community College General Education AP List. A student’s academic record will be annotated to reflect credit earned through an AP examination. </w:t>
      </w:r>
    </w:p>
    <w:p w14:paraId="0387A629" w14:textId="77777777" w:rsidR="00D34452"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Final decisions on academic credit for some AP scores are made individually by the General Education Coordinator and/or Chief Academic Director. </w:t>
      </w:r>
    </w:p>
    <w:p w14:paraId="05FE1A89" w14:textId="77777777" w:rsidR="00D34452" w:rsidRDefault="00000000">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College Level Examination Program (CLEP) </w:t>
      </w:r>
    </w:p>
    <w:p w14:paraId="004CB09F" w14:textId="77777777" w:rsidR="00D34452" w:rsidRDefault="00D34452">
      <w:pPr>
        <w:shd w:val="clear" w:color="auto" w:fill="FFFFFF"/>
        <w:spacing w:line="240" w:lineRule="auto"/>
        <w:rPr>
          <w:rFonts w:ascii="Calibri" w:eastAsia="Calibri" w:hAnsi="Calibri" w:cs="Calibri"/>
          <w:sz w:val="24"/>
          <w:szCs w:val="24"/>
        </w:rPr>
      </w:pPr>
    </w:p>
    <w:p w14:paraId="192075BE"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College Level Examination Program (CLEP) is a credit-by-examination program that measures a student’s level of comprehension of introductory college-level material and, while concurrently earning college credit(s). CLEP tests with a score of 50 or higher, with a credit of 3 units or higher, must be obtained to be considered as transfer credit(s).</w:t>
      </w:r>
    </w:p>
    <w:p w14:paraId="0D51B36C" w14:textId="77777777" w:rsidR="00D34452" w:rsidRDefault="00D34452">
      <w:pPr>
        <w:shd w:val="clear" w:color="auto" w:fill="FFFFFF"/>
        <w:spacing w:line="240" w:lineRule="auto"/>
        <w:rPr>
          <w:rFonts w:ascii="Calibri" w:eastAsia="Calibri" w:hAnsi="Calibri" w:cs="Calibri"/>
          <w:sz w:val="24"/>
          <w:szCs w:val="24"/>
        </w:rPr>
      </w:pPr>
    </w:p>
    <w:p w14:paraId="125CFD53"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CLEP with </w:t>
      </w:r>
      <w:hyperlink r:id="rId11">
        <w:r w:rsidR="00D34452">
          <w:rPr>
            <w:rFonts w:ascii="Calibri" w:eastAsia="Calibri" w:hAnsi="Calibri" w:cs="Calibri"/>
            <w:color w:val="1155CC"/>
            <w:sz w:val="24"/>
            <w:szCs w:val="24"/>
            <w:u w:val="single"/>
          </w:rPr>
          <w:t>study.com</w:t>
        </w:r>
      </w:hyperlink>
      <w:r>
        <w:rPr>
          <w:rFonts w:ascii="Calibri" w:eastAsia="Calibri" w:hAnsi="Calibri" w:cs="Calibri"/>
          <w:sz w:val="24"/>
          <w:szCs w:val="24"/>
        </w:rPr>
        <w:t xml:space="preserve"> students must sign up for the College Starter Plan or the College Saver Plan (not the CLEP </w:t>
      </w:r>
      <w:proofErr w:type="gramStart"/>
      <w:r>
        <w:rPr>
          <w:rFonts w:ascii="Calibri" w:eastAsia="Calibri" w:hAnsi="Calibri" w:cs="Calibri"/>
          <w:sz w:val="24"/>
          <w:szCs w:val="24"/>
        </w:rPr>
        <w:t>Test Prep</w:t>
      </w:r>
      <w:proofErr w:type="gramEnd"/>
      <w:r>
        <w:rPr>
          <w:rFonts w:ascii="Calibri" w:eastAsia="Calibri" w:hAnsi="Calibri" w:cs="Calibri"/>
          <w:sz w:val="24"/>
          <w:szCs w:val="24"/>
        </w:rPr>
        <w:t xml:space="preserve"> Plan). </w:t>
      </w:r>
      <w:hyperlink r:id="rId12">
        <w:r w:rsidR="00D34452">
          <w:rPr>
            <w:rFonts w:ascii="Calibri" w:eastAsia="Calibri" w:hAnsi="Calibri" w:cs="Calibri"/>
            <w:color w:val="1155CC"/>
            <w:sz w:val="24"/>
            <w:szCs w:val="24"/>
            <w:u w:val="single"/>
          </w:rPr>
          <w:t xml:space="preserve">College Credit | Pricing | </w:t>
        </w:r>
      </w:hyperlink>
      <w:hyperlink r:id="rId13">
        <w:r w:rsidR="00D34452">
          <w:rPr>
            <w:rFonts w:ascii="Calibri" w:eastAsia="Calibri" w:hAnsi="Calibri" w:cs="Calibri"/>
            <w:color w:val="1155CC"/>
            <w:sz w:val="24"/>
            <w:szCs w:val="24"/>
            <w:u w:val="single"/>
          </w:rPr>
          <w:t>Study.com</w:t>
        </w:r>
      </w:hyperlink>
    </w:p>
    <w:p w14:paraId="146F22F1" w14:textId="77777777" w:rsidR="00D34452" w:rsidRDefault="00D34452">
      <w:pPr>
        <w:shd w:val="clear" w:color="auto" w:fill="FFFFFF"/>
        <w:spacing w:line="240" w:lineRule="auto"/>
        <w:rPr>
          <w:rFonts w:ascii="Calibri" w:eastAsia="Calibri" w:hAnsi="Calibri" w:cs="Calibri"/>
          <w:sz w:val="24"/>
          <w:szCs w:val="24"/>
        </w:rPr>
      </w:pPr>
    </w:p>
    <w:p w14:paraId="069C2FA8"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If a student decides to complete any transferable credit(s) through </w:t>
      </w:r>
      <w:hyperlink r:id="rId14">
        <w:r w:rsidR="00D34452">
          <w:rPr>
            <w:rFonts w:ascii="Calibri" w:eastAsia="Calibri" w:hAnsi="Calibri" w:cs="Calibri"/>
            <w:color w:val="1155CC"/>
            <w:sz w:val="24"/>
            <w:szCs w:val="24"/>
            <w:u w:val="single"/>
          </w:rPr>
          <w:t>study.com</w:t>
        </w:r>
      </w:hyperlink>
      <w:r>
        <w:rPr>
          <w:rFonts w:ascii="Calibri" w:eastAsia="Calibri" w:hAnsi="Calibri" w:cs="Calibri"/>
          <w:sz w:val="24"/>
          <w:szCs w:val="24"/>
        </w:rPr>
        <w:t xml:space="preserve">, they must earn </w:t>
      </w:r>
      <w:proofErr w:type="gramStart"/>
      <w:r>
        <w:rPr>
          <w:rFonts w:ascii="Calibri" w:eastAsia="Calibri" w:hAnsi="Calibri" w:cs="Calibri"/>
          <w:sz w:val="24"/>
          <w:szCs w:val="24"/>
        </w:rPr>
        <w:t>a 70</w:t>
      </w:r>
      <w:proofErr w:type="gramEnd"/>
      <w:r>
        <w:rPr>
          <w:rFonts w:ascii="Calibri" w:eastAsia="Calibri" w:hAnsi="Calibri" w:cs="Calibri"/>
          <w:sz w:val="24"/>
          <w:szCs w:val="24"/>
        </w:rPr>
        <w:t xml:space="preserve">% or higher to successfully earn the college credit(s) for transfer. </w:t>
      </w:r>
    </w:p>
    <w:p w14:paraId="30DCFD3B" w14:textId="77777777" w:rsidR="00D34452" w:rsidRDefault="00D34452">
      <w:pPr>
        <w:shd w:val="clear" w:color="auto" w:fill="FFFFFF"/>
        <w:spacing w:line="240" w:lineRule="auto"/>
        <w:rPr>
          <w:rFonts w:ascii="Calibri" w:eastAsia="Calibri" w:hAnsi="Calibri" w:cs="Calibri"/>
          <w:sz w:val="24"/>
          <w:szCs w:val="24"/>
        </w:rPr>
      </w:pPr>
    </w:p>
    <w:p w14:paraId="28EB8B1F"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student must provide an official transcript to SVSTI.</w:t>
      </w:r>
      <w:r>
        <w:rPr>
          <w:rFonts w:ascii="Calibri" w:eastAsia="Calibri" w:hAnsi="Calibri" w:cs="Calibri"/>
          <w:color w:val="222222"/>
          <w:sz w:val="24"/>
          <w:szCs w:val="24"/>
        </w:rPr>
        <w:t xml:space="preserve"> </w:t>
      </w:r>
      <w:hyperlink r:id="rId15">
        <w:r w:rsidR="00D34452">
          <w:rPr>
            <w:rFonts w:ascii="Calibri" w:eastAsia="Calibri" w:hAnsi="Calibri" w:cs="Calibri"/>
            <w:color w:val="1155CC"/>
            <w:sz w:val="24"/>
            <w:szCs w:val="24"/>
            <w:u w:val="single"/>
          </w:rPr>
          <w:t xml:space="preserve">How Do I Request a Transcript from </w:t>
        </w:r>
      </w:hyperlink>
      <w:hyperlink r:id="rId16">
        <w:r w:rsidR="00D34452">
          <w:rPr>
            <w:rFonts w:ascii="Calibri" w:eastAsia="Calibri" w:hAnsi="Calibri" w:cs="Calibri"/>
            <w:color w:val="1155CC"/>
            <w:sz w:val="24"/>
            <w:szCs w:val="24"/>
            <w:u w:val="single"/>
          </w:rPr>
          <w:t>Study.com</w:t>
        </w:r>
      </w:hyperlink>
      <w:hyperlink r:id="rId17">
        <w:r w:rsidR="00D34452">
          <w:rPr>
            <w:rFonts w:ascii="Calibri" w:eastAsia="Calibri" w:hAnsi="Calibri" w:cs="Calibri"/>
            <w:color w:val="1155CC"/>
            <w:sz w:val="24"/>
            <w:szCs w:val="24"/>
            <w:u w:val="single"/>
          </w:rPr>
          <w:t>?</w:t>
        </w:r>
      </w:hyperlink>
    </w:p>
    <w:p w14:paraId="6F44E346" w14:textId="77777777" w:rsidR="00D34452" w:rsidRDefault="00D34452">
      <w:pPr>
        <w:shd w:val="clear" w:color="auto" w:fill="FFFFFF"/>
        <w:spacing w:line="240" w:lineRule="auto"/>
        <w:rPr>
          <w:rFonts w:ascii="Calibri" w:eastAsia="Calibri" w:hAnsi="Calibri" w:cs="Calibri"/>
          <w:sz w:val="24"/>
          <w:szCs w:val="24"/>
        </w:rPr>
      </w:pPr>
    </w:p>
    <w:p w14:paraId="40CFEB6B"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All transferable credit(s) must meet the following criteria: </w:t>
      </w:r>
    </w:p>
    <w:p w14:paraId="03872C6F" w14:textId="77777777" w:rsidR="00D34452" w:rsidRDefault="00000000">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credit(s) must be earned at an institution accredited by an agency recognized by the United States Department of Education (USDE) or the Council for Higher Education Accreditation (CHEA), </w:t>
      </w:r>
      <w:r>
        <w:rPr>
          <w:rFonts w:ascii="Calibri" w:eastAsia="Calibri" w:hAnsi="Calibri" w:cs="Calibri"/>
          <w:b/>
          <w:bCs/>
          <w:sz w:val="24"/>
          <w:szCs w:val="24"/>
        </w:rPr>
        <w:t xml:space="preserve">OR </w:t>
      </w:r>
    </w:p>
    <w:p w14:paraId="73C05984" w14:textId="77777777" w:rsidR="00D34452" w:rsidRDefault="00000000">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Be recommended college credit(s) evaluated by the American Council on Education (ACE), or the National College Credit Recommendation Service (NCCRS). </w:t>
      </w:r>
    </w:p>
    <w:p w14:paraId="353709D3" w14:textId="77777777" w:rsidR="00D34452" w:rsidRDefault="00000000">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Grades received are a C or higher (PASS). </w:t>
      </w:r>
    </w:p>
    <w:p w14:paraId="1B80BAA6" w14:textId="77777777" w:rsidR="00D34452" w:rsidRDefault="00D34452">
      <w:pPr>
        <w:shd w:val="clear" w:color="auto" w:fill="FFFFFF"/>
        <w:spacing w:line="240" w:lineRule="auto"/>
        <w:rPr>
          <w:rFonts w:ascii="Calibri" w:eastAsia="Calibri" w:hAnsi="Calibri" w:cs="Calibri"/>
          <w:sz w:val="24"/>
          <w:szCs w:val="24"/>
        </w:rPr>
      </w:pPr>
    </w:p>
    <w:p w14:paraId="3485215C"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All transferable credit(s) are subject to review and approval by SVSTI and reserves the right to deny any transfer credit(s) that do not meet institutional or program standards. </w:t>
      </w:r>
    </w:p>
    <w:p w14:paraId="725DA2F5" w14:textId="77777777" w:rsidR="00D34452" w:rsidRDefault="00D34452">
      <w:pPr>
        <w:shd w:val="clear" w:color="auto" w:fill="FFFFFF"/>
        <w:spacing w:line="240" w:lineRule="auto"/>
        <w:rPr>
          <w:rFonts w:ascii="Calibri" w:eastAsia="Calibri" w:hAnsi="Calibri" w:cs="Calibri"/>
          <w:sz w:val="24"/>
          <w:szCs w:val="24"/>
        </w:rPr>
      </w:pPr>
    </w:p>
    <w:p w14:paraId="0D41775C"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List of courses below are the minimum requirements that are acceptable from </w:t>
      </w:r>
      <w:hyperlink r:id="rId18">
        <w:r w:rsidR="00D34452">
          <w:rPr>
            <w:rFonts w:ascii="Calibri" w:eastAsia="Calibri" w:hAnsi="Calibri" w:cs="Calibri"/>
            <w:color w:val="1155CC"/>
            <w:sz w:val="24"/>
            <w:szCs w:val="24"/>
            <w:u w:val="single"/>
          </w:rPr>
          <w:t>study.com</w:t>
        </w:r>
      </w:hyperlink>
      <w:r>
        <w:rPr>
          <w:rFonts w:ascii="Calibri" w:eastAsia="Calibri" w:hAnsi="Calibri" w:cs="Calibri"/>
          <w:sz w:val="24"/>
          <w:szCs w:val="24"/>
        </w:rPr>
        <w:t xml:space="preserve"> (can be upper division if desired): </w:t>
      </w:r>
    </w:p>
    <w:p w14:paraId="238CBCB2" w14:textId="77777777" w:rsidR="00D34452" w:rsidRDefault="00D34452">
      <w:pPr>
        <w:shd w:val="clear" w:color="auto" w:fill="FFFFFF"/>
        <w:spacing w:line="240" w:lineRule="auto"/>
        <w:rPr>
          <w:rFonts w:ascii="Calibri" w:eastAsia="Calibri" w:hAnsi="Calibri" w:cs="Calibri"/>
          <w:sz w:val="24"/>
          <w:szCs w:val="24"/>
        </w:rPr>
      </w:pPr>
    </w:p>
    <w:p w14:paraId="692FBBF3" w14:textId="77777777" w:rsidR="00D34452" w:rsidRDefault="00D34452">
      <w:pPr>
        <w:shd w:val="clear" w:color="auto" w:fill="FFFFFF"/>
        <w:spacing w:line="240" w:lineRule="auto"/>
        <w:rPr>
          <w:rFonts w:ascii="Calibri" w:eastAsia="Calibri" w:hAnsi="Calibri" w:cs="Calibri"/>
          <w:sz w:val="24"/>
          <w:szCs w:val="24"/>
        </w:rPr>
      </w:pPr>
    </w:p>
    <w:p w14:paraId="674A3776" w14:textId="77777777" w:rsidR="00D34452" w:rsidRDefault="00D34452">
      <w:pPr>
        <w:shd w:val="clear" w:color="auto" w:fill="FFFFFF"/>
        <w:spacing w:line="240" w:lineRule="auto"/>
        <w:rPr>
          <w:rFonts w:ascii="Calibri" w:eastAsia="Calibri" w:hAnsi="Calibri" w:cs="Calibri"/>
          <w:sz w:val="24"/>
          <w:szCs w:val="24"/>
        </w:rPr>
      </w:pPr>
    </w:p>
    <w:tbl>
      <w:tblPr>
        <w:tblStyle w:val="a0"/>
        <w:tblW w:w="11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10"/>
        <w:gridCol w:w="4320"/>
        <w:gridCol w:w="1530"/>
        <w:gridCol w:w="1725"/>
      </w:tblGrid>
      <w:tr w:rsidR="00D34452" w14:paraId="3E2C3818" w14:textId="77777777">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253E9012"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lastRenderedPageBreak/>
              <w:t>Course Title</w:t>
            </w:r>
          </w:p>
        </w:tc>
        <w:tc>
          <w:tcPr>
            <w:tcW w:w="432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6C29D316"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URL</w:t>
            </w:r>
          </w:p>
        </w:tc>
        <w:tc>
          <w:tcPr>
            <w:tcW w:w="153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1B93D6F3"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 ACE Credits</w:t>
            </w:r>
          </w:p>
        </w:tc>
        <w:tc>
          <w:tcPr>
            <w:tcW w:w="1725"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11A9E7BF"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Type ACE Credits</w:t>
            </w:r>
          </w:p>
        </w:tc>
      </w:tr>
      <w:tr w:rsidR="00D34452" w14:paraId="4C3366F5" w14:textId="77777777">
        <w:trPr>
          <w:trHeight w:val="840"/>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170C2EA"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Computer Science 103: Computer Concepts and Applications</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DF26ED1" w14:textId="77777777" w:rsidR="00D34452" w:rsidRDefault="00D34452">
            <w:pPr>
              <w:widowControl w:val="0"/>
              <w:spacing w:line="240" w:lineRule="auto"/>
              <w:rPr>
                <w:rFonts w:ascii="Calibri" w:eastAsia="Calibri" w:hAnsi="Calibri" w:cs="Calibri"/>
                <w:sz w:val="24"/>
                <w:szCs w:val="24"/>
              </w:rPr>
            </w:pPr>
            <w:hyperlink r:id="rId19">
              <w:r>
                <w:rPr>
                  <w:rFonts w:ascii="Calibri" w:eastAsia="Calibri" w:hAnsi="Calibri" w:cs="Calibri"/>
                  <w:color w:val="1155CC"/>
                  <w:sz w:val="24"/>
                  <w:szCs w:val="24"/>
                  <w:u w:val="single"/>
                </w:rPr>
                <w:t>https://study.com/academy/course/computer-science-103-computer-concepts-applications.html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891F94D"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315F3B7"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D34452" w14:paraId="465A9BB6"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B0196AC"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English 104: College Composition I</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6FE443D" w14:textId="77777777" w:rsidR="00D34452" w:rsidRDefault="00D34452">
            <w:pPr>
              <w:widowControl w:val="0"/>
              <w:spacing w:line="240" w:lineRule="auto"/>
              <w:rPr>
                <w:rFonts w:ascii="Calibri" w:eastAsia="Calibri" w:hAnsi="Calibri" w:cs="Calibri"/>
                <w:sz w:val="24"/>
                <w:szCs w:val="24"/>
              </w:rPr>
            </w:pPr>
            <w:hyperlink r:id="rId20">
              <w:r>
                <w:rPr>
                  <w:rFonts w:ascii="Calibri" w:eastAsia="Calibri" w:hAnsi="Calibri" w:cs="Calibri"/>
                  <w:color w:val="1155CC"/>
                  <w:sz w:val="24"/>
                  <w:szCs w:val="24"/>
                  <w:u w:val="single"/>
                </w:rPr>
                <w:t>https://study.com/academy/course/college-composition-writing-course.html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38CA676"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5DACF96"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D34452" w14:paraId="77FAC152"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D147660"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Math 102: College Mathematics</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50E11E0" w14:textId="77777777" w:rsidR="00D34452" w:rsidRDefault="00D34452">
            <w:pPr>
              <w:widowControl w:val="0"/>
              <w:spacing w:line="240" w:lineRule="auto"/>
              <w:rPr>
                <w:rFonts w:ascii="Calibri" w:eastAsia="Calibri" w:hAnsi="Calibri" w:cs="Calibri"/>
                <w:sz w:val="24"/>
                <w:szCs w:val="24"/>
              </w:rPr>
            </w:pPr>
            <w:hyperlink r:id="rId21">
              <w:r>
                <w:rPr>
                  <w:rFonts w:ascii="Calibri" w:eastAsia="Calibri" w:hAnsi="Calibri" w:cs="Calibri"/>
                  <w:color w:val="1155CC"/>
                  <w:sz w:val="24"/>
                  <w:szCs w:val="24"/>
                  <w:u w:val="single"/>
                </w:rPr>
                <w:t>http://study.com/academy/course/college-mathematics-course.html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7D07F69"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4B4D276"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D34452" w14:paraId="393FF0AF"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9D7596D"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Psychology 101: Intro to Psychology</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58EA782" w14:textId="77777777" w:rsidR="00D34452" w:rsidRDefault="00D34452">
            <w:pPr>
              <w:widowControl w:val="0"/>
              <w:spacing w:line="240" w:lineRule="auto"/>
              <w:rPr>
                <w:rFonts w:ascii="Calibri" w:eastAsia="Calibri" w:hAnsi="Calibri" w:cs="Calibri"/>
                <w:sz w:val="24"/>
                <w:szCs w:val="24"/>
              </w:rPr>
            </w:pPr>
            <w:hyperlink r:id="rId22">
              <w:r>
                <w:rPr>
                  <w:rFonts w:ascii="Calibri" w:eastAsia="Calibri" w:hAnsi="Calibri" w:cs="Calibri"/>
                  <w:color w:val="1155CC"/>
                  <w:sz w:val="24"/>
                  <w:szCs w:val="24"/>
                  <w:u w:val="single"/>
                </w:rPr>
                <w:t>http://study.com/academy/course/psychology-101.html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CBCD1D6"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2CACDA5"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D34452" w14:paraId="45B2D67F"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50136D3"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Communications 102: Interpersonal Communication</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AA137E8" w14:textId="77777777" w:rsidR="00D34452" w:rsidRDefault="00D34452">
            <w:pPr>
              <w:widowControl w:val="0"/>
              <w:spacing w:line="240" w:lineRule="auto"/>
              <w:rPr>
                <w:rFonts w:ascii="Calibri" w:eastAsia="Calibri" w:hAnsi="Calibri" w:cs="Calibri"/>
                <w:sz w:val="24"/>
                <w:szCs w:val="24"/>
              </w:rPr>
            </w:pPr>
            <w:hyperlink r:id="rId23">
              <w:r>
                <w:rPr>
                  <w:rFonts w:ascii="Calibri" w:eastAsia="Calibri" w:hAnsi="Calibri" w:cs="Calibri"/>
                  <w:color w:val="1155CC"/>
                  <w:sz w:val="24"/>
                  <w:szCs w:val="24"/>
                  <w:u w:val="single"/>
                </w:rPr>
                <w:t>https://study.com/academy/course/communications-102-interpersonal-communication.html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5EAB7C5"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898B70A"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bl>
    <w:p w14:paraId="78DB9422" w14:textId="77777777" w:rsidR="00D34452" w:rsidRDefault="00D34452">
      <w:pPr>
        <w:shd w:val="clear" w:color="auto" w:fill="FFFFFF"/>
        <w:spacing w:line="240" w:lineRule="auto"/>
        <w:jc w:val="center"/>
        <w:rPr>
          <w:rFonts w:ascii="Calibri" w:eastAsia="Calibri" w:hAnsi="Calibri" w:cs="Calibri"/>
          <w:b/>
          <w:bCs/>
          <w:sz w:val="24"/>
          <w:szCs w:val="24"/>
        </w:rPr>
      </w:pPr>
    </w:p>
    <w:p w14:paraId="1ACEDFEE" w14:textId="77777777" w:rsidR="00D34452" w:rsidRDefault="00000000">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Compass/ACT Scores</w:t>
      </w:r>
    </w:p>
    <w:p w14:paraId="0D715F71" w14:textId="77777777" w:rsidR="00D34452" w:rsidRDefault="00D34452">
      <w:pPr>
        <w:shd w:val="clear" w:color="auto" w:fill="FFFFFF"/>
        <w:spacing w:line="240" w:lineRule="auto"/>
        <w:rPr>
          <w:rFonts w:ascii="Calibri" w:eastAsia="Calibri" w:hAnsi="Calibri" w:cs="Calibri"/>
          <w:b/>
          <w:bCs/>
          <w:sz w:val="24"/>
          <w:szCs w:val="24"/>
        </w:rPr>
      </w:pPr>
    </w:p>
    <w:p w14:paraId="51672B72"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COMPASS Score: 45-100 or ACT Score:21. Eligible for MAT101.</w:t>
      </w:r>
    </w:p>
    <w:p w14:paraId="7DFA937F"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COMPASS Score: 75-100 or ACT Score 18. Eligible for ENG101.</w:t>
      </w:r>
    </w:p>
    <w:p w14:paraId="10F95C3C" w14:textId="77777777" w:rsidR="00D34452" w:rsidRDefault="00D34452">
      <w:pPr>
        <w:shd w:val="clear" w:color="auto" w:fill="FFFFFF"/>
        <w:spacing w:line="240" w:lineRule="auto"/>
        <w:rPr>
          <w:rFonts w:ascii="Calibri" w:eastAsia="Calibri" w:hAnsi="Calibri" w:cs="Calibri"/>
          <w:sz w:val="24"/>
          <w:szCs w:val="24"/>
        </w:rPr>
      </w:pPr>
    </w:p>
    <w:p w14:paraId="49542F41" w14:textId="77777777" w:rsidR="00D34452" w:rsidRDefault="00000000">
      <w:pPr>
        <w:shd w:val="clear" w:color="auto" w:fill="FFFFFF"/>
        <w:spacing w:line="240" w:lineRule="auto"/>
        <w:rPr>
          <w:rFonts w:ascii="Calibri" w:eastAsia="Calibri" w:hAnsi="Calibri" w:cs="Calibri"/>
          <w:b/>
          <w:bCs/>
          <w:sz w:val="24"/>
          <w:szCs w:val="24"/>
        </w:rPr>
      </w:pPr>
      <w:r>
        <w:rPr>
          <w:rFonts w:ascii="Calibri" w:eastAsia="Calibri" w:hAnsi="Calibri" w:cs="Calibri"/>
          <w:b/>
          <w:bCs/>
          <w:sz w:val="24"/>
          <w:szCs w:val="24"/>
        </w:rPr>
        <w:t>Admissions/Enrollment Requirements for Applicants with Foreign Education/Foreign Academic Evaluations</w:t>
      </w:r>
    </w:p>
    <w:p w14:paraId="3DA5B910" w14:textId="77777777" w:rsidR="00D34452" w:rsidRDefault="00D34452">
      <w:pPr>
        <w:shd w:val="clear" w:color="auto" w:fill="FFFFFF"/>
        <w:spacing w:line="240" w:lineRule="auto"/>
        <w:rPr>
          <w:rFonts w:ascii="Calibri" w:eastAsia="Calibri" w:hAnsi="Calibri" w:cs="Calibri"/>
          <w:b/>
          <w:bCs/>
          <w:sz w:val="24"/>
          <w:szCs w:val="24"/>
        </w:rPr>
      </w:pPr>
    </w:p>
    <w:p w14:paraId="19B97C99"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Applicants who have degrees and/or transcripts from foreign institutions of higher education must have these credentials evaluated by a recognized agency, such as:</w:t>
      </w:r>
    </w:p>
    <w:p w14:paraId="7BEDAEA1" w14:textId="77777777" w:rsidR="00D34452" w:rsidRDefault="00000000">
      <w:pPr>
        <w:numPr>
          <w:ilvl w:val="0"/>
          <w:numId w:val="10"/>
        </w:numPr>
        <w:shd w:val="clear" w:color="auto" w:fill="FFFFFF"/>
        <w:spacing w:line="240" w:lineRule="auto"/>
        <w:rPr>
          <w:rFonts w:ascii="Calibri" w:eastAsia="Calibri" w:hAnsi="Calibri" w:cs="Calibri"/>
          <w:sz w:val="24"/>
          <w:szCs w:val="24"/>
        </w:rPr>
      </w:pPr>
      <w:proofErr w:type="spellStart"/>
      <w:r>
        <w:rPr>
          <w:rFonts w:ascii="Calibri" w:eastAsia="Calibri" w:hAnsi="Calibri" w:cs="Calibri"/>
          <w:sz w:val="24"/>
          <w:szCs w:val="24"/>
        </w:rPr>
        <w:t>Scholaro</w:t>
      </w:r>
      <w:proofErr w:type="spellEnd"/>
      <w:r>
        <w:rPr>
          <w:rFonts w:ascii="Calibri" w:eastAsia="Calibri" w:hAnsi="Calibri" w:cs="Calibri"/>
          <w:sz w:val="24"/>
          <w:szCs w:val="24"/>
        </w:rPr>
        <w:t xml:space="preserve"> (</w:t>
      </w:r>
      <w:hyperlink r:id="rId24">
        <w:r w:rsidR="00D34452">
          <w:rPr>
            <w:rFonts w:ascii="Calibri" w:eastAsia="Calibri" w:hAnsi="Calibri" w:cs="Calibri"/>
            <w:color w:val="1155CC"/>
            <w:sz w:val="24"/>
            <w:szCs w:val="24"/>
            <w:u w:val="single"/>
          </w:rPr>
          <w:t>Credential Evaluation</w:t>
        </w:r>
      </w:hyperlink>
      <w:r>
        <w:rPr>
          <w:rFonts w:ascii="Calibri" w:eastAsia="Calibri" w:hAnsi="Calibri" w:cs="Calibri"/>
          <w:sz w:val="24"/>
          <w:szCs w:val="24"/>
        </w:rPr>
        <w:t>)</w:t>
      </w:r>
    </w:p>
    <w:p w14:paraId="68514767" w14:textId="77777777" w:rsidR="00D34452" w:rsidRDefault="00000000">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World Education Services, Inc. </w:t>
      </w:r>
      <w:r>
        <w:rPr>
          <w:rFonts w:ascii="Calibri" w:eastAsia="Calibri" w:hAnsi="Calibri" w:cs="Calibri"/>
          <w:color w:val="333333"/>
          <w:sz w:val="24"/>
          <w:szCs w:val="24"/>
        </w:rPr>
        <w:t>(</w:t>
      </w:r>
      <w:hyperlink r:id="rId25">
        <w:r w:rsidR="00D34452">
          <w:rPr>
            <w:rFonts w:ascii="Calibri" w:eastAsia="Calibri" w:hAnsi="Calibri" w:cs="Calibri"/>
            <w:color w:val="1155CC"/>
            <w:sz w:val="24"/>
            <w:szCs w:val="24"/>
            <w:u w:val="single"/>
          </w:rPr>
          <w:t>www.wes.org</w:t>
        </w:r>
      </w:hyperlink>
      <w:r>
        <w:rPr>
          <w:rFonts w:ascii="Calibri" w:eastAsia="Calibri" w:hAnsi="Calibri" w:cs="Calibri"/>
          <w:color w:val="333333"/>
          <w:sz w:val="24"/>
          <w:szCs w:val="24"/>
        </w:rPr>
        <w:t>)</w:t>
      </w:r>
    </w:p>
    <w:p w14:paraId="112D306F" w14:textId="77777777" w:rsidR="00D34452" w:rsidRDefault="00000000">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International Education Research Foundation, Inc. </w:t>
      </w:r>
      <w:r>
        <w:rPr>
          <w:rFonts w:ascii="Calibri" w:eastAsia="Calibri" w:hAnsi="Calibri" w:cs="Calibri"/>
          <w:color w:val="333333"/>
          <w:sz w:val="24"/>
          <w:szCs w:val="24"/>
        </w:rPr>
        <w:t>(</w:t>
      </w:r>
      <w:hyperlink r:id="rId26">
        <w:r w:rsidR="00D34452">
          <w:rPr>
            <w:rFonts w:ascii="Calibri" w:eastAsia="Calibri" w:hAnsi="Calibri" w:cs="Calibri"/>
            <w:color w:val="1155CC"/>
            <w:sz w:val="24"/>
            <w:szCs w:val="24"/>
            <w:u w:val="single"/>
          </w:rPr>
          <w:t>www.ierf.org</w:t>
        </w:r>
      </w:hyperlink>
      <w:r>
        <w:rPr>
          <w:rFonts w:ascii="Calibri" w:eastAsia="Calibri" w:hAnsi="Calibri" w:cs="Calibri"/>
          <w:color w:val="333333"/>
          <w:sz w:val="24"/>
          <w:szCs w:val="24"/>
        </w:rPr>
        <w:t xml:space="preserve">) </w:t>
      </w:r>
    </w:p>
    <w:p w14:paraId="0DA7C906" w14:textId="77777777" w:rsidR="00D34452" w:rsidRDefault="00000000">
      <w:pPr>
        <w:numPr>
          <w:ilvl w:val="0"/>
          <w:numId w:val="10"/>
        </w:numPr>
        <w:spacing w:after="240" w:line="240" w:lineRule="auto"/>
        <w:rPr>
          <w:rFonts w:ascii="Calibri" w:eastAsia="Calibri" w:hAnsi="Calibri" w:cs="Calibri"/>
          <w:sz w:val="24"/>
          <w:szCs w:val="24"/>
        </w:rPr>
      </w:pPr>
      <w:r>
        <w:rPr>
          <w:rFonts w:ascii="Calibri" w:eastAsia="Calibri" w:hAnsi="Calibri" w:cs="Calibri"/>
          <w:sz w:val="24"/>
          <w:szCs w:val="24"/>
        </w:rPr>
        <w:t>Educational Credential Evaluation, Inc</w:t>
      </w:r>
      <w:r>
        <w:rPr>
          <w:rFonts w:ascii="Calibri" w:eastAsia="Calibri" w:hAnsi="Calibri" w:cs="Calibri"/>
          <w:color w:val="333333"/>
          <w:sz w:val="24"/>
          <w:szCs w:val="24"/>
        </w:rPr>
        <w:t>. (</w:t>
      </w:r>
      <w:hyperlink r:id="rId27">
        <w:r w:rsidR="00D34452">
          <w:rPr>
            <w:rFonts w:ascii="Calibri" w:eastAsia="Calibri" w:hAnsi="Calibri" w:cs="Calibri"/>
            <w:color w:val="1155CC"/>
            <w:sz w:val="24"/>
            <w:szCs w:val="24"/>
            <w:u w:val="single"/>
          </w:rPr>
          <w:t>www.ece.org</w:t>
        </w:r>
      </w:hyperlink>
      <w:r>
        <w:rPr>
          <w:rFonts w:ascii="Calibri" w:eastAsia="Calibri" w:hAnsi="Calibri" w:cs="Calibri"/>
          <w:color w:val="333333"/>
          <w:sz w:val="24"/>
          <w:szCs w:val="24"/>
        </w:rPr>
        <w:t>)</w:t>
      </w:r>
    </w:p>
    <w:p w14:paraId="78D7B595"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Applicants to SVSTI programs must obtain a credential evaluation from an approved SVSTI credential evaluation service.</w:t>
      </w:r>
    </w:p>
    <w:p w14:paraId="065DFD22" w14:textId="77777777" w:rsidR="00D34452" w:rsidRDefault="00D34452">
      <w:pPr>
        <w:shd w:val="clear" w:color="auto" w:fill="FFFFFF"/>
        <w:spacing w:line="240" w:lineRule="auto"/>
        <w:rPr>
          <w:rFonts w:ascii="Calibri" w:eastAsia="Calibri" w:hAnsi="Calibri" w:cs="Calibri"/>
          <w:sz w:val="24"/>
          <w:szCs w:val="24"/>
        </w:rPr>
      </w:pPr>
    </w:p>
    <w:p w14:paraId="5EC4B952"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SVSTI recommends that applicants obtain a course-by-course evaluation. This evaluation is intended to ensure that the foreign degrees and transcripts are equivalent to those issued by institutions of higher education in the United States.</w:t>
      </w:r>
    </w:p>
    <w:p w14:paraId="3C0672EE" w14:textId="77777777" w:rsidR="00D34452" w:rsidRDefault="00D34452">
      <w:pPr>
        <w:shd w:val="clear" w:color="auto" w:fill="FFFFFF"/>
        <w:spacing w:line="240" w:lineRule="auto"/>
        <w:rPr>
          <w:rFonts w:ascii="Calibri" w:eastAsia="Calibri" w:hAnsi="Calibri" w:cs="Calibri"/>
          <w:sz w:val="24"/>
          <w:szCs w:val="24"/>
        </w:rPr>
      </w:pPr>
    </w:p>
    <w:p w14:paraId="5E73DCC4"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All students who have earned an undergraduate degree outside the United States must submit a copy of their degree and English translations of their transcripts. Students must also have their transcripts evaluated by a 3rd-party evaluation service to show the type of degree they have and the grade equivalent (GPA) in the United States format. The official document-by-document credential evaluation, including the GPS calculation, must be sent directly to SVSTI by the evaluating party via email or mail.</w:t>
      </w:r>
    </w:p>
    <w:p w14:paraId="1DE92FE9" w14:textId="77777777" w:rsidR="00D34452" w:rsidRDefault="00D34452">
      <w:pPr>
        <w:shd w:val="clear" w:color="auto" w:fill="FFFFFF"/>
        <w:spacing w:line="240" w:lineRule="auto"/>
        <w:rPr>
          <w:rFonts w:ascii="Calibri" w:eastAsia="Calibri" w:hAnsi="Calibri" w:cs="Calibri"/>
          <w:sz w:val="24"/>
          <w:szCs w:val="24"/>
        </w:rPr>
      </w:pPr>
    </w:p>
    <w:p w14:paraId="15DFB5EB" w14:textId="77777777" w:rsidR="00D34452" w:rsidRDefault="00000000">
      <w:pPr>
        <w:shd w:val="clear" w:color="auto" w:fill="FFFFFF"/>
        <w:spacing w:line="240" w:lineRule="auto"/>
        <w:rPr>
          <w:rFonts w:ascii="Calibri" w:eastAsia="Calibri" w:hAnsi="Calibri" w:cs="Calibri"/>
          <w:i/>
          <w:iCs/>
          <w:sz w:val="24"/>
          <w:szCs w:val="24"/>
        </w:rPr>
      </w:pPr>
      <w:r>
        <w:rPr>
          <w:rFonts w:ascii="Calibri" w:eastAsia="Calibri" w:hAnsi="Calibri" w:cs="Calibri"/>
          <w:sz w:val="24"/>
          <w:szCs w:val="24"/>
        </w:rPr>
        <w:t xml:space="preserve">Students may refer to </w:t>
      </w:r>
      <w:hyperlink r:id="rId28">
        <w:r w:rsidR="00D34452">
          <w:rPr>
            <w:rFonts w:ascii="Calibri" w:eastAsia="Calibri" w:hAnsi="Calibri" w:cs="Calibri"/>
            <w:color w:val="1155CC"/>
            <w:sz w:val="24"/>
            <w:szCs w:val="24"/>
            <w:u w:val="single"/>
          </w:rPr>
          <w:t>http://naces.org/members.htm</w:t>
        </w:r>
      </w:hyperlink>
      <w:r>
        <w:rPr>
          <w:rFonts w:ascii="Calibri" w:eastAsia="Calibri" w:hAnsi="Calibri" w:cs="Calibri"/>
          <w:sz w:val="24"/>
          <w:szCs w:val="24"/>
        </w:rPr>
        <w:t xml:space="preserve"> to select an alternate evaluation service. The approved evaluation services listed on </w:t>
      </w:r>
      <w:hyperlink r:id="rId29">
        <w:r w:rsidR="00D34452">
          <w:rPr>
            <w:rFonts w:ascii="Calibri" w:eastAsia="Calibri" w:hAnsi="Calibri" w:cs="Calibri"/>
            <w:color w:val="1155CC"/>
            <w:sz w:val="24"/>
            <w:szCs w:val="24"/>
            <w:u w:val="single"/>
          </w:rPr>
          <w:t>www.naces.org</w:t>
        </w:r>
      </w:hyperlink>
      <w:r>
        <w:rPr>
          <w:rFonts w:ascii="Calibri" w:eastAsia="Calibri" w:hAnsi="Calibri" w:cs="Calibri"/>
          <w:sz w:val="24"/>
          <w:szCs w:val="24"/>
        </w:rPr>
        <w:t xml:space="preserve"> are unrelated to SVSTI, and the student will be responsible for any associated fees. If a student wishes to transfer credit(s) from a foreign institution, a course-by-course evaluation (including GPA calculation) will be required. If the student's degree and transcripts are issued in a </w:t>
      </w:r>
      <w:r>
        <w:rPr>
          <w:rFonts w:ascii="Calibri" w:eastAsia="Calibri" w:hAnsi="Calibri" w:cs="Calibri"/>
          <w:sz w:val="24"/>
          <w:szCs w:val="24"/>
        </w:rPr>
        <w:lastRenderedPageBreak/>
        <w:t xml:space="preserve">language other than English, they will be required to be translated into English. Suggested translation service: </w:t>
      </w:r>
      <w:hyperlink r:id="rId30">
        <w:r w:rsidR="00D34452">
          <w:rPr>
            <w:rFonts w:ascii="Calibri" w:eastAsia="Calibri" w:hAnsi="Calibri" w:cs="Calibri"/>
            <w:color w:val="1155CC"/>
            <w:sz w:val="24"/>
            <w:szCs w:val="24"/>
            <w:u w:val="single"/>
          </w:rPr>
          <w:t>https://www.universal-translation-services.com/services/certified-translations/diploma-translation-services/</w:t>
        </w:r>
      </w:hyperlink>
    </w:p>
    <w:p w14:paraId="4252BBA8" w14:textId="77777777" w:rsidR="00D34452" w:rsidRDefault="00D34452">
      <w:pPr>
        <w:shd w:val="clear" w:color="auto" w:fill="FFFFFF"/>
        <w:spacing w:line="240" w:lineRule="auto"/>
        <w:rPr>
          <w:rFonts w:ascii="Calibri" w:eastAsia="Calibri" w:hAnsi="Calibri" w:cs="Calibri"/>
          <w:sz w:val="24"/>
          <w:szCs w:val="24"/>
        </w:rPr>
      </w:pPr>
    </w:p>
    <w:p w14:paraId="7AF5FA36" w14:textId="77777777" w:rsidR="00D34452" w:rsidRDefault="00000000">
      <w:pPr>
        <w:shd w:val="clear" w:color="auto" w:fill="FFFFFF"/>
        <w:spacing w:line="240" w:lineRule="auto"/>
        <w:rPr>
          <w:rFonts w:ascii="Calibri" w:eastAsia="Calibri" w:hAnsi="Calibri" w:cs="Calibri"/>
          <w:b/>
          <w:bCs/>
          <w:i/>
          <w:iCs/>
          <w:sz w:val="24"/>
          <w:szCs w:val="24"/>
        </w:rPr>
      </w:pPr>
      <w:r>
        <w:rPr>
          <w:rFonts w:ascii="Calibri" w:eastAsia="Calibri" w:hAnsi="Calibri" w:cs="Calibri"/>
          <w:i/>
          <w:iCs/>
          <w:sz w:val="24"/>
          <w:szCs w:val="24"/>
        </w:rPr>
        <w:t xml:space="preserve">All transfer credit(s) and block transfers will be approved by the General Education Coordinator and/or Chief Academic Director. All education from foreign institutions must be evaluated and translated into English </w:t>
      </w:r>
      <w:r>
        <w:rPr>
          <w:rFonts w:ascii="Calibri" w:eastAsia="Calibri" w:hAnsi="Calibri" w:cs="Calibri"/>
          <w:b/>
          <w:bCs/>
          <w:i/>
          <w:iCs/>
          <w:sz w:val="24"/>
          <w:szCs w:val="24"/>
        </w:rPr>
        <w:t>(must be submitted within 30 days of enrollment, but prior to 1st day of class).</w:t>
      </w:r>
    </w:p>
    <w:p w14:paraId="498CF62F" w14:textId="77777777" w:rsidR="00D34452" w:rsidRDefault="00D34452">
      <w:pPr>
        <w:shd w:val="clear" w:color="auto" w:fill="FFFFFF"/>
        <w:spacing w:line="240" w:lineRule="auto"/>
        <w:rPr>
          <w:rFonts w:ascii="Calibri" w:eastAsia="Calibri" w:hAnsi="Calibri" w:cs="Calibri"/>
          <w:b/>
          <w:bCs/>
          <w:i/>
          <w:iCs/>
          <w:sz w:val="24"/>
          <w:szCs w:val="24"/>
          <w:shd w:val="clear" w:color="auto" w:fill="D9EAD3"/>
        </w:rPr>
      </w:pPr>
    </w:p>
    <w:p w14:paraId="3FCD399F"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SVSTI amidst high school graduates and applicants beyond the age of compulsory school attendance who have a General Education Development GED® (GED® is a registered trademark of the American Council on Education (ACE) credential or Certificate of Proficiency equivalent to a high school diploma. English language proficiency equivalent to a high school diploma or high school equivalency diploma is required.</w:t>
      </w:r>
    </w:p>
    <w:p w14:paraId="3F286CB7" w14:textId="77777777" w:rsidR="00D34452" w:rsidRDefault="00D34452">
      <w:pPr>
        <w:shd w:val="clear" w:color="auto" w:fill="FFFFFF"/>
        <w:spacing w:line="240" w:lineRule="auto"/>
        <w:rPr>
          <w:rFonts w:ascii="Calibri" w:eastAsia="Calibri" w:hAnsi="Calibri" w:cs="Calibri"/>
          <w:sz w:val="24"/>
          <w:szCs w:val="24"/>
          <w:shd w:val="clear" w:color="auto" w:fill="D9D2E9"/>
        </w:rPr>
      </w:pPr>
    </w:p>
    <w:p w14:paraId="0CDF8E29" w14:textId="77777777" w:rsidR="00D34452" w:rsidRDefault="00000000">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Cancel/Withdrawal/Refund Calculated</w:t>
      </w:r>
    </w:p>
    <w:p w14:paraId="775D8106" w14:textId="77777777" w:rsidR="00D34452" w:rsidRDefault="00D34452">
      <w:pPr>
        <w:shd w:val="clear" w:color="auto" w:fill="FFFFFF"/>
        <w:spacing w:line="240" w:lineRule="auto"/>
        <w:rPr>
          <w:rFonts w:ascii="Calibri" w:eastAsia="Calibri" w:hAnsi="Calibri" w:cs="Calibri"/>
          <w:sz w:val="24"/>
          <w:szCs w:val="24"/>
          <w:highlight w:val="yellow"/>
        </w:rPr>
      </w:pPr>
    </w:p>
    <w:p w14:paraId="592BC3FB"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If the student withdraws from the program after the period allowed for cancellation of the Enrollment Agreement and has completed 60% or less of the term of the attendance period, SVSTI will calculate whether a tuition refund is due, and if so, remit a refund within 45 days following the student’s completed withdrawal. For students receiving funds through the Federal Student Aid Program, unearned funds will be returned to the aid programs in the order required under Federal Law. For non-federal student financial aid program funds, the institutional/California state refund policy shall be a pro rata refund of the funds paid for institutional charges for students who have completed 60% or less of the term of the attendance period. The pro rata percentage is based on the number of days of attendance within the attendance period. If any portion of those charges </w:t>
      </w:r>
      <w:proofErr w:type="gramStart"/>
      <w:r>
        <w:rPr>
          <w:rFonts w:ascii="Calibri" w:eastAsia="Calibri" w:hAnsi="Calibri" w:cs="Calibri"/>
          <w:sz w:val="24"/>
          <w:szCs w:val="24"/>
        </w:rPr>
        <w:t>was</w:t>
      </w:r>
      <w:proofErr w:type="gramEnd"/>
      <w:r>
        <w:rPr>
          <w:rFonts w:ascii="Calibri" w:eastAsia="Calibri" w:hAnsi="Calibri" w:cs="Calibri"/>
          <w:sz w:val="24"/>
          <w:szCs w:val="24"/>
        </w:rPr>
        <w:t xml:space="preserve"> paid from the proceeds of a non-federal loan, the refund will be returned to the lender or, if any, the guarantor of the loan. Any remaining balance will be paid to the student.</w:t>
      </w:r>
    </w:p>
    <w:p w14:paraId="7F0A574F" w14:textId="77777777" w:rsidR="00D34452" w:rsidRDefault="00D34452">
      <w:pPr>
        <w:shd w:val="clear" w:color="auto" w:fill="FFFFFF"/>
        <w:spacing w:line="240" w:lineRule="auto"/>
        <w:rPr>
          <w:rFonts w:ascii="Calibri" w:eastAsia="Calibri" w:hAnsi="Calibri" w:cs="Calibri"/>
          <w:sz w:val="24"/>
          <w:szCs w:val="24"/>
        </w:rPr>
      </w:pPr>
    </w:p>
    <w:tbl>
      <w:tblPr>
        <w:tblStyle w:val="a1"/>
        <w:tblW w:w="104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6000"/>
      </w:tblGrid>
      <w:tr w:rsidR="00D34452" w14:paraId="0E440A9B" w14:textId="77777777">
        <w:trPr>
          <w:trHeight w:val="470"/>
          <w:jc w:val="center"/>
        </w:trPr>
        <w:tc>
          <w:tcPr>
            <w:tcW w:w="4470" w:type="dxa"/>
            <w:shd w:val="clear" w:color="auto" w:fill="FF9900"/>
            <w:tcMar>
              <w:top w:w="100" w:type="dxa"/>
              <w:left w:w="100" w:type="dxa"/>
              <w:bottom w:w="100" w:type="dxa"/>
              <w:right w:w="100" w:type="dxa"/>
            </w:tcMar>
          </w:tcPr>
          <w:p w14:paraId="4AC47DD1" w14:textId="77777777" w:rsidR="00D34452"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CANCEL OR WITHDRAWAL</w:t>
            </w:r>
          </w:p>
        </w:tc>
        <w:tc>
          <w:tcPr>
            <w:tcW w:w="6000" w:type="dxa"/>
            <w:shd w:val="clear" w:color="auto" w:fill="FF9900"/>
            <w:tcMar>
              <w:top w:w="100" w:type="dxa"/>
              <w:left w:w="100" w:type="dxa"/>
              <w:bottom w:w="100" w:type="dxa"/>
              <w:right w:w="100" w:type="dxa"/>
            </w:tcMar>
          </w:tcPr>
          <w:p w14:paraId="6F1B882D" w14:textId="77777777" w:rsidR="00D34452"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REFUND CALCULATED</w:t>
            </w:r>
          </w:p>
        </w:tc>
      </w:tr>
      <w:tr w:rsidR="00D34452" w14:paraId="4C331C81" w14:textId="77777777">
        <w:trPr>
          <w:jc w:val="center"/>
        </w:trPr>
        <w:tc>
          <w:tcPr>
            <w:tcW w:w="4470" w:type="dxa"/>
            <w:tcMar>
              <w:top w:w="100" w:type="dxa"/>
              <w:left w:w="100" w:type="dxa"/>
              <w:bottom w:w="100" w:type="dxa"/>
              <w:right w:w="100" w:type="dxa"/>
            </w:tcMar>
          </w:tcPr>
          <w:p w14:paraId="63579148" w14:textId="77777777" w:rsidR="00D34452"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Within 14 days of admission/enrollment (Cancellation).</w:t>
            </w:r>
          </w:p>
        </w:tc>
        <w:tc>
          <w:tcPr>
            <w:tcW w:w="6000" w:type="dxa"/>
            <w:tcMar>
              <w:top w:w="100" w:type="dxa"/>
              <w:left w:w="100" w:type="dxa"/>
              <w:bottom w:w="100" w:type="dxa"/>
              <w:right w:w="100" w:type="dxa"/>
            </w:tcMar>
          </w:tcPr>
          <w:p w14:paraId="316D611B" w14:textId="77777777" w:rsidR="00D34452"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Up to 100% of monies paid, less $100.00 Registration or STRF Fee(s).</w:t>
            </w:r>
          </w:p>
        </w:tc>
      </w:tr>
      <w:tr w:rsidR="00D34452" w14:paraId="0E9EE838" w14:textId="77777777">
        <w:trPr>
          <w:jc w:val="center"/>
        </w:trPr>
        <w:tc>
          <w:tcPr>
            <w:tcW w:w="4470" w:type="dxa"/>
            <w:tcMar>
              <w:top w:w="100" w:type="dxa"/>
              <w:left w:w="100" w:type="dxa"/>
              <w:bottom w:w="100" w:type="dxa"/>
              <w:right w:w="100" w:type="dxa"/>
            </w:tcMar>
          </w:tcPr>
          <w:p w14:paraId="5FD95694" w14:textId="77777777" w:rsidR="00D34452"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Completion of up to 60% of the term of the attendance period (Withdrawal).</w:t>
            </w:r>
          </w:p>
        </w:tc>
        <w:tc>
          <w:tcPr>
            <w:tcW w:w="6000" w:type="dxa"/>
            <w:tcMar>
              <w:top w:w="100" w:type="dxa"/>
              <w:left w:w="100" w:type="dxa"/>
              <w:bottom w:w="100" w:type="dxa"/>
              <w:right w:w="100" w:type="dxa"/>
            </w:tcMar>
          </w:tcPr>
          <w:p w14:paraId="2FDB642D" w14:textId="77777777" w:rsidR="00D34452"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Pro-rated refund based on withdrawal date.</w:t>
            </w:r>
          </w:p>
        </w:tc>
      </w:tr>
      <w:tr w:rsidR="00D34452" w14:paraId="0490BDCC" w14:textId="77777777">
        <w:trPr>
          <w:jc w:val="center"/>
        </w:trPr>
        <w:tc>
          <w:tcPr>
            <w:tcW w:w="4470" w:type="dxa"/>
            <w:tcMar>
              <w:top w:w="100" w:type="dxa"/>
              <w:left w:w="100" w:type="dxa"/>
              <w:bottom w:w="100" w:type="dxa"/>
              <w:right w:w="100" w:type="dxa"/>
            </w:tcMar>
          </w:tcPr>
          <w:p w14:paraId="013F65F8" w14:textId="77777777" w:rsidR="00D34452"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 xml:space="preserve">Completed over 60% of the term of the attendance period (Dropped). </w:t>
            </w:r>
          </w:p>
        </w:tc>
        <w:tc>
          <w:tcPr>
            <w:tcW w:w="6000" w:type="dxa"/>
            <w:tcMar>
              <w:top w:w="100" w:type="dxa"/>
              <w:left w:w="100" w:type="dxa"/>
              <w:bottom w:w="100" w:type="dxa"/>
              <w:right w:w="100" w:type="dxa"/>
            </w:tcMar>
          </w:tcPr>
          <w:p w14:paraId="7837825A" w14:textId="77777777" w:rsidR="00D34452"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No refund.</w:t>
            </w:r>
          </w:p>
        </w:tc>
      </w:tr>
    </w:tbl>
    <w:p w14:paraId="3FCDE6F1" w14:textId="77777777" w:rsidR="00D34452" w:rsidRDefault="00D34452">
      <w:pPr>
        <w:widowControl w:val="0"/>
        <w:spacing w:line="240" w:lineRule="auto"/>
        <w:rPr>
          <w:rFonts w:ascii="Calibri" w:eastAsia="Calibri" w:hAnsi="Calibri" w:cs="Calibri"/>
          <w:b/>
          <w:bCs/>
          <w:sz w:val="24"/>
          <w:szCs w:val="24"/>
        </w:rPr>
      </w:pPr>
      <w:bookmarkStart w:id="5" w:name="_2jxsxqh" w:colFirst="0" w:colLast="0"/>
      <w:bookmarkEnd w:id="5"/>
    </w:p>
    <w:p w14:paraId="59218F5B"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I understand that this is a legally binding contract. My signature below certifies that I have read, understood, and agreed to my rights and responsibilities, and that the institution’s cancellation and refund policies have been clearly explained to me.</w:t>
      </w:r>
    </w:p>
    <w:p w14:paraId="77856DCC" w14:textId="77777777" w:rsidR="00D34452" w:rsidRDefault="00D34452">
      <w:pPr>
        <w:spacing w:line="240" w:lineRule="auto"/>
        <w:rPr>
          <w:rFonts w:ascii="Calibri" w:eastAsia="Calibri" w:hAnsi="Calibri" w:cs="Calibri"/>
          <w:b/>
          <w:bCs/>
          <w:sz w:val="24"/>
          <w:szCs w:val="24"/>
        </w:rPr>
      </w:pPr>
    </w:p>
    <w:p w14:paraId="54D21FD9"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C1CA1AC" w14:textId="77777777" w:rsidR="00D34452" w:rsidRDefault="00D34452">
      <w:pPr>
        <w:spacing w:line="240" w:lineRule="auto"/>
        <w:rPr>
          <w:rFonts w:ascii="Calibri" w:eastAsia="Calibri" w:hAnsi="Calibri" w:cs="Calibri"/>
          <w:b/>
          <w:bCs/>
          <w:sz w:val="24"/>
          <w:szCs w:val="24"/>
        </w:rPr>
      </w:pPr>
    </w:p>
    <w:p w14:paraId="11731529"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6FF78ED" w14:textId="77777777" w:rsidR="00D34452" w:rsidRDefault="00D34452">
      <w:pPr>
        <w:spacing w:line="240" w:lineRule="auto"/>
        <w:rPr>
          <w:rFonts w:ascii="Calibri" w:eastAsia="Calibri" w:hAnsi="Calibri" w:cs="Calibri"/>
          <w:b/>
          <w:bCs/>
          <w:sz w:val="24"/>
          <w:szCs w:val="24"/>
        </w:rPr>
      </w:pPr>
    </w:p>
    <w:p w14:paraId="11CEC3F6" w14:textId="77777777" w:rsidR="00D34452" w:rsidRDefault="00000000">
      <w:pPr>
        <w:spacing w:line="240" w:lineRule="auto"/>
        <w:rPr>
          <w:rFonts w:ascii="Calibri" w:eastAsia="Calibri" w:hAnsi="Calibri" w:cs="Calibri"/>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440801F" w14:textId="77777777" w:rsidR="00D34452" w:rsidRDefault="00D34452">
      <w:pPr>
        <w:spacing w:line="240" w:lineRule="auto"/>
        <w:rPr>
          <w:rFonts w:ascii="Calibri" w:eastAsia="Calibri" w:hAnsi="Calibri" w:cs="Calibri"/>
          <w:sz w:val="24"/>
          <w:szCs w:val="24"/>
        </w:rPr>
      </w:pPr>
    </w:p>
    <w:p w14:paraId="64F9FA8E" w14:textId="77777777" w:rsidR="00EE66BD" w:rsidRDefault="00EE66BD">
      <w:pPr>
        <w:spacing w:line="240" w:lineRule="auto"/>
        <w:jc w:val="center"/>
        <w:rPr>
          <w:rFonts w:ascii="Calibri" w:eastAsia="Calibri" w:hAnsi="Calibri" w:cs="Calibri"/>
          <w:b/>
          <w:bCs/>
          <w:sz w:val="24"/>
          <w:szCs w:val="24"/>
        </w:rPr>
      </w:pPr>
    </w:p>
    <w:p w14:paraId="797FF13C" w14:textId="7B0409D4" w:rsidR="00D34452"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Personally Identifiable Information</w:t>
      </w:r>
    </w:p>
    <w:p w14:paraId="3C56920B" w14:textId="77777777" w:rsidR="00D34452" w:rsidRDefault="00D34452">
      <w:pPr>
        <w:widowControl w:val="0"/>
        <w:spacing w:line="240" w:lineRule="auto"/>
        <w:rPr>
          <w:rFonts w:ascii="Calibri" w:eastAsia="Calibri" w:hAnsi="Calibri" w:cs="Calibri"/>
          <w:b/>
          <w:bCs/>
          <w:sz w:val="24"/>
          <w:szCs w:val="24"/>
        </w:rPr>
      </w:pPr>
    </w:p>
    <w:p w14:paraId="602D8497"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SVSTI is required to collect the Social Security Number (SSN), phone number, email, full legal name, physical street address/mailing address/P.O. Box, city/state/zip code, date of birth, gender, ethnicity/race, military status, citizenship status, level of education, and driver’s license number for a variety of legally mandated activities, including but not limited to income tax reporting and administration of federally supported financial aid programs. Gender, ethnicity/race, citizenship status, and date of birth are not used in determining admission. The SSN is not used as the student’s primary identification; however, students who do not provide this information at the point of application may experience a delay in financial aid processing.</w:t>
      </w:r>
    </w:p>
    <w:p w14:paraId="4D447177" w14:textId="77777777" w:rsidR="00D34452" w:rsidRDefault="00D34452">
      <w:pPr>
        <w:widowControl w:val="0"/>
        <w:spacing w:line="240" w:lineRule="auto"/>
        <w:rPr>
          <w:rFonts w:ascii="Calibri" w:eastAsia="Calibri" w:hAnsi="Calibri" w:cs="Calibri"/>
          <w:sz w:val="24"/>
          <w:szCs w:val="24"/>
        </w:rPr>
      </w:pPr>
    </w:p>
    <w:p w14:paraId="55C1CF8D"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SVSTI has adopted privacy policies and practices designed to protect student educational records and information. Only information required to efficiently conduct our business and meet state and federal reporting requirements is collected. The information collected is only disclosed as permitted under the Family Educational Rights and Privacy Act (FERPA) of 1974, as amended. SVSTI FERPA policy is printed in the Academic Catalog.</w:t>
      </w:r>
    </w:p>
    <w:p w14:paraId="07442E97" w14:textId="77777777" w:rsidR="00D34452" w:rsidRDefault="00D34452">
      <w:pPr>
        <w:widowControl w:val="0"/>
        <w:spacing w:line="240" w:lineRule="auto"/>
        <w:rPr>
          <w:rFonts w:ascii="Calibri" w:eastAsia="Calibri" w:hAnsi="Calibri" w:cs="Calibri"/>
          <w:b/>
          <w:bCs/>
          <w:sz w:val="24"/>
          <w:szCs w:val="24"/>
        </w:rPr>
      </w:pPr>
    </w:p>
    <w:p w14:paraId="5DBC0C94" w14:textId="77777777" w:rsidR="00D34452"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Nondiscrimination Policy</w:t>
      </w:r>
    </w:p>
    <w:p w14:paraId="123B6CAD" w14:textId="77777777" w:rsidR="00D34452" w:rsidRDefault="00D34452">
      <w:pPr>
        <w:widowControl w:val="0"/>
        <w:spacing w:line="240" w:lineRule="auto"/>
        <w:rPr>
          <w:rFonts w:ascii="Calibri" w:eastAsia="Calibri" w:hAnsi="Calibri" w:cs="Calibri"/>
          <w:b/>
          <w:bCs/>
          <w:sz w:val="24"/>
          <w:szCs w:val="24"/>
        </w:rPr>
      </w:pPr>
    </w:p>
    <w:p w14:paraId="0CC4D356"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SVSTI is an educational institution that admits academically qualified students without regard to gender, age, religion, national origin, sexual orientation, political affiliation or belief, or disability, and affords students all rights, privileges, programs, employment services, and opportunities generally available to them. SVSTI complies with section 504 of the Rehabilitation Act of 1973 and the Americans with Disabilities Act of 1990 and does not discriminate </w:t>
      </w:r>
      <w:proofErr w:type="gramStart"/>
      <w:r>
        <w:rPr>
          <w:rFonts w:ascii="Calibri" w:eastAsia="Calibri" w:hAnsi="Calibri" w:cs="Calibri"/>
          <w:sz w:val="24"/>
          <w:szCs w:val="24"/>
        </w:rPr>
        <w:t>on the basis of</w:t>
      </w:r>
      <w:proofErr w:type="gramEnd"/>
      <w:r>
        <w:rPr>
          <w:rFonts w:ascii="Calibri" w:eastAsia="Calibri" w:hAnsi="Calibri" w:cs="Calibri"/>
          <w:sz w:val="24"/>
          <w:szCs w:val="24"/>
        </w:rPr>
        <w:t xml:space="preserve"> disability. </w:t>
      </w:r>
    </w:p>
    <w:p w14:paraId="75EC3D57" w14:textId="77777777" w:rsidR="00D34452" w:rsidRDefault="00D34452">
      <w:pPr>
        <w:widowControl w:val="0"/>
        <w:spacing w:line="240" w:lineRule="auto"/>
        <w:rPr>
          <w:rFonts w:ascii="Calibri" w:eastAsia="Calibri" w:hAnsi="Calibri" w:cs="Calibri"/>
          <w:sz w:val="24"/>
          <w:szCs w:val="24"/>
        </w:rPr>
      </w:pPr>
    </w:p>
    <w:p w14:paraId="02FA2E2B" w14:textId="77777777" w:rsidR="00D34452" w:rsidRDefault="00000000">
      <w:pPr>
        <w:spacing w:line="240" w:lineRule="auto"/>
        <w:jc w:val="center"/>
        <w:rPr>
          <w:rFonts w:ascii="Calibri" w:eastAsia="Calibri" w:hAnsi="Calibri" w:cs="Calibri"/>
          <w:sz w:val="24"/>
          <w:szCs w:val="24"/>
        </w:rPr>
      </w:pPr>
      <w:r>
        <w:rPr>
          <w:rFonts w:ascii="Calibri" w:eastAsia="Calibri" w:hAnsi="Calibri" w:cs="Calibri"/>
          <w:b/>
          <w:bCs/>
          <w:sz w:val="24"/>
          <w:szCs w:val="24"/>
        </w:rPr>
        <w:t>Americans with Disabilities Act</w:t>
      </w:r>
    </w:p>
    <w:p w14:paraId="52C9C8F7" w14:textId="77777777" w:rsidR="00D34452" w:rsidRDefault="00D34452">
      <w:pPr>
        <w:spacing w:line="240" w:lineRule="auto"/>
        <w:rPr>
          <w:rFonts w:ascii="Calibri" w:eastAsia="Calibri" w:hAnsi="Calibri" w:cs="Calibri"/>
          <w:sz w:val="24"/>
          <w:szCs w:val="24"/>
        </w:rPr>
      </w:pPr>
    </w:p>
    <w:p w14:paraId="222F7F0E"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Silicon Valley Surgi-Tech Institution complies with the provisions of the Americans with Disabilities Act, Section 504 of the Rehabilitation Act, and all applicable federal, state, or local laws that prohibit discrimination based upon a person’s disability. It is Silicon Valley Surgi-Tech Institution’s policy that no qualified student be excluded from participating in any program or activity or be subjected to discrimination regarding any program or activity due to their disability. To better serve its students and applicants, Silicon Valley Surgi-Tech Institution will provide reasonable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/modifications to </w:t>
      </w:r>
      <w:proofErr w:type="gramStart"/>
      <w:r>
        <w:rPr>
          <w:rFonts w:ascii="Calibri" w:eastAsia="Calibri" w:hAnsi="Calibri" w:cs="Calibri"/>
          <w:sz w:val="24"/>
          <w:szCs w:val="24"/>
        </w:rPr>
        <w:t>qualifying</w:t>
      </w:r>
      <w:proofErr w:type="gramEnd"/>
      <w:r>
        <w:rPr>
          <w:rFonts w:ascii="Calibri" w:eastAsia="Calibri" w:hAnsi="Calibri" w:cs="Calibri"/>
          <w:sz w:val="24"/>
          <w:szCs w:val="24"/>
        </w:rPr>
        <w:t xml:space="preserve"> individuals with disabilities. The individual must meet the essential eligibility requirements of Silicon Valley Surgi-Tech Institution to participate in programs or activities with or without reasonable accommodation/modification. Students who require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 or modifications should notify the Admission/Enrollment Office. The student will be required to provide supporting documentation of disability/diagnosis. All requests are evaluated on a case-by-case basis. Acceptable proof may include, but is not limited to, a diagnosis of the disability, test results, and/or evaluations provided by a medical doctor or psychologist completed within the past five years. </w:t>
      </w:r>
    </w:p>
    <w:p w14:paraId="132A05F8" w14:textId="77777777" w:rsidR="00D34452" w:rsidRDefault="00D34452">
      <w:pPr>
        <w:widowControl w:val="0"/>
        <w:spacing w:line="240" w:lineRule="auto"/>
        <w:rPr>
          <w:rFonts w:ascii="Calibri" w:eastAsia="Calibri" w:hAnsi="Calibri" w:cs="Calibri"/>
          <w:sz w:val="24"/>
          <w:szCs w:val="24"/>
        </w:rPr>
      </w:pPr>
    </w:p>
    <w:p w14:paraId="4E33B251" w14:textId="77777777" w:rsidR="00D34452"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Health Requirements/Immunizations</w:t>
      </w:r>
    </w:p>
    <w:p w14:paraId="304CA23F" w14:textId="77777777" w:rsidR="00D34452" w:rsidRDefault="00D34452">
      <w:pPr>
        <w:widowControl w:val="0"/>
        <w:tabs>
          <w:tab w:val="left" w:pos="361"/>
        </w:tabs>
        <w:spacing w:line="240" w:lineRule="auto"/>
        <w:rPr>
          <w:rFonts w:ascii="Calibri" w:eastAsia="Calibri" w:hAnsi="Calibri" w:cs="Calibri"/>
          <w:sz w:val="24"/>
          <w:szCs w:val="24"/>
        </w:rPr>
      </w:pPr>
    </w:p>
    <w:p w14:paraId="06F9160B" w14:textId="77777777" w:rsidR="00D34452" w:rsidRDefault="00000000">
      <w:pPr>
        <w:widowControl w:val="0"/>
        <w:tabs>
          <w:tab w:val="left" w:pos="361"/>
        </w:tabs>
        <w:spacing w:line="240" w:lineRule="auto"/>
        <w:rPr>
          <w:rFonts w:ascii="Calibri" w:eastAsia="Calibri" w:hAnsi="Calibri" w:cs="Calibri"/>
          <w:sz w:val="24"/>
          <w:szCs w:val="24"/>
          <w:shd w:val="clear" w:color="auto" w:fill="D9D2E9"/>
        </w:rPr>
      </w:pPr>
      <w:r>
        <w:rPr>
          <w:rFonts w:ascii="Calibri" w:eastAsia="Calibri" w:hAnsi="Calibri" w:cs="Calibri"/>
          <w:sz w:val="24"/>
          <w:szCs w:val="24"/>
        </w:rPr>
        <w:t>We are committed to your success and want to make sure that you are aware of important facts that could impact your future.</w:t>
      </w:r>
    </w:p>
    <w:p w14:paraId="1CCF5E98" w14:textId="77777777" w:rsidR="00D34452" w:rsidRDefault="00D34452">
      <w:pPr>
        <w:spacing w:line="240" w:lineRule="auto"/>
        <w:rPr>
          <w:rFonts w:ascii="Calibri" w:eastAsia="Calibri" w:hAnsi="Calibri" w:cs="Calibri"/>
          <w:sz w:val="24"/>
          <w:szCs w:val="24"/>
        </w:rPr>
      </w:pPr>
    </w:p>
    <w:p w14:paraId="5A6CA257"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__________ (initial) I understand that I must provide documentation of required immunizations, and that this documentation must be submitted before I can be released to any Externship or clinical site. Titer Reports (blood tests) include Tuberculosis (QuantiFERON TB blood test, not a skin test, along with a chest x-ray if negative), Measles (MMR), Mumps (MMR), Rubella (MMR), Varicella (Chickenpox), and Hepatitis B (Hep B). </w:t>
      </w:r>
      <w:r>
        <w:rPr>
          <w:rFonts w:ascii="Calibri" w:eastAsia="Calibri" w:hAnsi="Calibri" w:cs="Calibri"/>
          <w:sz w:val="24"/>
          <w:szCs w:val="24"/>
        </w:rPr>
        <w:lastRenderedPageBreak/>
        <w:t>Along with any childhood immunizations and/or current immunization records, Basic Life Support Card (BLS - American Heart Association only), HIPAA, Tetanus, Diphtheria, and Pertussis Vaccine (Tdap), Dr.’s Note/Physical Exam/Statement of Health, Influenza Vaccine (Flu), COVID-19 Vaccine, and COVID-19 Booster. Also, must complete a background check and drug test. All costs associated with these requirements, including providing this information to SVSTI, are my responsibility. Students are not eligible to participate in any programs with any active/contagious conditions/diseases.</w:t>
      </w:r>
    </w:p>
    <w:p w14:paraId="149CDB7E" w14:textId="77777777" w:rsidR="00D34452" w:rsidRDefault="00D34452">
      <w:pPr>
        <w:spacing w:line="240" w:lineRule="auto"/>
        <w:rPr>
          <w:rFonts w:ascii="Calibri" w:eastAsia="Calibri" w:hAnsi="Calibri" w:cs="Calibri"/>
          <w:sz w:val="24"/>
          <w:szCs w:val="24"/>
        </w:rPr>
      </w:pPr>
    </w:p>
    <w:p w14:paraId="609D3C39" w14:textId="77777777" w:rsidR="00D34452"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Academic Catalog</w:t>
      </w:r>
    </w:p>
    <w:p w14:paraId="0B1C538B" w14:textId="77777777" w:rsidR="00D34452" w:rsidRDefault="00D34452">
      <w:pPr>
        <w:spacing w:line="240" w:lineRule="auto"/>
        <w:rPr>
          <w:rFonts w:ascii="Calibri" w:eastAsia="Calibri" w:hAnsi="Calibri" w:cs="Calibri"/>
        </w:rPr>
      </w:pPr>
    </w:p>
    <w:p w14:paraId="58BDA023"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__________ (initial) I acknowledge and understand how to access the SVSTI Academic Catalog.</w:t>
      </w:r>
    </w:p>
    <w:p w14:paraId="7DB531BB" w14:textId="77777777" w:rsidR="00D34452" w:rsidRDefault="00D34452">
      <w:pPr>
        <w:spacing w:line="240" w:lineRule="auto"/>
        <w:rPr>
          <w:rFonts w:ascii="Calibri" w:eastAsia="Calibri" w:hAnsi="Calibri" w:cs="Calibri"/>
        </w:rPr>
      </w:pPr>
    </w:p>
    <w:p w14:paraId="2B41DD07"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Academic Catalog is available on our website at </w:t>
      </w:r>
      <w:hyperlink r:id="rId31">
        <w:r w:rsidR="00D34452">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18C92665" w14:textId="77777777" w:rsidR="00D34452" w:rsidRDefault="00D34452">
      <w:pPr>
        <w:spacing w:line="240" w:lineRule="auto"/>
        <w:rPr>
          <w:rFonts w:ascii="Calibri" w:eastAsia="Calibri" w:hAnsi="Calibri" w:cs="Calibri"/>
        </w:rPr>
      </w:pPr>
    </w:p>
    <w:p w14:paraId="77D2A3CA" w14:textId="77777777" w:rsidR="00D34452"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Student Handbook</w:t>
      </w:r>
    </w:p>
    <w:p w14:paraId="66E277F0" w14:textId="77777777" w:rsidR="00D34452" w:rsidRDefault="00D34452">
      <w:pPr>
        <w:spacing w:line="240" w:lineRule="auto"/>
        <w:rPr>
          <w:rFonts w:ascii="Calibri" w:eastAsia="Calibri" w:hAnsi="Calibri" w:cs="Calibri"/>
        </w:rPr>
      </w:pPr>
    </w:p>
    <w:p w14:paraId="19202043" w14:textId="77777777" w:rsidR="00D34452" w:rsidRDefault="00000000">
      <w:pPr>
        <w:spacing w:line="240" w:lineRule="auto"/>
        <w:rPr>
          <w:rFonts w:ascii="Calibri" w:eastAsia="Calibri" w:hAnsi="Calibri" w:cs="Calibri"/>
          <w:b/>
          <w:bCs/>
          <w:sz w:val="24"/>
          <w:szCs w:val="24"/>
        </w:rPr>
      </w:pPr>
      <w:r>
        <w:rPr>
          <w:rFonts w:ascii="Calibri" w:eastAsia="Calibri" w:hAnsi="Calibri" w:cs="Calibri"/>
          <w:sz w:val="24"/>
          <w:szCs w:val="24"/>
        </w:rPr>
        <w:t xml:space="preserve">__________ (initial) I acknowledge and understand how to access the SVSTI Student Handbook. </w:t>
      </w:r>
    </w:p>
    <w:p w14:paraId="0082574D" w14:textId="77777777" w:rsidR="00D34452" w:rsidRDefault="00D34452">
      <w:pPr>
        <w:spacing w:line="240" w:lineRule="auto"/>
        <w:rPr>
          <w:rFonts w:ascii="Calibri" w:eastAsia="Calibri" w:hAnsi="Calibri" w:cs="Calibri"/>
        </w:rPr>
      </w:pPr>
    </w:p>
    <w:p w14:paraId="235BD7DA"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Student Handbook is available on our website at </w:t>
      </w:r>
      <w:hyperlink r:id="rId32">
        <w:r w:rsidR="00D34452">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1574867D" w14:textId="77777777" w:rsidR="00D34452" w:rsidRDefault="00D34452">
      <w:pPr>
        <w:spacing w:line="240" w:lineRule="auto"/>
        <w:rPr>
          <w:rFonts w:ascii="Calibri" w:eastAsia="Calibri" w:hAnsi="Calibri" w:cs="Calibri"/>
          <w:sz w:val="24"/>
          <w:szCs w:val="24"/>
        </w:rPr>
      </w:pPr>
    </w:p>
    <w:p w14:paraId="3258228B" w14:textId="77777777" w:rsidR="00D34452"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Performance Fact Sheet</w:t>
      </w:r>
    </w:p>
    <w:p w14:paraId="7A32085F" w14:textId="77777777" w:rsidR="00D34452" w:rsidRDefault="00D34452">
      <w:pPr>
        <w:spacing w:line="240" w:lineRule="auto"/>
        <w:rPr>
          <w:rFonts w:ascii="Calibri" w:eastAsia="Calibri" w:hAnsi="Calibri" w:cs="Calibri"/>
        </w:rPr>
      </w:pPr>
    </w:p>
    <w:p w14:paraId="6C780CD9"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__________ (initial) Prior to signing this Enrollment Agreement, you must be given a catalog or brochure and a School Performance Fact Sheet, which you are encouraged to review prior to signing this agreement. These documents contain important policies and performance dates for this institution. This institution is required to have you sign and date the information included in the School Performance Fact Sheet relating to completion rates, placement rates, license examination passage rates, and salaries or wages, and the most recent three-year cohort default rate, if applicable, prior to signing this agreement.</w:t>
      </w:r>
    </w:p>
    <w:p w14:paraId="5491CB74" w14:textId="77777777" w:rsidR="00D34452" w:rsidRDefault="00D34452">
      <w:pPr>
        <w:spacing w:line="240" w:lineRule="auto"/>
        <w:rPr>
          <w:rFonts w:ascii="Calibri" w:eastAsia="Calibri" w:hAnsi="Calibri" w:cs="Calibri"/>
        </w:rPr>
      </w:pPr>
    </w:p>
    <w:p w14:paraId="78370D42" w14:textId="77777777" w:rsidR="00D34452" w:rsidRDefault="00000000">
      <w:pPr>
        <w:spacing w:line="240" w:lineRule="auto"/>
        <w:rPr>
          <w:rFonts w:ascii="Calibri" w:eastAsia="Calibri" w:hAnsi="Calibri" w:cs="Calibri"/>
        </w:rPr>
      </w:pPr>
      <w:r>
        <w:rPr>
          <w:rFonts w:ascii="Calibri" w:eastAsia="Calibri" w:hAnsi="Calibri" w:cs="Calibri"/>
          <w:sz w:val="24"/>
          <w:szCs w:val="24"/>
        </w:rPr>
        <w:t xml:space="preserve">__________ (initial) I certify that I have received catalog, School Performance Fact Sheet, and information regarding completion rates, placement rates, license examination passage rates, and salary or wage information, and the most recent three-year cohort default rate, if applicable, included in the School Performance Fact Sheet, and have signed, initialed, and dated the information provided in the School Performance Fact Sheet. </w:t>
      </w:r>
    </w:p>
    <w:p w14:paraId="7304A14C" w14:textId="77777777" w:rsidR="00D34452" w:rsidRDefault="00D34452">
      <w:pPr>
        <w:widowControl w:val="0"/>
        <w:spacing w:line="240" w:lineRule="auto"/>
        <w:jc w:val="center"/>
        <w:rPr>
          <w:rFonts w:ascii="Calibri" w:eastAsia="Calibri" w:hAnsi="Calibri" w:cs="Calibri"/>
          <w:b/>
          <w:bCs/>
          <w:sz w:val="24"/>
          <w:szCs w:val="24"/>
        </w:rPr>
      </w:pPr>
    </w:p>
    <w:p w14:paraId="13ACD86C" w14:textId="77777777" w:rsidR="00D34452"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High School Graduation or Equivalency Attestation</w:t>
      </w:r>
    </w:p>
    <w:p w14:paraId="68F76BCB" w14:textId="77777777" w:rsidR="00D34452" w:rsidRDefault="00D34452">
      <w:pPr>
        <w:spacing w:line="240" w:lineRule="auto"/>
        <w:rPr>
          <w:rFonts w:ascii="Calibri" w:eastAsia="Calibri" w:hAnsi="Calibri" w:cs="Calibri"/>
        </w:rPr>
      </w:pPr>
    </w:p>
    <w:p w14:paraId="76EF2C4D"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__________ (initial) I attest that I have successfully completed high school or have obtained </w:t>
      </w:r>
      <w:proofErr w:type="gramStart"/>
      <w:r>
        <w:rPr>
          <w:rFonts w:ascii="Calibri" w:eastAsia="Calibri" w:hAnsi="Calibri" w:cs="Calibri"/>
          <w:sz w:val="24"/>
          <w:szCs w:val="24"/>
        </w:rPr>
        <w:t>credentialing</w:t>
      </w:r>
      <w:proofErr w:type="gramEnd"/>
      <w:r>
        <w:rPr>
          <w:rFonts w:ascii="Calibri" w:eastAsia="Calibri" w:hAnsi="Calibri" w:cs="Calibri"/>
          <w:sz w:val="24"/>
          <w:szCs w:val="24"/>
        </w:rPr>
        <w:t xml:space="preserve"> equal to that of a high school diploma (i.e., GED, high school equivalency/proficiency, etc.). </w:t>
      </w:r>
    </w:p>
    <w:p w14:paraId="508372D8" w14:textId="77777777" w:rsidR="00D34452" w:rsidRDefault="00D34452">
      <w:pPr>
        <w:spacing w:line="240" w:lineRule="auto"/>
        <w:rPr>
          <w:rFonts w:ascii="Calibri" w:eastAsia="Calibri" w:hAnsi="Calibri" w:cs="Calibri"/>
        </w:rPr>
      </w:pPr>
    </w:p>
    <w:p w14:paraId="5DD99F76" w14:textId="77777777" w:rsidR="00D34452"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Personal Race/Ethnicity</w:t>
      </w:r>
    </w:p>
    <w:p w14:paraId="00C7474A" w14:textId="77777777" w:rsidR="00D34452" w:rsidRDefault="00D34452">
      <w:pPr>
        <w:widowControl w:val="0"/>
        <w:spacing w:line="240" w:lineRule="auto"/>
        <w:rPr>
          <w:rFonts w:ascii="Calibri" w:eastAsia="Calibri" w:hAnsi="Calibri" w:cs="Calibri"/>
          <w:b/>
          <w:bCs/>
          <w:sz w:val="18"/>
          <w:szCs w:val="18"/>
        </w:rPr>
      </w:pPr>
    </w:p>
    <w:p w14:paraId="7806980E" w14:textId="77777777" w:rsidR="00D34452" w:rsidRDefault="00000000">
      <w:pPr>
        <w:widowControl w:val="0"/>
        <w:spacing w:line="240" w:lineRule="auto"/>
        <w:rPr>
          <w:rFonts w:ascii="Calibri" w:eastAsia="Calibri" w:hAnsi="Calibri" w:cs="Calibri"/>
          <w:b/>
          <w:bCs/>
          <w:sz w:val="24"/>
          <w:szCs w:val="24"/>
        </w:rPr>
      </w:pPr>
      <w:r>
        <w:rPr>
          <w:rFonts w:ascii="Calibri" w:eastAsia="Calibri" w:hAnsi="Calibri" w:cs="Calibri"/>
          <w:sz w:val="24"/>
          <w:szCs w:val="24"/>
        </w:rPr>
        <w:t xml:space="preserve">SVSTI collects and </w:t>
      </w:r>
      <w:proofErr w:type="gramStart"/>
      <w:r>
        <w:rPr>
          <w:rFonts w:ascii="Calibri" w:eastAsia="Calibri" w:hAnsi="Calibri" w:cs="Calibri"/>
          <w:sz w:val="24"/>
          <w:szCs w:val="24"/>
        </w:rPr>
        <w:t>reports</w:t>
      </w:r>
      <w:proofErr w:type="gramEnd"/>
      <w:r>
        <w:rPr>
          <w:rFonts w:ascii="Calibri" w:eastAsia="Calibri" w:hAnsi="Calibri" w:cs="Calibri"/>
          <w:sz w:val="24"/>
          <w:szCs w:val="24"/>
        </w:rPr>
        <w:t xml:space="preserve"> the racial/ethnic backgrounds of students, faculty, and staff. Requests for such information also come from state governments, accrediting agencies, SVSTI guides, newspapers, and other sources.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respond to these requests, we ask that you answer the following two questions:</w:t>
      </w:r>
    </w:p>
    <w:p w14:paraId="30043771" w14:textId="77777777" w:rsidR="00D34452" w:rsidRDefault="00D34452">
      <w:pPr>
        <w:widowControl w:val="0"/>
        <w:spacing w:line="240" w:lineRule="auto"/>
        <w:rPr>
          <w:rFonts w:ascii="Calibri" w:eastAsia="Calibri" w:hAnsi="Calibri" w:cs="Calibri"/>
          <w:b/>
          <w:bCs/>
          <w:sz w:val="24"/>
          <w:szCs w:val="24"/>
        </w:rPr>
      </w:pPr>
    </w:p>
    <w:p w14:paraId="2CCFADB6" w14:textId="77777777" w:rsidR="00D34452"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Do you consider yourself to be Hispanic/Latino/Spanish?</w:t>
      </w:r>
      <w:r>
        <w:rPr>
          <w:rFonts w:ascii="Calibri" w:eastAsia="Calibri" w:hAnsi="Calibri" w:cs="Calibri"/>
          <w:sz w:val="24"/>
          <w:szCs w:val="24"/>
        </w:rPr>
        <w:tab/>
      </w:r>
      <w:r>
        <w:rPr>
          <w:rFonts w:ascii="Calibri" w:eastAsia="Calibri" w:hAnsi="Calibri" w:cs="Calibri"/>
          <w:b/>
          <w:bCs/>
          <w:sz w:val="24"/>
          <w:szCs w:val="24"/>
        </w:rPr>
        <w:t xml:space="preserve">O </w:t>
      </w:r>
      <w:r>
        <w:rPr>
          <w:rFonts w:ascii="Calibri" w:eastAsia="Calibri" w:hAnsi="Calibri" w:cs="Calibri"/>
          <w:sz w:val="24"/>
          <w:szCs w:val="24"/>
        </w:rPr>
        <w:t>Yes</w:t>
      </w:r>
      <w:r>
        <w:rPr>
          <w:rFonts w:ascii="Calibri" w:eastAsia="Calibri" w:hAnsi="Calibri" w:cs="Calibri"/>
          <w:sz w:val="24"/>
          <w:szCs w:val="24"/>
        </w:rPr>
        <w:tab/>
      </w:r>
      <w:proofErr w:type="spellStart"/>
      <w:r>
        <w:rPr>
          <w:rFonts w:ascii="Calibri" w:eastAsia="Calibri" w:hAnsi="Calibri" w:cs="Calibri"/>
          <w:b/>
          <w:bCs/>
          <w:sz w:val="24"/>
          <w:szCs w:val="24"/>
        </w:rPr>
        <w:t>O</w:t>
      </w:r>
      <w:proofErr w:type="spellEnd"/>
      <w:r>
        <w:rPr>
          <w:rFonts w:ascii="Calibri" w:eastAsia="Calibri" w:hAnsi="Calibri" w:cs="Calibri"/>
          <w:b/>
          <w:bCs/>
          <w:sz w:val="24"/>
          <w:szCs w:val="24"/>
        </w:rPr>
        <w:t xml:space="preserve"> </w:t>
      </w:r>
      <w:r>
        <w:rPr>
          <w:rFonts w:ascii="Calibri" w:eastAsia="Calibri" w:hAnsi="Calibri" w:cs="Calibri"/>
          <w:sz w:val="24"/>
          <w:szCs w:val="24"/>
        </w:rPr>
        <w:t>No</w:t>
      </w:r>
    </w:p>
    <w:p w14:paraId="3647F9C8" w14:textId="77777777" w:rsidR="00D34452"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In addition, select one or more of the following racial categories to describe yourself:</w:t>
      </w:r>
    </w:p>
    <w:p w14:paraId="02463F42"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 xml:space="preserve">O </w:t>
      </w:r>
      <w:r>
        <w:rPr>
          <w:rFonts w:ascii="Calibri" w:eastAsia="Calibri" w:hAnsi="Calibri" w:cs="Calibri"/>
          <w:sz w:val="24"/>
          <w:szCs w:val="24"/>
        </w:rPr>
        <w:t>American Indian or Alaska Native</w:t>
      </w:r>
      <w:r>
        <w:rPr>
          <w:rFonts w:ascii="Calibri" w:eastAsia="Calibri" w:hAnsi="Calibri" w:cs="Calibri"/>
          <w:sz w:val="24"/>
          <w:szCs w:val="24"/>
        </w:rPr>
        <w:tab/>
      </w:r>
      <w:r>
        <w:rPr>
          <w:rFonts w:ascii="Calibri" w:eastAsia="Calibri" w:hAnsi="Calibri" w:cs="Calibri"/>
          <w:b/>
          <w:bCs/>
          <w:sz w:val="24"/>
          <w:szCs w:val="24"/>
        </w:rPr>
        <w:tab/>
        <w:t xml:space="preserve">O </w:t>
      </w:r>
      <w:r>
        <w:rPr>
          <w:rFonts w:ascii="Calibri" w:eastAsia="Calibri" w:hAnsi="Calibri" w:cs="Calibri"/>
          <w:sz w:val="24"/>
          <w:szCs w:val="24"/>
        </w:rPr>
        <w:t xml:space="preserve">Asian </w:t>
      </w:r>
      <w:r>
        <w:rPr>
          <w:rFonts w:ascii="Calibri" w:eastAsia="Calibri" w:hAnsi="Calibri" w:cs="Calibri"/>
          <w:b/>
          <w:bCs/>
          <w:sz w:val="24"/>
          <w:szCs w:val="24"/>
        </w:rPr>
        <w:tab/>
      </w:r>
      <w:r>
        <w:rPr>
          <w:rFonts w:ascii="Calibri" w:eastAsia="Calibri" w:hAnsi="Calibri" w:cs="Calibri"/>
          <w:b/>
          <w:bCs/>
          <w:sz w:val="24"/>
          <w:szCs w:val="24"/>
        </w:rPr>
        <w:tab/>
        <w:t xml:space="preserve">O </w:t>
      </w:r>
      <w:r>
        <w:rPr>
          <w:rFonts w:ascii="Calibri" w:eastAsia="Calibri" w:hAnsi="Calibri" w:cs="Calibri"/>
          <w:sz w:val="24"/>
          <w:szCs w:val="24"/>
        </w:rPr>
        <w:t>Black or African American</w:t>
      </w:r>
    </w:p>
    <w:p w14:paraId="5BF57308"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 xml:space="preserve">O </w:t>
      </w:r>
      <w:r>
        <w:rPr>
          <w:rFonts w:ascii="Calibri" w:eastAsia="Calibri" w:hAnsi="Calibri" w:cs="Calibri"/>
          <w:sz w:val="24"/>
          <w:szCs w:val="24"/>
        </w:rPr>
        <w:t xml:space="preserve">Native Hawaiian or </w:t>
      </w:r>
      <w:proofErr w:type="gramStart"/>
      <w:r>
        <w:rPr>
          <w:rFonts w:ascii="Calibri" w:eastAsia="Calibri" w:hAnsi="Calibri" w:cs="Calibri"/>
          <w:sz w:val="24"/>
          <w:szCs w:val="24"/>
        </w:rPr>
        <w:t>other</w:t>
      </w:r>
      <w:proofErr w:type="gramEnd"/>
      <w:r>
        <w:rPr>
          <w:rFonts w:ascii="Calibri" w:eastAsia="Calibri" w:hAnsi="Calibri" w:cs="Calibri"/>
          <w:sz w:val="24"/>
          <w:szCs w:val="24"/>
        </w:rPr>
        <w:t xml:space="preserve"> Pacific Islander</w:t>
      </w:r>
      <w:r>
        <w:rPr>
          <w:rFonts w:ascii="Calibri" w:eastAsia="Calibri" w:hAnsi="Calibri" w:cs="Calibri"/>
          <w:sz w:val="24"/>
          <w:szCs w:val="24"/>
        </w:rPr>
        <w:tab/>
      </w:r>
      <w:r>
        <w:rPr>
          <w:rFonts w:ascii="Calibri" w:eastAsia="Calibri" w:hAnsi="Calibri" w:cs="Calibri"/>
          <w:b/>
          <w:bCs/>
          <w:sz w:val="24"/>
          <w:szCs w:val="24"/>
        </w:rPr>
        <w:t xml:space="preserve">O </w:t>
      </w:r>
      <w:r>
        <w:rPr>
          <w:rFonts w:ascii="Calibri" w:eastAsia="Calibri" w:hAnsi="Calibri" w:cs="Calibri"/>
          <w:sz w:val="24"/>
          <w:szCs w:val="24"/>
        </w:rPr>
        <w:t>White</w:t>
      </w:r>
    </w:p>
    <w:p w14:paraId="724AF29E" w14:textId="77777777" w:rsidR="00D34452"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lastRenderedPageBreak/>
        <w:t>My signature below acknowledges that I have received and understand the information disclosed above.</w:t>
      </w:r>
    </w:p>
    <w:p w14:paraId="404A79C8" w14:textId="77777777" w:rsidR="00D34452" w:rsidRDefault="00D34452">
      <w:pPr>
        <w:spacing w:line="240" w:lineRule="auto"/>
        <w:rPr>
          <w:rFonts w:ascii="Calibri" w:eastAsia="Calibri" w:hAnsi="Calibri" w:cs="Calibri"/>
          <w:b/>
          <w:bCs/>
          <w:sz w:val="24"/>
          <w:szCs w:val="24"/>
        </w:rPr>
      </w:pPr>
    </w:p>
    <w:p w14:paraId="042EB42B"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EC2862E" w14:textId="77777777" w:rsidR="00D34452" w:rsidRDefault="00D34452">
      <w:pPr>
        <w:spacing w:line="240" w:lineRule="auto"/>
        <w:rPr>
          <w:rFonts w:ascii="Calibri" w:eastAsia="Calibri" w:hAnsi="Calibri" w:cs="Calibri"/>
          <w:b/>
          <w:bCs/>
          <w:sz w:val="24"/>
          <w:szCs w:val="24"/>
        </w:rPr>
      </w:pPr>
    </w:p>
    <w:p w14:paraId="57A23ACC"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5B684C5" w14:textId="77777777" w:rsidR="00D34452" w:rsidRDefault="00D34452">
      <w:pPr>
        <w:spacing w:line="240" w:lineRule="auto"/>
        <w:rPr>
          <w:rFonts w:ascii="Calibri" w:eastAsia="Calibri" w:hAnsi="Calibri" w:cs="Calibri"/>
          <w:b/>
          <w:bCs/>
          <w:sz w:val="24"/>
          <w:szCs w:val="24"/>
        </w:rPr>
      </w:pPr>
    </w:p>
    <w:p w14:paraId="4610392E"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76E7BB7" w14:textId="77777777" w:rsidR="00D34452" w:rsidRDefault="00D34452">
      <w:pPr>
        <w:widowControl w:val="0"/>
        <w:tabs>
          <w:tab w:val="left" w:pos="361"/>
        </w:tabs>
        <w:spacing w:line="240" w:lineRule="auto"/>
        <w:rPr>
          <w:rFonts w:ascii="Calibri" w:eastAsia="Calibri" w:hAnsi="Calibri" w:cs="Calibri"/>
          <w:b/>
          <w:bCs/>
          <w:sz w:val="24"/>
          <w:szCs w:val="24"/>
        </w:rPr>
      </w:pPr>
    </w:p>
    <w:p w14:paraId="648D0BCC" w14:textId="77777777" w:rsidR="00D34452" w:rsidRDefault="00000000">
      <w:pPr>
        <w:widowControl w:val="0"/>
        <w:tabs>
          <w:tab w:val="left" w:pos="361"/>
        </w:tabs>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Drug Use, and/or Background Check Acknowledgment </w:t>
      </w:r>
    </w:p>
    <w:p w14:paraId="120A75BE" w14:textId="77777777" w:rsidR="00D34452" w:rsidRDefault="00D34452">
      <w:pPr>
        <w:widowControl w:val="0"/>
        <w:tabs>
          <w:tab w:val="left" w:pos="361"/>
        </w:tabs>
        <w:spacing w:line="240" w:lineRule="auto"/>
        <w:rPr>
          <w:rFonts w:ascii="Calibri" w:eastAsia="Calibri" w:hAnsi="Calibri" w:cs="Calibri"/>
          <w:b/>
          <w:bCs/>
          <w:sz w:val="24"/>
          <w:szCs w:val="24"/>
        </w:rPr>
      </w:pPr>
    </w:p>
    <w:p w14:paraId="3653AB54" w14:textId="77777777" w:rsidR="00D34452" w:rsidRDefault="00000000">
      <w:pPr>
        <w:widowControl w:val="0"/>
        <w:tabs>
          <w:tab w:val="left" w:pos="361"/>
        </w:tabs>
        <w:spacing w:line="240" w:lineRule="auto"/>
        <w:rPr>
          <w:rFonts w:ascii="Calibri" w:eastAsia="Calibri" w:hAnsi="Calibri" w:cs="Calibri"/>
          <w:b/>
          <w:bCs/>
          <w:sz w:val="24"/>
          <w:szCs w:val="24"/>
        </w:rPr>
      </w:pPr>
      <w:r>
        <w:rPr>
          <w:rFonts w:ascii="Calibri" w:eastAsia="Calibri" w:hAnsi="Calibri" w:cs="Calibri"/>
          <w:sz w:val="24"/>
          <w:szCs w:val="24"/>
        </w:rPr>
        <w:t xml:space="preserve">We are committed to your success and want to make sure that you are aware of important facts that could impact your future. </w:t>
      </w:r>
    </w:p>
    <w:p w14:paraId="42E07CEC" w14:textId="77777777" w:rsidR="00D34452" w:rsidRDefault="00D34452">
      <w:pPr>
        <w:widowControl w:val="0"/>
        <w:tabs>
          <w:tab w:val="left" w:pos="261"/>
        </w:tabs>
        <w:spacing w:before="4" w:line="240" w:lineRule="auto"/>
        <w:rPr>
          <w:rFonts w:ascii="Calibri" w:eastAsia="Calibri" w:hAnsi="Calibri" w:cs="Calibri"/>
          <w:sz w:val="24"/>
          <w:szCs w:val="24"/>
        </w:rPr>
      </w:pPr>
    </w:p>
    <w:p w14:paraId="3925478C" w14:textId="77777777" w:rsidR="00D34452"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If you have passed, pending, or future criminal convictions, you may be prohibited from obtaining certifications, licensure, or employment in your field of study. Admission/enrollment into the Externship or clinical sites often requires successful completion of a background check and drug test. Falsifying information, such as on a background check or a drug test, may prevent you from being accepted into an Externship or a clinical site. Should this occur, SVSTI may withdraw you from the program. Any refund of tuition and fees will be calculated in accordance with the Refund Policy outlined in the Academic Catalog at </w:t>
      </w:r>
      <w:hyperlink r:id="rId33">
        <w:r w:rsidR="00D34452">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w:t>
      </w:r>
    </w:p>
    <w:p w14:paraId="66368938" w14:textId="77777777" w:rsidR="00D34452" w:rsidRDefault="00D34452">
      <w:pPr>
        <w:widowControl w:val="0"/>
        <w:tabs>
          <w:tab w:val="left" w:pos="261"/>
        </w:tabs>
        <w:spacing w:before="4" w:line="240" w:lineRule="auto"/>
        <w:rPr>
          <w:rFonts w:ascii="Calibri" w:eastAsia="Calibri" w:hAnsi="Calibri" w:cs="Calibri"/>
          <w:sz w:val="24"/>
          <w:szCs w:val="24"/>
        </w:rPr>
      </w:pPr>
    </w:p>
    <w:p w14:paraId="553B0E7F" w14:textId="77777777" w:rsidR="00D34452"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55A80038" w14:textId="77777777" w:rsidR="00D34452" w:rsidRDefault="00D34452">
      <w:pPr>
        <w:widowControl w:val="0"/>
        <w:tabs>
          <w:tab w:val="left" w:pos="261"/>
        </w:tabs>
        <w:spacing w:before="4" w:line="240" w:lineRule="auto"/>
        <w:rPr>
          <w:rFonts w:ascii="Calibri" w:eastAsia="Calibri" w:hAnsi="Calibri" w:cs="Calibri"/>
          <w:sz w:val="24"/>
          <w:szCs w:val="24"/>
        </w:rPr>
      </w:pPr>
    </w:p>
    <w:p w14:paraId="291D3545"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0915222" w14:textId="77777777" w:rsidR="00D34452" w:rsidRDefault="00D34452">
      <w:pPr>
        <w:spacing w:line="240" w:lineRule="auto"/>
        <w:rPr>
          <w:rFonts w:ascii="Calibri" w:eastAsia="Calibri" w:hAnsi="Calibri" w:cs="Calibri"/>
          <w:b/>
          <w:bCs/>
          <w:sz w:val="24"/>
          <w:szCs w:val="24"/>
        </w:rPr>
      </w:pPr>
    </w:p>
    <w:p w14:paraId="4208D9CA"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897E263" w14:textId="77777777" w:rsidR="00D34452" w:rsidRDefault="00D34452">
      <w:pPr>
        <w:spacing w:line="240" w:lineRule="auto"/>
        <w:rPr>
          <w:rFonts w:ascii="Calibri" w:eastAsia="Calibri" w:hAnsi="Calibri" w:cs="Calibri"/>
          <w:b/>
          <w:bCs/>
          <w:sz w:val="24"/>
          <w:szCs w:val="24"/>
        </w:rPr>
      </w:pPr>
    </w:p>
    <w:p w14:paraId="25D4DF29"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281F0A6" w14:textId="77777777" w:rsidR="00D34452" w:rsidRDefault="00D34452">
      <w:pPr>
        <w:widowControl w:val="0"/>
        <w:tabs>
          <w:tab w:val="left" w:pos="261"/>
        </w:tabs>
        <w:spacing w:before="4" w:line="240" w:lineRule="auto"/>
        <w:jc w:val="center"/>
        <w:rPr>
          <w:rFonts w:ascii="Calibri" w:eastAsia="Calibri" w:hAnsi="Calibri" w:cs="Calibri"/>
          <w:b/>
          <w:bCs/>
          <w:sz w:val="24"/>
          <w:szCs w:val="24"/>
        </w:rPr>
      </w:pPr>
    </w:p>
    <w:p w14:paraId="7DF9F874" w14:textId="77777777" w:rsidR="00D34452" w:rsidRDefault="00000000">
      <w:pPr>
        <w:widowControl w:val="0"/>
        <w:tabs>
          <w:tab w:val="left" w:pos="261"/>
        </w:tabs>
        <w:spacing w:before="4" w:line="240" w:lineRule="auto"/>
        <w:jc w:val="center"/>
        <w:rPr>
          <w:rFonts w:ascii="Calibri" w:eastAsia="Calibri" w:hAnsi="Calibri" w:cs="Calibri"/>
          <w:b/>
          <w:bCs/>
          <w:sz w:val="24"/>
          <w:szCs w:val="24"/>
        </w:rPr>
      </w:pPr>
      <w:r>
        <w:rPr>
          <w:rFonts w:ascii="Calibri" w:eastAsia="Calibri" w:hAnsi="Calibri" w:cs="Calibri"/>
          <w:b/>
          <w:bCs/>
          <w:sz w:val="24"/>
          <w:szCs w:val="24"/>
        </w:rPr>
        <w:t xml:space="preserve">Distance Learning Policy </w:t>
      </w:r>
    </w:p>
    <w:p w14:paraId="79BD668F" w14:textId="77777777" w:rsidR="00D34452" w:rsidRDefault="00D34452">
      <w:pPr>
        <w:widowControl w:val="0"/>
        <w:tabs>
          <w:tab w:val="left" w:pos="261"/>
        </w:tabs>
        <w:spacing w:before="4" w:line="240" w:lineRule="auto"/>
        <w:jc w:val="center"/>
        <w:rPr>
          <w:rFonts w:ascii="Calibri" w:eastAsia="Calibri" w:hAnsi="Calibri" w:cs="Calibri"/>
          <w:b/>
          <w:bCs/>
          <w:sz w:val="24"/>
          <w:szCs w:val="24"/>
          <w:highlight w:val="yellow"/>
        </w:rPr>
      </w:pPr>
    </w:p>
    <w:p w14:paraId="721475DB" w14:textId="77777777" w:rsidR="00D34452" w:rsidRDefault="00000000">
      <w:pPr>
        <w:tabs>
          <w:tab w:val="left" w:pos="361"/>
        </w:tabs>
        <w:spacing w:line="240" w:lineRule="auto"/>
        <w:rPr>
          <w:rFonts w:ascii="Calibri" w:eastAsia="Calibri" w:hAnsi="Calibri" w:cs="Calibri"/>
          <w:sz w:val="24"/>
          <w:szCs w:val="24"/>
        </w:rPr>
      </w:pPr>
      <w:r>
        <w:rPr>
          <w:rFonts w:ascii="Calibri" w:eastAsia="Calibri" w:hAnsi="Calibri" w:cs="Calibri"/>
          <w:sz w:val="24"/>
          <w:szCs w:val="24"/>
        </w:rPr>
        <w:t xml:space="preserve">SVSTI offers blended programs and requires students to attend on-campus instruction along with instructional hours off-site through an online learning platform. Each student must have access to a computer with internet service to attend our blended program(s). Surgical Technology and Sterile Processing students will be granted access to the LMS platform(s) a minimum of one week prior to the program start date. Selected Distance Education assignments through Canvas (Sterile Processing and Surgical Technology) and Cengage (Surgical Technology only) will be graded automatically. This provides students with immediate feedback on their progress. All tests, evaluations, and assignments not automatically graded will be graded and posted within 72 hours of submission. </w:t>
      </w:r>
    </w:p>
    <w:p w14:paraId="15FA40C8" w14:textId="77777777" w:rsidR="00D34452" w:rsidRDefault="00D34452">
      <w:pPr>
        <w:tabs>
          <w:tab w:val="left" w:pos="361"/>
        </w:tabs>
        <w:spacing w:line="240" w:lineRule="auto"/>
        <w:rPr>
          <w:rFonts w:ascii="Calibri" w:eastAsia="Calibri" w:hAnsi="Calibri" w:cs="Calibri"/>
          <w:sz w:val="24"/>
          <w:szCs w:val="24"/>
        </w:rPr>
      </w:pPr>
    </w:p>
    <w:p w14:paraId="3C93F3A0" w14:textId="77777777" w:rsidR="00D34452" w:rsidRDefault="00000000">
      <w:pPr>
        <w:tabs>
          <w:tab w:val="left" w:pos="361"/>
        </w:tabs>
        <w:spacing w:line="240" w:lineRule="auto"/>
        <w:rPr>
          <w:rFonts w:ascii="Calibri" w:eastAsia="Calibri" w:hAnsi="Calibri" w:cs="Calibri"/>
          <w:sz w:val="24"/>
          <w:szCs w:val="24"/>
        </w:rPr>
      </w:pPr>
      <w:r>
        <w:rPr>
          <w:rFonts w:ascii="Calibri" w:eastAsia="Calibri" w:hAnsi="Calibri" w:cs="Calibri"/>
          <w:sz w:val="24"/>
          <w:szCs w:val="24"/>
        </w:rPr>
        <w:t>SVSTI’s Distance Educational Programs are not offered in real time and shall transmit the first lesson and any materials to any student within seven days after the institution accepts the student for admission.</w:t>
      </w:r>
    </w:p>
    <w:p w14:paraId="12F61918" w14:textId="77777777" w:rsidR="00D34452" w:rsidRDefault="00D34452">
      <w:pPr>
        <w:tabs>
          <w:tab w:val="left" w:pos="361"/>
        </w:tabs>
        <w:spacing w:line="240" w:lineRule="auto"/>
        <w:rPr>
          <w:rFonts w:ascii="Calibri" w:eastAsia="Calibri" w:hAnsi="Calibri" w:cs="Calibri"/>
          <w:sz w:val="24"/>
          <w:szCs w:val="24"/>
        </w:rPr>
      </w:pPr>
    </w:p>
    <w:p w14:paraId="062D6AA4"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All Distance Education courses must be completed by the registered student. Any attempt to have someone else complete the course requirements, assignments, or examinations on behalf of the student constitutes misrepresentation and is considered a violation of academic integrity. Such actions constitute academic dishonesty and may result in disciplinary action, including, but not limited to, course failure and further academic consequences. </w:t>
      </w:r>
    </w:p>
    <w:p w14:paraId="1760BC8B" w14:textId="77777777" w:rsidR="00D34452"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Employment Disclaimer</w:t>
      </w:r>
    </w:p>
    <w:p w14:paraId="752DE55A" w14:textId="77777777" w:rsidR="00D34452" w:rsidRDefault="00D34452">
      <w:pPr>
        <w:widowControl w:val="0"/>
        <w:tabs>
          <w:tab w:val="left" w:pos="261"/>
        </w:tabs>
        <w:spacing w:before="4" w:line="240" w:lineRule="auto"/>
        <w:jc w:val="center"/>
        <w:rPr>
          <w:rFonts w:ascii="Calibri" w:eastAsia="Calibri" w:hAnsi="Calibri" w:cs="Calibri"/>
          <w:b/>
          <w:bCs/>
          <w:sz w:val="24"/>
          <w:szCs w:val="24"/>
        </w:rPr>
      </w:pPr>
    </w:p>
    <w:p w14:paraId="7CC4AB1F" w14:textId="77777777" w:rsidR="00D34452"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SVSTI does not guarantee job placement; however, we do provide clinical site placement as part of the curriculum, which may lead to professional placement. Silicon Valley Surgi -Tech Institute is an Equal Opportunity Employer, and Program Auxiliary Aids and Services are available upon request to individuals with disabilities.</w:t>
      </w:r>
    </w:p>
    <w:p w14:paraId="1FE5C72A" w14:textId="77777777" w:rsidR="00D34452" w:rsidRDefault="00D34452">
      <w:pPr>
        <w:widowControl w:val="0"/>
        <w:tabs>
          <w:tab w:val="left" w:pos="261"/>
        </w:tabs>
        <w:spacing w:before="4" w:line="240" w:lineRule="auto"/>
        <w:jc w:val="center"/>
        <w:rPr>
          <w:rFonts w:ascii="Calibri" w:eastAsia="Calibri" w:hAnsi="Calibri" w:cs="Calibri"/>
          <w:b/>
          <w:bCs/>
          <w:sz w:val="24"/>
          <w:szCs w:val="24"/>
        </w:rPr>
      </w:pPr>
    </w:p>
    <w:p w14:paraId="4D165652" w14:textId="77777777" w:rsidR="00D34452" w:rsidRDefault="00000000">
      <w:pPr>
        <w:widowControl w:val="0"/>
        <w:tabs>
          <w:tab w:val="left" w:pos="261"/>
        </w:tabs>
        <w:spacing w:before="4" w:line="240" w:lineRule="auto"/>
        <w:jc w:val="center"/>
        <w:rPr>
          <w:rFonts w:ascii="Calibri" w:eastAsia="Calibri" w:hAnsi="Calibri" w:cs="Calibri"/>
          <w:b/>
          <w:bCs/>
          <w:sz w:val="24"/>
          <w:szCs w:val="24"/>
        </w:rPr>
      </w:pPr>
      <w:r>
        <w:rPr>
          <w:rFonts w:ascii="Calibri" w:eastAsia="Calibri" w:hAnsi="Calibri" w:cs="Calibri"/>
          <w:b/>
          <w:bCs/>
          <w:sz w:val="24"/>
          <w:szCs w:val="24"/>
        </w:rPr>
        <w:t>Mission Statement</w:t>
      </w:r>
    </w:p>
    <w:p w14:paraId="6CFA6D3D" w14:textId="77777777" w:rsidR="00D34452" w:rsidRDefault="00D34452">
      <w:pPr>
        <w:tabs>
          <w:tab w:val="left" w:pos="5264"/>
        </w:tabs>
        <w:spacing w:line="240" w:lineRule="auto"/>
        <w:rPr>
          <w:rFonts w:ascii="Calibri" w:eastAsia="Calibri" w:hAnsi="Calibri" w:cs="Calibri"/>
          <w:sz w:val="24"/>
          <w:szCs w:val="24"/>
        </w:rPr>
      </w:pPr>
    </w:p>
    <w:p w14:paraId="5E3DBB1D" w14:textId="77777777" w:rsidR="00D34452" w:rsidRDefault="00000000">
      <w:pPr>
        <w:tabs>
          <w:tab w:val="left" w:pos="5264"/>
        </w:tabs>
        <w:spacing w:line="240" w:lineRule="auto"/>
        <w:rPr>
          <w:rFonts w:ascii="Calibri" w:eastAsia="Calibri" w:hAnsi="Calibri" w:cs="Calibri"/>
          <w:sz w:val="24"/>
          <w:szCs w:val="24"/>
          <w:shd w:val="clear" w:color="auto" w:fill="D9D2E9"/>
        </w:rPr>
        <w:sectPr w:rsidR="00D34452">
          <w:type w:val="continuous"/>
          <w:pgSz w:w="12240" w:h="15840"/>
          <w:pgMar w:top="720" w:right="720" w:bottom="720" w:left="720" w:header="720" w:footer="720" w:gutter="0"/>
          <w:cols w:space="720"/>
        </w:sectPr>
      </w:pPr>
      <w:r>
        <w:rPr>
          <w:rFonts w:ascii="Calibri" w:eastAsia="Calibri" w:hAnsi="Calibri" w:cs="Calibri"/>
          <w:sz w:val="24"/>
          <w:szCs w:val="24"/>
        </w:rPr>
        <w:t xml:space="preserve">SVSTI is committed to our students' success by providing the curriculum and skills to help them achieve their goal of becoming active, sought-after participants in the medical community. We are dedicated to helping students master communication skills, critical thinking, respect, accountability, and personal responsibility. We support our students, educators, and our community by providing a safe environment, qualified graduates, and financially viable programs in the evolving field of medicine. Our skilled, knowledgeable, and certified educators specialize in preparing students for the exciting field of medicine. Skills training and Core Competencies are our focus for personal and professional growth in the medical field. We encourage the highest potential in every student. We strive for quality in every endeavor and are committed to meeting the needs of our students, faculty/staff, and the professional medical community. </w:t>
      </w:r>
    </w:p>
    <w:p w14:paraId="01402E6A" w14:textId="77777777" w:rsidR="00D34452" w:rsidRDefault="00D34452">
      <w:pPr>
        <w:spacing w:line="240" w:lineRule="auto"/>
        <w:rPr>
          <w:rFonts w:ascii="Calibri" w:eastAsia="Calibri" w:hAnsi="Calibri" w:cs="Calibri"/>
          <w:b/>
          <w:bCs/>
          <w:sz w:val="24"/>
          <w:szCs w:val="24"/>
        </w:rPr>
      </w:pPr>
    </w:p>
    <w:p w14:paraId="16415B0C" w14:textId="77777777" w:rsidR="00D34452"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Additional Information</w:t>
      </w:r>
    </w:p>
    <w:p w14:paraId="644E9A39" w14:textId="77777777" w:rsidR="00D34452" w:rsidRDefault="00D34452">
      <w:pPr>
        <w:spacing w:line="240" w:lineRule="auto"/>
        <w:rPr>
          <w:rFonts w:ascii="Calibri" w:eastAsia="Calibri" w:hAnsi="Calibri" w:cs="Calibri"/>
          <w:sz w:val="24"/>
          <w:szCs w:val="24"/>
        </w:rPr>
      </w:pPr>
    </w:p>
    <w:p w14:paraId="367F7142"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Compliance with SVSTI’s Policies:</w:t>
      </w:r>
    </w:p>
    <w:p w14:paraId="5228CC63"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You agree to comply with all SVSTI’s policies, including, but not limited to, policies regarding tardiness, grades, attendance, leaves of absence, conduct, honesty, safety, harassment, discrimination, satisfactory academic progress, and payment. If you fail to comply with SVSTI’s policies, you may be withdrawn/dropped. Tuition will be refunded in accordance with the SVSTI’s Refund Policy. </w:t>
      </w:r>
    </w:p>
    <w:p w14:paraId="0235E2E3" w14:textId="77777777" w:rsidR="00D34452" w:rsidRDefault="00D34452">
      <w:pPr>
        <w:spacing w:line="240" w:lineRule="auto"/>
        <w:rPr>
          <w:rFonts w:ascii="Calibri" w:eastAsia="Calibri" w:hAnsi="Calibri" w:cs="Calibri"/>
          <w:sz w:val="24"/>
          <w:szCs w:val="24"/>
        </w:rPr>
      </w:pPr>
    </w:p>
    <w:p w14:paraId="684DC7AC"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Cancellation Right:</w:t>
      </w:r>
    </w:p>
    <w:p w14:paraId="0AF20DF2"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SVSTI may cancel </w:t>
      </w:r>
      <w:proofErr w:type="gramStart"/>
      <w:r>
        <w:rPr>
          <w:rFonts w:ascii="Calibri" w:eastAsia="Calibri" w:hAnsi="Calibri" w:cs="Calibri"/>
          <w:sz w:val="24"/>
          <w:szCs w:val="24"/>
        </w:rPr>
        <w:t>a starting</w:t>
      </w:r>
      <w:proofErr w:type="gramEnd"/>
      <w:r>
        <w:rPr>
          <w:rFonts w:ascii="Calibri" w:eastAsia="Calibri" w:hAnsi="Calibri" w:cs="Calibri"/>
          <w:sz w:val="24"/>
          <w:szCs w:val="24"/>
        </w:rPr>
        <w:t xml:space="preserve"> class for any reason, at any time. If your program or class </w:t>
      </w:r>
      <w:proofErr w:type="gramStart"/>
      <w:r>
        <w:rPr>
          <w:rFonts w:ascii="Calibri" w:eastAsia="Calibri" w:hAnsi="Calibri" w:cs="Calibri"/>
          <w:sz w:val="24"/>
          <w:szCs w:val="24"/>
        </w:rPr>
        <w:t>start</w:t>
      </w:r>
      <w:proofErr w:type="gramEnd"/>
      <w:r>
        <w:rPr>
          <w:rFonts w:ascii="Calibri" w:eastAsia="Calibri" w:hAnsi="Calibri" w:cs="Calibri"/>
          <w:sz w:val="24"/>
          <w:szCs w:val="24"/>
        </w:rPr>
        <w:t xml:space="preserve"> is cancelled, you will receive a full refund of all monies paid.</w:t>
      </w:r>
    </w:p>
    <w:p w14:paraId="030DBC15" w14:textId="77777777" w:rsidR="00D34452" w:rsidRDefault="00D34452">
      <w:pPr>
        <w:spacing w:line="240" w:lineRule="auto"/>
        <w:rPr>
          <w:rFonts w:ascii="Calibri" w:eastAsia="Calibri" w:hAnsi="Calibri" w:cs="Calibri"/>
          <w:sz w:val="24"/>
          <w:szCs w:val="24"/>
        </w:rPr>
      </w:pPr>
    </w:p>
    <w:p w14:paraId="40F529D3"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Curriculum: </w:t>
      </w:r>
    </w:p>
    <w:p w14:paraId="18526657"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SVSTI may modify or improve program content or change accreditors at any time. Changes to programs or accreditors are typically based on recommendations arising from the SVSTI’s program review process, which includes input from Program Advisory Committees composed of employers who assist SVSTI in better meeting industry needs and standards. Program changes may result in modifications to the length, content, material, or schedule of your program. SVSTI reserves the right to change institutional or programmatic accreditors at any time.</w:t>
      </w:r>
    </w:p>
    <w:p w14:paraId="2C2CC430" w14:textId="77777777" w:rsidR="00D34452" w:rsidRDefault="00D34452">
      <w:pPr>
        <w:widowControl w:val="0"/>
        <w:tabs>
          <w:tab w:val="left" w:pos="261"/>
        </w:tabs>
        <w:spacing w:line="240" w:lineRule="auto"/>
        <w:rPr>
          <w:rFonts w:ascii="Calibri" w:eastAsia="Calibri" w:hAnsi="Calibri" w:cs="Calibri"/>
          <w:sz w:val="24"/>
          <w:szCs w:val="24"/>
        </w:rPr>
      </w:pPr>
    </w:p>
    <w:p w14:paraId="4C6F4233" w14:textId="77777777" w:rsidR="00D34452"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Graduate Employment: </w:t>
      </w:r>
    </w:p>
    <w:p w14:paraId="634B736B" w14:textId="77777777" w:rsidR="00D34452"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Neither SVSTI nor any of its representatives can promise or guarantee that you will find a job or secure employment with a specific rate of pay. Your academic performance will greatly influence the success of your employment search. While placement in a job is not guaranteed or promised to persons who complete the program, every effort will be made to assist you in securing employment. Employers may be influenced by factors other than technical training, such as your attendance, grade point average, professional appearance and behavior, positive attitude and demeanor, references, and background investigation findings. </w:t>
      </w:r>
    </w:p>
    <w:p w14:paraId="6097C85B" w14:textId="77777777" w:rsidR="00D34452" w:rsidRDefault="00D34452">
      <w:pPr>
        <w:widowControl w:val="0"/>
        <w:tabs>
          <w:tab w:val="left" w:pos="261"/>
        </w:tabs>
        <w:spacing w:before="4" w:line="240" w:lineRule="auto"/>
        <w:rPr>
          <w:rFonts w:ascii="Calibri" w:eastAsia="Calibri" w:hAnsi="Calibri" w:cs="Calibri"/>
          <w:sz w:val="24"/>
          <w:szCs w:val="24"/>
        </w:rPr>
      </w:pPr>
    </w:p>
    <w:p w14:paraId="39EE27E5" w14:textId="77777777" w:rsidR="00D34452"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lastRenderedPageBreak/>
        <w:t xml:space="preserve">Substance Testing Program: </w:t>
      </w:r>
    </w:p>
    <w:p w14:paraId="007D580F" w14:textId="77777777" w:rsidR="00D34452"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SVSTI is committed to providing a productive and safe learning environment for all students. In accordance with this goal, SVSTI reserves the right to investigate students suspected of drug or alcohol use. Such an investigation may require a student to submit to a drug or alcohol test. Students must consent to provide blood, breath, and/or urine samples, upon request by an authorized representative of SVSTI, to determine whether they are under the influence of drugs, alcohol, or other chemical intoxicants while enrolled in the program. Students are expected to fully cooperate with SVSTI, its representatives, agents, medical review officer (if any), and any representative or agent of a clinic, laboratory, and/or hospital involved in the sample collection, testing, evaluation, reporting, and confirmation. Students must further consent to and authorize the release of all information generated by or obtained from the substance test to SVSTI, its agents, representatives, insurers, and appropriate governmental agencies. To the extent allowed by applicable law, you release and hold harmless, individually and collectively, each person or business entity involved in the sample request, collection, testing, evaluation, and reporting for any decisions, adverse or otherwise, made concerning your continued admission/enrollment based on the test results. You understand that (a) your refusal to comply in all respects with the terms contained herein or (b) a positive test result may be grounds for disciplinary action, which may include dismissal.</w:t>
      </w:r>
    </w:p>
    <w:p w14:paraId="63A7DF16" w14:textId="77777777" w:rsidR="00D34452" w:rsidRDefault="00D34452">
      <w:pPr>
        <w:widowControl w:val="0"/>
        <w:tabs>
          <w:tab w:val="left" w:pos="261"/>
        </w:tabs>
        <w:spacing w:before="4" w:line="240" w:lineRule="auto"/>
        <w:rPr>
          <w:rFonts w:ascii="Calibri" w:eastAsia="Calibri" w:hAnsi="Calibri" w:cs="Calibri"/>
          <w:sz w:val="24"/>
          <w:szCs w:val="24"/>
        </w:rPr>
      </w:pPr>
    </w:p>
    <w:p w14:paraId="3A262C34" w14:textId="77777777" w:rsidR="00D34452"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Publicity Waiver and Release Disclosure: </w:t>
      </w:r>
    </w:p>
    <w:p w14:paraId="657AAAB1" w14:textId="77777777" w:rsidR="00D34452"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You grant SVSTI and its affiliated companies, including U.S. Education Corporation and each of their respective agents, licensees, designees, successors and assigns (collectively, “SVSTI”), the absolute, royalty-free, irrevocable, worldwide, right and permission, with respect to any testimonial (written or oral), photographs, film, video or other images, or sound recordings taken of you by Silicon Valley Surgi-Tech Institute: (a) to use, re-use, publish, re-publish, copy, modify, display and create derivative works in the same in whole or in part, individually or in conjunction with other photographs, images, recordings or testimonials in any medium (including, without limitation, in print and on the Internet) and for any purpose whatsoever, including, without limitation, in advertising, marketing, publications, electronic distribution, and the internet and for any other commercial purpose; (b) to use your name in connection therewith if SVSTI so chooses; and (c) to copyright the same in the name of the SVSTI, or any other name that SVSTI may choose.</w:t>
      </w:r>
    </w:p>
    <w:p w14:paraId="2DF34668" w14:textId="77777777" w:rsidR="00D34452" w:rsidRDefault="00D34452">
      <w:pPr>
        <w:widowControl w:val="0"/>
        <w:tabs>
          <w:tab w:val="left" w:pos="261"/>
        </w:tabs>
        <w:spacing w:before="4" w:line="240" w:lineRule="auto"/>
        <w:rPr>
          <w:rFonts w:ascii="Calibri" w:eastAsia="Calibri" w:hAnsi="Calibri" w:cs="Calibri"/>
          <w:color w:val="3B3B3B"/>
          <w:sz w:val="24"/>
          <w:szCs w:val="24"/>
        </w:rPr>
      </w:pPr>
    </w:p>
    <w:p w14:paraId="68E0D227" w14:textId="77777777" w:rsidR="00D34452"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You understand that you will receive no compensation for the permitted use of any testimonial (written or oral), photographs, film, video, or other images, or sound recordings taken of you by SVSTI or of your name. You release and discharge SVSTI, its successors, assigns and any designee (including any agency, client, broadcaster, periodical, or other publication) from any and all claims and demands arising out of or in connection with the use of such photographs, film, video or other images, sound recordings, or testimonial, including, but not limited to, any claims for defamation, invasion of privacy, right of publicity, emotional distress, or any similar right. You hereby waive </w:t>
      </w:r>
      <w:proofErr w:type="gramStart"/>
      <w:r>
        <w:rPr>
          <w:rFonts w:ascii="Calibri" w:eastAsia="Calibri" w:hAnsi="Calibri" w:cs="Calibri"/>
          <w:sz w:val="24"/>
          <w:szCs w:val="24"/>
        </w:rPr>
        <w:t>any and all</w:t>
      </w:r>
      <w:proofErr w:type="gramEnd"/>
      <w:r>
        <w:rPr>
          <w:rFonts w:ascii="Calibri" w:eastAsia="Calibri" w:hAnsi="Calibri" w:cs="Calibri"/>
          <w:sz w:val="24"/>
          <w:szCs w:val="24"/>
        </w:rPr>
        <w:t xml:space="preserve"> rights you may have in and to such photographs, film, video, or other images, sound recordings, or testimonial and assign all such rights you may have to SVSTI.</w:t>
      </w:r>
    </w:p>
    <w:p w14:paraId="13EB2239" w14:textId="77777777" w:rsidR="00D34452" w:rsidRDefault="00D34452">
      <w:pPr>
        <w:widowControl w:val="0"/>
        <w:tabs>
          <w:tab w:val="left" w:pos="261"/>
        </w:tabs>
        <w:spacing w:before="4" w:line="240" w:lineRule="auto"/>
        <w:rPr>
          <w:rFonts w:ascii="Calibri" w:eastAsia="Calibri" w:hAnsi="Calibri" w:cs="Calibri"/>
          <w:sz w:val="24"/>
          <w:szCs w:val="24"/>
        </w:rPr>
      </w:pPr>
    </w:p>
    <w:p w14:paraId="3E8CA871" w14:textId="77777777" w:rsidR="00D34452" w:rsidRDefault="00000000">
      <w:pPr>
        <w:widowControl w:val="0"/>
        <w:tabs>
          <w:tab w:val="left" w:pos="361"/>
        </w:tabs>
        <w:spacing w:before="74" w:line="240" w:lineRule="auto"/>
        <w:rPr>
          <w:rFonts w:ascii="Calibri" w:eastAsia="Calibri" w:hAnsi="Calibri" w:cs="Calibri"/>
          <w:sz w:val="24"/>
          <w:szCs w:val="24"/>
        </w:rPr>
      </w:pPr>
      <w:r>
        <w:rPr>
          <w:rFonts w:ascii="Calibri" w:eastAsia="Calibri" w:hAnsi="Calibri" w:cs="Calibri"/>
          <w:sz w:val="24"/>
          <w:szCs w:val="24"/>
        </w:rPr>
        <w:t xml:space="preserve">Student Health Information: </w:t>
      </w:r>
    </w:p>
    <w:p w14:paraId="3526D8AF" w14:textId="77777777" w:rsidR="00D34452" w:rsidRDefault="00000000">
      <w:pPr>
        <w:widowControl w:val="0"/>
        <w:tabs>
          <w:tab w:val="left" w:pos="361"/>
        </w:tabs>
        <w:spacing w:before="74" w:line="240" w:lineRule="auto"/>
        <w:rPr>
          <w:rFonts w:ascii="Calibri" w:eastAsia="Calibri" w:hAnsi="Calibri" w:cs="Calibri"/>
          <w:color w:val="3D3D3D"/>
          <w:sz w:val="24"/>
          <w:szCs w:val="24"/>
        </w:rPr>
      </w:pPr>
      <w:r>
        <w:rPr>
          <w:rFonts w:ascii="Calibri" w:eastAsia="Calibri" w:hAnsi="Calibri" w:cs="Calibri"/>
          <w:sz w:val="24"/>
          <w:szCs w:val="24"/>
        </w:rPr>
        <w:t xml:space="preserve">Students in certain programs require immunizations due to aspects of the program, including the practice of invasive procedures such as venipuncture and injections (see the Immunization Requirements Policy and the Academic Catalog for immunization requirements). In addition, when such classroom practices are a required part of the curriculum, students are required to participate in the activities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graduate from the program. Students will be taught workplace safety practices to limit their risk of injury or illness as part of their </w:t>
      </w:r>
      <w:proofErr w:type="gramStart"/>
      <w:r>
        <w:rPr>
          <w:rFonts w:ascii="Calibri" w:eastAsia="Calibri" w:hAnsi="Calibri" w:cs="Calibri"/>
          <w:sz w:val="24"/>
          <w:szCs w:val="24"/>
        </w:rPr>
        <w:t>curriculum, and</w:t>
      </w:r>
      <w:proofErr w:type="gramEnd"/>
      <w:r>
        <w:rPr>
          <w:rFonts w:ascii="Calibri" w:eastAsia="Calibri" w:hAnsi="Calibri" w:cs="Calibri"/>
          <w:sz w:val="24"/>
          <w:szCs w:val="24"/>
        </w:rPr>
        <w:t xml:space="preserve"> are always required to take standard precautions to minimize risk of exposure to communicable diseases such as hepatitis B, tuberculosis, and HIV/AIDS. You are responsible for all costs associated with health screenings and immunizations.</w:t>
      </w:r>
    </w:p>
    <w:p w14:paraId="2E537F0D" w14:textId="77777777" w:rsidR="00D34452" w:rsidRDefault="00000000">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lastRenderedPageBreak/>
        <w:t xml:space="preserve">Licensing and Certification: </w:t>
      </w:r>
    </w:p>
    <w:p w14:paraId="543DE884" w14:textId="77777777" w:rsidR="00D34452" w:rsidRDefault="00000000">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 xml:space="preserve">SVSTI encourages all graduates to enroll in the appropriate licensing and certification examinations to maximize their employment potential. Students are responsible for all costs associated with obtaining such licenses and certifications. Students should understand that licensing and certification requirements vary from state to state. No guarantee is made regarding licensing and certification in any state or country. SVSTI does not guarantee students will successfully pass these exams or be certified or licensed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completing the program.</w:t>
      </w:r>
    </w:p>
    <w:p w14:paraId="660E0524" w14:textId="77777777" w:rsidR="00D34452" w:rsidRDefault="00D34452">
      <w:pPr>
        <w:widowControl w:val="0"/>
        <w:tabs>
          <w:tab w:val="left" w:pos="361"/>
        </w:tabs>
        <w:spacing w:before="7" w:line="240" w:lineRule="auto"/>
        <w:rPr>
          <w:rFonts w:ascii="Calibri" w:eastAsia="Calibri" w:hAnsi="Calibri" w:cs="Calibri"/>
          <w:sz w:val="24"/>
          <w:szCs w:val="24"/>
        </w:rPr>
      </w:pPr>
    </w:p>
    <w:p w14:paraId="42E81337" w14:textId="77777777" w:rsidR="00D34452" w:rsidRDefault="00000000">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Conviction History and Background Checks:</w:t>
      </w:r>
    </w:p>
    <w:p w14:paraId="5C35F65A" w14:textId="77777777" w:rsidR="00D34452" w:rsidRDefault="00000000">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If you have ever been convicted of a crime, you may be prohibited from obtaining certification, licensure, or employment. Registration for select programs is subject to the successful completion of a background check. Acceptance for Externships and clinical sites may also require successful completion of a background check. If you falsify information or are not granted acceptance based on the successful completion of the background check, SVSTI may withdraw you from the program, and your right to any refund of tuition shall be as outlined in our Cancellation and Refund Policy.</w:t>
      </w:r>
    </w:p>
    <w:p w14:paraId="1D38BE94" w14:textId="77777777" w:rsidR="00D34452" w:rsidRDefault="00D34452">
      <w:pPr>
        <w:widowControl w:val="0"/>
        <w:tabs>
          <w:tab w:val="left" w:pos="361"/>
        </w:tabs>
        <w:spacing w:before="7" w:line="240" w:lineRule="auto"/>
        <w:rPr>
          <w:rFonts w:ascii="Calibri" w:eastAsia="Calibri" w:hAnsi="Calibri" w:cs="Calibri"/>
          <w:sz w:val="24"/>
          <w:szCs w:val="24"/>
        </w:rPr>
      </w:pPr>
    </w:p>
    <w:p w14:paraId="24F3EC1D" w14:textId="77777777" w:rsidR="00D34452" w:rsidRDefault="00000000">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Tutoring:</w:t>
      </w:r>
    </w:p>
    <w:p w14:paraId="3CB5DECA"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Available tutoring hours are posted in the Student Success Office during regular business hours. Tutoring sessions are also available by appointment with an </w:t>
      </w:r>
      <w:proofErr w:type="gramStart"/>
      <w:r>
        <w:rPr>
          <w:rFonts w:ascii="Calibri" w:eastAsia="Calibri" w:hAnsi="Calibri" w:cs="Calibri"/>
          <w:sz w:val="24"/>
          <w:szCs w:val="24"/>
        </w:rPr>
        <w:t>Instructor</w:t>
      </w:r>
      <w:proofErr w:type="gramEnd"/>
      <w:r>
        <w:rPr>
          <w:rFonts w:ascii="Calibri" w:eastAsia="Calibri" w:hAnsi="Calibri" w:cs="Calibri"/>
          <w:sz w:val="24"/>
          <w:szCs w:val="24"/>
        </w:rPr>
        <w:t xml:space="preserve"> as needed. Students have 24-hour/7-day-a-week access to the LMS platforms (Canvas and Cengage) until the completion of the NBSTSA: CST certification exam. There are many resources available to students on the platform and the curriculum recommended by AST and ARC/STSA via their materials, such as books, workbooks, and study guides.</w:t>
      </w:r>
    </w:p>
    <w:p w14:paraId="2830C573" w14:textId="77777777" w:rsidR="00D34452" w:rsidRDefault="00D34452">
      <w:pPr>
        <w:widowControl w:val="0"/>
        <w:spacing w:line="240" w:lineRule="auto"/>
        <w:rPr>
          <w:rFonts w:ascii="Calibri" w:eastAsia="Calibri" w:hAnsi="Calibri" w:cs="Calibri"/>
          <w:sz w:val="24"/>
          <w:szCs w:val="24"/>
        </w:rPr>
      </w:pPr>
    </w:p>
    <w:p w14:paraId="72138CFD"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Uniforms:</w:t>
      </w:r>
    </w:p>
    <w:p w14:paraId="7314B94C"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Black scrubs will be purchased by the student and worn on Campus and possibly during Externship if the clinical site does not provide their own scrubs.</w:t>
      </w:r>
    </w:p>
    <w:p w14:paraId="7D158E51" w14:textId="77777777" w:rsidR="00D34452" w:rsidRDefault="00D34452">
      <w:pPr>
        <w:widowControl w:val="0"/>
        <w:tabs>
          <w:tab w:val="left" w:pos="361"/>
        </w:tabs>
        <w:spacing w:before="7" w:line="240" w:lineRule="auto"/>
        <w:rPr>
          <w:rFonts w:ascii="Calibri" w:eastAsia="Calibri" w:hAnsi="Calibri" w:cs="Calibri"/>
          <w:sz w:val="24"/>
          <w:szCs w:val="24"/>
        </w:rPr>
      </w:pPr>
    </w:p>
    <w:p w14:paraId="3F01C76A"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In-resident housing: </w:t>
      </w:r>
    </w:p>
    <w:p w14:paraId="424C0F70"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SVSTI does not offer housing, nor is it responsible for finding or assisting students in finding housing. We do not have dormitory facilities; however, there are plenty of apartments and housing available in the vicinity of the Campus.</w:t>
      </w:r>
    </w:p>
    <w:p w14:paraId="7AF92509" w14:textId="77777777" w:rsidR="00D34452" w:rsidRDefault="00D34452">
      <w:pPr>
        <w:widowControl w:val="0"/>
        <w:spacing w:line="240" w:lineRule="auto"/>
        <w:rPr>
          <w:rFonts w:ascii="Calibri" w:eastAsia="Calibri" w:hAnsi="Calibri" w:cs="Calibri"/>
          <w:sz w:val="24"/>
          <w:szCs w:val="24"/>
        </w:rPr>
      </w:pPr>
    </w:p>
    <w:p w14:paraId="430EB2F2"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 average rent near the Campus location (1300 Fulton Pl., Fremont, CA 94539) is $2,813.00 according to </w:t>
      </w:r>
      <w:hyperlink r:id="rId34">
        <w:r w:rsidR="00D34452">
          <w:rPr>
            <w:rFonts w:ascii="Calibri" w:eastAsia="Calibri" w:hAnsi="Calibri" w:cs="Calibri"/>
            <w:color w:val="1155CC"/>
            <w:sz w:val="24"/>
            <w:szCs w:val="24"/>
            <w:u w:val="single"/>
          </w:rPr>
          <w:t>Average Rent in Fremont, CA: 2025 Rent Prices by Neighborhood</w:t>
        </w:r>
      </w:hyperlink>
      <w:r>
        <w:rPr>
          <w:rFonts w:ascii="Calibri" w:eastAsia="Calibri" w:hAnsi="Calibri" w:cs="Calibri"/>
          <w:sz w:val="24"/>
          <w:szCs w:val="24"/>
        </w:rPr>
        <w:t>.</w:t>
      </w:r>
    </w:p>
    <w:p w14:paraId="25F3BE50" w14:textId="77777777" w:rsidR="00D34452"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We are located near Highways 84, 101, 880, 680, and 237, and BART, Caltrain, and Bus Lines are nearby.</w:t>
      </w:r>
    </w:p>
    <w:p w14:paraId="12D8D915" w14:textId="77777777" w:rsidR="00D34452" w:rsidRDefault="00D34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p>
    <w:p w14:paraId="240CC230"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SVSTI does not participate in the Ability-to-Benefit Program. SVSTI does not participate in the Student and Exchange Visitor Program to provide visa services or vouch for student immigration status. There are no associated charges.</w:t>
      </w:r>
    </w:p>
    <w:p w14:paraId="188270D3" w14:textId="77777777" w:rsidR="00D34452" w:rsidRDefault="00D34452">
      <w:pPr>
        <w:spacing w:line="240" w:lineRule="auto"/>
        <w:jc w:val="center"/>
        <w:rPr>
          <w:rFonts w:ascii="Calibri" w:eastAsia="Calibri" w:hAnsi="Calibri" w:cs="Calibri"/>
          <w:b/>
          <w:bCs/>
          <w:sz w:val="24"/>
          <w:szCs w:val="24"/>
        </w:rPr>
      </w:pPr>
    </w:p>
    <w:p w14:paraId="5F2F09C5" w14:textId="77777777" w:rsidR="00D34452"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Policies and Procedures</w:t>
      </w:r>
    </w:p>
    <w:p w14:paraId="2A96B078" w14:textId="77777777" w:rsidR="00D34452" w:rsidRDefault="00D34452">
      <w:pPr>
        <w:spacing w:line="240" w:lineRule="auto"/>
        <w:rPr>
          <w:rFonts w:ascii="Calibri" w:eastAsia="Calibri" w:hAnsi="Calibri" w:cs="Calibri"/>
          <w:sz w:val="24"/>
          <w:szCs w:val="24"/>
        </w:rPr>
      </w:pPr>
    </w:p>
    <w:p w14:paraId="71FCC6A1"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Completing and submitting this form provides consent without obligation for SVSTI to call, text, and/or email you about your education by our automated means or prerecorded messages at the number(s) and/or email address you provide.</w:t>
      </w:r>
    </w:p>
    <w:p w14:paraId="095D02EE" w14:textId="77777777" w:rsidR="00D34452" w:rsidRDefault="00D34452">
      <w:pPr>
        <w:spacing w:line="240" w:lineRule="auto"/>
        <w:rPr>
          <w:rFonts w:ascii="Calibri" w:eastAsia="Calibri" w:hAnsi="Calibri" w:cs="Calibri"/>
        </w:rPr>
      </w:pPr>
    </w:p>
    <w:p w14:paraId="5046226D"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For Externship placement and employment assistance, your signature on this Enrollment Agreement authorizes the release of all information pertaining to your student records (including cover letters, resumes, </w:t>
      </w:r>
      <w:r>
        <w:rPr>
          <w:rFonts w:ascii="Calibri" w:eastAsia="Calibri" w:hAnsi="Calibri" w:cs="Calibri"/>
          <w:sz w:val="24"/>
          <w:szCs w:val="24"/>
        </w:rPr>
        <w:lastRenderedPageBreak/>
        <w:t>and references to any prospective employer(s) and/or Externship sites), as well as objective evaluations by SVSTI or its staff/faculty. In addition, your signature authorizes SVSTI to contact your employer to obtain employment verification.</w:t>
      </w:r>
    </w:p>
    <w:p w14:paraId="2DA391C1" w14:textId="77777777" w:rsidR="00D34452" w:rsidRDefault="00D34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p>
    <w:p w14:paraId="771B7100" w14:textId="77777777" w:rsidR="00D34452"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 xml:space="preserve">Externship rotations will take place at a medical facility within 2 hours of the Campus (please see the Externship Policy and Expectations for details). We have a wide variety of affiliation agreements with hospitals, surgery centers, and other medical facilities. We will do our best to place the students at a site close to where they live or work, but this is not always possible. All students are guaranteed clinical placement in a timely fashion. In most cases, this is done immediately after completing the coursework. Students are responsible for obtaining the required immunizations and will not be secured for Externship until all required documents are submitted to the Program Director. Each facility has different requirements; therefore, placement will depend on where the student is placed. Each affiliate agreement that SVSTI has established contains these requirements. The </w:t>
      </w:r>
      <w:proofErr w:type="gramStart"/>
      <w:r>
        <w:rPr>
          <w:rFonts w:ascii="Calibri" w:eastAsia="Calibri" w:hAnsi="Calibri" w:cs="Calibri"/>
          <w:sz w:val="24"/>
          <w:szCs w:val="24"/>
        </w:rPr>
        <w:t>student</w:t>
      </w:r>
      <w:proofErr w:type="gramEnd"/>
      <w:r>
        <w:rPr>
          <w:rFonts w:ascii="Calibri" w:eastAsia="Calibri" w:hAnsi="Calibri" w:cs="Calibri"/>
          <w:sz w:val="24"/>
          <w:szCs w:val="24"/>
        </w:rPr>
        <w:t xml:space="preserve"> will be notified if requirements differ from the list they are </w:t>
      </w:r>
      <w:proofErr w:type="gramStart"/>
      <w:r>
        <w:rPr>
          <w:rFonts w:ascii="Calibri" w:eastAsia="Calibri" w:hAnsi="Calibri" w:cs="Calibri"/>
          <w:sz w:val="24"/>
          <w:szCs w:val="24"/>
        </w:rPr>
        <w:t>provided</w:t>
      </w:r>
      <w:proofErr w:type="gramEnd"/>
      <w:r>
        <w:rPr>
          <w:rFonts w:ascii="Calibri" w:eastAsia="Calibri" w:hAnsi="Calibri" w:cs="Calibri"/>
          <w:sz w:val="24"/>
          <w:szCs w:val="24"/>
        </w:rPr>
        <w:t xml:space="preserve"> at admission/enrollment (also listed on our website at </w:t>
      </w:r>
      <w:hyperlink r:id="rId35">
        <w:r w:rsidR="00D34452">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72CB0FAC" w14:textId="77777777" w:rsidR="00D34452" w:rsidRDefault="00D34452">
      <w:pPr>
        <w:widowControl w:val="0"/>
        <w:spacing w:line="240" w:lineRule="auto"/>
        <w:rPr>
          <w:rFonts w:ascii="Calibri" w:eastAsia="Calibri" w:hAnsi="Calibri" w:cs="Calibri"/>
          <w:sz w:val="24"/>
          <w:szCs w:val="24"/>
        </w:rPr>
      </w:pPr>
    </w:p>
    <w:p w14:paraId="7325314B"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Attendance is critical to your success at SVSTI, just as it will be critical to the success of your new career. Be sure to arrange a reliable means of transportation to and from the institution. Plan for alternative (or back-up) transportation in the event your primary means of transportation is unavailable. Be sure to have childcare arrangements in place, including back-up childcare. Have a solid plan so that you can attend the institution every day. Carefully assess your homework responsibilities. Do you have a quiet place to study? Have you </w:t>
      </w:r>
      <w:proofErr w:type="gramStart"/>
      <w:r>
        <w:rPr>
          <w:rFonts w:ascii="Calibri" w:eastAsia="Calibri" w:hAnsi="Calibri" w:cs="Calibri"/>
          <w:sz w:val="24"/>
          <w:szCs w:val="24"/>
        </w:rPr>
        <w:t>made arrangements</w:t>
      </w:r>
      <w:proofErr w:type="gramEnd"/>
      <w:r>
        <w:rPr>
          <w:rFonts w:ascii="Calibri" w:eastAsia="Calibri" w:hAnsi="Calibri" w:cs="Calibri"/>
          <w:sz w:val="24"/>
          <w:szCs w:val="24"/>
        </w:rPr>
        <w:t xml:space="preserve"> so that the children will be content to let you study? SVSTI’s program requires study time. Be sure to set time aside each day to focus on yourself, your studies, and your goals. Students must complete and submit all assigned work on time. Homework is required; therefore, adequate study time is essential. Students are expected to complete unrecognized outside hours of study/homework for each term (please refer to the course syllabi). </w:t>
      </w:r>
    </w:p>
    <w:p w14:paraId="74E0F52A" w14:textId="77777777" w:rsidR="00D34452" w:rsidRDefault="00D34452">
      <w:pPr>
        <w:widowControl w:val="0"/>
        <w:spacing w:line="240" w:lineRule="auto"/>
        <w:rPr>
          <w:rFonts w:ascii="Calibri" w:eastAsia="Calibri" w:hAnsi="Calibri" w:cs="Calibri"/>
          <w:sz w:val="24"/>
          <w:szCs w:val="24"/>
        </w:rPr>
      </w:pPr>
    </w:p>
    <w:p w14:paraId="752A5440"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Any violation of academic integrity is a serious violation and therefore subject to disciplinary action, up to and including dismissal from SVSTI. A student may be dropped from the program for:</w:t>
      </w:r>
    </w:p>
    <w:p w14:paraId="73EF0F29" w14:textId="77777777" w:rsidR="00D34452"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Disciplinary actions, including but not limited to being dismissed from a clinical site.</w:t>
      </w:r>
    </w:p>
    <w:p w14:paraId="35259819" w14:textId="77777777" w:rsidR="00D34452"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Drug or alcohol usage on Campus or clinical site.</w:t>
      </w:r>
    </w:p>
    <w:p w14:paraId="7E48C8D3" w14:textId="77777777" w:rsidR="00D34452"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Lack of academic integrity.</w:t>
      </w:r>
    </w:p>
    <w:p w14:paraId="494D4D60" w14:textId="77777777" w:rsidR="00D34452"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More than five (5) absences.</w:t>
      </w:r>
    </w:p>
    <w:p w14:paraId="359E2621" w14:textId="77777777" w:rsidR="00D34452"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Two (2) attempts of a grade consisting of lower than 70%.</w:t>
      </w:r>
    </w:p>
    <w:p w14:paraId="0F299A0E" w14:textId="77777777" w:rsidR="00D34452"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Theft.</w:t>
      </w:r>
    </w:p>
    <w:p w14:paraId="4A07CB4D" w14:textId="77777777" w:rsidR="00D34452" w:rsidRDefault="00D34452">
      <w:pPr>
        <w:widowControl w:val="0"/>
        <w:spacing w:line="240" w:lineRule="auto"/>
        <w:rPr>
          <w:rFonts w:ascii="Calibri" w:eastAsia="Calibri" w:hAnsi="Calibri" w:cs="Calibri"/>
          <w:sz w:val="24"/>
          <w:szCs w:val="24"/>
        </w:rPr>
      </w:pPr>
    </w:p>
    <w:p w14:paraId="280F1600" w14:textId="77777777" w:rsidR="00D34452" w:rsidRDefault="00000000">
      <w:pPr>
        <w:widowControl w:val="0"/>
        <w:spacing w:line="240" w:lineRule="auto"/>
        <w:ind w:firstLine="2"/>
        <w:rPr>
          <w:rFonts w:ascii="Calibri" w:eastAsia="Calibri" w:hAnsi="Calibri" w:cs="Calibri"/>
          <w:sz w:val="24"/>
          <w:szCs w:val="24"/>
        </w:rPr>
      </w:pPr>
      <w:r>
        <w:rPr>
          <w:rFonts w:ascii="Calibri" w:eastAsia="Calibri" w:hAnsi="Calibri" w:cs="Calibri"/>
          <w:sz w:val="24"/>
          <w:szCs w:val="24"/>
        </w:rPr>
        <w:t xml:space="preserve">At SVSTI, we maintain a professional environment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what you will encounter in your new career. We have a responsibility to employers to uphold the highest level of professionalism expected in the workplace. Please always conduct yourself in the most professional manner and be aware of the following guidelines:</w:t>
      </w:r>
    </w:p>
    <w:p w14:paraId="65CBCD59" w14:textId="77777777" w:rsidR="00D34452"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Use professional and courteous language. Profanity is not acceptable. Slang is not deemed professional in the healthcare workplace. </w:t>
      </w:r>
    </w:p>
    <w:p w14:paraId="5691B6E2" w14:textId="77777777" w:rsidR="00D34452"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Respectfully address all Instructors with the appropriate title (Ms., Mr., Dr., etc.).</w:t>
      </w:r>
    </w:p>
    <w:p w14:paraId="2F21D6FE" w14:textId="77777777" w:rsidR="00D34452"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Always remain alert in class. Fully participate in class activities and team projects.</w:t>
      </w:r>
    </w:p>
    <w:p w14:paraId="40418E6A" w14:textId="77777777" w:rsidR="00D34452"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Take responsibility where appropriate and do not be critical of others. </w:t>
      </w:r>
    </w:p>
    <w:p w14:paraId="2E013E91" w14:textId="77777777" w:rsidR="00D34452"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Practice a high level of motivation, initiative, cooperation, and attitude.</w:t>
      </w:r>
    </w:p>
    <w:p w14:paraId="00CA1426" w14:textId="77777777" w:rsidR="00D34452"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Students who must repeat a term may be subject to additional fees. </w:t>
      </w:r>
      <w:r>
        <w:rPr>
          <w:rFonts w:ascii="Calibri" w:eastAsia="Calibri" w:hAnsi="Calibri" w:cs="Calibri"/>
          <w:color w:val="212529"/>
          <w:sz w:val="24"/>
          <w:szCs w:val="24"/>
        </w:rPr>
        <w:t>SVSTI refunds tuition if a student cancels an Enrollment Agreement or withdraws during a period of less than 60% of attendance, resulting in a pro rata refund.</w:t>
      </w:r>
    </w:p>
    <w:p w14:paraId="6373B69E" w14:textId="77777777" w:rsidR="00D34452" w:rsidRDefault="00D34452">
      <w:pPr>
        <w:shd w:val="clear" w:color="auto" w:fill="FFFFFF"/>
        <w:spacing w:line="240" w:lineRule="auto"/>
        <w:rPr>
          <w:rFonts w:ascii="Calibri" w:eastAsia="Calibri" w:hAnsi="Calibri" w:cs="Calibri"/>
          <w:sz w:val="24"/>
          <w:szCs w:val="24"/>
          <w:shd w:val="clear" w:color="auto" w:fill="D9D2E9"/>
        </w:rPr>
      </w:pPr>
    </w:p>
    <w:p w14:paraId="6931A9CF"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 xml:space="preserve">SVSTI does not offer English as a Second Language (ESL) coursework. All instructions and services are provided in English only. </w:t>
      </w:r>
    </w:p>
    <w:p w14:paraId="314C4A69" w14:textId="77777777" w:rsidR="00D34452" w:rsidRDefault="00D34452">
      <w:pPr>
        <w:widowControl w:val="0"/>
        <w:tabs>
          <w:tab w:val="left" w:pos="361"/>
        </w:tabs>
        <w:spacing w:before="1" w:line="240" w:lineRule="auto"/>
        <w:rPr>
          <w:rFonts w:ascii="Calibri" w:eastAsia="Calibri" w:hAnsi="Calibri" w:cs="Calibri"/>
          <w:sz w:val="24"/>
          <w:szCs w:val="24"/>
        </w:rPr>
      </w:pPr>
      <w:bookmarkStart w:id="6" w:name="_lmn9u8pz5slf" w:colFirst="0" w:colLast="0"/>
      <w:bookmarkEnd w:id="6"/>
    </w:p>
    <w:p w14:paraId="56CF5A50" w14:textId="77777777" w:rsidR="00D34452" w:rsidRDefault="00000000">
      <w:pPr>
        <w:widowControl w:val="0"/>
        <w:tabs>
          <w:tab w:val="left" w:pos="361"/>
        </w:tabs>
        <w:spacing w:before="1" w:line="240" w:lineRule="auto"/>
        <w:rPr>
          <w:rFonts w:ascii="Calibri" w:eastAsia="Calibri" w:hAnsi="Calibri" w:cs="Calibri"/>
          <w:sz w:val="24"/>
          <w:szCs w:val="24"/>
        </w:rPr>
      </w:pPr>
      <w:bookmarkStart w:id="7" w:name="_2s8eyo1" w:colFirst="0" w:colLast="0"/>
      <w:bookmarkEnd w:id="7"/>
      <w:r>
        <w:rPr>
          <w:rFonts w:ascii="Calibri" w:eastAsia="Calibri" w:hAnsi="Calibri" w:cs="Calibri"/>
          <w:sz w:val="24"/>
          <w:szCs w:val="24"/>
        </w:rPr>
        <w:t xml:space="preserve">SVSTI only offers the Enrollment Agreement in English; however, it is posted on our website at </w:t>
      </w:r>
      <w:hyperlink r:id="rId36">
        <w:r w:rsidR="00D34452">
          <w:rPr>
            <w:rFonts w:ascii="Calibri" w:eastAsia="Calibri" w:hAnsi="Calibri" w:cs="Calibri"/>
            <w:color w:val="1155CC"/>
            <w:sz w:val="24"/>
            <w:szCs w:val="24"/>
            <w:u w:val="single"/>
          </w:rPr>
          <w:t>www.svsti.com</w:t>
        </w:r>
      </w:hyperlink>
      <w:r>
        <w:rPr>
          <w:rFonts w:ascii="Calibri" w:eastAsia="Calibri" w:hAnsi="Calibri" w:cs="Calibri"/>
          <w:sz w:val="24"/>
          <w:szCs w:val="24"/>
        </w:rPr>
        <w:t>. Google Translate is available to translate the Enrollment Agreement into other languages, ensuring that a student understands the terms and conditions, as English may not be their primary language.</w:t>
      </w:r>
    </w:p>
    <w:p w14:paraId="6BC8836E" w14:textId="77777777" w:rsidR="00D34452" w:rsidRDefault="00D34452">
      <w:pPr>
        <w:widowControl w:val="0"/>
        <w:tabs>
          <w:tab w:val="left" w:pos="361"/>
        </w:tabs>
        <w:spacing w:before="1" w:line="240" w:lineRule="auto"/>
        <w:rPr>
          <w:rFonts w:ascii="Calibri" w:eastAsia="Calibri" w:hAnsi="Calibri" w:cs="Calibri"/>
          <w:sz w:val="24"/>
          <w:szCs w:val="24"/>
        </w:rPr>
      </w:pPr>
    </w:p>
    <w:p w14:paraId="06670109" w14:textId="77777777" w:rsidR="00D34452" w:rsidRDefault="00000000">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 xml:space="preserve">Any questions a student may have regarding this Enrollment Agreement that </w:t>
      </w:r>
      <w:proofErr w:type="gramStart"/>
      <w:r>
        <w:rPr>
          <w:rFonts w:ascii="Calibri" w:eastAsia="Calibri" w:hAnsi="Calibri" w:cs="Calibri"/>
          <w:sz w:val="24"/>
          <w:szCs w:val="24"/>
        </w:rPr>
        <w:t>have</w:t>
      </w:r>
      <w:proofErr w:type="gramEnd"/>
      <w:r>
        <w:rPr>
          <w:rFonts w:ascii="Calibri" w:eastAsia="Calibri" w:hAnsi="Calibri" w:cs="Calibri"/>
          <w:sz w:val="24"/>
          <w:szCs w:val="24"/>
        </w:rPr>
        <w:t xml:space="preserve"> not been satisfactorily answered by the institution may be directed to the Bureau for Private Postsecondary Education at: </w:t>
      </w:r>
    </w:p>
    <w:p w14:paraId="389F634D" w14:textId="77777777" w:rsidR="00D34452" w:rsidRDefault="00000000">
      <w:pPr>
        <w:spacing w:line="240" w:lineRule="auto"/>
        <w:jc w:val="center"/>
        <w:rPr>
          <w:rFonts w:ascii="Calibri" w:eastAsia="Calibri" w:hAnsi="Calibri" w:cs="Calibri"/>
          <w:sz w:val="24"/>
          <w:szCs w:val="24"/>
        </w:rPr>
      </w:pPr>
      <w:bookmarkStart w:id="8" w:name="_17dp8vu" w:colFirst="0" w:colLast="0"/>
      <w:bookmarkEnd w:id="8"/>
      <w:r>
        <w:rPr>
          <w:rFonts w:ascii="Calibri" w:eastAsia="Calibri" w:hAnsi="Calibri" w:cs="Calibri"/>
          <w:sz w:val="24"/>
          <w:szCs w:val="24"/>
        </w:rPr>
        <w:t>1747 N. Market Blvd. Ste 225 Sacramento, CA 95834</w:t>
      </w:r>
    </w:p>
    <w:p w14:paraId="55B1612E" w14:textId="77777777" w:rsidR="00D34452" w:rsidRDefault="00000000">
      <w:pPr>
        <w:spacing w:line="240" w:lineRule="auto"/>
        <w:jc w:val="center"/>
        <w:rPr>
          <w:rFonts w:ascii="Calibri" w:eastAsia="Calibri" w:hAnsi="Calibri" w:cs="Calibri"/>
          <w:sz w:val="24"/>
          <w:szCs w:val="24"/>
        </w:rPr>
      </w:pPr>
      <w:bookmarkStart w:id="9" w:name="_3rdcrjn" w:colFirst="0" w:colLast="0"/>
      <w:bookmarkEnd w:id="9"/>
      <w:r>
        <w:rPr>
          <w:rFonts w:ascii="Calibri" w:eastAsia="Calibri" w:hAnsi="Calibri" w:cs="Calibri"/>
          <w:sz w:val="24"/>
          <w:szCs w:val="24"/>
        </w:rPr>
        <w:t>P.O. Box 980818, West Sacramento, CA 95798-0818</w:t>
      </w:r>
    </w:p>
    <w:p w14:paraId="10EA043F" w14:textId="77777777" w:rsidR="00D34452" w:rsidRDefault="00000000">
      <w:pPr>
        <w:spacing w:line="240" w:lineRule="auto"/>
        <w:jc w:val="center"/>
        <w:rPr>
          <w:rFonts w:ascii="Calibri" w:eastAsia="Calibri" w:hAnsi="Calibri" w:cs="Calibri"/>
          <w:sz w:val="24"/>
          <w:szCs w:val="24"/>
        </w:rPr>
      </w:pPr>
      <w:bookmarkStart w:id="10" w:name="_26in1rg" w:colFirst="0" w:colLast="0"/>
      <w:bookmarkEnd w:id="10"/>
      <w:r>
        <w:rPr>
          <w:rFonts w:ascii="Calibri" w:eastAsia="Calibri" w:hAnsi="Calibri" w:cs="Calibri"/>
          <w:sz w:val="24"/>
          <w:szCs w:val="24"/>
        </w:rPr>
        <w:t xml:space="preserve">Website address: </w:t>
      </w:r>
      <w:hyperlink r:id="rId37">
        <w:r w:rsidR="00D34452">
          <w:rPr>
            <w:rFonts w:ascii="Calibri" w:eastAsia="Calibri" w:hAnsi="Calibri" w:cs="Calibri"/>
            <w:sz w:val="24"/>
            <w:szCs w:val="24"/>
            <w:u w:val="single"/>
          </w:rPr>
          <w:t>www.bppe.ca.gov</w:t>
        </w:r>
      </w:hyperlink>
      <w:r>
        <w:rPr>
          <w:rFonts w:ascii="Calibri" w:eastAsia="Calibri" w:hAnsi="Calibri" w:cs="Calibri"/>
          <w:sz w:val="24"/>
          <w:szCs w:val="24"/>
        </w:rPr>
        <w:t xml:space="preserve"> </w:t>
      </w:r>
    </w:p>
    <w:p w14:paraId="7CB192E4" w14:textId="77777777" w:rsidR="00D34452" w:rsidRDefault="00000000">
      <w:pPr>
        <w:spacing w:line="240" w:lineRule="auto"/>
        <w:jc w:val="center"/>
        <w:rPr>
          <w:rFonts w:ascii="Calibri" w:eastAsia="Calibri" w:hAnsi="Calibri" w:cs="Calibri"/>
          <w:sz w:val="24"/>
          <w:szCs w:val="24"/>
        </w:rPr>
      </w:pPr>
      <w:bookmarkStart w:id="11" w:name="_lnxbz9" w:colFirst="0" w:colLast="0"/>
      <w:bookmarkEnd w:id="11"/>
      <w:r>
        <w:rPr>
          <w:rFonts w:ascii="Calibri" w:eastAsia="Calibri" w:hAnsi="Calibri" w:cs="Calibri"/>
          <w:sz w:val="24"/>
          <w:szCs w:val="24"/>
        </w:rPr>
        <w:t xml:space="preserve">Telephone and </w:t>
      </w:r>
      <w:proofErr w:type="gramStart"/>
      <w:r>
        <w:rPr>
          <w:rFonts w:ascii="Calibri" w:eastAsia="Calibri" w:hAnsi="Calibri" w:cs="Calibri"/>
          <w:sz w:val="24"/>
          <w:szCs w:val="24"/>
        </w:rPr>
        <w:t>Fax</w:t>
      </w:r>
      <w:proofErr w:type="gramEnd"/>
      <w:r>
        <w:rPr>
          <w:rFonts w:ascii="Calibri" w:eastAsia="Calibri" w:hAnsi="Calibri" w:cs="Calibri"/>
          <w:sz w:val="24"/>
          <w:szCs w:val="24"/>
        </w:rPr>
        <w:t xml:space="preserve"> #’s: (888) 370-7589 or by fax (916) 263-1897 </w:t>
      </w:r>
    </w:p>
    <w:p w14:paraId="435D22E6" w14:textId="77777777" w:rsidR="00D34452" w:rsidRDefault="00000000">
      <w:pPr>
        <w:spacing w:line="240" w:lineRule="auto"/>
        <w:jc w:val="center"/>
        <w:rPr>
          <w:rFonts w:ascii="Calibri" w:eastAsia="Calibri" w:hAnsi="Calibri" w:cs="Calibri"/>
          <w:sz w:val="24"/>
          <w:szCs w:val="24"/>
        </w:rPr>
      </w:pPr>
      <w:bookmarkStart w:id="12" w:name="_xjt3mhcwraga" w:colFirst="0" w:colLast="0"/>
      <w:bookmarkEnd w:id="12"/>
      <w:r>
        <w:rPr>
          <w:rFonts w:ascii="Calibri" w:eastAsia="Calibri" w:hAnsi="Calibri" w:cs="Calibri"/>
          <w:sz w:val="24"/>
          <w:szCs w:val="24"/>
        </w:rPr>
        <w:t>(913) 574-8900 or by fax (916) 263-1897</w:t>
      </w:r>
    </w:p>
    <w:p w14:paraId="6710A4F3" w14:textId="77777777" w:rsidR="00D34452" w:rsidRDefault="00D34452">
      <w:pPr>
        <w:spacing w:line="240" w:lineRule="auto"/>
        <w:jc w:val="both"/>
        <w:rPr>
          <w:rFonts w:ascii="Calibri" w:eastAsia="Calibri" w:hAnsi="Calibri" w:cs="Calibri"/>
          <w:sz w:val="24"/>
          <w:szCs w:val="24"/>
        </w:rPr>
      </w:pPr>
    </w:p>
    <w:p w14:paraId="0494DE7D"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student or any member of the public may file a complaint about this institution with the Bureau for Private Postsecondary Education by calling (888) 370-7589 toll-free or by completing a complaint form, which can be obtained on the bureau’s internet web site </w:t>
      </w:r>
      <w:hyperlink r:id="rId38">
        <w:r w:rsidR="00D34452">
          <w:rPr>
            <w:rFonts w:ascii="Calibri" w:eastAsia="Calibri" w:hAnsi="Calibri" w:cs="Calibri"/>
            <w:sz w:val="24"/>
            <w:szCs w:val="24"/>
            <w:u w:val="single"/>
          </w:rPr>
          <w:t>www.bppe.ca.gov</w:t>
        </w:r>
      </w:hyperlink>
      <w:r>
        <w:rPr>
          <w:rFonts w:ascii="Calibri" w:eastAsia="Calibri" w:hAnsi="Calibri" w:cs="Calibri"/>
          <w:sz w:val="24"/>
          <w:szCs w:val="24"/>
        </w:rPr>
        <w:t>.</w:t>
      </w:r>
    </w:p>
    <w:p w14:paraId="5E281D93" w14:textId="77777777" w:rsidR="00D34452" w:rsidRDefault="00D34452">
      <w:pPr>
        <w:widowControl w:val="0"/>
        <w:tabs>
          <w:tab w:val="left" w:pos="361"/>
        </w:tabs>
        <w:spacing w:before="7" w:line="240" w:lineRule="auto"/>
        <w:rPr>
          <w:rFonts w:ascii="Calibri" w:eastAsia="Calibri" w:hAnsi="Calibri" w:cs="Calibri"/>
          <w:sz w:val="24"/>
          <w:szCs w:val="24"/>
        </w:rPr>
      </w:pPr>
    </w:p>
    <w:p w14:paraId="44038B23" w14:textId="77777777" w:rsidR="00D34452" w:rsidRDefault="00000000">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ANY HOLDER OF THIS CONSUMER CREDIT CONTRACT IS SUBJECT TO ALL CLAIMS AND DEFENSES WHICH THE DEBTOR COULD ASSERT AGAINST THE SELLER OF GOODS OR SERVICES OBTAINED PURSUANT HERETO OR WITH THE PROCEEDS, HEREOF RECOVERY HEREUNDER BY THE DEBTOR SHALL NOT EXCEED AMOUNTS PAID BY THE DEBTOR (FTC RULE EFFECTIVE 5-14-76).</w:t>
      </w:r>
    </w:p>
    <w:p w14:paraId="56FD856C" w14:textId="77777777" w:rsidR="00D34452" w:rsidRDefault="00D34452">
      <w:pPr>
        <w:widowControl w:val="0"/>
        <w:tabs>
          <w:tab w:val="left" w:pos="361"/>
        </w:tabs>
        <w:spacing w:before="7" w:line="240" w:lineRule="auto"/>
        <w:rPr>
          <w:rFonts w:ascii="Calibri" w:eastAsia="Calibri" w:hAnsi="Calibri" w:cs="Calibri"/>
          <w:sz w:val="24"/>
          <w:szCs w:val="24"/>
        </w:rPr>
      </w:pPr>
    </w:p>
    <w:p w14:paraId="56F4538E" w14:textId="77777777" w:rsidR="00D34452"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763647D3" w14:textId="77777777" w:rsidR="00D34452" w:rsidRDefault="00D34452">
      <w:pPr>
        <w:spacing w:line="240" w:lineRule="auto"/>
        <w:rPr>
          <w:rFonts w:ascii="Calibri" w:eastAsia="Calibri" w:hAnsi="Calibri" w:cs="Calibri"/>
          <w:b/>
          <w:bCs/>
          <w:sz w:val="24"/>
          <w:szCs w:val="24"/>
        </w:rPr>
      </w:pPr>
    </w:p>
    <w:p w14:paraId="1B6E504F"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20B947A" w14:textId="77777777" w:rsidR="00D34452" w:rsidRDefault="00D34452">
      <w:pPr>
        <w:spacing w:line="240" w:lineRule="auto"/>
        <w:rPr>
          <w:rFonts w:ascii="Calibri" w:eastAsia="Calibri" w:hAnsi="Calibri" w:cs="Calibri"/>
          <w:b/>
          <w:bCs/>
          <w:sz w:val="24"/>
          <w:szCs w:val="24"/>
        </w:rPr>
      </w:pPr>
    </w:p>
    <w:p w14:paraId="414C0BD9"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D6F63AB" w14:textId="77777777" w:rsidR="00D34452" w:rsidRDefault="00D34452">
      <w:pPr>
        <w:spacing w:line="240" w:lineRule="auto"/>
        <w:rPr>
          <w:rFonts w:ascii="Calibri" w:eastAsia="Calibri" w:hAnsi="Calibri" w:cs="Calibri"/>
          <w:b/>
          <w:bCs/>
          <w:sz w:val="24"/>
          <w:szCs w:val="24"/>
        </w:rPr>
      </w:pPr>
    </w:p>
    <w:p w14:paraId="554F56CF" w14:textId="77777777" w:rsidR="00D34452" w:rsidRDefault="00000000">
      <w:pPr>
        <w:spacing w:line="240" w:lineRule="auto"/>
        <w:rPr>
          <w:rFonts w:ascii="Calibri" w:eastAsia="Calibri" w:hAnsi="Calibri" w:cs="Calibri"/>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FC22C2C" w14:textId="77777777" w:rsidR="00D34452" w:rsidRDefault="00D34452">
      <w:pPr>
        <w:widowControl w:val="0"/>
        <w:spacing w:line="240" w:lineRule="auto"/>
        <w:rPr>
          <w:rFonts w:ascii="Calibri" w:eastAsia="Calibri" w:hAnsi="Calibri" w:cs="Calibri"/>
          <w:sz w:val="24"/>
          <w:szCs w:val="24"/>
        </w:rPr>
      </w:pPr>
    </w:p>
    <w:p w14:paraId="3725802F"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certify that the information I have provided in this application is true, accurate, and complete, and I have received a complete copy. Completing and submitting this form provides consent without obligation for SVSTI to call, text, and/or email you about your education by our automated means or prerecorded messages at the number(s) and/or email address you provide.</w:t>
      </w:r>
    </w:p>
    <w:p w14:paraId="34B349A4" w14:textId="77777777" w:rsidR="00D34452" w:rsidRDefault="00D34452">
      <w:pPr>
        <w:widowControl w:val="0"/>
        <w:spacing w:line="240" w:lineRule="auto"/>
        <w:rPr>
          <w:rFonts w:ascii="Calibri" w:eastAsia="Calibri" w:hAnsi="Calibri" w:cs="Calibri"/>
          <w:sz w:val="24"/>
          <w:szCs w:val="24"/>
          <w:highlight w:val="yellow"/>
        </w:rPr>
      </w:pPr>
    </w:p>
    <w:p w14:paraId="5D1CE5C1" w14:textId="77777777" w:rsidR="00D3445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Enrollment Agreement is available on our website at </w:t>
      </w:r>
      <w:hyperlink r:id="rId39">
        <w:r w:rsidR="00D34452">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and is provided in electronic form to be completed during the admission/enrollment process. This can also be provided through email upon the student’s request. The Enrollment Agreement is updated every three years or as needed. An addendum and/or date of changes will be inserted if any changes are made before scheduled review cycles.</w:t>
      </w:r>
    </w:p>
    <w:p w14:paraId="38A6FA66" w14:textId="77777777" w:rsidR="00D34452" w:rsidRDefault="00D34452">
      <w:pPr>
        <w:widowControl w:val="0"/>
        <w:spacing w:line="240" w:lineRule="auto"/>
        <w:rPr>
          <w:rFonts w:ascii="Calibri" w:eastAsia="Calibri" w:hAnsi="Calibri" w:cs="Calibri"/>
          <w:sz w:val="24"/>
          <w:szCs w:val="24"/>
          <w:shd w:val="clear" w:color="auto" w:fill="D9D2E9"/>
        </w:rPr>
      </w:pPr>
    </w:p>
    <w:p w14:paraId="78E0FA5C" w14:textId="77777777" w:rsidR="00D3445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This agreement is legally binding once signed and dated by the student and accepted by SVSTI. </w:t>
      </w:r>
      <w:proofErr w:type="gramStart"/>
      <w:r>
        <w:rPr>
          <w:rFonts w:ascii="Calibri" w:eastAsia="Calibri" w:hAnsi="Calibri" w:cs="Calibri"/>
          <w:sz w:val="24"/>
          <w:szCs w:val="24"/>
        </w:rPr>
        <w:t>Any</w:t>
      </w:r>
      <w:proofErr w:type="gramEnd"/>
      <w:r>
        <w:rPr>
          <w:rFonts w:ascii="Calibri" w:eastAsia="Calibri" w:hAnsi="Calibri" w:cs="Calibri"/>
          <w:sz w:val="24"/>
          <w:szCs w:val="24"/>
        </w:rPr>
        <w:t xml:space="preserve"> changes to the agreement </w:t>
      </w:r>
      <w:proofErr w:type="gramStart"/>
      <w:r>
        <w:rPr>
          <w:rFonts w:ascii="Calibri" w:eastAsia="Calibri" w:hAnsi="Calibri" w:cs="Calibri"/>
          <w:sz w:val="24"/>
          <w:szCs w:val="24"/>
        </w:rPr>
        <w:t>will not</w:t>
      </w:r>
      <w:proofErr w:type="gramEnd"/>
      <w:r>
        <w:rPr>
          <w:rFonts w:ascii="Calibri" w:eastAsia="Calibri" w:hAnsi="Calibri" w:cs="Calibri"/>
          <w:sz w:val="24"/>
          <w:szCs w:val="24"/>
        </w:rPr>
        <w:t xml:space="preserve"> be binding on either the student or the school unless such changes have been acknowledged in writing by an authorized representative of the school and by the student or the student’s parent or guardian, if the student is a minor.</w:t>
      </w:r>
    </w:p>
    <w:p w14:paraId="69F19D6C" w14:textId="77777777" w:rsidR="00D34452" w:rsidRDefault="00D34452">
      <w:pPr>
        <w:spacing w:line="240" w:lineRule="auto"/>
        <w:rPr>
          <w:rFonts w:ascii="Calibri" w:eastAsia="Calibri" w:hAnsi="Calibri" w:cs="Calibri"/>
          <w:sz w:val="24"/>
          <w:szCs w:val="24"/>
        </w:rPr>
      </w:pPr>
    </w:p>
    <w:p w14:paraId="753117C4" w14:textId="77777777" w:rsidR="00D3445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The minimum age requirement to attend SVSTI in California is 17 years old. Those under the age of 18 at the time of admission/enrollment are required to have a parent/guardian sign the Enrollment Agreement on their behalf.</w:t>
      </w:r>
    </w:p>
    <w:p w14:paraId="7769AABE" w14:textId="77777777" w:rsidR="00D34452" w:rsidRDefault="00D34452">
      <w:pPr>
        <w:widowControl w:val="0"/>
        <w:tabs>
          <w:tab w:val="left" w:pos="261"/>
        </w:tabs>
        <w:spacing w:before="4" w:line="240" w:lineRule="auto"/>
        <w:rPr>
          <w:rFonts w:ascii="Calibri" w:eastAsia="Calibri" w:hAnsi="Calibri" w:cs="Calibri"/>
          <w:sz w:val="24"/>
          <w:szCs w:val="24"/>
        </w:rPr>
      </w:pPr>
    </w:p>
    <w:p w14:paraId="2BC834A2" w14:textId="77777777" w:rsidR="00D34452"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3A97FD33" w14:textId="77777777" w:rsidR="00D34452" w:rsidRDefault="00D34452">
      <w:pPr>
        <w:spacing w:line="240" w:lineRule="auto"/>
        <w:rPr>
          <w:rFonts w:ascii="Calibri" w:eastAsia="Calibri" w:hAnsi="Calibri" w:cs="Calibri"/>
          <w:b/>
          <w:bCs/>
          <w:sz w:val="24"/>
          <w:szCs w:val="24"/>
        </w:rPr>
      </w:pPr>
    </w:p>
    <w:p w14:paraId="73D958E7" w14:textId="77777777" w:rsidR="00D34452" w:rsidRDefault="00D34452">
      <w:pPr>
        <w:spacing w:line="240" w:lineRule="auto"/>
        <w:rPr>
          <w:rFonts w:ascii="Calibri" w:eastAsia="Calibri" w:hAnsi="Calibri" w:cs="Calibri"/>
          <w:b/>
          <w:bCs/>
          <w:sz w:val="24"/>
          <w:szCs w:val="24"/>
        </w:rPr>
      </w:pPr>
    </w:p>
    <w:p w14:paraId="74348BC7"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EE346DC" w14:textId="77777777" w:rsidR="00D34452" w:rsidRDefault="00D34452">
      <w:pPr>
        <w:spacing w:line="240" w:lineRule="auto"/>
        <w:rPr>
          <w:rFonts w:ascii="Calibri" w:eastAsia="Calibri" w:hAnsi="Calibri" w:cs="Calibri"/>
          <w:b/>
          <w:bCs/>
          <w:sz w:val="24"/>
          <w:szCs w:val="24"/>
        </w:rPr>
      </w:pPr>
    </w:p>
    <w:p w14:paraId="10221940"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72F6FFD" w14:textId="77777777" w:rsidR="00D34452" w:rsidRDefault="00D34452">
      <w:pPr>
        <w:spacing w:line="240" w:lineRule="auto"/>
        <w:rPr>
          <w:rFonts w:ascii="Calibri" w:eastAsia="Calibri" w:hAnsi="Calibri" w:cs="Calibri"/>
          <w:b/>
          <w:bCs/>
          <w:sz w:val="24"/>
          <w:szCs w:val="24"/>
        </w:rPr>
      </w:pPr>
    </w:p>
    <w:p w14:paraId="41E7F82E"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B28CA2F" w14:textId="77777777" w:rsidR="00D34452" w:rsidRDefault="00D34452">
      <w:pPr>
        <w:spacing w:line="240" w:lineRule="auto"/>
        <w:rPr>
          <w:rFonts w:ascii="Calibri" w:eastAsia="Calibri" w:hAnsi="Calibri" w:cs="Calibri"/>
          <w:b/>
          <w:bCs/>
          <w:sz w:val="24"/>
          <w:szCs w:val="24"/>
        </w:rPr>
      </w:pPr>
    </w:p>
    <w:p w14:paraId="66E1663B"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Parent or Guardian Signature (if student is under 18 years of age)</w:t>
      </w:r>
    </w:p>
    <w:p w14:paraId="701BDAB2" w14:textId="77777777" w:rsidR="00D34452" w:rsidRDefault="00D34452">
      <w:pPr>
        <w:spacing w:line="240" w:lineRule="auto"/>
        <w:rPr>
          <w:rFonts w:ascii="Calibri" w:eastAsia="Calibri" w:hAnsi="Calibri" w:cs="Calibri"/>
          <w:b/>
          <w:bCs/>
          <w:sz w:val="24"/>
          <w:szCs w:val="24"/>
        </w:rPr>
      </w:pPr>
    </w:p>
    <w:p w14:paraId="77A1C2C4"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___________________________________________________________________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3B9CCD2" w14:textId="77777777" w:rsidR="00D34452" w:rsidRDefault="00D34452">
      <w:pPr>
        <w:spacing w:line="240" w:lineRule="auto"/>
        <w:rPr>
          <w:rFonts w:ascii="Calibri" w:eastAsia="Calibri" w:hAnsi="Calibri" w:cs="Calibri"/>
          <w:b/>
          <w:bCs/>
          <w:sz w:val="24"/>
          <w:szCs w:val="24"/>
        </w:rPr>
      </w:pPr>
    </w:p>
    <w:p w14:paraId="59F35241" w14:textId="77777777" w:rsidR="00D34452"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Chief Academic </w:t>
      </w:r>
      <w:proofErr w:type="gramStart"/>
      <w:r>
        <w:rPr>
          <w:rFonts w:ascii="Calibri" w:eastAsia="Calibri" w:hAnsi="Calibri" w:cs="Calibri"/>
          <w:b/>
          <w:bCs/>
          <w:sz w:val="24"/>
          <w:szCs w:val="24"/>
        </w:rPr>
        <w:t>Director:_</w:t>
      </w:r>
      <w:proofErr w:type="gramEnd"/>
      <w:r>
        <w:rPr>
          <w:rFonts w:ascii="Calibri" w:eastAsia="Calibri" w:hAnsi="Calibri" w:cs="Calibri"/>
          <w:b/>
          <w:bCs/>
          <w:sz w:val="24"/>
          <w:szCs w:val="24"/>
        </w:rPr>
        <w:t xml:space="preserve">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6A769C4" w14:textId="77777777" w:rsidR="00D34452" w:rsidRDefault="00D34452">
      <w:pPr>
        <w:spacing w:line="240" w:lineRule="auto"/>
        <w:rPr>
          <w:rFonts w:ascii="Calibri" w:eastAsia="Calibri" w:hAnsi="Calibri" w:cs="Calibri"/>
          <w:sz w:val="24"/>
          <w:szCs w:val="24"/>
        </w:rPr>
      </w:pPr>
    </w:p>
    <w:p w14:paraId="3F918275" w14:textId="77777777" w:rsidR="00D34452" w:rsidRDefault="00000000">
      <w:pPr>
        <w:spacing w:line="240" w:lineRule="auto"/>
        <w:rPr>
          <w:rFonts w:ascii="Calibri" w:eastAsia="Calibri" w:hAnsi="Calibri" w:cs="Calibri"/>
          <w:sz w:val="24"/>
          <w:szCs w:val="24"/>
        </w:rPr>
      </w:pPr>
      <w:r>
        <w:rPr>
          <w:rFonts w:ascii="Calibri" w:eastAsia="Calibri" w:hAnsi="Calibri" w:cs="Calibri"/>
          <w:noProof/>
          <w:sz w:val="24"/>
          <w:szCs w:val="24"/>
        </w:rPr>
        <mc:AlternateContent>
          <mc:Choice Requires="wpg">
            <w:drawing>
              <wp:anchor distT="0" distB="0" distL="114300" distR="114300" simplePos="0" relativeHeight="251658240" behindDoc="0" locked="0" layoutInCell="1" hidden="0" allowOverlap="1" wp14:anchorId="6F6DEC5B" wp14:editId="67116002">
                <wp:simplePos x="0" y="0"/>
                <wp:positionH relativeFrom="page">
                  <wp:posOffset>-1525</wp:posOffset>
                </wp:positionH>
                <wp:positionV relativeFrom="page">
                  <wp:posOffset>10031474</wp:posOffset>
                </wp:positionV>
                <wp:extent cx="48775" cy="48775"/>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120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-1525</wp:posOffset>
                </wp:positionH>
                <wp:positionV relativeFrom="page">
                  <wp:posOffset>10031474</wp:posOffset>
                </wp:positionV>
                <wp:extent cx="48775" cy="48775"/>
                <wp:effectExtent b="0" l="0" r="0" t="0"/>
                <wp:wrapNone/>
                <wp:docPr id="1" name="image2.png"/>
                <a:graphic>
                  <a:graphicData uri="http://schemas.openxmlformats.org/drawingml/2006/picture">
                    <pic:pic>
                      <pic:nvPicPr>
                        <pic:cNvPr id="0" name="image2.png"/>
                        <pic:cNvPicPr preferRelativeResize="0"/>
                      </pic:nvPicPr>
                      <pic:blipFill>
                        <a:blip r:embed="rId40"/>
                        <a:srcRect/>
                        <a:stretch>
                          <a:fillRect/>
                        </a:stretch>
                      </pic:blipFill>
                      <pic:spPr>
                        <a:xfrm>
                          <a:off x="0" y="0"/>
                          <a:ext cx="48775" cy="48775"/>
                        </a:xfrm>
                        <a:prstGeom prst="rect"/>
                        <a:ln/>
                      </pic:spPr>
                    </pic:pic>
                  </a:graphicData>
                </a:graphic>
              </wp:anchor>
            </w:drawing>
          </mc:Fallback>
        </mc:AlternateContent>
      </w:r>
      <w:r>
        <w:rPr>
          <w:rFonts w:ascii="Calibri" w:eastAsia="Calibri" w:hAnsi="Calibri" w:cs="Calibri"/>
          <w:b/>
          <w:bCs/>
          <w:noProof/>
          <w:sz w:val="24"/>
          <w:szCs w:val="24"/>
        </w:rPr>
        <mc:AlternateContent>
          <mc:Choice Requires="wpg">
            <w:drawing>
              <wp:anchor distT="4294967295" distB="4294967295" distL="114300" distR="114300" simplePos="0" relativeHeight="251659264" behindDoc="0" locked="0" layoutInCell="1" hidden="0" allowOverlap="1" wp14:anchorId="209D1DCC" wp14:editId="468CD242">
                <wp:simplePos x="0" y="0"/>
                <wp:positionH relativeFrom="page">
                  <wp:posOffset>606749</wp:posOffset>
                </wp:positionH>
                <wp:positionV relativeFrom="page">
                  <wp:posOffset>10067721</wp:posOffset>
                </wp:positionV>
                <wp:extent cx="4302115" cy="60100"/>
                <wp:effectExtent l="0" t="0" r="0" b="0"/>
                <wp:wrapNone/>
                <wp:docPr id="2" name="Straight Arrow Connector 2"/>
                <wp:cNvGraphicFramePr/>
                <a:graphic xmlns:a="http://schemas.openxmlformats.org/drawingml/2006/main">
                  <a:graphicData uri="http://schemas.microsoft.com/office/word/2010/wordprocessingShape">
                    <wps:wsp>
                      <wps:cNvCnPr/>
                      <wps:spPr>
                        <a:xfrm>
                          <a:off x="3217480" y="3780000"/>
                          <a:ext cx="4257040" cy="0"/>
                        </a:xfrm>
                        <a:prstGeom prst="straightConnector1">
                          <a:avLst/>
                        </a:prstGeom>
                        <a:noFill/>
                        <a:ln w="150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page">
                  <wp:posOffset>606749</wp:posOffset>
                </wp:positionH>
                <wp:positionV relativeFrom="page">
                  <wp:posOffset>10067721</wp:posOffset>
                </wp:positionV>
                <wp:extent cx="4302115" cy="60100"/>
                <wp:effectExtent b="0" l="0" r="0" t="0"/>
                <wp:wrapNone/>
                <wp:docPr id="2" name="image3.png"/>
                <a:graphic>
                  <a:graphicData uri="http://schemas.openxmlformats.org/drawingml/2006/picture">
                    <pic:pic>
                      <pic:nvPicPr>
                        <pic:cNvPr id="0" name="image3.png"/>
                        <pic:cNvPicPr preferRelativeResize="0"/>
                      </pic:nvPicPr>
                      <pic:blipFill>
                        <a:blip r:embed="rId40"/>
                        <a:srcRect/>
                        <a:stretch>
                          <a:fillRect/>
                        </a:stretch>
                      </pic:blipFill>
                      <pic:spPr>
                        <a:xfrm>
                          <a:off x="0" y="0"/>
                          <a:ext cx="4302115" cy="60100"/>
                        </a:xfrm>
                        <a:prstGeom prst="rect"/>
                        <a:ln/>
                      </pic:spPr>
                    </pic:pic>
                  </a:graphicData>
                </a:graphic>
              </wp:anchor>
            </w:drawing>
          </mc:Fallback>
        </mc:AlternateContent>
      </w:r>
    </w:p>
    <w:sectPr w:rsidR="00D34452">
      <w:type w:val="continuous"/>
      <w:pgSz w:w="12240" w:h="15840"/>
      <w:pgMar w:top="720" w:right="720" w:bottom="720" w:left="720" w:header="0" w:footer="6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00721" w14:textId="77777777" w:rsidR="0068337E" w:rsidRDefault="0068337E">
      <w:pPr>
        <w:spacing w:line="240" w:lineRule="auto"/>
      </w:pPr>
      <w:r>
        <w:separator/>
      </w:r>
    </w:p>
  </w:endnote>
  <w:endnote w:type="continuationSeparator" w:id="0">
    <w:p w14:paraId="41A0E858" w14:textId="77777777" w:rsidR="0068337E" w:rsidRDefault="006833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C53E40A-28C5-49D4-BEFE-3626A18F8F5F}"/>
    <w:embedBold r:id="rId2" w:fontKey="{D99154EB-E170-42B1-88FC-4E50C026E4E9}"/>
    <w:embedItalic r:id="rId3" w:fontKey="{F4EC2233-2E27-4544-9102-EB8CCFC464CA}"/>
    <w:embedBoldItalic r:id="rId4" w:fontKey="{5646A4E8-B523-4CAA-8D1F-D04132399082}"/>
  </w:font>
  <w:font w:name="Cambria">
    <w:panose1 w:val="02040503050406030204"/>
    <w:charset w:val="00"/>
    <w:family w:val="roman"/>
    <w:pitch w:val="variable"/>
    <w:sig w:usb0="E00006FF" w:usb1="420024FF" w:usb2="02000000" w:usb3="00000000" w:csb0="0000019F" w:csb1="00000000"/>
    <w:embedRegular r:id="rId5" w:fontKey="{3E24F4B5-E74B-46A3-ADA0-AC89D35EB5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91211" w14:textId="4E90C87E" w:rsidR="00D34452" w:rsidRDefault="00000000">
    <w:pPr>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PAGE</w:instrText>
    </w:r>
    <w:r>
      <w:rPr>
        <w:rFonts w:ascii="Calibri" w:eastAsia="Calibri" w:hAnsi="Calibri" w:cs="Calibri"/>
        <w:sz w:val="24"/>
        <w:szCs w:val="24"/>
      </w:rPr>
      <w:fldChar w:fldCharType="separate"/>
    </w:r>
    <w:r w:rsidR="0008408F">
      <w:rPr>
        <w:rFonts w:ascii="Calibri" w:eastAsia="Calibri" w:hAnsi="Calibri" w:cs="Calibri"/>
        <w:noProof/>
        <w:sz w:val="24"/>
        <w:szCs w:val="24"/>
      </w:rPr>
      <w:t>1</w:t>
    </w:r>
    <w:r>
      <w:rPr>
        <w:rFonts w:ascii="Calibri" w:eastAsia="Calibri" w:hAnsi="Calibri" w:cs="Calibri"/>
        <w:sz w:val="24"/>
        <w:szCs w:val="24"/>
      </w:rPr>
      <w:fldChar w:fldCharType="end"/>
    </w:r>
    <w:r w:rsidR="0008408F">
      <w:rPr>
        <w:rFonts w:ascii="Calibri" w:eastAsia="Calibri" w:hAnsi="Calibri" w:cs="Calibri"/>
        <w:sz w:val="24"/>
        <w:szCs w:val="24"/>
      </w:rPr>
      <w:tab/>
    </w:r>
    <w:r w:rsidR="0008408F">
      <w:rPr>
        <w:rFonts w:ascii="Calibri" w:eastAsia="Calibri" w:hAnsi="Calibri" w:cs="Calibri"/>
        <w:sz w:val="24"/>
        <w:szCs w:val="24"/>
      </w:rPr>
      <w:tab/>
    </w:r>
    <w:r w:rsidR="0008408F">
      <w:rPr>
        <w:rFonts w:ascii="Calibri" w:eastAsia="Calibri" w:hAnsi="Calibri" w:cs="Calibri"/>
        <w:sz w:val="24"/>
        <w:szCs w:val="24"/>
      </w:rPr>
      <w:tab/>
    </w:r>
    <w:r w:rsidR="0008408F">
      <w:rPr>
        <w:rFonts w:ascii="Calibri" w:eastAsia="Calibri" w:hAnsi="Calibri" w:cs="Calibri"/>
        <w:sz w:val="24"/>
        <w:szCs w:val="24"/>
      </w:rPr>
      <w:tab/>
    </w:r>
    <w:r w:rsidR="0008408F">
      <w:rPr>
        <w:rFonts w:ascii="Calibri" w:eastAsia="Calibri" w:hAnsi="Calibri" w:cs="Calibri"/>
        <w:sz w:val="24"/>
        <w:szCs w:val="24"/>
      </w:rPr>
      <w:tab/>
    </w:r>
    <w:r w:rsidR="0008408F">
      <w:rPr>
        <w:rFonts w:ascii="Calibri" w:eastAsia="Calibri" w:hAnsi="Calibri" w:cs="Calibri"/>
        <w:sz w:val="24"/>
        <w:szCs w:val="24"/>
      </w:rPr>
      <w:tab/>
    </w:r>
    <w:r w:rsidR="0008408F">
      <w:rPr>
        <w:rFonts w:ascii="Calibri" w:eastAsia="Calibri" w:hAnsi="Calibri" w:cs="Calibri"/>
        <w:sz w:val="24"/>
        <w:szCs w:val="24"/>
      </w:rPr>
      <w:tab/>
    </w:r>
    <w:r w:rsidR="0008408F">
      <w:rPr>
        <w:rFonts w:ascii="Calibri" w:eastAsia="Calibri" w:hAnsi="Calibri" w:cs="Calibri"/>
        <w:sz w:val="24"/>
        <w:szCs w:val="24"/>
      </w:rPr>
      <w:fldChar w:fldCharType="begin"/>
    </w:r>
    <w:r w:rsidR="0008408F">
      <w:rPr>
        <w:rFonts w:ascii="Calibri" w:eastAsia="Calibri" w:hAnsi="Calibri" w:cs="Calibri"/>
        <w:sz w:val="24"/>
        <w:szCs w:val="24"/>
      </w:rPr>
      <w:instrText xml:space="preserve"> DATE \@ "M/d/yyyy" </w:instrText>
    </w:r>
    <w:r w:rsidR="0008408F">
      <w:rPr>
        <w:rFonts w:ascii="Calibri" w:eastAsia="Calibri" w:hAnsi="Calibri" w:cs="Calibri"/>
        <w:sz w:val="24"/>
        <w:szCs w:val="24"/>
      </w:rPr>
      <w:fldChar w:fldCharType="separate"/>
    </w:r>
    <w:r w:rsidR="00D268AF">
      <w:rPr>
        <w:rFonts w:ascii="Calibri" w:eastAsia="Calibri" w:hAnsi="Calibri" w:cs="Calibri"/>
        <w:noProof/>
        <w:sz w:val="24"/>
        <w:szCs w:val="24"/>
      </w:rPr>
      <w:t>4/24/2026</w:t>
    </w:r>
    <w:r w:rsidR="0008408F">
      <w:rPr>
        <w:rFonts w:ascii="Calibri" w:eastAsia="Calibri" w:hAnsi="Calibri" w:cs="Calibri"/>
        <w:sz w:val="24"/>
        <w:szCs w:val="24"/>
      </w:rPr>
      <w:fldChar w:fldCharType="end"/>
    </w:r>
    <w:r>
      <w:rPr>
        <w:rFonts w:ascii="Calibri" w:eastAsia="Calibri" w:hAnsi="Calibri" w:cs="Calibri"/>
        <w:sz w:val="24"/>
        <w:szCs w:val="24"/>
      </w:rPr>
      <w:tab/>
    </w:r>
    <w:r>
      <w:rPr>
        <w:rFonts w:ascii="Calibri" w:eastAsia="Calibri" w:hAnsi="Calibri" w:cs="Calibri"/>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3D1CA" w14:textId="77777777" w:rsidR="0068337E" w:rsidRDefault="0068337E">
      <w:pPr>
        <w:spacing w:line="240" w:lineRule="auto"/>
      </w:pPr>
      <w:r>
        <w:separator/>
      </w:r>
    </w:p>
  </w:footnote>
  <w:footnote w:type="continuationSeparator" w:id="0">
    <w:p w14:paraId="20655D1C" w14:textId="77777777" w:rsidR="0068337E" w:rsidRDefault="0068337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10AF3"/>
    <w:multiLevelType w:val="multilevel"/>
    <w:tmpl w:val="67DA9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E2178D"/>
    <w:multiLevelType w:val="multilevel"/>
    <w:tmpl w:val="481A5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A1BD5"/>
    <w:multiLevelType w:val="multilevel"/>
    <w:tmpl w:val="0714F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903BA0"/>
    <w:multiLevelType w:val="multilevel"/>
    <w:tmpl w:val="741AA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F1507E"/>
    <w:multiLevelType w:val="multilevel"/>
    <w:tmpl w:val="51905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AD11C6"/>
    <w:multiLevelType w:val="multilevel"/>
    <w:tmpl w:val="3B547F5C"/>
    <w:lvl w:ilvl="0">
      <w:start w:val="1"/>
      <w:numFmt w:val="bullet"/>
      <w:lvlText w:val="●"/>
      <w:lvlJc w:val="left"/>
      <w:pPr>
        <w:ind w:left="839" w:hanging="357"/>
      </w:pPr>
      <w:rPr>
        <w:u w:val="none"/>
      </w:rPr>
    </w:lvl>
    <w:lvl w:ilvl="1">
      <w:start w:val="1"/>
      <w:numFmt w:val="bullet"/>
      <w:lvlText w:val="o"/>
      <w:lvlJc w:val="left"/>
      <w:pPr>
        <w:ind w:left="1559" w:hanging="360"/>
      </w:pPr>
      <w:rPr>
        <w:u w:val="none"/>
      </w:rPr>
    </w:lvl>
    <w:lvl w:ilvl="2">
      <w:start w:val="1"/>
      <w:numFmt w:val="bullet"/>
      <w:lvlText w:val="▪"/>
      <w:lvlJc w:val="left"/>
      <w:pPr>
        <w:ind w:left="2279" w:hanging="360"/>
      </w:pPr>
      <w:rPr>
        <w:u w:val="none"/>
      </w:rPr>
    </w:lvl>
    <w:lvl w:ilvl="3">
      <w:start w:val="1"/>
      <w:numFmt w:val="bullet"/>
      <w:lvlText w:val="●"/>
      <w:lvlJc w:val="left"/>
      <w:pPr>
        <w:ind w:left="2999" w:hanging="360"/>
      </w:pPr>
      <w:rPr>
        <w:u w:val="none"/>
      </w:rPr>
    </w:lvl>
    <w:lvl w:ilvl="4">
      <w:start w:val="1"/>
      <w:numFmt w:val="bullet"/>
      <w:lvlText w:val="o"/>
      <w:lvlJc w:val="left"/>
      <w:pPr>
        <w:ind w:left="3719" w:hanging="360"/>
      </w:pPr>
      <w:rPr>
        <w:u w:val="none"/>
      </w:rPr>
    </w:lvl>
    <w:lvl w:ilvl="5">
      <w:start w:val="1"/>
      <w:numFmt w:val="bullet"/>
      <w:lvlText w:val="▪"/>
      <w:lvlJc w:val="left"/>
      <w:pPr>
        <w:ind w:left="4439" w:hanging="360"/>
      </w:pPr>
      <w:rPr>
        <w:u w:val="none"/>
      </w:rPr>
    </w:lvl>
    <w:lvl w:ilvl="6">
      <w:start w:val="1"/>
      <w:numFmt w:val="bullet"/>
      <w:lvlText w:val="●"/>
      <w:lvlJc w:val="left"/>
      <w:pPr>
        <w:ind w:left="5159" w:hanging="360"/>
      </w:pPr>
      <w:rPr>
        <w:u w:val="none"/>
      </w:rPr>
    </w:lvl>
    <w:lvl w:ilvl="7">
      <w:start w:val="1"/>
      <w:numFmt w:val="bullet"/>
      <w:lvlText w:val="o"/>
      <w:lvlJc w:val="left"/>
      <w:pPr>
        <w:ind w:left="5879" w:hanging="360"/>
      </w:pPr>
      <w:rPr>
        <w:u w:val="none"/>
      </w:rPr>
    </w:lvl>
    <w:lvl w:ilvl="8">
      <w:start w:val="1"/>
      <w:numFmt w:val="bullet"/>
      <w:lvlText w:val="▪"/>
      <w:lvlJc w:val="left"/>
      <w:pPr>
        <w:ind w:left="6599" w:hanging="360"/>
      </w:pPr>
      <w:rPr>
        <w:u w:val="none"/>
      </w:rPr>
    </w:lvl>
  </w:abstractNum>
  <w:abstractNum w:abstractNumId="6" w15:restartNumberingAfterBreak="0">
    <w:nsid w:val="59294E41"/>
    <w:multiLevelType w:val="multilevel"/>
    <w:tmpl w:val="A89E3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8A3910"/>
    <w:multiLevelType w:val="multilevel"/>
    <w:tmpl w:val="C436E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3A15EFC"/>
    <w:multiLevelType w:val="multilevel"/>
    <w:tmpl w:val="524E0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9137FC"/>
    <w:multiLevelType w:val="multilevel"/>
    <w:tmpl w:val="E1E6B7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A7140BD"/>
    <w:multiLevelType w:val="multilevel"/>
    <w:tmpl w:val="8A021A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645740992">
    <w:abstractNumId w:val="5"/>
  </w:num>
  <w:num w:numId="2" w16cid:durableId="501774511">
    <w:abstractNumId w:val="7"/>
  </w:num>
  <w:num w:numId="3" w16cid:durableId="1809669321">
    <w:abstractNumId w:val="0"/>
  </w:num>
  <w:num w:numId="4" w16cid:durableId="530607721">
    <w:abstractNumId w:val="10"/>
  </w:num>
  <w:num w:numId="5" w16cid:durableId="1019086648">
    <w:abstractNumId w:val="3"/>
  </w:num>
  <w:num w:numId="6" w16cid:durableId="50274501">
    <w:abstractNumId w:val="6"/>
  </w:num>
  <w:num w:numId="7" w16cid:durableId="1883981428">
    <w:abstractNumId w:val="9"/>
  </w:num>
  <w:num w:numId="8" w16cid:durableId="802889619">
    <w:abstractNumId w:val="4"/>
  </w:num>
  <w:num w:numId="9" w16cid:durableId="535193900">
    <w:abstractNumId w:val="2"/>
  </w:num>
  <w:num w:numId="10" w16cid:durableId="1657034125">
    <w:abstractNumId w:val="8"/>
  </w:num>
  <w:num w:numId="11" w16cid:durableId="5294951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452"/>
    <w:rsid w:val="000378CA"/>
    <w:rsid w:val="0008408F"/>
    <w:rsid w:val="001808E5"/>
    <w:rsid w:val="0068337E"/>
    <w:rsid w:val="00876A52"/>
    <w:rsid w:val="008F4BE0"/>
    <w:rsid w:val="008F6346"/>
    <w:rsid w:val="00AD0C3F"/>
    <w:rsid w:val="00D268AF"/>
    <w:rsid w:val="00D34452"/>
    <w:rsid w:val="00D541BC"/>
    <w:rsid w:val="00EE6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04C7D"/>
  <w15:docId w15:val="{BC8E8D26-53B4-44F5-932A-4F5BB6CC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BE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08408F"/>
    <w:pPr>
      <w:tabs>
        <w:tab w:val="center" w:pos="4680"/>
        <w:tab w:val="right" w:pos="9360"/>
      </w:tabs>
      <w:spacing w:line="240" w:lineRule="auto"/>
    </w:pPr>
  </w:style>
  <w:style w:type="character" w:customStyle="1" w:styleId="HeaderChar">
    <w:name w:val="Header Char"/>
    <w:basedOn w:val="DefaultParagraphFont"/>
    <w:link w:val="Header"/>
    <w:uiPriority w:val="99"/>
    <w:rsid w:val="0008408F"/>
  </w:style>
  <w:style w:type="paragraph" w:styleId="Footer">
    <w:name w:val="footer"/>
    <w:basedOn w:val="Normal"/>
    <w:link w:val="FooterChar"/>
    <w:uiPriority w:val="99"/>
    <w:unhideWhenUsed/>
    <w:rsid w:val="0008408F"/>
    <w:pPr>
      <w:tabs>
        <w:tab w:val="center" w:pos="4680"/>
        <w:tab w:val="right" w:pos="9360"/>
      </w:tabs>
      <w:spacing w:line="240" w:lineRule="auto"/>
    </w:pPr>
  </w:style>
  <w:style w:type="character" w:customStyle="1" w:styleId="FooterChar">
    <w:name w:val="Footer Char"/>
    <w:basedOn w:val="DefaultParagraphFont"/>
    <w:link w:val="Footer"/>
    <w:uiPriority w:val="99"/>
    <w:rsid w:val="00084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udy.com" TargetMode="External"/><Relationship Id="rId18" Type="http://schemas.openxmlformats.org/officeDocument/2006/relationships/hyperlink" Target="http://study.com" TargetMode="External"/><Relationship Id="rId26" Type="http://schemas.openxmlformats.org/officeDocument/2006/relationships/hyperlink" Target="http://www.ierf.org" TargetMode="External"/><Relationship Id="rId39" Type="http://schemas.openxmlformats.org/officeDocument/2006/relationships/hyperlink" Target="http://www.svsti.com" TargetMode="External"/><Relationship Id="rId21" Type="http://schemas.openxmlformats.org/officeDocument/2006/relationships/hyperlink" Target="http://study.com/academy/course/college-mathematics-course.html" TargetMode="External"/><Relationship Id="rId34" Type="http://schemas.openxmlformats.org/officeDocument/2006/relationships/hyperlink" Target="https://www.rentcafe.com/average-rent-market-trends/us/ca/fremont/"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tudy.com" TargetMode="External"/><Relationship Id="rId20" Type="http://schemas.openxmlformats.org/officeDocument/2006/relationships/hyperlink" Target="https://study.com/academy/course/college-composition-writing-course.html" TargetMode="External"/><Relationship Id="rId29" Type="http://schemas.openxmlformats.org/officeDocument/2006/relationships/hyperlink" Target="http://www.naces.or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udy.com" TargetMode="External"/><Relationship Id="rId24" Type="http://schemas.openxmlformats.org/officeDocument/2006/relationships/hyperlink" Target="https://www.scholaro.com/reports/diploma-evaluation?msclkid=7b7c4aa54c261612c1d323b2e34fd556" TargetMode="External"/><Relationship Id="rId32" Type="http://schemas.openxmlformats.org/officeDocument/2006/relationships/hyperlink" Target="http://www.svsti.com" TargetMode="External"/><Relationship Id="rId37" Type="http://schemas.openxmlformats.org/officeDocument/2006/relationships/hyperlink" Target="http://www.bppe.ca.gov" TargetMode="External"/><Relationship Id="rId40"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support.study.com/support/solutions/articles/11000060215?query_id=c08c587b-fb3e-4092-8445-c428218130b7" TargetMode="External"/><Relationship Id="rId23" Type="http://schemas.openxmlformats.org/officeDocument/2006/relationships/hyperlink" Target="https://study.com/academy/course/communications-102-interpersonal-communication.html" TargetMode="External"/><Relationship Id="rId28" Type="http://schemas.openxmlformats.org/officeDocument/2006/relationships/hyperlink" Target="http://naces.org/members.htm" TargetMode="External"/><Relationship Id="rId36" Type="http://schemas.openxmlformats.org/officeDocument/2006/relationships/hyperlink" Target="http://www.svsti.com" TargetMode="External"/><Relationship Id="rId10" Type="http://schemas.openxmlformats.org/officeDocument/2006/relationships/footer" Target="footer1.xml"/><Relationship Id="rId19" Type="http://schemas.openxmlformats.org/officeDocument/2006/relationships/hyperlink" Target="https://study.com/academy/course/computer-science-103-computer-concepts-applications.html" TargetMode="External"/><Relationship Id="rId31" Type="http://schemas.openxmlformats.org/officeDocument/2006/relationships/hyperlink" Target="http://www.svsti.com" TargetMode="External"/><Relationship Id="rId4" Type="http://schemas.openxmlformats.org/officeDocument/2006/relationships/webSettings" Target="webSettings.xml"/><Relationship Id="rId9" Type="http://schemas.openxmlformats.org/officeDocument/2006/relationships/hyperlink" Target="https://arcstsa.org/standards/" TargetMode="External"/><Relationship Id="rId14" Type="http://schemas.openxmlformats.org/officeDocument/2006/relationships/hyperlink" Target="http://study.com" TargetMode="External"/><Relationship Id="rId22" Type="http://schemas.openxmlformats.org/officeDocument/2006/relationships/hyperlink" Target="http://study.com/academy/course/psychology-101.html" TargetMode="External"/><Relationship Id="rId27" Type="http://schemas.openxmlformats.org/officeDocument/2006/relationships/hyperlink" Target="http://www.ece.org" TargetMode="External"/><Relationship Id="rId30" Type="http://schemas.openxmlformats.org/officeDocument/2006/relationships/hyperlink" Target="https://www.universal-translation-services.com/services/certified-translations/diploma-translation-services/" TargetMode="External"/><Relationship Id="rId35" Type="http://schemas.openxmlformats.org/officeDocument/2006/relationships/hyperlink" Target="http://www.svsti.com" TargetMode="External"/><Relationship Id="rId8" Type="http://schemas.openxmlformats.org/officeDocument/2006/relationships/hyperlink" Target="https://svsti.com/" TargetMode="External"/><Relationship Id="rId3" Type="http://schemas.openxmlformats.org/officeDocument/2006/relationships/settings" Target="settings.xml"/><Relationship Id="rId12" Type="http://schemas.openxmlformats.org/officeDocument/2006/relationships/hyperlink" Target="https://study.com/college/pricing.html" TargetMode="External"/><Relationship Id="rId17" Type="http://schemas.openxmlformats.org/officeDocument/2006/relationships/hyperlink" Target="https://support.study.com/support/solutions/articles/11000060215?query_id=c08c587b-fb3e-4092-8445-c428218130b7" TargetMode="External"/><Relationship Id="rId25" Type="http://schemas.openxmlformats.org/officeDocument/2006/relationships/hyperlink" Target="http://www.wes.org" TargetMode="External"/><Relationship Id="rId33" Type="http://schemas.openxmlformats.org/officeDocument/2006/relationships/hyperlink" Target="http://www.svsti.com" TargetMode="External"/><Relationship Id="rId38" Type="http://schemas.openxmlformats.org/officeDocument/2006/relationships/hyperlink" Target="http://www.bppe.ca.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20</Pages>
  <Words>8912</Words>
  <Characters>50801</Characters>
  <Application>Microsoft Office Word</Application>
  <DocSecurity>0</DocSecurity>
  <Lines>423</Lines>
  <Paragraphs>119</Paragraphs>
  <ScaleCrop>false</ScaleCrop>
  <Company/>
  <LinksUpToDate>false</LinksUpToDate>
  <CharactersWithSpaces>59594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Skyler Hamrick</cp:lastModifiedBy>
  <cp:revision>9</cp:revision>
  <dcterms:created xsi:type="dcterms:W3CDTF">2026-04-24T20:18:00Z</dcterms:created>
  <dcterms:modified xsi:type="dcterms:W3CDTF">2026-04-24T20:35:00Z</dcterms:modified>
</cp:coreProperties>
</file>