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36C7C3" w14:textId="77777777" w:rsidR="00750C00" w:rsidRDefault="007366D9">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378CC6D9" wp14:editId="2EB55211">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759A6C83" w14:textId="77777777" w:rsidR="00750C00" w:rsidRDefault="007366D9">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4041D447" w14:textId="77777777" w:rsidR="00750C00" w:rsidRDefault="007366D9">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387976D8" w14:textId="77777777" w:rsidR="00750C00" w:rsidRDefault="007366D9">
      <w:pPr>
        <w:spacing w:after="160" w:line="240" w:lineRule="auto"/>
        <w:jc w:val="center"/>
        <w:rPr>
          <w:rFonts w:ascii="Calibri" w:eastAsia="Calibri" w:hAnsi="Calibri" w:cs="Calibri"/>
          <w:b/>
          <w:bCs/>
          <w:sz w:val="24"/>
          <w:szCs w:val="24"/>
        </w:rPr>
      </w:pPr>
      <w:hyperlink r:id="rId8">
        <w:r>
          <w:rPr>
            <w:rFonts w:ascii="Calibri" w:eastAsia="Calibri" w:hAnsi="Calibri" w:cs="Calibri"/>
            <w:b/>
            <w:bCs/>
            <w:color w:val="1155CC"/>
            <w:sz w:val="24"/>
            <w:szCs w:val="24"/>
            <w:u w:val="single"/>
          </w:rPr>
          <w:t>https://svsti.com</w:t>
        </w:r>
      </w:hyperlink>
    </w:p>
    <w:p w14:paraId="26D10826" w14:textId="77777777" w:rsidR="00750C00" w:rsidRDefault="007366D9">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3C325ED0" w14:textId="77777777" w:rsidR="00750C00" w:rsidRDefault="007366D9">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736C3690" w14:textId="77777777" w:rsidR="00750C00" w:rsidRDefault="00750C00">
      <w:pPr>
        <w:tabs>
          <w:tab w:val="left" w:pos="5264"/>
        </w:tabs>
        <w:spacing w:line="240" w:lineRule="auto"/>
        <w:rPr>
          <w:rFonts w:ascii="Calibri" w:eastAsia="Calibri" w:hAnsi="Calibri" w:cs="Calibri"/>
          <w:sz w:val="24"/>
          <w:szCs w:val="24"/>
        </w:rPr>
      </w:pPr>
    </w:p>
    <w:p w14:paraId="19762CD3"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65A24D87" w14:textId="77777777" w:rsidR="00750C00" w:rsidRDefault="00750C00">
      <w:pPr>
        <w:tabs>
          <w:tab w:val="left" w:pos="5264"/>
        </w:tabs>
        <w:spacing w:line="240" w:lineRule="auto"/>
        <w:rPr>
          <w:rFonts w:ascii="Calibri" w:eastAsia="Calibri" w:hAnsi="Calibri" w:cs="Calibri"/>
          <w:sz w:val="24"/>
          <w:szCs w:val="24"/>
        </w:rPr>
      </w:pPr>
    </w:p>
    <w:p w14:paraId="1E851AB2"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735DF2A8" w14:textId="77777777" w:rsidR="00750C00" w:rsidRDefault="00750C00">
      <w:pPr>
        <w:tabs>
          <w:tab w:val="left" w:pos="5264"/>
        </w:tabs>
        <w:spacing w:line="240" w:lineRule="auto"/>
        <w:rPr>
          <w:rFonts w:ascii="Calibri" w:eastAsia="Calibri" w:hAnsi="Calibri" w:cs="Calibri"/>
          <w:sz w:val="24"/>
          <w:szCs w:val="24"/>
        </w:rPr>
      </w:pPr>
    </w:p>
    <w:p w14:paraId="7633089F"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1EDEA3B1" w14:textId="77777777" w:rsidR="00750C00" w:rsidRDefault="00750C00">
      <w:pPr>
        <w:tabs>
          <w:tab w:val="left" w:pos="5264"/>
        </w:tabs>
        <w:spacing w:line="240" w:lineRule="auto"/>
        <w:rPr>
          <w:rFonts w:ascii="Calibri" w:eastAsia="Calibri" w:hAnsi="Calibri" w:cs="Calibri"/>
          <w:sz w:val="24"/>
          <w:szCs w:val="24"/>
        </w:rPr>
      </w:pPr>
    </w:p>
    <w:p w14:paraId="5E3A6E61"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02A9581B" w14:textId="77777777" w:rsidR="00750C00" w:rsidRDefault="00750C00">
      <w:pPr>
        <w:tabs>
          <w:tab w:val="left" w:pos="5264"/>
        </w:tabs>
        <w:spacing w:line="240" w:lineRule="auto"/>
        <w:rPr>
          <w:rFonts w:ascii="Calibri" w:eastAsia="Calibri" w:hAnsi="Calibri" w:cs="Calibri"/>
          <w:sz w:val="24"/>
          <w:szCs w:val="24"/>
        </w:rPr>
      </w:pPr>
    </w:p>
    <w:p w14:paraId="35A5C79F" w14:textId="77777777" w:rsidR="00750C00" w:rsidRDefault="007366D9">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33E7E100" w14:textId="77777777" w:rsidR="00750C00" w:rsidRDefault="00750C00">
      <w:pPr>
        <w:tabs>
          <w:tab w:val="left" w:pos="5264"/>
        </w:tabs>
        <w:spacing w:line="240" w:lineRule="auto"/>
        <w:rPr>
          <w:rFonts w:ascii="Calibri" w:eastAsia="Calibri" w:hAnsi="Calibri" w:cs="Calibri"/>
          <w:sz w:val="24"/>
          <w:szCs w:val="24"/>
        </w:rPr>
      </w:pPr>
    </w:p>
    <w:p w14:paraId="61AF9D5B"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is approximately a 64-week program that includes one 16-week term online for the General Education Portion, two 16-week terms on Campus, one 16-week term at Externship to complete the required cases, and a 6-week CST Prep class for the NBSTSA: CST certification exam during Term 3. Externship requirements will include a minimum of 120 specific surgical cases to be completed within the 16-week Term 3. These cases must meet or exceed the standard requirement by ARC/STSA and ABHES. T</w:t>
      </w:r>
      <w:r>
        <w:rPr>
          <w:rFonts w:ascii="Calibri" w:eastAsia="Calibri" w:hAnsi="Calibri" w:cs="Calibri"/>
          <w:sz w:val="24"/>
          <w:szCs w:val="24"/>
        </w:rPr>
        <w:t xml:space="preserve">hese specific requirements can be found at </w:t>
      </w:r>
      <w:hyperlink r:id="rId9">
        <w:r>
          <w:rPr>
            <w:rFonts w:ascii="Calibri" w:eastAsia="Calibri" w:hAnsi="Calibri" w:cs="Calibri"/>
            <w:color w:val="1155CC"/>
            <w:sz w:val="24"/>
            <w:szCs w:val="24"/>
            <w:u w:val="single"/>
          </w:rPr>
          <w:t>Standards &amp; Curricula - ARC/STSA</w:t>
        </w:r>
      </w:hyperlink>
      <w:r>
        <w:rPr>
          <w:rFonts w:ascii="Calibri" w:eastAsia="Calibri" w:hAnsi="Calibri" w:cs="Calibri"/>
          <w:sz w:val="24"/>
          <w:szCs w:val="24"/>
        </w:rPr>
        <w:t>. The Surgical Technology Program consists of 1856 clock hours and 88 semester credits. Instruction will be held at 1300 Fulton Pl., Fremont, CA 94539. Students will receive and/or be given access to a class schedule, including days and times, prior to the start of the first-class session. This Enrollment Agreement is in effect throughout the duration of the program, which is stated in the estimated cohort start date and expected cohort graduation date provided above. This Enrollment Agreement (and the poli</w:t>
      </w:r>
      <w:r>
        <w:rPr>
          <w:rFonts w:ascii="Calibri" w:eastAsia="Calibri" w:hAnsi="Calibri" w:cs="Calibri"/>
          <w:sz w:val="24"/>
          <w:szCs w:val="24"/>
        </w:rPr>
        <w:t>cies and procedures listed in the Academic Catalog) is the only agreement between Silicon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 Your rights and responsibilities as a Silicon Valley Surgi-Tech Institute student are further outlined in this agreement and in SVSTI’s Academic Catalog, which SVSTI may amend from time to time.</w:t>
      </w:r>
    </w:p>
    <w:p w14:paraId="29349C87" w14:textId="77777777" w:rsidR="00750C00" w:rsidRDefault="00750C00">
      <w:pPr>
        <w:tabs>
          <w:tab w:val="left" w:pos="5264"/>
        </w:tabs>
        <w:spacing w:line="240" w:lineRule="auto"/>
        <w:rPr>
          <w:rFonts w:ascii="Calibri" w:eastAsia="Calibri" w:hAnsi="Calibri" w:cs="Calibri"/>
          <w:sz w:val="24"/>
          <w:szCs w:val="24"/>
        </w:rPr>
      </w:pPr>
    </w:p>
    <w:p w14:paraId="6265B32B" w14:textId="77777777" w:rsidR="00750C00" w:rsidRDefault="007366D9">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72976770" w14:textId="77777777" w:rsidR="00750C00" w:rsidRDefault="00750C00">
      <w:pPr>
        <w:tabs>
          <w:tab w:val="left" w:pos="5264"/>
        </w:tabs>
        <w:spacing w:line="240" w:lineRule="auto"/>
        <w:jc w:val="center"/>
        <w:rPr>
          <w:rFonts w:ascii="Calibri" w:eastAsia="Calibri" w:hAnsi="Calibri" w:cs="Calibri"/>
          <w:b/>
          <w:bCs/>
          <w:sz w:val="24"/>
          <w:szCs w:val="24"/>
          <w:shd w:val="clear" w:color="auto" w:fill="D9EAD3"/>
        </w:rPr>
      </w:pPr>
    </w:p>
    <w:p w14:paraId="35682654"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and Cengage)</w:t>
      </w:r>
      <w:r>
        <w:rPr>
          <w:rFonts w:ascii="Calibri" w:eastAsia="Calibri" w:hAnsi="Calibri" w:cs="Calibri"/>
          <w:sz w:val="24"/>
          <w:szCs w:val="24"/>
        </w:rPr>
        <w:t xml:space="preserve"> is accessible 24 hours a day, 7 days a week. The course syllabus, instructional materials, assignments, participation posts, resources, and Instructor/student communications will be through the Canvas LMS platform. The Surgical </w:t>
      </w:r>
      <w:r>
        <w:rPr>
          <w:rFonts w:ascii="Calibri" w:eastAsia="Calibri" w:hAnsi="Calibri" w:cs="Calibri"/>
          <w:sz w:val="24"/>
          <w:szCs w:val="24"/>
        </w:rPr>
        <w:lastRenderedPageBreak/>
        <w:t>Technology students will receive access to Cengage prior to Orientation Day, which typically occurs the month before the program start date. Students must have access to a computer with internet service to attend the blended programs. Upon completion of the Surgical Technology Progr</w:t>
      </w:r>
      <w:r>
        <w:rPr>
          <w:rFonts w:ascii="Calibri" w:eastAsia="Calibri" w:hAnsi="Calibri" w:cs="Calibri"/>
          <w:sz w:val="24"/>
          <w:szCs w:val="24"/>
        </w:rPr>
        <w:t xml:space="preserve">am, students will earn an Associate of Applied Science in Surgical Technology. </w:t>
      </w:r>
    </w:p>
    <w:p w14:paraId="77933B0E" w14:textId="77777777" w:rsidR="00750C00" w:rsidRDefault="00750C00">
      <w:pPr>
        <w:tabs>
          <w:tab w:val="left" w:pos="5264"/>
        </w:tabs>
        <w:spacing w:line="240" w:lineRule="auto"/>
        <w:rPr>
          <w:rFonts w:ascii="Calibri" w:eastAsia="Calibri" w:hAnsi="Calibri" w:cs="Calibri"/>
          <w:sz w:val="24"/>
          <w:szCs w:val="24"/>
          <w:shd w:val="clear" w:color="auto" w:fill="FFF2CC"/>
        </w:rPr>
      </w:pPr>
    </w:p>
    <w:p w14:paraId="664D806B" w14:textId="77777777" w:rsidR="00750C00" w:rsidRDefault="007366D9">
      <w:pPr>
        <w:tabs>
          <w:tab w:val="left" w:pos="5264"/>
        </w:tabs>
        <w:spacing w:line="240" w:lineRule="auto"/>
        <w:rPr>
          <w:rFonts w:ascii="Calibri" w:eastAsia="Calibri" w:hAnsi="Calibri" w:cs="Calibri"/>
          <w:sz w:val="24"/>
          <w:szCs w:val="24"/>
        </w:rPr>
      </w:pPr>
      <w:r>
        <w:rPr>
          <w:rFonts w:ascii="Calibri" w:eastAsia="Calibri" w:hAnsi="Calibri" w:cs="Calibri"/>
          <w:sz w:val="24"/>
          <w:szCs w:val="24"/>
        </w:rPr>
        <w:t>The initial online General Education Portion of the program is equivalent to (</w:t>
      </w:r>
      <w:proofErr w:type="gramStart"/>
      <w:r>
        <w:rPr>
          <w:rFonts w:ascii="Calibri" w:eastAsia="Calibri" w:hAnsi="Calibri" w:cs="Calibri"/>
          <w:sz w:val="24"/>
          <w:szCs w:val="24"/>
        </w:rPr>
        <w:t>240)_</w:t>
      </w:r>
      <w:proofErr w:type="gramEnd"/>
      <w:r>
        <w:rPr>
          <w:rFonts w:ascii="Calibri" w:eastAsia="Calibri" w:hAnsi="Calibri" w:cs="Calibri"/>
          <w:sz w:val="24"/>
          <w:szCs w:val="24"/>
        </w:rPr>
        <w:t xml:space="preserve">________ clock hours of instructional time. Upon successful completion of the General Education Portion, there is approximately a total of 1616 clock hours of instructional time (ST1/ST111, ST2/222, and ST3/ST333) for the Core Portion. The Associate of Applied Science in Surgical Technology will be </w:t>
      </w:r>
      <w:proofErr w:type="gramStart"/>
      <w:r>
        <w:rPr>
          <w:rFonts w:ascii="Calibri" w:eastAsia="Calibri" w:hAnsi="Calibri" w:cs="Calibri"/>
          <w:sz w:val="24"/>
          <w:szCs w:val="24"/>
        </w:rPr>
        <w:t>1856___</w:t>
      </w:r>
      <w:proofErr w:type="gramEnd"/>
      <w:r>
        <w:rPr>
          <w:rFonts w:ascii="Calibri" w:eastAsia="Calibri" w:hAnsi="Calibri" w:cs="Calibri"/>
          <w:sz w:val="24"/>
          <w:szCs w:val="24"/>
        </w:rPr>
        <w:t>______ clock hours.</w:t>
      </w:r>
    </w:p>
    <w:p w14:paraId="46447E49" w14:textId="77777777" w:rsidR="00750C00" w:rsidRDefault="00750C00">
      <w:pPr>
        <w:tabs>
          <w:tab w:val="left" w:pos="5264"/>
        </w:tabs>
        <w:spacing w:line="240" w:lineRule="auto"/>
        <w:rPr>
          <w:rFonts w:ascii="Calibri" w:eastAsia="Calibri" w:hAnsi="Calibri" w:cs="Calibri"/>
          <w:sz w:val="24"/>
          <w:szCs w:val="24"/>
        </w:rPr>
      </w:pPr>
    </w:p>
    <w:p w14:paraId="4CAD8232" w14:textId="77777777" w:rsidR="00750C00" w:rsidRDefault="007366D9">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3768A38A" w14:textId="77777777" w:rsidR="00750C00" w:rsidRDefault="00750C00">
      <w:pPr>
        <w:tabs>
          <w:tab w:val="left" w:pos="5264"/>
        </w:tabs>
        <w:spacing w:line="240" w:lineRule="auto"/>
        <w:rPr>
          <w:rFonts w:ascii="Calibri" w:eastAsia="Calibri" w:hAnsi="Calibri" w:cs="Calibri"/>
          <w:sz w:val="24"/>
          <w:szCs w:val="24"/>
        </w:rPr>
      </w:pPr>
    </w:p>
    <w:p w14:paraId="4456A3C6" w14:textId="77777777" w:rsidR="00750C00" w:rsidRDefault="007366D9">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Tuition and Fees</w:t>
      </w:r>
    </w:p>
    <w:p w14:paraId="4AD5B713" w14:textId="77777777" w:rsidR="00750C00" w:rsidRDefault="00750C00">
      <w:pPr>
        <w:spacing w:line="240" w:lineRule="auto"/>
        <w:rPr>
          <w:rFonts w:ascii="Calibri" w:eastAsia="Calibri" w:hAnsi="Calibri" w:cs="Calibri"/>
          <w:sz w:val="24"/>
          <w:szCs w:val="24"/>
        </w:rPr>
      </w:pPr>
    </w:p>
    <w:p w14:paraId="03DD2D1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Tuition charges and total program charges are estimated and may change for the following reasons:</w:t>
      </w:r>
    </w:p>
    <w:p w14:paraId="5716C4DC" w14:textId="77777777" w:rsidR="00750C00" w:rsidRDefault="007366D9">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You may have to repeat the term required for graduation.</w:t>
      </w:r>
    </w:p>
    <w:p w14:paraId="1F8B040A" w14:textId="77777777" w:rsidR="00750C00" w:rsidRDefault="007366D9">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The term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3326BE7D" w14:textId="77777777" w:rsidR="00750C00" w:rsidRDefault="007366D9">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05C41829" w14:textId="77777777" w:rsidR="004C0086" w:rsidRDefault="004C0086" w:rsidP="004C0086">
      <w:pPr>
        <w:pStyle w:val="NormalWeb"/>
        <w:spacing w:before="0" w:beforeAutospacing="0" w:after="0" w:afterAutospacing="0"/>
      </w:pPr>
      <w:r>
        <w:rPr>
          <w:rFonts w:ascii="Calibri" w:hAnsi="Calibri" w:cs="Calibri"/>
          <w:color w:val="000000"/>
        </w:rPr>
        <w:t xml:space="preserve">No other fees are required from any other entity to participate in the educational program. Upon completion of the program, there will be </w:t>
      </w:r>
      <w:proofErr w:type="gramStart"/>
      <w:r>
        <w:rPr>
          <w:rFonts w:ascii="Calibri" w:hAnsi="Calibri" w:cs="Calibri"/>
          <w:color w:val="000000"/>
        </w:rPr>
        <w:t>associated fees</w:t>
      </w:r>
      <w:proofErr w:type="gramEnd"/>
      <w:r>
        <w:rPr>
          <w:rFonts w:ascii="Calibri" w:hAnsi="Calibri" w:cs="Calibri"/>
          <w:color w:val="000000"/>
        </w:rPr>
        <w:t xml:space="preserve"> with the AST Membership, Study Guide, and NBSTSA certification exam ($257+), which will be the student’s responsibility outside of SVSTI.</w:t>
      </w:r>
    </w:p>
    <w:p w14:paraId="78F37B9E" w14:textId="77777777" w:rsidR="004C0086" w:rsidRDefault="004C0086" w:rsidP="004C0086">
      <w:pPr>
        <w:spacing w:line="240" w:lineRule="auto"/>
        <w:ind w:left="360"/>
        <w:rPr>
          <w:rFonts w:ascii="Calibri" w:eastAsia="Calibri" w:hAnsi="Calibri" w:cs="Calibri"/>
          <w:sz w:val="24"/>
          <w:szCs w:val="24"/>
        </w:rPr>
      </w:pPr>
    </w:p>
    <w:tbl>
      <w:tblPr>
        <w:tblStyle w:val="a"/>
        <w:tblpPr w:leftFromText="180" w:rightFromText="180" w:topFromText="180" w:bottomFromText="180" w:vertAnchor="text" w:horzAnchor="margin" w:tblpXSpec="center" w:tblpY="229"/>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4C0086" w14:paraId="0A1CC8B7" w14:textId="77777777" w:rsidTr="004C0086">
        <w:trPr>
          <w:trHeight w:val="440"/>
        </w:trPr>
        <w:tc>
          <w:tcPr>
            <w:tcW w:w="8660" w:type="dxa"/>
            <w:gridSpan w:val="2"/>
            <w:shd w:val="clear" w:color="auto" w:fill="FF9900"/>
          </w:tcPr>
          <w:p w14:paraId="0272D332" w14:textId="77777777" w:rsidR="004C0086" w:rsidRDefault="004C0086" w:rsidP="004C0086">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SURGICAL TECHNOLOGY PROGRAM - COST BREAKDOWN</w:t>
            </w:r>
          </w:p>
        </w:tc>
      </w:tr>
      <w:tr w:rsidR="004C0086" w14:paraId="2F7B3394" w14:textId="77777777" w:rsidTr="004C0086">
        <w:tc>
          <w:tcPr>
            <w:tcW w:w="7115" w:type="dxa"/>
          </w:tcPr>
          <w:p w14:paraId="0D4CDABF" w14:textId="77777777" w:rsidR="004C0086" w:rsidRDefault="004C0086" w:rsidP="004C0086">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Institutional </w:t>
            </w:r>
            <w:r>
              <w:rPr>
                <w:rFonts w:ascii="Calibri" w:eastAsia="Calibri" w:hAnsi="Calibri" w:cs="Calibri"/>
                <w:b/>
                <w:bCs/>
                <w:sz w:val="24"/>
                <w:szCs w:val="24"/>
              </w:rPr>
              <w:t xml:space="preserve">Tuition Cost </w:t>
            </w:r>
          </w:p>
          <w:p w14:paraId="58708441"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Core Potion (48 Weeks)</w:t>
            </w:r>
          </w:p>
          <w:p w14:paraId="6F8E8901"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73 Semester Credits</w:t>
            </w:r>
          </w:p>
          <w:p w14:paraId="4A2AEB0A" w14:textId="77777777" w:rsidR="004C0086" w:rsidRDefault="004C0086" w:rsidP="004C0086">
            <w:pPr>
              <w:widowControl w:val="0"/>
              <w:spacing w:line="240" w:lineRule="auto"/>
              <w:rPr>
                <w:rFonts w:ascii="Calibri" w:eastAsia="Calibri" w:hAnsi="Calibri" w:cs="Calibri"/>
                <w:sz w:val="24"/>
                <w:szCs w:val="24"/>
              </w:rPr>
            </w:pPr>
          </w:p>
          <w:p w14:paraId="6B87CC40"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General Education Portion (16 Weeks) </w:t>
            </w:r>
          </w:p>
          <w:p w14:paraId="53B3A97C"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15 Semester Credits</w:t>
            </w:r>
          </w:p>
        </w:tc>
        <w:tc>
          <w:tcPr>
            <w:tcW w:w="1545" w:type="dxa"/>
          </w:tcPr>
          <w:p w14:paraId="2E79EC2A"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$29,800.00</w:t>
            </w:r>
          </w:p>
          <w:p w14:paraId="1665D33D" w14:textId="77777777" w:rsidR="004C0086" w:rsidRDefault="004C0086" w:rsidP="004C0086">
            <w:pPr>
              <w:widowControl w:val="0"/>
              <w:spacing w:line="240" w:lineRule="auto"/>
              <w:rPr>
                <w:rFonts w:ascii="Calibri" w:eastAsia="Calibri" w:hAnsi="Calibri" w:cs="Calibri"/>
                <w:sz w:val="24"/>
                <w:szCs w:val="24"/>
              </w:rPr>
            </w:pPr>
          </w:p>
          <w:p w14:paraId="5B6585AE" w14:textId="77777777" w:rsidR="004C0086" w:rsidRDefault="004C0086" w:rsidP="004C0086">
            <w:pPr>
              <w:widowControl w:val="0"/>
              <w:spacing w:line="240" w:lineRule="auto"/>
              <w:rPr>
                <w:rFonts w:ascii="Calibri" w:eastAsia="Calibri" w:hAnsi="Calibri" w:cs="Calibri"/>
                <w:sz w:val="24"/>
                <w:szCs w:val="24"/>
              </w:rPr>
            </w:pPr>
          </w:p>
          <w:p w14:paraId="60C638BA"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$3,300.00</w:t>
            </w:r>
          </w:p>
        </w:tc>
      </w:tr>
      <w:tr w:rsidR="004C0086" w14:paraId="6FEE64AE" w14:textId="77777777" w:rsidTr="004C0086">
        <w:trPr>
          <w:trHeight w:val="745"/>
        </w:trPr>
        <w:tc>
          <w:tcPr>
            <w:tcW w:w="7115" w:type="dxa"/>
          </w:tcPr>
          <w:p w14:paraId="24767FD9"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AST Membership, Study Guide, and NBSTSA certification exam (non-institutional charge)</w:t>
            </w:r>
          </w:p>
        </w:tc>
        <w:tc>
          <w:tcPr>
            <w:tcW w:w="1545" w:type="dxa"/>
          </w:tcPr>
          <w:p w14:paraId="71135B74"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$257+</w:t>
            </w:r>
          </w:p>
          <w:p w14:paraId="0EA8771E" w14:textId="77777777" w:rsidR="004C0086" w:rsidRDefault="004C0086" w:rsidP="004C0086">
            <w:pPr>
              <w:widowControl w:val="0"/>
              <w:spacing w:line="240" w:lineRule="auto"/>
              <w:rPr>
                <w:rFonts w:ascii="Calibri" w:eastAsia="Calibri" w:hAnsi="Calibri" w:cs="Calibri"/>
                <w:sz w:val="24"/>
                <w:szCs w:val="24"/>
                <w:shd w:val="clear" w:color="auto" w:fill="FFF2CC"/>
              </w:rPr>
            </w:pPr>
          </w:p>
        </w:tc>
      </w:tr>
      <w:tr w:rsidR="004C0086" w14:paraId="04EC0638" w14:textId="77777777" w:rsidTr="004C0086">
        <w:trPr>
          <w:trHeight w:val="470"/>
        </w:trPr>
        <w:tc>
          <w:tcPr>
            <w:tcW w:w="7115" w:type="dxa"/>
          </w:tcPr>
          <w:p w14:paraId="27995C8D"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Cengage eBooks and MindTap (1-year unlimited access = $229.99+) (non-institutional charge)</w:t>
            </w:r>
          </w:p>
          <w:p w14:paraId="41805215" w14:textId="77777777" w:rsidR="004C0086" w:rsidRDefault="004C0086" w:rsidP="004C0086">
            <w:pPr>
              <w:widowControl w:val="0"/>
              <w:spacing w:line="240" w:lineRule="auto"/>
              <w:rPr>
                <w:rFonts w:ascii="Calibri" w:eastAsia="Calibri" w:hAnsi="Calibri" w:cs="Calibri"/>
                <w:i/>
                <w:iCs/>
                <w:sz w:val="24"/>
                <w:szCs w:val="24"/>
              </w:rPr>
            </w:pPr>
            <w:r>
              <w:rPr>
                <w:rFonts w:ascii="Calibri" w:eastAsia="Calibri" w:hAnsi="Calibri" w:cs="Calibri"/>
                <w:sz w:val="24"/>
                <w:szCs w:val="24"/>
              </w:rPr>
              <w:t>*</w:t>
            </w:r>
            <w:r>
              <w:rPr>
                <w:rFonts w:ascii="Calibri" w:eastAsia="Calibri" w:hAnsi="Calibri" w:cs="Calibri"/>
                <w:i/>
                <w:iCs/>
                <w:sz w:val="24"/>
                <w:szCs w:val="24"/>
              </w:rPr>
              <w:t xml:space="preserve">Students will need to renew after 1 year for completion of the program </w:t>
            </w:r>
            <w:r>
              <w:rPr>
                <w:rFonts w:ascii="Calibri" w:eastAsia="Calibri" w:hAnsi="Calibri" w:cs="Calibri"/>
                <w:b/>
                <w:bCs/>
                <w:i/>
                <w:iCs/>
                <w:sz w:val="24"/>
                <w:szCs w:val="24"/>
              </w:rPr>
              <w:t>(for a total of $459.98+)</w:t>
            </w:r>
          </w:p>
        </w:tc>
        <w:tc>
          <w:tcPr>
            <w:tcW w:w="1545" w:type="dxa"/>
          </w:tcPr>
          <w:p w14:paraId="72D9C6B1"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$459.98+</w:t>
            </w:r>
          </w:p>
          <w:p w14:paraId="27A8770D" w14:textId="77777777" w:rsidR="004C0086" w:rsidRDefault="004C0086" w:rsidP="004C0086">
            <w:pPr>
              <w:widowControl w:val="0"/>
              <w:spacing w:line="240" w:lineRule="auto"/>
              <w:rPr>
                <w:rFonts w:ascii="Calibri" w:eastAsia="Calibri" w:hAnsi="Calibri" w:cs="Calibri"/>
                <w:sz w:val="24"/>
                <w:szCs w:val="24"/>
                <w:shd w:val="clear" w:color="auto" w:fill="FFF2CC"/>
              </w:rPr>
            </w:pPr>
          </w:p>
        </w:tc>
      </w:tr>
      <w:tr w:rsidR="004C0086" w14:paraId="15043DD7" w14:textId="77777777" w:rsidTr="004C0086">
        <w:trPr>
          <w:trHeight w:val="470"/>
        </w:trPr>
        <w:tc>
          <w:tcPr>
            <w:tcW w:w="7115" w:type="dxa"/>
          </w:tcPr>
          <w:p w14:paraId="6DB7334F" w14:textId="77777777" w:rsidR="004C0086" w:rsidRDefault="004C0086" w:rsidP="004C0086">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Surgical Counts </w:t>
            </w:r>
            <w:r>
              <w:rPr>
                <w:rFonts w:ascii="Calibri" w:eastAsia="Calibri" w:hAnsi="Calibri" w:cs="Calibri"/>
                <w:sz w:val="24"/>
                <w:szCs w:val="24"/>
                <w:highlight w:val="white"/>
              </w:rPr>
              <w:t>(non-institutional charge)</w:t>
            </w:r>
          </w:p>
        </w:tc>
        <w:tc>
          <w:tcPr>
            <w:tcW w:w="1545" w:type="dxa"/>
          </w:tcPr>
          <w:p w14:paraId="28385AE8"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$39.95+</w:t>
            </w:r>
          </w:p>
        </w:tc>
      </w:tr>
      <w:tr w:rsidR="004C0086" w14:paraId="76AB92BA" w14:textId="77777777" w:rsidTr="004C0086">
        <w:trPr>
          <w:trHeight w:val="470"/>
        </w:trPr>
        <w:tc>
          <w:tcPr>
            <w:tcW w:w="7115" w:type="dxa"/>
          </w:tcPr>
          <w:p w14:paraId="5EC5267D" w14:textId="77777777" w:rsidR="004C0086" w:rsidRDefault="004C0086" w:rsidP="004C0086">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Background Check (non-institutional charge)</w:t>
            </w:r>
          </w:p>
        </w:tc>
        <w:tc>
          <w:tcPr>
            <w:tcW w:w="1545" w:type="dxa"/>
          </w:tcPr>
          <w:p w14:paraId="4C626AE4"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$75+</w:t>
            </w:r>
          </w:p>
        </w:tc>
      </w:tr>
      <w:tr w:rsidR="004C0086" w14:paraId="3EAEC575" w14:textId="77777777" w:rsidTr="004C0086">
        <w:trPr>
          <w:trHeight w:val="470"/>
        </w:trPr>
        <w:tc>
          <w:tcPr>
            <w:tcW w:w="7115" w:type="dxa"/>
          </w:tcPr>
          <w:p w14:paraId="2F28EAF9" w14:textId="77777777" w:rsidR="004C0086" w:rsidRDefault="004C0086" w:rsidP="004C0086">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Drug Test (non-institutional charge)</w:t>
            </w:r>
          </w:p>
        </w:tc>
        <w:tc>
          <w:tcPr>
            <w:tcW w:w="1545" w:type="dxa"/>
          </w:tcPr>
          <w:p w14:paraId="4FCB209B" w14:textId="77777777" w:rsidR="004C0086" w:rsidRDefault="004C0086" w:rsidP="004C0086">
            <w:pPr>
              <w:widowControl w:val="0"/>
              <w:spacing w:line="240" w:lineRule="auto"/>
              <w:rPr>
                <w:rFonts w:ascii="Calibri" w:eastAsia="Calibri" w:hAnsi="Calibri" w:cs="Calibri"/>
                <w:sz w:val="24"/>
                <w:szCs w:val="24"/>
              </w:rPr>
            </w:pPr>
            <w:r>
              <w:rPr>
                <w:rFonts w:ascii="Calibri" w:eastAsia="Calibri" w:hAnsi="Calibri" w:cs="Calibri"/>
                <w:sz w:val="24"/>
                <w:szCs w:val="24"/>
              </w:rPr>
              <w:t>$55+</w:t>
            </w:r>
          </w:p>
        </w:tc>
      </w:tr>
      <w:tr w:rsidR="004C0086" w14:paraId="4982CF2E" w14:textId="77777777" w:rsidTr="004C0086">
        <w:tc>
          <w:tcPr>
            <w:tcW w:w="7115" w:type="dxa"/>
          </w:tcPr>
          <w:p w14:paraId="51D9E99A" w14:textId="77777777" w:rsidR="004C0086" w:rsidRDefault="004C0086" w:rsidP="004C0086">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lastRenderedPageBreak/>
              <w:t>STRF “Fee” (non-refundable) as of 4/1/2024</w:t>
            </w:r>
          </w:p>
        </w:tc>
        <w:tc>
          <w:tcPr>
            <w:tcW w:w="1545" w:type="dxa"/>
          </w:tcPr>
          <w:p w14:paraId="2FE39974" w14:textId="77777777" w:rsidR="004C0086" w:rsidRDefault="004C0086" w:rsidP="004C0086">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$0.00</w:t>
            </w:r>
          </w:p>
        </w:tc>
      </w:tr>
      <w:tr w:rsidR="004C0086" w14:paraId="2CB8E3A3" w14:textId="77777777" w:rsidTr="004C0086">
        <w:tc>
          <w:tcPr>
            <w:tcW w:w="7115" w:type="dxa"/>
          </w:tcPr>
          <w:p w14:paraId="3A5301F6" w14:textId="77777777" w:rsidR="004C0086" w:rsidRDefault="004C0086" w:rsidP="004C0086">
            <w:pPr>
              <w:widowControl w:val="0"/>
              <w:spacing w:line="240" w:lineRule="auto"/>
              <w:rPr>
                <w:rFonts w:ascii="Calibri" w:eastAsia="Calibri" w:hAnsi="Calibri" w:cs="Calibri"/>
                <w:b/>
                <w:bCs/>
                <w:sz w:val="24"/>
                <w:szCs w:val="24"/>
                <w:highlight w:val="white"/>
              </w:rPr>
            </w:pPr>
            <w:r>
              <w:rPr>
                <w:rFonts w:ascii="Calibri" w:eastAsia="Calibri" w:hAnsi="Calibri" w:cs="Calibri"/>
                <w:b/>
                <w:bCs/>
                <w:sz w:val="24"/>
                <w:szCs w:val="24"/>
                <w:highlight w:val="white"/>
              </w:rPr>
              <w:t>TOTAL COST</w:t>
            </w:r>
          </w:p>
        </w:tc>
        <w:tc>
          <w:tcPr>
            <w:tcW w:w="1545" w:type="dxa"/>
          </w:tcPr>
          <w:p w14:paraId="1D7F0393" w14:textId="77777777" w:rsidR="004C0086" w:rsidRDefault="004C0086" w:rsidP="004C0086">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$33,986.93*</w:t>
            </w:r>
          </w:p>
        </w:tc>
      </w:tr>
    </w:tbl>
    <w:p w14:paraId="673090EA" w14:textId="77777777" w:rsidR="004C0086" w:rsidRDefault="004C0086">
      <w:pPr>
        <w:spacing w:line="240" w:lineRule="auto"/>
        <w:rPr>
          <w:rFonts w:ascii="Calibri" w:eastAsia="Calibri" w:hAnsi="Calibri" w:cs="Calibri"/>
          <w:sz w:val="24"/>
          <w:szCs w:val="24"/>
        </w:rPr>
      </w:pPr>
    </w:p>
    <w:p w14:paraId="1DFD1FBB" w14:textId="77777777" w:rsidR="00750C00" w:rsidRDefault="00750C00">
      <w:pPr>
        <w:spacing w:line="240" w:lineRule="auto"/>
        <w:rPr>
          <w:rFonts w:ascii="Calibri" w:eastAsia="Calibri" w:hAnsi="Calibri" w:cs="Calibri"/>
          <w:sz w:val="24"/>
          <w:szCs w:val="24"/>
        </w:rPr>
      </w:pPr>
    </w:p>
    <w:p w14:paraId="12B6FE83" w14:textId="77777777" w:rsidR="00750C00" w:rsidRDefault="00750C00">
      <w:pPr>
        <w:spacing w:line="240" w:lineRule="auto"/>
        <w:rPr>
          <w:rFonts w:ascii="Calibri" w:eastAsia="Calibri" w:hAnsi="Calibri" w:cs="Calibri"/>
          <w:sz w:val="24"/>
          <w:szCs w:val="24"/>
        </w:rPr>
      </w:pPr>
    </w:p>
    <w:p w14:paraId="67B7B45B" w14:textId="77777777" w:rsidR="004C0086" w:rsidRDefault="004C0086">
      <w:pPr>
        <w:spacing w:line="240" w:lineRule="auto"/>
        <w:rPr>
          <w:rFonts w:ascii="Calibri" w:eastAsia="Calibri" w:hAnsi="Calibri" w:cs="Calibri"/>
          <w:sz w:val="24"/>
          <w:szCs w:val="24"/>
        </w:rPr>
      </w:pPr>
    </w:p>
    <w:p w14:paraId="707A6962" w14:textId="77777777" w:rsidR="004C0086" w:rsidRDefault="004C0086">
      <w:pPr>
        <w:spacing w:line="240" w:lineRule="auto"/>
        <w:rPr>
          <w:rFonts w:ascii="Calibri" w:eastAsia="Calibri" w:hAnsi="Calibri" w:cs="Calibri"/>
          <w:sz w:val="24"/>
          <w:szCs w:val="24"/>
        </w:rPr>
      </w:pPr>
    </w:p>
    <w:p w14:paraId="114E9633" w14:textId="148C969B"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*Only $33,100.00</w:t>
      </w:r>
      <w:r>
        <w:rPr>
          <w:rFonts w:ascii="Calibri" w:eastAsia="Calibri" w:hAnsi="Calibri" w:cs="Calibri"/>
          <w:sz w:val="24"/>
          <w:szCs w:val="24"/>
        </w:rPr>
        <w:t xml:space="preserve"> goes to SVSTI; additional supplies, immunizations, scrubs, eBooks, etc., are not included.</w:t>
      </w:r>
    </w:p>
    <w:p w14:paraId="0EE4D54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*Cost covers AST Membership, Study Guide, and NBSTSA certification exam to be paid in Term 2 by the student. </w:t>
      </w:r>
    </w:p>
    <w:p w14:paraId="7BD5F75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*General Education credits will vary for students with qualifying transferring credits. Price may vary depending on the number of credits transferred. $660.00 per unit. </w:t>
      </w:r>
    </w:p>
    <w:p w14:paraId="5A7E2DC0"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35AE0FA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*The STRF as of April 1, 2024, is $0.00 for every $1,000.00 paid (non-refundable). There are no additional institutional charges or fees.</w:t>
      </w:r>
    </w:p>
    <w:p w14:paraId="719BE2B1" w14:textId="77777777" w:rsidR="00750C00" w:rsidRDefault="00750C00">
      <w:pPr>
        <w:spacing w:line="240" w:lineRule="auto"/>
        <w:rPr>
          <w:rFonts w:ascii="Calibri" w:eastAsia="Calibri" w:hAnsi="Calibri" w:cs="Calibri"/>
          <w:sz w:val="24"/>
          <w:szCs w:val="24"/>
        </w:rPr>
      </w:pPr>
    </w:p>
    <w:p w14:paraId="04549CC3"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and the Surgical Technology Program are accredited through ABHES. All students are required to sit for the NBSTSA: CST certification exam at the end of the program. </w:t>
      </w:r>
    </w:p>
    <w:p w14:paraId="3D0E8D14" w14:textId="77777777" w:rsidR="00750C00" w:rsidRDefault="00750C00">
      <w:pPr>
        <w:spacing w:line="240" w:lineRule="auto"/>
        <w:rPr>
          <w:rFonts w:ascii="Calibri" w:eastAsia="Calibri" w:hAnsi="Calibri" w:cs="Calibri"/>
          <w:sz w:val="24"/>
          <w:szCs w:val="24"/>
        </w:rPr>
      </w:pPr>
    </w:p>
    <w:p w14:paraId="7247007E"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28EAE5E0"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Tuition is $33,100.00 ($100.00 Registration Fee will go towards the tuition, leaving $33,000.00).</w:t>
      </w:r>
    </w:p>
    <w:p w14:paraId="56817ED7" w14:textId="77777777" w:rsidR="00750C00" w:rsidRDefault="00750C00">
      <w:pPr>
        <w:spacing w:line="240" w:lineRule="auto"/>
        <w:rPr>
          <w:rFonts w:ascii="Calibri" w:eastAsia="Calibri" w:hAnsi="Calibri" w:cs="Calibri"/>
          <w:b/>
          <w:bCs/>
          <w:sz w:val="24"/>
          <w:szCs w:val="24"/>
        </w:rPr>
      </w:pPr>
    </w:p>
    <w:p w14:paraId="40EBEE59"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3623A9EB" w14:textId="77777777" w:rsidR="00750C00" w:rsidRDefault="00750C00">
      <w:pPr>
        <w:spacing w:line="240" w:lineRule="auto"/>
        <w:rPr>
          <w:rFonts w:ascii="Calibri" w:eastAsia="Calibri" w:hAnsi="Calibri" w:cs="Calibri"/>
          <w:b/>
          <w:bCs/>
          <w:sz w:val="24"/>
          <w:szCs w:val="24"/>
        </w:rPr>
      </w:pPr>
    </w:p>
    <w:p w14:paraId="113A7131"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0A152FF5" w14:textId="77777777" w:rsidR="00750C00" w:rsidRDefault="00750C00">
      <w:pPr>
        <w:widowControl w:val="0"/>
        <w:spacing w:before="64" w:line="240" w:lineRule="auto"/>
        <w:ind w:right="949"/>
        <w:jc w:val="both"/>
        <w:rPr>
          <w:rFonts w:ascii="Calibri" w:eastAsia="Calibri" w:hAnsi="Calibri" w:cs="Calibri"/>
          <w:b/>
          <w:bCs/>
          <w:sz w:val="24"/>
          <w:szCs w:val="24"/>
        </w:rPr>
      </w:pPr>
    </w:p>
    <w:p w14:paraId="69DD8498" w14:textId="77777777" w:rsidR="00750C00" w:rsidRDefault="007366D9">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7234BD11" w14:textId="77777777" w:rsidR="00750C00" w:rsidRDefault="00750C00">
      <w:pPr>
        <w:spacing w:line="240" w:lineRule="auto"/>
        <w:jc w:val="center"/>
        <w:rPr>
          <w:rFonts w:ascii="Calibri" w:eastAsia="Calibri" w:hAnsi="Calibri" w:cs="Calibri"/>
          <w:b/>
          <w:bCs/>
          <w:sz w:val="24"/>
          <w:szCs w:val="24"/>
        </w:rPr>
      </w:pPr>
    </w:p>
    <w:p w14:paraId="6C462D0F"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SVSTI’s Itemization Schedule of Total Institutional Charges</w:t>
      </w:r>
    </w:p>
    <w:p w14:paraId="5B3B8A44" w14:textId="77777777" w:rsidR="00750C00" w:rsidRDefault="00750C00">
      <w:pPr>
        <w:spacing w:line="240" w:lineRule="auto"/>
        <w:jc w:val="center"/>
        <w:rPr>
          <w:rFonts w:ascii="Calibri" w:eastAsia="Calibri" w:hAnsi="Calibri" w:cs="Calibri"/>
          <w:sz w:val="24"/>
          <w:szCs w:val="24"/>
          <w:shd w:val="clear" w:color="auto" w:fill="D9EAD3"/>
        </w:rPr>
      </w:pPr>
    </w:p>
    <w:p w14:paraId="16342940" w14:textId="77777777" w:rsidR="00750C00" w:rsidRDefault="007366D9">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6A1F27DB" w14:textId="77777777" w:rsidR="00750C00" w:rsidRDefault="007366D9">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4848F1D2" w14:textId="77777777" w:rsidR="00750C00" w:rsidRDefault="007366D9">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Tuition… $33,100.00.</w:t>
      </w:r>
    </w:p>
    <w:p w14:paraId="3171E965" w14:textId="77777777" w:rsidR="00750C00" w:rsidRDefault="00750C00">
      <w:pPr>
        <w:spacing w:line="240" w:lineRule="auto"/>
        <w:rPr>
          <w:rFonts w:ascii="Calibri" w:eastAsia="Calibri" w:hAnsi="Calibri" w:cs="Calibri"/>
          <w:sz w:val="24"/>
          <w:szCs w:val="24"/>
        </w:rPr>
      </w:pPr>
    </w:p>
    <w:p w14:paraId="7A1394F0"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$33,100.00*.</w:t>
      </w:r>
    </w:p>
    <w:p w14:paraId="5C45C5CE"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$33,966.93.</w:t>
      </w:r>
    </w:p>
    <w:p w14:paraId="7BC24B2C"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$33,100.00.</w:t>
      </w:r>
    </w:p>
    <w:p w14:paraId="67CAC0EE"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ALL TUITION AND FEES ARE PAYABLE IN ADVANCE UNLESS OTHER ARRANGEMENTS ARE MADE WITH SVSTI BEFORE COMMENCING CLASSES. </w:t>
      </w:r>
    </w:p>
    <w:p w14:paraId="685864AB" w14:textId="77777777" w:rsidR="00750C00" w:rsidRDefault="007366D9">
      <w:pPr>
        <w:spacing w:line="240" w:lineRule="auto"/>
        <w:rPr>
          <w:rFonts w:ascii="Calibri" w:eastAsia="Calibri" w:hAnsi="Calibri" w:cs="Calibri"/>
          <w:i/>
          <w:iCs/>
          <w:sz w:val="24"/>
          <w:szCs w:val="24"/>
        </w:rPr>
      </w:pPr>
      <w:r>
        <w:rPr>
          <w:rFonts w:ascii="Calibri" w:eastAsia="Calibri" w:hAnsi="Calibri" w:cs="Calibri"/>
          <w:i/>
          <w:iCs/>
          <w:sz w:val="24"/>
          <w:szCs w:val="24"/>
        </w:rPr>
        <w:t xml:space="preserve">*Only the Deposit is required at the time of admission/enrollment. </w:t>
      </w:r>
    </w:p>
    <w:p w14:paraId="221AD7C7" w14:textId="77777777" w:rsidR="00750C00" w:rsidRDefault="00750C00">
      <w:pPr>
        <w:spacing w:line="240" w:lineRule="auto"/>
        <w:rPr>
          <w:rFonts w:ascii="Calibri" w:eastAsia="Calibri" w:hAnsi="Calibri" w:cs="Calibri"/>
          <w:i/>
          <w:iCs/>
          <w:sz w:val="24"/>
          <w:szCs w:val="24"/>
        </w:rPr>
      </w:pPr>
    </w:p>
    <w:p w14:paraId="7AD4B718"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No degree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 </w:t>
      </w:r>
    </w:p>
    <w:p w14:paraId="4D8110B3" w14:textId="77777777" w:rsidR="00750C00" w:rsidRDefault="00750C00">
      <w:pPr>
        <w:spacing w:line="240" w:lineRule="auto"/>
        <w:rPr>
          <w:rFonts w:ascii="Calibri" w:eastAsia="Calibri" w:hAnsi="Calibri" w:cs="Calibri"/>
          <w:sz w:val="24"/>
          <w:szCs w:val="24"/>
        </w:rPr>
      </w:pPr>
    </w:p>
    <w:p w14:paraId="6B6A7BF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6F22A3DF" w14:textId="77777777" w:rsidR="00750C00" w:rsidRDefault="007366D9">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Cengage eBooks and MindTap $459.98+.</w:t>
      </w:r>
    </w:p>
    <w:p w14:paraId="1EF586A5" w14:textId="77777777" w:rsidR="00750C00" w:rsidRDefault="007366D9">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AST Membership, Study Guide, and NBSTSA certification exam $257+. </w:t>
      </w:r>
    </w:p>
    <w:p w14:paraId="4C3B1952" w14:textId="77777777" w:rsidR="00750C00" w:rsidRDefault="007366D9">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Surgical Counts $39.95+.</w:t>
      </w:r>
    </w:p>
    <w:p w14:paraId="12472D2B" w14:textId="77777777" w:rsidR="00750C00" w:rsidRDefault="007366D9">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Background $75.00+.</w:t>
      </w:r>
    </w:p>
    <w:p w14:paraId="4F9C7DF2" w14:textId="77777777" w:rsidR="00750C00" w:rsidRDefault="007366D9">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lastRenderedPageBreak/>
        <w:t>Drug Test $55.00+.</w:t>
      </w:r>
    </w:p>
    <w:p w14:paraId="15E62FB9" w14:textId="085CCA76" w:rsidR="00750C00" w:rsidRPr="004C0086" w:rsidRDefault="007366D9" w:rsidP="004C0086">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BLS class $70.00 (offered at SVSTI, but payment goes to the AHA Instructor).</w:t>
      </w:r>
    </w:p>
    <w:p w14:paraId="3AC199AF" w14:textId="77777777" w:rsidR="00750C00" w:rsidRDefault="00750C00">
      <w:pPr>
        <w:spacing w:line="240" w:lineRule="auto"/>
        <w:rPr>
          <w:rFonts w:ascii="Calibri" w:eastAsia="Calibri" w:hAnsi="Calibri" w:cs="Calibri"/>
          <w:sz w:val="24"/>
          <w:szCs w:val="24"/>
        </w:rPr>
      </w:pPr>
    </w:p>
    <w:p w14:paraId="3031A15F"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Estimated additional fees to SVSTI, as applicable:</w:t>
      </w:r>
    </w:p>
    <w:p w14:paraId="7B088855" w14:textId="77777777" w:rsidR="00750C00" w:rsidRDefault="007366D9">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11632862" w14:textId="77777777" w:rsidR="00750C00" w:rsidRDefault="007366D9">
      <w:pPr>
        <w:numPr>
          <w:ilvl w:val="0"/>
          <w:numId w:val="5"/>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2410E2B0" w14:textId="77777777" w:rsidR="00750C00" w:rsidRDefault="007366D9">
      <w:pPr>
        <w:numPr>
          <w:ilvl w:val="0"/>
          <w:numId w:val="5"/>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36D53E6C" w14:textId="77777777" w:rsidR="00750C00" w:rsidRDefault="007366D9">
      <w:pPr>
        <w:numPr>
          <w:ilvl w:val="0"/>
          <w:numId w:val="5"/>
        </w:numPr>
        <w:spacing w:line="240" w:lineRule="auto"/>
        <w:jc w:val="both"/>
        <w:rPr>
          <w:rFonts w:ascii="Calibri" w:eastAsia="Calibri" w:hAnsi="Calibri" w:cs="Calibri"/>
          <w:sz w:val="24"/>
          <w:szCs w:val="24"/>
        </w:rPr>
      </w:pPr>
      <w:bookmarkStart w:id="3" w:name="_k2n0d9p5obn0" w:colFirst="0" w:colLast="0"/>
      <w:bookmarkEnd w:id="3"/>
      <w:r>
        <w:rPr>
          <w:rFonts w:ascii="Calibri" w:eastAsia="Calibri" w:hAnsi="Calibri" w:cs="Calibri"/>
          <w:sz w:val="24"/>
          <w:szCs w:val="24"/>
        </w:rPr>
        <w:t xml:space="preserve">SVSTI charges students $25.00 for any </w:t>
      </w:r>
      <w:proofErr w:type="gramStart"/>
      <w:r>
        <w:rPr>
          <w:rFonts w:ascii="Calibri" w:eastAsia="Calibri" w:hAnsi="Calibri" w:cs="Calibri"/>
          <w:sz w:val="24"/>
          <w:szCs w:val="24"/>
        </w:rPr>
        <w:t>gowns</w:t>
      </w:r>
      <w:proofErr w:type="gramEnd"/>
      <w:r>
        <w:rPr>
          <w:rFonts w:ascii="Calibri" w:eastAsia="Calibri" w:hAnsi="Calibri" w:cs="Calibri"/>
          <w:sz w:val="24"/>
          <w:szCs w:val="24"/>
        </w:rPr>
        <w:t>/</w:t>
      </w:r>
      <w:proofErr w:type="gramStart"/>
      <w:r>
        <w:rPr>
          <w:rFonts w:ascii="Calibri" w:eastAsia="Calibri" w:hAnsi="Calibri" w:cs="Calibri"/>
          <w:sz w:val="24"/>
          <w:szCs w:val="24"/>
        </w:rPr>
        <w:t>gloves</w:t>
      </w:r>
      <w:proofErr w:type="gramEnd"/>
      <w:r>
        <w:rPr>
          <w:rFonts w:ascii="Calibri" w:eastAsia="Calibri" w:hAnsi="Calibri" w:cs="Calibri"/>
          <w:sz w:val="24"/>
          <w:szCs w:val="24"/>
        </w:rPr>
        <w:t xml:space="preserve"> replacement.</w:t>
      </w:r>
    </w:p>
    <w:p w14:paraId="2DC88FD3" w14:textId="77777777" w:rsidR="00750C00" w:rsidRDefault="00750C00">
      <w:pPr>
        <w:widowControl w:val="0"/>
        <w:tabs>
          <w:tab w:val="left" w:pos="261"/>
        </w:tabs>
        <w:spacing w:before="4" w:line="240" w:lineRule="auto"/>
        <w:rPr>
          <w:rFonts w:ascii="Calibri" w:eastAsia="Calibri" w:hAnsi="Calibri" w:cs="Calibri"/>
          <w:sz w:val="24"/>
          <w:szCs w:val="24"/>
        </w:rPr>
      </w:pPr>
    </w:p>
    <w:p w14:paraId="02425C49"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46DB0CB3" w14:textId="77777777" w:rsidR="00750C00" w:rsidRDefault="00750C00">
      <w:pPr>
        <w:spacing w:line="240" w:lineRule="auto"/>
        <w:rPr>
          <w:rFonts w:ascii="Calibri" w:eastAsia="Calibri" w:hAnsi="Calibri" w:cs="Calibri"/>
          <w:b/>
          <w:bCs/>
          <w:sz w:val="24"/>
          <w:szCs w:val="24"/>
        </w:rPr>
      </w:pPr>
    </w:p>
    <w:p w14:paraId="5C830100" w14:textId="77777777" w:rsidR="00750C00" w:rsidRDefault="00750C00">
      <w:pPr>
        <w:spacing w:line="240" w:lineRule="auto"/>
        <w:rPr>
          <w:rFonts w:ascii="Calibri" w:eastAsia="Calibri" w:hAnsi="Calibri" w:cs="Calibri"/>
          <w:b/>
          <w:bCs/>
          <w:sz w:val="24"/>
          <w:szCs w:val="24"/>
        </w:rPr>
      </w:pPr>
    </w:p>
    <w:p w14:paraId="28CA42E7"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27572F4" w14:textId="77777777" w:rsidR="00750C00" w:rsidRDefault="00750C00">
      <w:pPr>
        <w:spacing w:line="240" w:lineRule="auto"/>
        <w:rPr>
          <w:rFonts w:ascii="Calibri" w:eastAsia="Calibri" w:hAnsi="Calibri" w:cs="Calibri"/>
          <w:b/>
          <w:bCs/>
          <w:sz w:val="24"/>
          <w:szCs w:val="24"/>
        </w:rPr>
      </w:pPr>
    </w:p>
    <w:p w14:paraId="1EC7EF15"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72BB697" w14:textId="77777777" w:rsidR="00750C00" w:rsidRDefault="00750C00">
      <w:pPr>
        <w:spacing w:line="240" w:lineRule="auto"/>
        <w:rPr>
          <w:rFonts w:ascii="Calibri" w:eastAsia="Calibri" w:hAnsi="Calibri" w:cs="Calibri"/>
          <w:b/>
          <w:bCs/>
          <w:sz w:val="24"/>
          <w:szCs w:val="24"/>
        </w:rPr>
      </w:pPr>
    </w:p>
    <w:p w14:paraId="6308C75F"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2D585EA" w14:textId="77777777" w:rsidR="00750C00" w:rsidRDefault="00750C00">
      <w:pPr>
        <w:spacing w:line="240" w:lineRule="auto"/>
        <w:rPr>
          <w:rFonts w:ascii="Calibri" w:eastAsia="Calibri" w:hAnsi="Calibri" w:cs="Calibri"/>
          <w:b/>
          <w:bCs/>
          <w:sz w:val="24"/>
          <w:szCs w:val="24"/>
          <w:shd w:val="clear" w:color="auto" w:fill="D9EAD3"/>
        </w:rPr>
      </w:pPr>
    </w:p>
    <w:p w14:paraId="347F4C42"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129D492F" w14:textId="77777777" w:rsidR="00750C00" w:rsidRDefault="00750C00">
      <w:pPr>
        <w:spacing w:line="240" w:lineRule="auto"/>
        <w:rPr>
          <w:rFonts w:ascii="Calibri" w:eastAsia="Calibri" w:hAnsi="Calibri" w:cs="Calibri"/>
          <w:sz w:val="24"/>
          <w:szCs w:val="24"/>
        </w:rPr>
      </w:pPr>
    </w:p>
    <w:p w14:paraId="370D554F" w14:textId="77777777" w:rsidR="00750C00" w:rsidRDefault="007366D9">
      <w:pPr>
        <w:spacing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You have the right to cancel the Enrollment Agreement and obtain a refund of charges minus Registration Fee paid through attendance before the 14th calendar day of the first-class session ____</w:t>
      </w:r>
      <w:proofErr w:type="gramStart"/>
      <w:r>
        <w:rPr>
          <w:rFonts w:ascii="Calibri" w:eastAsia="Calibri" w:hAnsi="Calibri" w:cs="Calibri"/>
          <w:sz w:val="24"/>
          <w:szCs w:val="24"/>
        </w:rPr>
        <w:t>_/__</w:t>
      </w:r>
      <w:proofErr w:type="gramEnd"/>
      <w:r>
        <w:rPr>
          <w:rFonts w:ascii="Calibri" w:eastAsia="Calibri" w:hAnsi="Calibri" w:cs="Calibri"/>
          <w:sz w:val="24"/>
          <w:szCs w:val="24"/>
        </w:rPr>
        <w:t xml:space="preserve">___/_____ (date), or the seventh day after enrollment, whichever is later. The $100.00 (non-refundable) Registration Fee will not be refunded if the student elects to cancel. </w:t>
      </w:r>
    </w:p>
    <w:p w14:paraId="158E8B3F" w14:textId="77777777" w:rsidR="00750C00" w:rsidRDefault="00750C00">
      <w:pPr>
        <w:spacing w:line="240" w:lineRule="auto"/>
        <w:rPr>
          <w:rFonts w:ascii="Calibri" w:eastAsia="Calibri" w:hAnsi="Calibri" w:cs="Calibri"/>
          <w:sz w:val="24"/>
          <w:szCs w:val="24"/>
        </w:rPr>
      </w:pPr>
    </w:p>
    <w:p w14:paraId="1880B7A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1D12F56A" w14:textId="77777777" w:rsidR="00750C00" w:rsidRDefault="00750C00">
      <w:pPr>
        <w:spacing w:line="240" w:lineRule="auto"/>
        <w:rPr>
          <w:rFonts w:ascii="Calibri" w:eastAsia="Calibri" w:hAnsi="Calibri" w:cs="Calibri"/>
          <w:sz w:val="24"/>
          <w:szCs w:val="24"/>
          <w:shd w:val="clear" w:color="auto" w:fill="D9EAD3"/>
        </w:rPr>
      </w:pPr>
    </w:p>
    <w:p w14:paraId="7B5D924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If the student wishes to cancel, Cengage eBooks and MindTap are nonrefundable; the fee is $229.99 (1-year unlimited access), paid by the student prior to Orientation Day for the Surgical Technology Program. Refunds for items that incur extra </w:t>
      </w:r>
      <w:proofErr w:type="gramStart"/>
      <w:r>
        <w:rPr>
          <w:rFonts w:ascii="Calibri" w:eastAsia="Calibri" w:hAnsi="Calibri" w:cs="Calibri"/>
          <w:sz w:val="24"/>
          <w:szCs w:val="24"/>
        </w:rPr>
        <w:t>expense</w:t>
      </w:r>
      <w:proofErr w:type="gramEnd"/>
      <w:r>
        <w:rPr>
          <w:rFonts w:ascii="Calibri" w:eastAsia="Calibri" w:hAnsi="Calibri" w:cs="Calibri"/>
          <w:sz w:val="24"/>
          <w:szCs w:val="24"/>
        </w:rPr>
        <w:t xml:space="preserve"> to the student, such as books, tools, or other supplies, should be processed separately from refunds for tuition and other academic fees.</w:t>
      </w:r>
    </w:p>
    <w:p w14:paraId="4FC0FB5E" w14:textId="77777777" w:rsidR="00750C00" w:rsidRDefault="00750C00">
      <w:pPr>
        <w:spacing w:line="240" w:lineRule="auto"/>
        <w:rPr>
          <w:rFonts w:ascii="Calibri" w:eastAsia="Calibri" w:hAnsi="Calibri" w:cs="Calibri"/>
          <w:sz w:val="24"/>
          <w:szCs w:val="24"/>
        </w:rPr>
      </w:pPr>
    </w:p>
    <w:p w14:paraId="397815B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SVSTI shall refund 100% of the tuition amount paid for the Surgical Technology Program,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a $100.00 Registration Fee, if cancellation is made during the attendance period, at the end of the business day on the 14th calendar day after the start date. </w:t>
      </w:r>
    </w:p>
    <w:p w14:paraId="4EE5319E" w14:textId="77777777" w:rsidR="00750C00" w:rsidRDefault="00750C00">
      <w:pPr>
        <w:widowControl w:val="0"/>
        <w:tabs>
          <w:tab w:val="left" w:pos="261"/>
        </w:tabs>
        <w:spacing w:before="4" w:line="240" w:lineRule="auto"/>
        <w:rPr>
          <w:rFonts w:ascii="Calibri" w:eastAsia="Calibri" w:hAnsi="Calibri" w:cs="Calibri"/>
          <w:sz w:val="24"/>
          <w:szCs w:val="24"/>
        </w:rPr>
      </w:pPr>
    </w:p>
    <w:p w14:paraId="49AD6013"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1B4BA567" w14:textId="77777777" w:rsidR="00750C00" w:rsidRDefault="00750C00">
      <w:pPr>
        <w:spacing w:line="240" w:lineRule="auto"/>
        <w:rPr>
          <w:rFonts w:ascii="Calibri" w:eastAsia="Calibri" w:hAnsi="Calibri" w:cs="Calibri"/>
          <w:b/>
          <w:bCs/>
          <w:sz w:val="24"/>
          <w:szCs w:val="24"/>
        </w:rPr>
      </w:pPr>
    </w:p>
    <w:p w14:paraId="4015147E" w14:textId="77777777" w:rsidR="00750C00" w:rsidRDefault="00750C00">
      <w:pPr>
        <w:spacing w:line="240" w:lineRule="auto"/>
        <w:rPr>
          <w:rFonts w:ascii="Calibri" w:eastAsia="Calibri" w:hAnsi="Calibri" w:cs="Calibri"/>
          <w:b/>
          <w:bCs/>
          <w:sz w:val="24"/>
          <w:szCs w:val="24"/>
        </w:rPr>
      </w:pPr>
    </w:p>
    <w:p w14:paraId="03C008D5"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91F8BCC" w14:textId="77777777" w:rsidR="00750C00" w:rsidRDefault="00750C00">
      <w:pPr>
        <w:spacing w:line="240" w:lineRule="auto"/>
        <w:rPr>
          <w:rFonts w:ascii="Calibri" w:eastAsia="Calibri" w:hAnsi="Calibri" w:cs="Calibri"/>
          <w:b/>
          <w:bCs/>
          <w:sz w:val="24"/>
          <w:szCs w:val="24"/>
        </w:rPr>
      </w:pPr>
    </w:p>
    <w:p w14:paraId="4A4308B2"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8B16A9C" w14:textId="77777777" w:rsidR="00750C00" w:rsidRDefault="00750C00">
      <w:pPr>
        <w:spacing w:line="240" w:lineRule="auto"/>
        <w:rPr>
          <w:rFonts w:ascii="Calibri" w:eastAsia="Calibri" w:hAnsi="Calibri" w:cs="Calibri"/>
          <w:b/>
          <w:bCs/>
          <w:sz w:val="24"/>
          <w:szCs w:val="24"/>
        </w:rPr>
      </w:pPr>
    </w:p>
    <w:p w14:paraId="6C99ADD3" w14:textId="41A8FEC0" w:rsidR="00750C00" w:rsidRDefault="007366D9" w:rsidP="004C0086">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EAE674B"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Loans</w:t>
      </w:r>
    </w:p>
    <w:p w14:paraId="63BD9AF6" w14:textId="77777777" w:rsidR="00750C00" w:rsidRDefault="00750C00">
      <w:pPr>
        <w:spacing w:line="240" w:lineRule="auto"/>
        <w:rPr>
          <w:rFonts w:ascii="Calibri" w:eastAsia="Calibri" w:hAnsi="Calibri" w:cs="Calibri"/>
          <w:b/>
          <w:bCs/>
          <w:sz w:val="24"/>
          <w:szCs w:val="24"/>
        </w:rPr>
      </w:pPr>
    </w:p>
    <w:p w14:paraId="7BEEACB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0E6541DA" w14:textId="77777777" w:rsidR="00750C00" w:rsidRDefault="00750C00">
      <w:pPr>
        <w:spacing w:line="240" w:lineRule="auto"/>
        <w:rPr>
          <w:rFonts w:ascii="Calibri" w:eastAsia="Calibri" w:hAnsi="Calibri" w:cs="Calibri"/>
          <w:sz w:val="24"/>
          <w:szCs w:val="24"/>
        </w:rPr>
      </w:pPr>
    </w:p>
    <w:p w14:paraId="5D9BF96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43BC8B09" w14:textId="77777777" w:rsidR="00750C00" w:rsidRDefault="00750C00">
      <w:pPr>
        <w:spacing w:line="240" w:lineRule="auto"/>
        <w:rPr>
          <w:rFonts w:ascii="Calibri" w:eastAsia="Calibri" w:hAnsi="Calibri" w:cs="Calibri"/>
          <w:sz w:val="24"/>
          <w:szCs w:val="24"/>
        </w:rPr>
      </w:pPr>
    </w:p>
    <w:p w14:paraId="332EBA34" w14:textId="77777777" w:rsidR="00750C00" w:rsidRDefault="007366D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22AA1FE1" w14:textId="77777777" w:rsidR="00750C00" w:rsidRDefault="007366D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7395BD0C" w14:textId="77777777" w:rsidR="00750C00" w:rsidRDefault="00750C00">
      <w:pPr>
        <w:spacing w:line="240" w:lineRule="auto"/>
        <w:rPr>
          <w:rFonts w:ascii="Calibri" w:eastAsia="Calibri" w:hAnsi="Calibri" w:cs="Calibri"/>
          <w:sz w:val="24"/>
          <w:szCs w:val="24"/>
        </w:rPr>
      </w:pPr>
    </w:p>
    <w:p w14:paraId="52826C0C" w14:textId="77777777" w:rsidR="00750C00" w:rsidRDefault="00736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SVSTI does not extend any credit or lend any monies to students for institutional or non-institutional charges. 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7077D768" w14:textId="77777777" w:rsidR="00750C00" w:rsidRDefault="00750C00">
      <w:pPr>
        <w:spacing w:line="240" w:lineRule="auto"/>
        <w:rPr>
          <w:rFonts w:ascii="Calibri" w:eastAsia="Calibri" w:hAnsi="Calibri" w:cs="Calibri"/>
          <w:sz w:val="24"/>
          <w:szCs w:val="24"/>
        </w:rPr>
      </w:pPr>
    </w:p>
    <w:p w14:paraId="408FA2D3" w14:textId="77777777" w:rsidR="00750C00" w:rsidRDefault="00736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Title IV Funding</w:t>
      </w:r>
    </w:p>
    <w:p w14:paraId="61663DCF" w14:textId="77777777" w:rsidR="00750C00" w:rsidRDefault="00750C00">
      <w:pPr>
        <w:widowControl w:val="0"/>
        <w:spacing w:line="240" w:lineRule="auto"/>
        <w:rPr>
          <w:rFonts w:ascii="Calibri" w:eastAsia="Calibri" w:hAnsi="Calibri" w:cs="Calibri"/>
          <w:b/>
          <w:bCs/>
          <w:sz w:val="24"/>
          <w:szCs w:val="24"/>
        </w:rPr>
      </w:pPr>
    </w:p>
    <w:p w14:paraId="2A5E2124"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We currently do not participate in Title IV funding. </w:t>
      </w:r>
    </w:p>
    <w:p w14:paraId="782A2DFA" w14:textId="77777777" w:rsidR="00750C00" w:rsidRDefault="00750C00">
      <w:pPr>
        <w:widowControl w:val="0"/>
        <w:tabs>
          <w:tab w:val="left" w:pos="261"/>
        </w:tabs>
        <w:spacing w:before="4" w:line="240" w:lineRule="auto"/>
        <w:rPr>
          <w:rFonts w:ascii="Calibri" w:eastAsia="Calibri" w:hAnsi="Calibri" w:cs="Calibri"/>
          <w:sz w:val="24"/>
          <w:szCs w:val="24"/>
        </w:rPr>
      </w:pPr>
    </w:p>
    <w:p w14:paraId="0532D01A"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096627BA" w14:textId="77777777" w:rsidR="00750C00" w:rsidRDefault="00750C00">
      <w:pPr>
        <w:spacing w:line="240" w:lineRule="auto"/>
        <w:rPr>
          <w:rFonts w:ascii="Calibri" w:eastAsia="Calibri" w:hAnsi="Calibri" w:cs="Calibri"/>
          <w:sz w:val="24"/>
          <w:szCs w:val="24"/>
        </w:rPr>
      </w:pPr>
    </w:p>
    <w:p w14:paraId="2F0EB97A" w14:textId="77777777" w:rsidR="00750C00" w:rsidRDefault="00750C00">
      <w:pPr>
        <w:spacing w:line="240" w:lineRule="auto"/>
        <w:rPr>
          <w:rFonts w:ascii="Calibri" w:eastAsia="Calibri" w:hAnsi="Calibri" w:cs="Calibri"/>
          <w:sz w:val="24"/>
          <w:szCs w:val="24"/>
        </w:rPr>
      </w:pPr>
    </w:p>
    <w:p w14:paraId="62EE4BEB"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AE364F7" w14:textId="77777777" w:rsidR="00750C00" w:rsidRDefault="00750C00">
      <w:pPr>
        <w:spacing w:line="240" w:lineRule="auto"/>
        <w:rPr>
          <w:rFonts w:ascii="Calibri" w:eastAsia="Calibri" w:hAnsi="Calibri" w:cs="Calibri"/>
          <w:b/>
          <w:bCs/>
          <w:sz w:val="24"/>
          <w:szCs w:val="24"/>
        </w:rPr>
      </w:pPr>
    </w:p>
    <w:p w14:paraId="30A53578"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D00F90F" w14:textId="77777777" w:rsidR="00750C00" w:rsidRDefault="00750C00">
      <w:pPr>
        <w:spacing w:line="240" w:lineRule="auto"/>
        <w:rPr>
          <w:rFonts w:ascii="Calibri" w:eastAsia="Calibri" w:hAnsi="Calibri" w:cs="Calibri"/>
          <w:b/>
          <w:bCs/>
          <w:sz w:val="24"/>
          <w:szCs w:val="24"/>
        </w:rPr>
      </w:pPr>
    </w:p>
    <w:p w14:paraId="395FA4B1" w14:textId="77777777" w:rsidR="00750C00" w:rsidRDefault="007366D9">
      <w:pPr>
        <w:spacing w:line="240" w:lineRule="auto"/>
        <w:rPr>
          <w:rFonts w:ascii="Calibri" w:eastAsia="Calibri" w:hAnsi="Calibri" w:cs="Calibri"/>
          <w:b/>
          <w:bCs/>
          <w:sz w:val="24"/>
          <w:szCs w:val="24"/>
          <w:shd w:val="clear" w:color="auto" w:fill="D9EAD3"/>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53DF7E3" w14:textId="77777777" w:rsidR="00750C00" w:rsidRDefault="00750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555B9448" w14:textId="77777777" w:rsidR="00750C00" w:rsidRDefault="00736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35547FAC" w14:textId="77777777" w:rsidR="00750C00" w:rsidRDefault="00750C00">
      <w:pPr>
        <w:widowControl w:val="0"/>
        <w:spacing w:line="240" w:lineRule="auto"/>
        <w:rPr>
          <w:rFonts w:ascii="Calibri" w:eastAsia="Calibri" w:hAnsi="Calibri" w:cs="Calibri"/>
          <w:color w:val="212121"/>
          <w:sz w:val="24"/>
          <w:szCs w:val="24"/>
        </w:rPr>
      </w:pPr>
    </w:p>
    <w:p w14:paraId="05B2CA7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w:t>
      </w:r>
      <w:r>
        <w:rPr>
          <w:rFonts w:ascii="Calibri" w:eastAsia="Calibri" w:hAnsi="Calibri" w:cs="Calibri"/>
          <w:sz w:val="24"/>
          <w:szCs w:val="24"/>
        </w:rPr>
        <w:t xml:space="preserve"> you are a student in an educational program, who is a California resident, or are enrolled in a residency program, and prepay all or part of your tuition.</w:t>
      </w:r>
    </w:p>
    <w:p w14:paraId="370D2C8A" w14:textId="77777777" w:rsidR="00750C00" w:rsidRDefault="00750C00">
      <w:pPr>
        <w:widowControl w:val="0"/>
        <w:shd w:val="clear" w:color="auto" w:fill="FFFFFF"/>
        <w:spacing w:line="240" w:lineRule="auto"/>
        <w:rPr>
          <w:rFonts w:ascii="Calibri" w:eastAsia="Calibri" w:hAnsi="Calibri" w:cs="Calibri"/>
          <w:sz w:val="24"/>
          <w:szCs w:val="24"/>
        </w:rPr>
      </w:pPr>
    </w:p>
    <w:p w14:paraId="0F727BA8" w14:textId="77777777" w:rsidR="00750C00" w:rsidRDefault="007366D9">
      <w:pPr>
        <w:widowControl w:val="0"/>
        <w:shd w:val="clear" w:color="auto" w:fill="FFFFFF"/>
        <w:spacing w:line="240" w:lineRule="auto"/>
        <w:rPr>
          <w:rFonts w:ascii="Calibri" w:eastAsia="Calibri" w:hAnsi="Calibri" w:cs="Calibri"/>
          <w:sz w:val="24"/>
          <w:szCs w:val="24"/>
          <w:highlight w:val="yellow"/>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35FEA77C" w14:textId="77777777" w:rsidR="00750C00" w:rsidRDefault="00750C00">
      <w:pPr>
        <w:widowControl w:val="0"/>
        <w:shd w:val="clear" w:color="auto" w:fill="FFFFFF"/>
        <w:spacing w:line="240" w:lineRule="auto"/>
        <w:rPr>
          <w:rFonts w:ascii="Calibri" w:eastAsia="Calibri" w:hAnsi="Calibri" w:cs="Calibri"/>
          <w:sz w:val="24"/>
          <w:szCs w:val="24"/>
        </w:rPr>
      </w:pPr>
    </w:p>
    <w:p w14:paraId="056C1685" w14:textId="77777777" w:rsidR="00750C00" w:rsidRDefault="00750C00">
      <w:pPr>
        <w:spacing w:line="240" w:lineRule="auto"/>
        <w:rPr>
          <w:rFonts w:ascii="Calibri" w:eastAsia="Calibri" w:hAnsi="Calibri" w:cs="Calibri"/>
          <w:b/>
          <w:bCs/>
          <w:sz w:val="24"/>
          <w:szCs w:val="24"/>
        </w:rPr>
      </w:pPr>
    </w:p>
    <w:p w14:paraId="1EA890F5" w14:textId="77777777" w:rsidR="00750C00" w:rsidRDefault="00750C00">
      <w:pPr>
        <w:spacing w:line="240" w:lineRule="auto"/>
        <w:rPr>
          <w:rFonts w:ascii="Calibri" w:eastAsia="Calibri" w:hAnsi="Calibri" w:cs="Calibri"/>
          <w:b/>
          <w:bCs/>
          <w:sz w:val="24"/>
          <w:szCs w:val="24"/>
        </w:rPr>
      </w:pPr>
    </w:p>
    <w:p w14:paraId="43CDDA06"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Lab Equipment/Lab Supplies</w:t>
      </w:r>
    </w:p>
    <w:p w14:paraId="4B31FBE9" w14:textId="77777777" w:rsidR="00750C00" w:rsidRDefault="00750C00">
      <w:pPr>
        <w:spacing w:line="240" w:lineRule="auto"/>
        <w:rPr>
          <w:rFonts w:ascii="Calibri" w:eastAsia="Calibri" w:hAnsi="Calibri" w:cs="Calibri"/>
          <w:sz w:val="24"/>
          <w:szCs w:val="24"/>
          <w:u w:val="single"/>
          <w:shd w:val="clear" w:color="auto" w:fill="FFF2CC"/>
        </w:rPr>
      </w:pPr>
    </w:p>
    <w:p w14:paraId="5799EA6B" w14:textId="77777777" w:rsidR="00750C00" w:rsidRDefault="007366D9">
      <w:pPr>
        <w:spacing w:line="240" w:lineRule="auto"/>
        <w:jc w:val="center"/>
        <w:rPr>
          <w:rFonts w:ascii="Calibri" w:eastAsia="Calibri" w:hAnsi="Calibri" w:cs="Calibri"/>
          <w:b/>
          <w:bCs/>
          <w:sz w:val="24"/>
          <w:szCs w:val="24"/>
          <w:u w:val="single"/>
        </w:rPr>
        <w:sectPr w:rsidR="00750C00">
          <w:footerReference w:type="default" r:id="rId10"/>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46C2DD5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3CB3387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Slave Monitor</w:t>
      </w:r>
    </w:p>
    <w:p w14:paraId="4289F47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41752F4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47A3CF1F"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724DBCA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Radiology Bed</w:t>
      </w:r>
    </w:p>
    <w:p w14:paraId="2B4BAEE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Mini C-Arm</w:t>
      </w:r>
    </w:p>
    <w:p w14:paraId="1180E7F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OR Lights x 2</w:t>
      </w:r>
    </w:p>
    <w:p w14:paraId="194F129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098834D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Back Table x 7</w:t>
      </w:r>
    </w:p>
    <w:p w14:paraId="4960191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06AF39F0"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Ring Stand x 6</w:t>
      </w:r>
    </w:p>
    <w:p w14:paraId="0B4E509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5677086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2F8B0754"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IV Poles x 8</w:t>
      </w:r>
    </w:p>
    <w:p w14:paraId="03A4F12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Prep Stand x 4</w:t>
      </w:r>
    </w:p>
    <w:p w14:paraId="69C4B55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3A6CD53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7C3BA0C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1694B6CF"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Step Stool x 3</w:t>
      </w:r>
    </w:p>
    <w:p w14:paraId="6235F10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4A6D4EFF"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Lap Sim</w:t>
      </w:r>
    </w:p>
    <w:p w14:paraId="5E7C6D38" w14:textId="77777777" w:rsidR="00750C00" w:rsidRDefault="007366D9">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6676DC5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78F04ED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360CBE3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OB/GYN Stirrups</w:t>
      </w:r>
    </w:p>
    <w:p w14:paraId="21EAC5A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46ADB14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10768BD8"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2EDFA6E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55129FB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468536D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7F95EBBC"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3581816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444D70A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69E6BD2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53F2A9B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1F661F6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2BCED22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386052E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GI instruments</w:t>
      </w:r>
    </w:p>
    <w:p w14:paraId="6258EE4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08BA513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6ECA9DF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6E1C128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Case Cart</w:t>
      </w:r>
    </w:p>
    <w:p w14:paraId="45FEDB2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5D2AE7A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52059BC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3C35FE48"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Mannikins x 4</w:t>
      </w:r>
    </w:p>
    <w:p w14:paraId="7E68D39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168A33F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4EF8DBDB" w14:textId="77777777" w:rsidR="00750C00" w:rsidRDefault="007366D9">
      <w:pPr>
        <w:spacing w:line="240" w:lineRule="auto"/>
        <w:rPr>
          <w:rFonts w:ascii="Calibri" w:eastAsia="Calibri" w:hAnsi="Calibri" w:cs="Calibri"/>
          <w:sz w:val="24"/>
          <w:szCs w:val="24"/>
        </w:rPr>
      </w:pPr>
      <w:proofErr w:type="spellStart"/>
      <w:r>
        <w:rPr>
          <w:rFonts w:ascii="Calibri" w:eastAsia="Calibri" w:hAnsi="Calibri" w:cs="Calibri"/>
          <w:sz w:val="24"/>
          <w:szCs w:val="24"/>
        </w:rPr>
        <w:t>Avagard</w:t>
      </w:r>
      <w:proofErr w:type="spellEnd"/>
      <w:r>
        <w:rPr>
          <w:rFonts w:ascii="Calibri" w:eastAsia="Calibri" w:hAnsi="Calibri" w:cs="Calibri"/>
          <w:sz w:val="24"/>
          <w:szCs w:val="24"/>
        </w:rPr>
        <w:t xml:space="preserve"> Dispenser x 3</w:t>
      </w:r>
    </w:p>
    <w:p w14:paraId="3C1738D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61EBCF7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2E82054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4D107B5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0C585B3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34B0706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6FD4D8F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5394426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79C3B4E4"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63FF825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5C392D9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18969A6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64AD284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61EEBF46" w14:textId="77777777" w:rsidR="00750C00" w:rsidRDefault="007366D9">
      <w:pPr>
        <w:spacing w:line="240" w:lineRule="auto"/>
        <w:rPr>
          <w:rFonts w:ascii="Calibri" w:eastAsia="Calibri" w:hAnsi="Calibri" w:cs="Calibri"/>
          <w:sz w:val="24"/>
          <w:szCs w:val="24"/>
        </w:rPr>
        <w:sectPr w:rsidR="00750C00">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1F2CC2F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13402BB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1FDAB95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25061E78"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76CBBAD5" w14:textId="77777777" w:rsidR="00750C00" w:rsidRDefault="007366D9">
      <w:pPr>
        <w:spacing w:line="240" w:lineRule="auto"/>
        <w:rPr>
          <w:rFonts w:ascii="Calibri" w:eastAsia="Calibri" w:hAnsi="Calibri" w:cs="Calibri"/>
          <w:sz w:val="24"/>
          <w:szCs w:val="24"/>
        </w:rPr>
        <w:sectPr w:rsidR="00750C00">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Neuro- 16 Different Sets and a variety of single instruments</w:t>
      </w:r>
    </w:p>
    <w:p w14:paraId="00CB6409" w14:textId="77777777" w:rsidR="00750C00" w:rsidRDefault="00750C00">
      <w:pPr>
        <w:spacing w:line="240" w:lineRule="auto"/>
        <w:rPr>
          <w:rFonts w:ascii="Calibri" w:eastAsia="Calibri" w:hAnsi="Calibri" w:cs="Calibri"/>
          <w:b/>
          <w:bCs/>
          <w:sz w:val="24"/>
          <w:szCs w:val="24"/>
          <w:u w:val="single"/>
        </w:rPr>
      </w:pPr>
    </w:p>
    <w:p w14:paraId="15C95B0E" w14:textId="77777777" w:rsidR="00750C00" w:rsidRDefault="007366D9">
      <w:pPr>
        <w:spacing w:line="240" w:lineRule="auto"/>
        <w:jc w:val="center"/>
        <w:rPr>
          <w:rFonts w:ascii="Calibri" w:eastAsia="Calibri" w:hAnsi="Calibri" w:cs="Calibri"/>
          <w:b/>
          <w:bCs/>
          <w:sz w:val="24"/>
          <w:szCs w:val="24"/>
          <w:u w:val="single"/>
        </w:rPr>
        <w:sectPr w:rsidR="00750C00">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68B6DAE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49F821A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Sponges</w:t>
      </w:r>
    </w:p>
    <w:p w14:paraId="4F2FC41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Dressings</w:t>
      </w:r>
    </w:p>
    <w:p w14:paraId="768321B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Tape</w:t>
      </w:r>
    </w:p>
    <w:p w14:paraId="1FB2390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Grounding pads</w:t>
      </w:r>
    </w:p>
    <w:p w14:paraId="1341EA8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Prep trays</w:t>
      </w:r>
    </w:p>
    <w:p w14:paraId="62D0017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60D5B8D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Syringes of different sizes and types</w:t>
      </w:r>
    </w:p>
    <w:p w14:paraId="022175F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58B828E0"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2C04FB8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56327F4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6A4A803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Cast materials</w:t>
      </w:r>
    </w:p>
    <w:p w14:paraId="4725B69D"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Gowns of different sizes </w:t>
      </w:r>
    </w:p>
    <w:p w14:paraId="0CDB8FD0"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Masks</w:t>
      </w:r>
    </w:p>
    <w:p w14:paraId="5E28CBD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Hair covers</w:t>
      </w:r>
    </w:p>
    <w:p w14:paraId="5E20060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0D9483C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159124F8"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7C43FB3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570A0F0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37EF5E7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75084D7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5A91356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0FB9D86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Ortho Implants</w:t>
      </w:r>
    </w:p>
    <w:p w14:paraId="67AECAA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ENT Implants</w:t>
      </w:r>
    </w:p>
    <w:p w14:paraId="37A1DC43" w14:textId="77777777" w:rsidR="00750C00" w:rsidRDefault="007366D9">
      <w:pPr>
        <w:spacing w:line="240" w:lineRule="auto"/>
        <w:rPr>
          <w:rFonts w:ascii="Calibri" w:eastAsia="Calibri" w:hAnsi="Calibri" w:cs="Calibri"/>
          <w:sz w:val="24"/>
          <w:szCs w:val="24"/>
        </w:rPr>
        <w:sectPr w:rsidR="00750C00">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578BBD85" w14:textId="77777777" w:rsidR="00750C00" w:rsidRDefault="00750C00">
      <w:pPr>
        <w:spacing w:line="240" w:lineRule="auto"/>
        <w:rPr>
          <w:rFonts w:ascii="Calibri" w:eastAsia="Calibri" w:hAnsi="Calibri" w:cs="Calibri"/>
          <w:sz w:val="24"/>
          <w:szCs w:val="24"/>
          <w:shd w:val="clear" w:color="auto" w:fill="D9D2E9"/>
        </w:rPr>
      </w:pPr>
    </w:p>
    <w:p w14:paraId="26F28696"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lastRenderedPageBreak/>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Student Resources Center that includes a conference room and library resources, as well as a variety of books and other materials, including flashcards, diagram posters, and</w:t>
      </w:r>
      <w:r>
        <w:rPr>
          <w:rFonts w:ascii="Calibri" w:eastAsia="Calibri" w:hAnsi="Calibri" w:cs="Calibri"/>
          <w:sz w:val="24"/>
          <w:szCs w:val="24"/>
        </w:rPr>
        <w:t xml:space="preserve"> workbooks. Students may borrow any resources for on-campus use, such as instrument books, for studying and completing assignments. We also have a Classroom with 26 computers that students may utilize during regular business hours or by appointment. SVSTI has a Staff Hub that includes Instructor cubicles, printers, and computers for faculty/staff.</w:t>
      </w:r>
    </w:p>
    <w:p w14:paraId="4121F837" w14:textId="77777777" w:rsidR="00750C00" w:rsidRDefault="00750C00">
      <w:pPr>
        <w:spacing w:line="240" w:lineRule="auto"/>
        <w:rPr>
          <w:rFonts w:ascii="Calibri" w:eastAsia="Calibri" w:hAnsi="Calibri" w:cs="Calibri"/>
          <w:b/>
          <w:bCs/>
          <w:sz w:val="24"/>
          <w:szCs w:val="24"/>
        </w:rPr>
      </w:pPr>
    </w:p>
    <w:p w14:paraId="4F3C3A02" w14:textId="77777777" w:rsidR="00750C00" w:rsidRDefault="007366D9">
      <w:pPr>
        <w:spacing w:line="240" w:lineRule="auto"/>
        <w:jc w:val="center"/>
        <w:rPr>
          <w:rFonts w:ascii="Calibri" w:eastAsia="Calibri" w:hAnsi="Calibri" w:cs="Calibri"/>
          <w:sz w:val="24"/>
          <w:szCs w:val="24"/>
        </w:rPr>
        <w:sectPr w:rsidR="00750C00">
          <w:type w:val="continuous"/>
          <w:pgSz w:w="12240" w:h="15840"/>
          <w:pgMar w:top="720" w:right="720" w:bottom="720" w:left="720" w:header="144" w:footer="144" w:gutter="0"/>
          <w:cols w:space="720"/>
        </w:sectPr>
      </w:pPr>
      <w:r>
        <w:rPr>
          <w:rFonts w:ascii="Calibri" w:eastAsia="Calibri" w:hAnsi="Calibri" w:cs="Calibri"/>
          <w:b/>
          <w:bCs/>
          <w:sz w:val="24"/>
          <w:szCs w:val="24"/>
        </w:rPr>
        <w:t xml:space="preserve">NOTICE CONCERNING TRANSFERABILITY OF CREDITS AND CREDENTIALS EARNED AT OUR INSTITUTION </w:t>
      </w:r>
    </w:p>
    <w:p w14:paraId="548A4B5F" w14:textId="77777777" w:rsidR="00750C00" w:rsidRDefault="00750C00">
      <w:pPr>
        <w:spacing w:line="240" w:lineRule="auto"/>
        <w:rPr>
          <w:rFonts w:ascii="Calibri" w:eastAsia="Calibri" w:hAnsi="Calibri" w:cs="Calibri"/>
          <w:sz w:val="24"/>
          <w:szCs w:val="24"/>
          <w:shd w:val="clear" w:color="auto" w:fill="D9EAD3"/>
        </w:rPr>
      </w:pPr>
      <w:bookmarkStart w:id="4" w:name="_35sd7qg3wna7" w:colFirst="0" w:colLast="0"/>
      <w:bookmarkEnd w:id="4"/>
    </w:p>
    <w:p w14:paraId="587A63E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The transferability of credits you earn at SVSTI</w:t>
      </w:r>
      <w:r>
        <w:rPr>
          <w:rFonts w:ascii="Calibri" w:eastAsia="Calibri" w:hAnsi="Calibri" w:cs="Calibri"/>
          <w:sz w:val="24"/>
          <w:szCs w:val="24"/>
        </w:rPr>
        <w:t xml:space="preserve"> is at the complete discretion of an institution to which you may seek to transfer. Acceptance of the Associate of Applied Science in Surgical Technology that you earn at SVSTI is also at the complete discretion of the institution to which you may seek to transfer. If the Associate of Applied Science in Surgical Technology that you earn at this institution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not accepted at the institution to which you seek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that institution. For </w:t>
      </w:r>
      <w:r>
        <w:rPr>
          <w:rFonts w:ascii="Calibri" w:eastAsia="Calibri" w:hAnsi="Calibri" w:cs="Calibri"/>
          <w:sz w:val="24"/>
          <w:szCs w:val="24"/>
        </w:rPr>
        <w:t xml:space="preserve">this reason, you should make certain that your attendance at this institution will meet your educational goals. This may include contacting an institution to which you may seek to transfer after attending SVSTI to determine if your Associate of Applied Science in Surgical Technology will transfer. </w:t>
      </w:r>
    </w:p>
    <w:p w14:paraId="6A56D647" w14:textId="77777777" w:rsidR="00750C00" w:rsidRDefault="00750C00">
      <w:pPr>
        <w:spacing w:line="240" w:lineRule="auto"/>
        <w:rPr>
          <w:rFonts w:ascii="Calibri" w:eastAsia="Calibri" w:hAnsi="Calibri" w:cs="Calibri"/>
          <w:sz w:val="24"/>
          <w:szCs w:val="24"/>
        </w:rPr>
      </w:pPr>
    </w:p>
    <w:p w14:paraId="20674154" w14:textId="77777777" w:rsidR="00750C00" w:rsidRDefault="007366D9">
      <w:pPr>
        <w:spacing w:line="240" w:lineRule="auto"/>
        <w:jc w:val="center"/>
        <w:rPr>
          <w:rFonts w:ascii="Calibri" w:eastAsia="Calibri" w:hAnsi="Calibri" w:cs="Calibri"/>
          <w:sz w:val="24"/>
          <w:szCs w:val="24"/>
        </w:rPr>
      </w:pPr>
      <w:r>
        <w:rPr>
          <w:rFonts w:ascii="Calibri" w:eastAsia="Calibri" w:hAnsi="Calibri" w:cs="Calibri"/>
          <w:b/>
          <w:bCs/>
          <w:sz w:val="24"/>
          <w:szCs w:val="24"/>
        </w:rPr>
        <w:t>Transfer Credit(s) Policy</w:t>
      </w:r>
    </w:p>
    <w:p w14:paraId="3441FDB2" w14:textId="77777777" w:rsidR="00750C00" w:rsidRDefault="00750C00">
      <w:pPr>
        <w:spacing w:line="240" w:lineRule="auto"/>
        <w:rPr>
          <w:rFonts w:ascii="Calibri" w:eastAsia="Calibri" w:hAnsi="Calibri" w:cs="Calibri"/>
          <w:sz w:val="24"/>
          <w:szCs w:val="24"/>
          <w:shd w:val="clear" w:color="auto" w:fill="FFF2CC"/>
        </w:rPr>
      </w:pPr>
    </w:p>
    <w:p w14:paraId="62AE68C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57F5C52C"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0A9A1C01" w14:textId="77777777" w:rsidR="00750C00" w:rsidRDefault="007366D9">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5530FEDF" w14:textId="77777777" w:rsidR="00750C00" w:rsidRDefault="007366D9">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53AE86CE" w14:textId="77777777" w:rsidR="00750C00" w:rsidRDefault="007366D9">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697665D9"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 thr</w:t>
      </w:r>
      <w:r>
        <w:rPr>
          <w:rFonts w:ascii="Calibri" w:eastAsia="Calibri" w:hAnsi="Calibri" w:cs="Calibri"/>
          <w:sz w:val="24"/>
          <w:szCs w:val="24"/>
        </w:rPr>
        <w:t>ough challenge exams or achievement tests. SVSTI will accept credit(s) earned through challenge exams and achievement tests, as listed here in the transfer policy. SVSTI may ask for additional supplemental information, such as a syllabus or course description, that will support the student’s request to transfer credit(s) to SVSTI.</w:t>
      </w:r>
    </w:p>
    <w:p w14:paraId="7E2E2DF0"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b/>
          <w:bCs/>
          <w:sz w:val="24"/>
          <w:szCs w:val="24"/>
        </w:rPr>
        <w:t>Students must complete at least 25% of the program requirements at Silicon Valley Surgi-Tech Institute.</w:t>
      </w:r>
    </w:p>
    <w:p w14:paraId="4CA556E8"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7E03F2E5" w14:textId="77777777" w:rsidR="00750C00" w:rsidRDefault="00750C00">
      <w:pPr>
        <w:spacing w:before="240" w:after="240" w:line="240" w:lineRule="auto"/>
        <w:rPr>
          <w:rFonts w:ascii="Calibri" w:eastAsia="Calibri" w:hAnsi="Calibri" w:cs="Calibri"/>
          <w:sz w:val="24"/>
          <w:szCs w:val="24"/>
        </w:rPr>
      </w:pPr>
    </w:p>
    <w:p w14:paraId="788A3B9E"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Courses will be considered for credit transfer if:</w:t>
      </w:r>
    </w:p>
    <w:p w14:paraId="6A1E031F" w14:textId="77777777" w:rsidR="00750C00" w:rsidRDefault="007366D9">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1C6ABDAA" w14:textId="77777777" w:rsidR="00750C00" w:rsidRDefault="007366D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45FAF0D5" w14:textId="77777777" w:rsidR="00750C00" w:rsidRDefault="007366D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46F5FF8F" w14:textId="77777777" w:rsidR="00750C00" w:rsidRDefault="007366D9">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6659E52B"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21B982C2"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64DA01AC"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1A7F2257"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Final decisions on academic credit for transfer credit(s) are made by the General Education Coordinator and/or Chief Academic Director.</w:t>
      </w:r>
    </w:p>
    <w:p w14:paraId="1A552AF1"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505D1007"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Program, the applicant must take a skills competency evaluation to assess skills </w:t>
      </w:r>
      <w:r>
        <w:rPr>
          <w:rFonts w:ascii="Calibri" w:eastAsia="Calibri" w:hAnsi="Calibri" w:cs="Calibri"/>
          <w:sz w:val="24"/>
          <w:szCs w:val="24"/>
        </w:rPr>
        <w:t>and ensure correct placement in the program.</w:t>
      </w:r>
    </w:p>
    <w:p w14:paraId="1D3CCA64" w14:textId="77777777" w:rsidR="00750C00" w:rsidRDefault="007366D9">
      <w:pPr>
        <w:spacing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402D1CBE" w14:textId="77777777" w:rsidR="00750C00" w:rsidRDefault="00750C00">
      <w:pPr>
        <w:spacing w:line="240" w:lineRule="auto"/>
        <w:rPr>
          <w:rFonts w:ascii="Calibri" w:eastAsia="Calibri" w:hAnsi="Calibri" w:cs="Calibri"/>
          <w:sz w:val="24"/>
          <w:szCs w:val="24"/>
        </w:rPr>
      </w:pPr>
    </w:p>
    <w:p w14:paraId="1DB48AA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323701A7"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0347423B" w14:textId="77777777" w:rsidR="00750C00" w:rsidRDefault="00750C00">
      <w:pPr>
        <w:shd w:val="clear" w:color="auto" w:fill="FFFFFF"/>
        <w:spacing w:line="240" w:lineRule="auto"/>
        <w:jc w:val="center"/>
        <w:rPr>
          <w:rFonts w:ascii="Calibri" w:eastAsia="Calibri" w:hAnsi="Calibri" w:cs="Calibri"/>
          <w:b/>
          <w:bCs/>
          <w:sz w:val="24"/>
          <w:szCs w:val="24"/>
        </w:rPr>
      </w:pPr>
    </w:p>
    <w:p w14:paraId="5FC48DC0"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127EE110" w14:textId="77777777" w:rsidR="00750C00" w:rsidRDefault="007366D9">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288CD2EB" w14:textId="77777777" w:rsidR="00750C00" w:rsidRDefault="007366D9">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3D844C60" w14:textId="77777777" w:rsidR="00750C00" w:rsidRDefault="007366D9">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an examination administered by other agencies approved by the discipline faculty. </w:t>
      </w:r>
    </w:p>
    <w:p w14:paraId="1772D1E6" w14:textId="77777777" w:rsidR="00750C00" w:rsidRDefault="007366D9">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2AEB21EC" w14:textId="77777777" w:rsidR="00750C00" w:rsidRDefault="00750C00">
      <w:pPr>
        <w:shd w:val="clear" w:color="auto" w:fill="FFFFFF"/>
        <w:spacing w:line="240" w:lineRule="auto"/>
        <w:rPr>
          <w:rFonts w:ascii="Calibri" w:eastAsia="Calibri" w:hAnsi="Calibri" w:cs="Calibri"/>
          <w:sz w:val="24"/>
          <w:szCs w:val="24"/>
        </w:rPr>
      </w:pPr>
    </w:p>
    <w:p w14:paraId="19812B82" w14:textId="77777777" w:rsidR="00750C00" w:rsidRDefault="007366D9">
      <w:p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Academic Catalog.</w:t>
      </w:r>
    </w:p>
    <w:p w14:paraId="0B6EECBA" w14:textId="77777777" w:rsidR="00750C00" w:rsidRDefault="007366D9">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Advanced Placement (AP) Credit</w:t>
      </w:r>
    </w:p>
    <w:p w14:paraId="397C4E86"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70DD31EF"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70D1940F" w14:textId="77777777" w:rsidR="00750C00" w:rsidRDefault="007366D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3329F591" w14:textId="77777777" w:rsidR="00750C00" w:rsidRDefault="007366D9">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College Level Examination Program (CLEP) </w:t>
      </w:r>
    </w:p>
    <w:p w14:paraId="6BBE87BA" w14:textId="77777777" w:rsidR="00750C00" w:rsidRDefault="00750C00">
      <w:pPr>
        <w:shd w:val="clear" w:color="auto" w:fill="FFFFFF"/>
        <w:spacing w:line="240" w:lineRule="auto"/>
        <w:rPr>
          <w:rFonts w:ascii="Calibri" w:eastAsia="Calibri" w:hAnsi="Calibri" w:cs="Calibri"/>
          <w:sz w:val="24"/>
          <w:szCs w:val="24"/>
        </w:rPr>
      </w:pPr>
    </w:p>
    <w:p w14:paraId="0769D26D"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01BA49C9" w14:textId="77777777" w:rsidR="00750C00" w:rsidRDefault="00750C00">
      <w:pPr>
        <w:shd w:val="clear" w:color="auto" w:fill="FFFFFF"/>
        <w:spacing w:line="240" w:lineRule="auto"/>
        <w:rPr>
          <w:rFonts w:ascii="Calibri" w:eastAsia="Calibri" w:hAnsi="Calibri" w:cs="Calibri"/>
          <w:sz w:val="24"/>
          <w:szCs w:val="24"/>
        </w:rPr>
      </w:pPr>
    </w:p>
    <w:p w14:paraId="62AD619C"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CLEP with </w:t>
      </w:r>
      <w:hyperlink r:id="rId11">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2">
        <w:r>
          <w:rPr>
            <w:rFonts w:ascii="Calibri" w:eastAsia="Calibri" w:hAnsi="Calibri" w:cs="Calibri"/>
            <w:color w:val="1155CC"/>
            <w:sz w:val="24"/>
            <w:szCs w:val="24"/>
            <w:u w:val="single"/>
          </w:rPr>
          <w:t xml:space="preserve">College Credit | Pricing | </w:t>
        </w:r>
      </w:hyperlink>
      <w:hyperlink r:id="rId13">
        <w:r>
          <w:rPr>
            <w:rFonts w:ascii="Calibri" w:eastAsia="Calibri" w:hAnsi="Calibri" w:cs="Calibri"/>
            <w:color w:val="1155CC"/>
            <w:sz w:val="24"/>
            <w:szCs w:val="24"/>
            <w:u w:val="single"/>
          </w:rPr>
          <w:t>Study.com</w:t>
        </w:r>
      </w:hyperlink>
    </w:p>
    <w:p w14:paraId="3086835A" w14:textId="77777777" w:rsidR="00750C00" w:rsidRDefault="00750C00">
      <w:pPr>
        <w:shd w:val="clear" w:color="auto" w:fill="FFFFFF"/>
        <w:spacing w:line="240" w:lineRule="auto"/>
        <w:rPr>
          <w:rFonts w:ascii="Calibri" w:eastAsia="Calibri" w:hAnsi="Calibri" w:cs="Calibri"/>
          <w:sz w:val="24"/>
          <w:szCs w:val="24"/>
        </w:rPr>
      </w:pPr>
    </w:p>
    <w:p w14:paraId="3369F0D5"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4">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0248ECC1" w14:textId="77777777" w:rsidR="00750C00" w:rsidRDefault="00750C00">
      <w:pPr>
        <w:shd w:val="clear" w:color="auto" w:fill="FFFFFF"/>
        <w:spacing w:line="240" w:lineRule="auto"/>
        <w:rPr>
          <w:rFonts w:ascii="Calibri" w:eastAsia="Calibri" w:hAnsi="Calibri" w:cs="Calibri"/>
          <w:sz w:val="24"/>
          <w:szCs w:val="24"/>
        </w:rPr>
      </w:pPr>
    </w:p>
    <w:p w14:paraId="42AF65A1"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5">
        <w:r>
          <w:rPr>
            <w:rFonts w:ascii="Calibri" w:eastAsia="Calibri" w:hAnsi="Calibri" w:cs="Calibri"/>
            <w:color w:val="1155CC"/>
            <w:sz w:val="24"/>
            <w:szCs w:val="24"/>
            <w:u w:val="single"/>
          </w:rPr>
          <w:t xml:space="preserve">How Do I Request a Transcript from </w:t>
        </w:r>
      </w:hyperlink>
      <w:hyperlink r:id="rId16">
        <w:r>
          <w:rPr>
            <w:rFonts w:ascii="Calibri" w:eastAsia="Calibri" w:hAnsi="Calibri" w:cs="Calibri"/>
            <w:color w:val="1155CC"/>
            <w:sz w:val="24"/>
            <w:szCs w:val="24"/>
            <w:u w:val="single"/>
          </w:rPr>
          <w:t>Study.com</w:t>
        </w:r>
      </w:hyperlink>
      <w:hyperlink r:id="rId17">
        <w:r>
          <w:rPr>
            <w:rFonts w:ascii="Calibri" w:eastAsia="Calibri" w:hAnsi="Calibri" w:cs="Calibri"/>
            <w:color w:val="1155CC"/>
            <w:sz w:val="24"/>
            <w:szCs w:val="24"/>
            <w:u w:val="single"/>
          </w:rPr>
          <w:t>?</w:t>
        </w:r>
      </w:hyperlink>
    </w:p>
    <w:p w14:paraId="5DDAB033" w14:textId="77777777" w:rsidR="00750C00" w:rsidRDefault="00750C00">
      <w:pPr>
        <w:shd w:val="clear" w:color="auto" w:fill="FFFFFF"/>
        <w:spacing w:line="240" w:lineRule="auto"/>
        <w:rPr>
          <w:rFonts w:ascii="Calibri" w:eastAsia="Calibri" w:hAnsi="Calibri" w:cs="Calibri"/>
          <w:sz w:val="24"/>
          <w:szCs w:val="24"/>
        </w:rPr>
      </w:pPr>
    </w:p>
    <w:p w14:paraId="29A675C9"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72017104" w14:textId="77777777" w:rsidR="00750C00" w:rsidRDefault="007366D9">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3C598DDB" w14:textId="77777777" w:rsidR="00750C00" w:rsidRDefault="007366D9">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52A3D782" w14:textId="77777777" w:rsidR="00750C00" w:rsidRDefault="007366D9">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728F84F8" w14:textId="77777777" w:rsidR="00750C00" w:rsidRDefault="00750C00">
      <w:pPr>
        <w:shd w:val="clear" w:color="auto" w:fill="FFFFFF"/>
        <w:spacing w:line="240" w:lineRule="auto"/>
        <w:rPr>
          <w:rFonts w:ascii="Calibri" w:eastAsia="Calibri" w:hAnsi="Calibri" w:cs="Calibri"/>
          <w:sz w:val="24"/>
          <w:szCs w:val="24"/>
        </w:rPr>
      </w:pPr>
    </w:p>
    <w:p w14:paraId="06ED09C5"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4E9C7ECA" w14:textId="77777777" w:rsidR="00750C00" w:rsidRDefault="00750C00">
      <w:pPr>
        <w:shd w:val="clear" w:color="auto" w:fill="FFFFFF"/>
        <w:spacing w:line="240" w:lineRule="auto"/>
        <w:rPr>
          <w:rFonts w:ascii="Calibri" w:eastAsia="Calibri" w:hAnsi="Calibri" w:cs="Calibri"/>
          <w:sz w:val="24"/>
          <w:szCs w:val="24"/>
        </w:rPr>
      </w:pPr>
    </w:p>
    <w:p w14:paraId="64B8FC5F"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18">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27B6C56B" w14:textId="77777777" w:rsidR="00750C00" w:rsidRDefault="00750C00">
      <w:pPr>
        <w:shd w:val="clear" w:color="auto" w:fill="FFFFFF"/>
        <w:spacing w:line="240" w:lineRule="auto"/>
        <w:rPr>
          <w:rFonts w:ascii="Calibri" w:eastAsia="Calibri" w:hAnsi="Calibri" w:cs="Calibri"/>
          <w:sz w:val="24"/>
          <w:szCs w:val="24"/>
        </w:rPr>
      </w:pPr>
    </w:p>
    <w:p w14:paraId="29C06BD8" w14:textId="77777777" w:rsidR="00750C00" w:rsidRDefault="00750C00">
      <w:pPr>
        <w:shd w:val="clear" w:color="auto" w:fill="FFFFFF"/>
        <w:spacing w:line="240" w:lineRule="auto"/>
        <w:rPr>
          <w:rFonts w:ascii="Calibri" w:eastAsia="Calibri" w:hAnsi="Calibri" w:cs="Calibri"/>
          <w:sz w:val="24"/>
          <w:szCs w:val="24"/>
        </w:rPr>
      </w:pPr>
    </w:p>
    <w:p w14:paraId="55F60C5E" w14:textId="77777777" w:rsidR="00750C00" w:rsidRDefault="00750C00">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750C00" w14:paraId="47AD64CD"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5B455640"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lastRenderedPageBreak/>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E0AC8DE"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4EC8AA8A"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3434B53"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750C00" w14:paraId="1FD642AB"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00E869"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7E0F01D" w14:textId="77777777" w:rsidR="00750C00" w:rsidRDefault="007366D9">
            <w:pPr>
              <w:widowControl w:val="0"/>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B687EEB"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2D9FD47"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750C00" w14:paraId="5CDCE7C7"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C86499"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C8308E" w14:textId="77777777" w:rsidR="00750C00" w:rsidRDefault="007366D9">
            <w:pPr>
              <w:widowControl w:val="0"/>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5FB6B8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95855B5"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750C00" w14:paraId="77F7F341"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1B4B42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6F32FA" w14:textId="77777777" w:rsidR="00750C00" w:rsidRDefault="007366D9">
            <w:pPr>
              <w:widowControl w:val="0"/>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103644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A29FDBC"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750C00" w14:paraId="6DD7265A"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3BFC45"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49E66A" w14:textId="77777777" w:rsidR="00750C00" w:rsidRDefault="007366D9">
            <w:pPr>
              <w:widowControl w:val="0"/>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4195A61"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BAD2E53"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750C00" w14:paraId="32C2DCB7"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1E742CD"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FAB945" w14:textId="77777777" w:rsidR="00750C00" w:rsidRDefault="007366D9">
            <w:pPr>
              <w:widowControl w:val="0"/>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0A25D36"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FDED5F4"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789A219B" w14:textId="77777777" w:rsidR="00750C00" w:rsidRDefault="00750C00">
      <w:pPr>
        <w:shd w:val="clear" w:color="auto" w:fill="FFFFFF"/>
        <w:spacing w:line="240" w:lineRule="auto"/>
        <w:jc w:val="center"/>
        <w:rPr>
          <w:rFonts w:ascii="Calibri" w:eastAsia="Calibri" w:hAnsi="Calibri" w:cs="Calibri"/>
          <w:b/>
          <w:bCs/>
          <w:sz w:val="24"/>
          <w:szCs w:val="24"/>
        </w:rPr>
      </w:pPr>
    </w:p>
    <w:p w14:paraId="4C08424D" w14:textId="77777777" w:rsidR="00750C00" w:rsidRDefault="007366D9">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Compass/ACT Scores</w:t>
      </w:r>
    </w:p>
    <w:p w14:paraId="73E45BB6" w14:textId="77777777" w:rsidR="00750C00" w:rsidRDefault="00750C00">
      <w:pPr>
        <w:shd w:val="clear" w:color="auto" w:fill="FFFFFF"/>
        <w:spacing w:line="240" w:lineRule="auto"/>
        <w:rPr>
          <w:rFonts w:ascii="Calibri" w:eastAsia="Calibri" w:hAnsi="Calibri" w:cs="Calibri"/>
          <w:b/>
          <w:bCs/>
          <w:sz w:val="24"/>
          <w:szCs w:val="24"/>
        </w:rPr>
      </w:pPr>
    </w:p>
    <w:p w14:paraId="1A9F49DC"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6BE13065"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390A8ABA" w14:textId="77777777" w:rsidR="00750C00" w:rsidRDefault="00750C00">
      <w:pPr>
        <w:shd w:val="clear" w:color="auto" w:fill="FFFFFF"/>
        <w:spacing w:line="240" w:lineRule="auto"/>
        <w:rPr>
          <w:rFonts w:ascii="Calibri" w:eastAsia="Calibri" w:hAnsi="Calibri" w:cs="Calibri"/>
          <w:sz w:val="24"/>
          <w:szCs w:val="24"/>
        </w:rPr>
      </w:pPr>
    </w:p>
    <w:p w14:paraId="6478DB1C" w14:textId="77777777" w:rsidR="00750C00" w:rsidRDefault="007366D9">
      <w:p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0B7A9D56" w14:textId="77777777" w:rsidR="00750C00" w:rsidRDefault="00750C00">
      <w:pPr>
        <w:shd w:val="clear" w:color="auto" w:fill="FFFFFF"/>
        <w:spacing w:line="240" w:lineRule="auto"/>
        <w:rPr>
          <w:rFonts w:ascii="Calibri" w:eastAsia="Calibri" w:hAnsi="Calibri" w:cs="Calibri"/>
          <w:b/>
          <w:bCs/>
          <w:sz w:val="24"/>
          <w:szCs w:val="24"/>
        </w:rPr>
      </w:pPr>
    </w:p>
    <w:p w14:paraId="79F2AFC0"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who have degrees and/or transcripts from foreign institutions of higher education must have these credentials evaluated by a recognized agency, such as:</w:t>
      </w:r>
    </w:p>
    <w:p w14:paraId="6E4D4BD6" w14:textId="77777777" w:rsidR="00750C00" w:rsidRDefault="007366D9">
      <w:pPr>
        <w:numPr>
          <w:ilvl w:val="0"/>
          <w:numId w:val="10"/>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4">
        <w:r>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266350F2" w14:textId="77777777" w:rsidR="00750C00" w:rsidRDefault="007366D9">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5">
        <w:r>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4B2525A9" w14:textId="77777777" w:rsidR="00750C00" w:rsidRDefault="007366D9">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26">
        <w:r>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6B22A4C0" w14:textId="77777777" w:rsidR="00750C00" w:rsidRDefault="007366D9">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27">
        <w:r>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2B174A38"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3787128C" w14:textId="77777777" w:rsidR="00750C00" w:rsidRDefault="00750C00">
      <w:pPr>
        <w:shd w:val="clear" w:color="auto" w:fill="FFFFFF"/>
        <w:spacing w:line="240" w:lineRule="auto"/>
        <w:rPr>
          <w:rFonts w:ascii="Calibri" w:eastAsia="Calibri" w:hAnsi="Calibri" w:cs="Calibri"/>
          <w:sz w:val="24"/>
          <w:szCs w:val="24"/>
        </w:rPr>
      </w:pPr>
    </w:p>
    <w:p w14:paraId="53DF5448"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39B13CAD" w14:textId="77777777" w:rsidR="00750C00" w:rsidRDefault="00750C00">
      <w:pPr>
        <w:shd w:val="clear" w:color="auto" w:fill="FFFFFF"/>
        <w:spacing w:line="240" w:lineRule="auto"/>
        <w:rPr>
          <w:rFonts w:ascii="Calibri" w:eastAsia="Calibri" w:hAnsi="Calibri" w:cs="Calibri"/>
          <w:sz w:val="24"/>
          <w:szCs w:val="24"/>
        </w:rPr>
      </w:pPr>
    </w:p>
    <w:p w14:paraId="5F718F9D"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document-by-document credential evaluation, including the GPS calculation, must be sent directly to SVSTI by the evaluating party via email or mail.</w:t>
      </w:r>
    </w:p>
    <w:p w14:paraId="229F60EA" w14:textId="77777777" w:rsidR="00750C00" w:rsidRDefault="00750C00">
      <w:pPr>
        <w:shd w:val="clear" w:color="auto" w:fill="FFFFFF"/>
        <w:spacing w:line="240" w:lineRule="auto"/>
        <w:rPr>
          <w:rFonts w:ascii="Calibri" w:eastAsia="Calibri" w:hAnsi="Calibri" w:cs="Calibri"/>
          <w:sz w:val="24"/>
          <w:szCs w:val="24"/>
        </w:rPr>
      </w:pPr>
    </w:p>
    <w:p w14:paraId="5755B38B" w14:textId="77777777" w:rsidR="00750C00" w:rsidRDefault="007366D9">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28">
        <w:r>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29">
        <w:r>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w:t>
      </w:r>
      <w:r>
        <w:rPr>
          <w:rFonts w:ascii="Calibri" w:eastAsia="Calibri" w:hAnsi="Calibri" w:cs="Calibri"/>
          <w:sz w:val="24"/>
          <w:szCs w:val="24"/>
        </w:rPr>
        <w:lastRenderedPageBreak/>
        <w:t xml:space="preserve">language other than English, they will be required to be translated into English. Suggested translation service: </w:t>
      </w:r>
      <w:hyperlink r:id="rId30">
        <w:r>
          <w:rPr>
            <w:rFonts w:ascii="Calibri" w:eastAsia="Calibri" w:hAnsi="Calibri" w:cs="Calibri"/>
            <w:color w:val="1155CC"/>
            <w:sz w:val="24"/>
            <w:szCs w:val="24"/>
            <w:u w:val="single"/>
          </w:rPr>
          <w:t>https://www.universal-translation-services.com/services/certified-translations/diploma-translation-services/</w:t>
        </w:r>
      </w:hyperlink>
    </w:p>
    <w:p w14:paraId="0DD5C0BA" w14:textId="77777777" w:rsidR="00750C00" w:rsidRDefault="00750C00">
      <w:pPr>
        <w:shd w:val="clear" w:color="auto" w:fill="FFFFFF"/>
        <w:spacing w:line="240" w:lineRule="auto"/>
        <w:rPr>
          <w:rFonts w:ascii="Calibri" w:eastAsia="Calibri" w:hAnsi="Calibri" w:cs="Calibri"/>
          <w:sz w:val="24"/>
          <w:szCs w:val="24"/>
        </w:rPr>
      </w:pPr>
    </w:p>
    <w:p w14:paraId="5C4F6241" w14:textId="77777777" w:rsidR="00750C00" w:rsidRDefault="007366D9">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6C794AC7" w14:textId="77777777" w:rsidR="00750C00" w:rsidRDefault="00750C00">
      <w:pPr>
        <w:shd w:val="clear" w:color="auto" w:fill="FFFFFF"/>
        <w:spacing w:line="240" w:lineRule="auto"/>
        <w:rPr>
          <w:rFonts w:ascii="Calibri" w:eastAsia="Calibri" w:hAnsi="Calibri" w:cs="Calibri"/>
          <w:b/>
          <w:bCs/>
          <w:i/>
          <w:iCs/>
          <w:sz w:val="24"/>
          <w:szCs w:val="24"/>
          <w:shd w:val="clear" w:color="auto" w:fill="D9EAD3"/>
        </w:rPr>
      </w:pPr>
    </w:p>
    <w:p w14:paraId="0436951B"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English language proficiency equivalent to a high school diploma or high school equivalency diploma is required.</w:t>
      </w:r>
    </w:p>
    <w:p w14:paraId="3D02D3FF" w14:textId="77777777" w:rsidR="00750C00" w:rsidRDefault="00750C00">
      <w:pPr>
        <w:shd w:val="clear" w:color="auto" w:fill="FFFFFF"/>
        <w:spacing w:line="240" w:lineRule="auto"/>
        <w:rPr>
          <w:rFonts w:ascii="Calibri" w:eastAsia="Calibri" w:hAnsi="Calibri" w:cs="Calibri"/>
          <w:sz w:val="24"/>
          <w:szCs w:val="24"/>
          <w:shd w:val="clear" w:color="auto" w:fill="D9D2E9"/>
        </w:rPr>
      </w:pPr>
    </w:p>
    <w:p w14:paraId="308BB767" w14:textId="77777777" w:rsidR="00750C00" w:rsidRDefault="007366D9">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Cancel/Withdrawal/Refund Calculated</w:t>
      </w:r>
    </w:p>
    <w:p w14:paraId="7B07B51E" w14:textId="77777777" w:rsidR="00750C00" w:rsidRDefault="00750C00">
      <w:pPr>
        <w:shd w:val="clear" w:color="auto" w:fill="FFFFFF"/>
        <w:spacing w:line="240" w:lineRule="auto"/>
        <w:rPr>
          <w:rFonts w:ascii="Calibri" w:eastAsia="Calibri" w:hAnsi="Calibri" w:cs="Calibri"/>
          <w:sz w:val="24"/>
          <w:szCs w:val="24"/>
          <w:highlight w:val="yellow"/>
        </w:rPr>
      </w:pPr>
    </w:p>
    <w:p w14:paraId="71BC43C5"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If the student withdraws from the program after the period allowed for cancellation of the Enrollment Agreement and has completed 60% or less of the term of the attendance period, SVSTI will calculate whether a tuition refund is due, and if so, remit a refund within 45 days following the student’s completed withdrawal. For students receiving funds through the Federal Student Aid Program, unearned funds will be returned to the aid programs in the order required under Federal Law. For non-federal student fina</w:t>
      </w:r>
      <w:r>
        <w:rPr>
          <w:rFonts w:ascii="Calibri" w:eastAsia="Calibri" w:hAnsi="Calibri" w:cs="Calibri"/>
          <w:sz w:val="24"/>
          <w:szCs w:val="24"/>
        </w:rPr>
        <w:t xml:space="preserve">ncial aid program funds, the institutional/California state refund policy shall be a pro rata refund of the funds paid for institutional charges for students who have completed 60% or less of the term of the attendance period. The pro rata percentage is based on the number of days of attendance within the attendance period. If any portion of those charges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paid from the proceeds of a non-federal loan, the refund will be returned to the lender or, if any, the guarantor of the loan. Any remaining balance w</w:t>
      </w:r>
      <w:r>
        <w:rPr>
          <w:rFonts w:ascii="Calibri" w:eastAsia="Calibri" w:hAnsi="Calibri" w:cs="Calibri"/>
          <w:sz w:val="24"/>
          <w:szCs w:val="24"/>
        </w:rPr>
        <w:t>ill be paid to the student.</w:t>
      </w:r>
    </w:p>
    <w:p w14:paraId="5E80D0C7" w14:textId="77777777" w:rsidR="00750C00" w:rsidRDefault="00750C00">
      <w:pPr>
        <w:shd w:val="clear" w:color="auto" w:fill="FFFFFF"/>
        <w:spacing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750C00" w14:paraId="6C1EBCE5" w14:textId="77777777">
        <w:trPr>
          <w:trHeight w:val="470"/>
          <w:jc w:val="center"/>
        </w:trPr>
        <w:tc>
          <w:tcPr>
            <w:tcW w:w="4470" w:type="dxa"/>
            <w:shd w:val="clear" w:color="auto" w:fill="FF9900"/>
            <w:tcMar>
              <w:top w:w="100" w:type="dxa"/>
              <w:left w:w="100" w:type="dxa"/>
              <w:bottom w:w="100" w:type="dxa"/>
              <w:right w:w="100" w:type="dxa"/>
            </w:tcMar>
          </w:tcPr>
          <w:p w14:paraId="0ED65802"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4FFB05EA"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750C00" w14:paraId="238FD1C1" w14:textId="77777777">
        <w:trPr>
          <w:jc w:val="center"/>
        </w:trPr>
        <w:tc>
          <w:tcPr>
            <w:tcW w:w="4470" w:type="dxa"/>
            <w:tcMar>
              <w:top w:w="100" w:type="dxa"/>
              <w:left w:w="100" w:type="dxa"/>
              <w:bottom w:w="100" w:type="dxa"/>
              <w:right w:w="100" w:type="dxa"/>
            </w:tcMar>
          </w:tcPr>
          <w:p w14:paraId="724183B1"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Within 14 days of admission/enrollment (Cancellation).</w:t>
            </w:r>
          </w:p>
        </w:tc>
        <w:tc>
          <w:tcPr>
            <w:tcW w:w="6000" w:type="dxa"/>
            <w:tcMar>
              <w:top w:w="100" w:type="dxa"/>
              <w:left w:w="100" w:type="dxa"/>
              <w:bottom w:w="100" w:type="dxa"/>
              <w:right w:w="100" w:type="dxa"/>
            </w:tcMar>
          </w:tcPr>
          <w:p w14:paraId="566609B9"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750C00" w14:paraId="759F82CD" w14:textId="77777777">
        <w:trPr>
          <w:jc w:val="center"/>
        </w:trPr>
        <w:tc>
          <w:tcPr>
            <w:tcW w:w="4470" w:type="dxa"/>
            <w:tcMar>
              <w:top w:w="100" w:type="dxa"/>
              <w:left w:w="100" w:type="dxa"/>
              <w:bottom w:w="100" w:type="dxa"/>
              <w:right w:w="100" w:type="dxa"/>
            </w:tcMar>
          </w:tcPr>
          <w:p w14:paraId="5F6EA0E5"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term of the attendance period (Withdrawal).</w:t>
            </w:r>
          </w:p>
        </w:tc>
        <w:tc>
          <w:tcPr>
            <w:tcW w:w="6000" w:type="dxa"/>
            <w:tcMar>
              <w:top w:w="100" w:type="dxa"/>
              <w:left w:w="100" w:type="dxa"/>
              <w:bottom w:w="100" w:type="dxa"/>
              <w:right w:w="100" w:type="dxa"/>
            </w:tcMar>
          </w:tcPr>
          <w:p w14:paraId="321F4B7B"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750C00" w14:paraId="6FD8B450" w14:textId="77777777">
        <w:trPr>
          <w:jc w:val="center"/>
        </w:trPr>
        <w:tc>
          <w:tcPr>
            <w:tcW w:w="4470" w:type="dxa"/>
            <w:tcMar>
              <w:top w:w="100" w:type="dxa"/>
              <w:left w:w="100" w:type="dxa"/>
              <w:bottom w:w="100" w:type="dxa"/>
              <w:right w:w="100" w:type="dxa"/>
            </w:tcMar>
          </w:tcPr>
          <w:p w14:paraId="0369D981"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term of the attendance period (Dropped). </w:t>
            </w:r>
          </w:p>
        </w:tc>
        <w:tc>
          <w:tcPr>
            <w:tcW w:w="6000" w:type="dxa"/>
            <w:tcMar>
              <w:top w:w="100" w:type="dxa"/>
              <w:left w:w="100" w:type="dxa"/>
              <w:bottom w:w="100" w:type="dxa"/>
              <w:right w:w="100" w:type="dxa"/>
            </w:tcMar>
          </w:tcPr>
          <w:p w14:paraId="0EC9D40D"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678A46BD" w14:textId="77777777" w:rsidR="00750C00" w:rsidRDefault="00750C00">
      <w:pPr>
        <w:widowControl w:val="0"/>
        <w:spacing w:line="240" w:lineRule="auto"/>
        <w:rPr>
          <w:rFonts w:ascii="Calibri" w:eastAsia="Calibri" w:hAnsi="Calibri" w:cs="Calibri"/>
          <w:b/>
          <w:bCs/>
          <w:sz w:val="24"/>
          <w:szCs w:val="24"/>
        </w:rPr>
      </w:pPr>
      <w:bookmarkStart w:id="5" w:name="_2jxsxqh" w:colFirst="0" w:colLast="0"/>
      <w:bookmarkEnd w:id="5"/>
    </w:p>
    <w:p w14:paraId="3EC8AD3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33AA91D7" w14:textId="77777777" w:rsidR="00750C00" w:rsidRDefault="00750C00">
      <w:pPr>
        <w:spacing w:line="240" w:lineRule="auto"/>
        <w:rPr>
          <w:rFonts w:ascii="Calibri" w:eastAsia="Calibri" w:hAnsi="Calibri" w:cs="Calibri"/>
          <w:b/>
          <w:bCs/>
          <w:sz w:val="24"/>
          <w:szCs w:val="24"/>
        </w:rPr>
      </w:pPr>
    </w:p>
    <w:p w14:paraId="31A9C40A"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8D292CA" w14:textId="77777777" w:rsidR="00750C00" w:rsidRDefault="00750C00">
      <w:pPr>
        <w:spacing w:line="240" w:lineRule="auto"/>
        <w:rPr>
          <w:rFonts w:ascii="Calibri" w:eastAsia="Calibri" w:hAnsi="Calibri" w:cs="Calibri"/>
          <w:b/>
          <w:bCs/>
          <w:sz w:val="24"/>
          <w:szCs w:val="24"/>
        </w:rPr>
      </w:pPr>
    </w:p>
    <w:p w14:paraId="21564373"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566541E" w14:textId="77777777" w:rsidR="00750C00" w:rsidRDefault="00750C00">
      <w:pPr>
        <w:spacing w:line="240" w:lineRule="auto"/>
        <w:rPr>
          <w:rFonts w:ascii="Calibri" w:eastAsia="Calibri" w:hAnsi="Calibri" w:cs="Calibri"/>
          <w:b/>
          <w:bCs/>
          <w:sz w:val="24"/>
          <w:szCs w:val="24"/>
        </w:rPr>
      </w:pPr>
    </w:p>
    <w:p w14:paraId="41B5C55C" w14:textId="77777777" w:rsidR="00750C00" w:rsidRDefault="007366D9">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56138AE" w14:textId="77777777" w:rsidR="00750C00" w:rsidRDefault="00750C00">
      <w:pPr>
        <w:spacing w:line="240" w:lineRule="auto"/>
        <w:rPr>
          <w:rFonts w:ascii="Calibri" w:eastAsia="Calibri" w:hAnsi="Calibri" w:cs="Calibri"/>
          <w:sz w:val="24"/>
          <w:szCs w:val="24"/>
        </w:rPr>
      </w:pPr>
    </w:p>
    <w:p w14:paraId="79EF2513" w14:textId="77777777" w:rsidR="004C0086" w:rsidRDefault="004C0086">
      <w:pPr>
        <w:spacing w:line="240" w:lineRule="auto"/>
        <w:jc w:val="center"/>
        <w:rPr>
          <w:rFonts w:ascii="Calibri" w:eastAsia="Calibri" w:hAnsi="Calibri" w:cs="Calibri"/>
          <w:b/>
          <w:bCs/>
          <w:sz w:val="24"/>
          <w:szCs w:val="24"/>
        </w:rPr>
      </w:pPr>
    </w:p>
    <w:p w14:paraId="2DC85862" w14:textId="0B41E4B2"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Personally Identifiable Information</w:t>
      </w:r>
    </w:p>
    <w:p w14:paraId="79F3741A" w14:textId="77777777" w:rsidR="00750C00" w:rsidRDefault="00750C00">
      <w:pPr>
        <w:widowControl w:val="0"/>
        <w:spacing w:line="240" w:lineRule="auto"/>
        <w:rPr>
          <w:rFonts w:ascii="Calibri" w:eastAsia="Calibri" w:hAnsi="Calibri" w:cs="Calibri"/>
          <w:b/>
          <w:bCs/>
          <w:sz w:val="24"/>
          <w:szCs w:val="24"/>
        </w:rPr>
      </w:pPr>
    </w:p>
    <w:p w14:paraId="0BB9F4BF"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SVSTI is required to collect the</w:t>
      </w:r>
      <w:r>
        <w:rPr>
          <w:rFonts w:ascii="Calibri" w:eastAsia="Calibri" w:hAnsi="Calibri" w:cs="Calibri"/>
          <w:sz w:val="24"/>
          <w:szCs w:val="24"/>
        </w:rPr>
        <w:t xml:space="preserv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including but not limited to income tax reporting and administration of federally supported financial aid programs. Gender, ethnicity/race, citizenship status, and date of birth are not used in determin</w:t>
      </w:r>
      <w:r>
        <w:rPr>
          <w:rFonts w:ascii="Calibri" w:eastAsia="Calibri" w:hAnsi="Calibri" w:cs="Calibri"/>
          <w:sz w:val="24"/>
          <w:szCs w:val="24"/>
        </w:rPr>
        <w:t>ing admission. The SSN is not used as the student’s primary identification; however, students who do not provide this information at the point of application may experience a delay in financial aid processing.</w:t>
      </w:r>
    </w:p>
    <w:p w14:paraId="77EEFB0E" w14:textId="77777777" w:rsidR="00750C00" w:rsidRDefault="00750C00">
      <w:pPr>
        <w:widowControl w:val="0"/>
        <w:spacing w:line="240" w:lineRule="auto"/>
        <w:rPr>
          <w:rFonts w:ascii="Calibri" w:eastAsia="Calibri" w:hAnsi="Calibri" w:cs="Calibri"/>
          <w:sz w:val="24"/>
          <w:szCs w:val="24"/>
        </w:rPr>
      </w:pPr>
    </w:p>
    <w:p w14:paraId="262246B7"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0BFFB36D" w14:textId="77777777" w:rsidR="00750C00" w:rsidRDefault="00750C00">
      <w:pPr>
        <w:widowControl w:val="0"/>
        <w:spacing w:line="240" w:lineRule="auto"/>
        <w:rPr>
          <w:rFonts w:ascii="Calibri" w:eastAsia="Calibri" w:hAnsi="Calibri" w:cs="Calibri"/>
          <w:b/>
          <w:bCs/>
          <w:sz w:val="24"/>
          <w:szCs w:val="24"/>
        </w:rPr>
      </w:pPr>
    </w:p>
    <w:p w14:paraId="6B930103" w14:textId="77777777" w:rsidR="00750C00" w:rsidRDefault="007366D9">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019AB493" w14:textId="77777777" w:rsidR="00750C00" w:rsidRDefault="00750C00">
      <w:pPr>
        <w:widowControl w:val="0"/>
        <w:spacing w:line="240" w:lineRule="auto"/>
        <w:rPr>
          <w:rFonts w:ascii="Calibri" w:eastAsia="Calibri" w:hAnsi="Calibri" w:cs="Calibri"/>
          <w:b/>
          <w:bCs/>
          <w:sz w:val="24"/>
          <w:szCs w:val="24"/>
        </w:rPr>
      </w:pPr>
    </w:p>
    <w:p w14:paraId="270E0ED8"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615C4B16" w14:textId="77777777" w:rsidR="00750C00" w:rsidRDefault="00750C00">
      <w:pPr>
        <w:widowControl w:val="0"/>
        <w:spacing w:line="240" w:lineRule="auto"/>
        <w:rPr>
          <w:rFonts w:ascii="Calibri" w:eastAsia="Calibri" w:hAnsi="Calibri" w:cs="Calibri"/>
          <w:sz w:val="24"/>
          <w:szCs w:val="24"/>
        </w:rPr>
      </w:pPr>
    </w:p>
    <w:p w14:paraId="2CB96F6F" w14:textId="77777777" w:rsidR="00750C00" w:rsidRDefault="007366D9">
      <w:pPr>
        <w:spacing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60F4CEC9" w14:textId="77777777" w:rsidR="00750C00" w:rsidRDefault="00750C00">
      <w:pPr>
        <w:spacing w:line="240" w:lineRule="auto"/>
        <w:rPr>
          <w:rFonts w:ascii="Calibri" w:eastAsia="Calibri" w:hAnsi="Calibri" w:cs="Calibri"/>
          <w:sz w:val="24"/>
          <w:szCs w:val="24"/>
        </w:rPr>
      </w:pPr>
    </w:p>
    <w:p w14:paraId="2AADF094"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Silicon Valley Surgi-Tech Institution complies with the provisions of the Americans with Disabilities Act, Section 504 of the Rehabilitation Act, and all applicable federal, state, or local laws that prohibit discrimination based upon a person’s disability. It is Silicon Valley Surgi-Tech Institution’s policy that no qualified student be excluded from participating in any program or activity or be subjected to discrimination regarding any program or activity due to their disability. To better serve its stud</w:t>
      </w:r>
      <w:r>
        <w:rPr>
          <w:rFonts w:ascii="Calibri" w:eastAsia="Calibri" w:hAnsi="Calibri" w:cs="Calibri"/>
          <w:sz w:val="24"/>
          <w:szCs w:val="24"/>
        </w:rPr>
        <w:t xml:space="preserve">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w:t>
      </w:r>
      <w:r>
        <w:rPr>
          <w:rFonts w:ascii="Calibri" w:eastAsia="Calibri" w:hAnsi="Calibri" w:cs="Calibri"/>
          <w:sz w:val="24"/>
          <w:szCs w:val="24"/>
        </w:rPr>
        <w:t xml:space="preserve">umentation of disability/diagnosis. All requests are evaluated on a case-by-case basis. Acceptable proof may include, but is not limited to, a diagnosis of the disability, test results, and/or evaluations provided by a medical doctor or psychologist completed within the past five years. </w:t>
      </w:r>
    </w:p>
    <w:p w14:paraId="6DF32565" w14:textId="77777777" w:rsidR="00750C00" w:rsidRDefault="00750C00">
      <w:pPr>
        <w:widowControl w:val="0"/>
        <w:spacing w:line="240" w:lineRule="auto"/>
        <w:rPr>
          <w:rFonts w:ascii="Calibri" w:eastAsia="Calibri" w:hAnsi="Calibri" w:cs="Calibri"/>
          <w:sz w:val="24"/>
          <w:szCs w:val="24"/>
        </w:rPr>
      </w:pPr>
    </w:p>
    <w:p w14:paraId="23EE8669" w14:textId="77777777" w:rsidR="00750C00" w:rsidRDefault="007366D9">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10A72138" w14:textId="77777777" w:rsidR="00750C00" w:rsidRDefault="00750C00">
      <w:pPr>
        <w:widowControl w:val="0"/>
        <w:tabs>
          <w:tab w:val="left" w:pos="361"/>
        </w:tabs>
        <w:spacing w:line="240" w:lineRule="auto"/>
        <w:rPr>
          <w:rFonts w:ascii="Calibri" w:eastAsia="Calibri" w:hAnsi="Calibri" w:cs="Calibri"/>
          <w:sz w:val="24"/>
          <w:szCs w:val="24"/>
        </w:rPr>
      </w:pPr>
    </w:p>
    <w:p w14:paraId="76B22839" w14:textId="77777777" w:rsidR="00750C00" w:rsidRDefault="007366D9">
      <w:pPr>
        <w:widowControl w:val="0"/>
        <w:tabs>
          <w:tab w:val="left" w:pos="361"/>
        </w:tabs>
        <w:spacing w:line="240" w:lineRule="auto"/>
        <w:rPr>
          <w:rFonts w:ascii="Calibri" w:eastAsia="Calibri" w:hAnsi="Calibri" w:cs="Calibri"/>
          <w:sz w:val="24"/>
          <w:szCs w:val="24"/>
          <w:shd w:val="clear" w:color="auto" w:fill="D9D2E9"/>
        </w:rPr>
      </w:pPr>
      <w:r>
        <w:rPr>
          <w:rFonts w:ascii="Calibri" w:eastAsia="Calibri" w:hAnsi="Calibri" w:cs="Calibri"/>
          <w:sz w:val="24"/>
          <w:szCs w:val="24"/>
        </w:rPr>
        <w:t>We are committed to your success and want to make sure that you are aware of important facts that could impact your future.</w:t>
      </w:r>
    </w:p>
    <w:p w14:paraId="2BBE0C78" w14:textId="77777777" w:rsidR="00750C00" w:rsidRDefault="00750C00">
      <w:pPr>
        <w:spacing w:line="240" w:lineRule="auto"/>
        <w:rPr>
          <w:rFonts w:ascii="Calibri" w:eastAsia="Calibri" w:hAnsi="Calibri" w:cs="Calibri"/>
          <w:sz w:val="24"/>
          <w:szCs w:val="24"/>
        </w:rPr>
      </w:pPr>
    </w:p>
    <w:p w14:paraId="34F11184"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understand that I must provide documentation of required immunizations, and that this documentation must be submitted before I can be released to any Externship or clinical site. Titer Reports (blood tests) include Tuberculosis (QuantiFERON TB blood test, not a skin test, along with a chest x-ray if negative), Measles (MMR), Mumps (MMR), Rubella (MMR), Varicella (Chickenpox), and Hepatitis B (Hep B). </w:t>
      </w:r>
      <w:r>
        <w:rPr>
          <w:rFonts w:ascii="Calibri" w:eastAsia="Calibri" w:hAnsi="Calibri" w:cs="Calibri"/>
          <w:sz w:val="24"/>
          <w:szCs w:val="24"/>
        </w:rPr>
        <w:lastRenderedPageBreak/>
        <w:t>Along with any childhood immunizations and/or current immunization records, Basic Life Support Card (BLS - American Heart Association only), HIPAA, Tetanus, Diphtheria, and Pertussis Vaccine (Tdap), Dr.’s Note/Physical Exam/Statement of Health, Influenza Vaccine (Flu), COVID-19 Vaccine, and COVID-19 Booster. Also, must complete a background check and drug test. All costs associated with these requirements, including providing this information to SVSTI, are my responsibility. Students are not eligible to par</w:t>
      </w:r>
      <w:r>
        <w:rPr>
          <w:rFonts w:ascii="Calibri" w:eastAsia="Calibri" w:hAnsi="Calibri" w:cs="Calibri"/>
          <w:sz w:val="24"/>
          <w:szCs w:val="24"/>
        </w:rPr>
        <w:t>ticipate in any programs with any active/contagious conditions/diseases.</w:t>
      </w:r>
    </w:p>
    <w:p w14:paraId="1F39B817" w14:textId="77777777" w:rsidR="00750C00" w:rsidRDefault="00750C00">
      <w:pPr>
        <w:spacing w:line="240" w:lineRule="auto"/>
        <w:rPr>
          <w:rFonts w:ascii="Calibri" w:eastAsia="Calibri" w:hAnsi="Calibri" w:cs="Calibri"/>
          <w:sz w:val="24"/>
          <w:szCs w:val="24"/>
        </w:rPr>
      </w:pPr>
    </w:p>
    <w:p w14:paraId="04581A9C"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43017464" w14:textId="77777777" w:rsidR="00750C00" w:rsidRDefault="00750C00">
      <w:pPr>
        <w:spacing w:line="240" w:lineRule="auto"/>
        <w:rPr>
          <w:rFonts w:ascii="Calibri" w:eastAsia="Calibri" w:hAnsi="Calibri" w:cs="Calibri"/>
        </w:rPr>
      </w:pPr>
    </w:p>
    <w:p w14:paraId="29DAF02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4F3AE69F" w14:textId="77777777" w:rsidR="00750C00" w:rsidRDefault="00750C00">
      <w:pPr>
        <w:spacing w:line="240" w:lineRule="auto"/>
        <w:rPr>
          <w:rFonts w:ascii="Calibri" w:eastAsia="Calibri" w:hAnsi="Calibri" w:cs="Calibri"/>
        </w:rPr>
      </w:pPr>
    </w:p>
    <w:p w14:paraId="21AE4A4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The Academic Catalog is available on our website at </w:t>
      </w:r>
      <w:hyperlink r:id="rId31">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3664BB45" w14:textId="77777777" w:rsidR="00750C00" w:rsidRDefault="00750C00">
      <w:pPr>
        <w:spacing w:line="240" w:lineRule="auto"/>
        <w:rPr>
          <w:rFonts w:ascii="Calibri" w:eastAsia="Calibri" w:hAnsi="Calibri" w:cs="Calibri"/>
        </w:rPr>
      </w:pPr>
    </w:p>
    <w:p w14:paraId="51711D5B"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7B801D59" w14:textId="77777777" w:rsidR="00750C00" w:rsidRDefault="00750C00">
      <w:pPr>
        <w:spacing w:line="240" w:lineRule="auto"/>
        <w:rPr>
          <w:rFonts w:ascii="Calibri" w:eastAsia="Calibri" w:hAnsi="Calibri" w:cs="Calibri"/>
        </w:rPr>
      </w:pPr>
    </w:p>
    <w:p w14:paraId="7CF2D1BF" w14:textId="77777777" w:rsidR="00750C00" w:rsidRDefault="007366D9">
      <w:pPr>
        <w:spacing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0A657451" w14:textId="77777777" w:rsidR="00750C00" w:rsidRDefault="00750C00">
      <w:pPr>
        <w:spacing w:line="240" w:lineRule="auto"/>
        <w:rPr>
          <w:rFonts w:ascii="Calibri" w:eastAsia="Calibri" w:hAnsi="Calibri" w:cs="Calibri"/>
        </w:rPr>
      </w:pPr>
    </w:p>
    <w:p w14:paraId="712BF880"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The Student Handbook is available on our website at </w:t>
      </w:r>
      <w:hyperlink r:id="rId32">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3EE945BB" w14:textId="77777777" w:rsidR="00750C00" w:rsidRDefault="00750C00">
      <w:pPr>
        <w:spacing w:line="240" w:lineRule="auto"/>
        <w:rPr>
          <w:rFonts w:ascii="Calibri" w:eastAsia="Calibri" w:hAnsi="Calibri" w:cs="Calibri"/>
          <w:sz w:val="24"/>
          <w:szCs w:val="24"/>
        </w:rPr>
      </w:pPr>
    </w:p>
    <w:p w14:paraId="1624DAE5"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1EEE535E" w14:textId="77777777" w:rsidR="00750C00" w:rsidRDefault="00750C00">
      <w:pPr>
        <w:spacing w:line="240" w:lineRule="auto"/>
        <w:rPr>
          <w:rFonts w:ascii="Calibri" w:eastAsia="Calibri" w:hAnsi="Calibri" w:cs="Calibri"/>
        </w:rPr>
      </w:pPr>
    </w:p>
    <w:p w14:paraId="3800FE4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t>
      </w:r>
      <w:r>
        <w:rPr>
          <w:rFonts w:ascii="Calibri" w:eastAsia="Calibri" w:hAnsi="Calibri" w:cs="Calibri"/>
          <w:sz w:val="24"/>
          <w:szCs w:val="24"/>
        </w:rPr>
        <w:t>wages, and the most recent three-year cohort default rate, if applicable, prior to signing this agreement.</w:t>
      </w:r>
    </w:p>
    <w:p w14:paraId="19272443" w14:textId="77777777" w:rsidR="00750C00" w:rsidRDefault="00750C00">
      <w:pPr>
        <w:spacing w:line="240" w:lineRule="auto"/>
        <w:rPr>
          <w:rFonts w:ascii="Calibri" w:eastAsia="Calibri" w:hAnsi="Calibri" w:cs="Calibri"/>
        </w:rPr>
      </w:pPr>
    </w:p>
    <w:p w14:paraId="0DA6E29A" w14:textId="77777777" w:rsidR="00750C00" w:rsidRDefault="007366D9">
      <w:pPr>
        <w:spacing w:line="240" w:lineRule="auto"/>
        <w:rPr>
          <w:rFonts w:ascii="Calibri" w:eastAsia="Calibri" w:hAnsi="Calibri" w:cs="Calibri"/>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564FF3A1" w14:textId="77777777" w:rsidR="00750C00" w:rsidRDefault="00750C00">
      <w:pPr>
        <w:widowControl w:val="0"/>
        <w:spacing w:line="240" w:lineRule="auto"/>
        <w:jc w:val="center"/>
        <w:rPr>
          <w:rFonts w:ascii="Calibri" w:eastAsia="Calibri" w:hAnsi="Calibri" w:cs="Calibri"/>
          <w:b/>
          <w:bCs/>
          <w:sz w:val="24"/>
          <w:szCs w:val="24"/>
        </w:rPr>
      </w:pPr>
    </w:p>
    <w:p w14:paraId="54423E7B" w14:textId="77777777" w:rsidR="00750C00" w:rsidRDefault="007366D9">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0C63CA1B" w14:textId="77777777" w:rsidR="00750C00" w:rsidRDefault="00750C00">
      <w:pPr>
        <w:spacing w:line="240" w:lineRule="auto"/>
        <w:rPr>
          <w:rFonts w:ascii="Calibri" w:eastAsia="Calibri" w:hAnsi="Calibri" w:cs="Calibri"/>
        </w:rPr>
      </w:pPr>
    </w:p>
    <w:p w14:paraId="6B4D23FB"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 </w:t>
      </w:r>
    </w:p>
    <w:p w14:paraId="096A3A8A" w14:textId="77777777" w:rsidR="00750C00" w:rsidRDefault="00750C00">
      <w:pPr>
        <w:spacing w:line="240" w:lineRule="auto"/>
        <w:rPr>
          <w:rFonts w:ascii="Calibri" w:eastAsia="Calibri" w:hAnsi="Calibri" w:cs="Calibri"/>
        </w:rPr>
      </w:pPr>
    </w:p>
    <w:p w14:paraId="4B547867"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029BF112" w14:textId="77777777" w:rsidR="00750C00" w:rsidRDefault="00750C00">
      <w:pPr>
        <w:widowControl w:val="0"/>
        <w:spacing w:line="240" w:lineRule="auto"/>
        <w:rPr>
          <w:rFonts w:ascii="Calibri" w:eastAsia="Calibri" w:hAnsi="Calibri" w:cs="Calibri"/>
          <w:b/>
          <w:bCs/>
          <w:sz w:val="18"/>
          <w:szCs w:val="18"/>
        </w:rPr>
      </w:pPr>
    </w:p>
    <w:p w14:paraId="337BF75D"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35CD6AA1" w14:textId="77777777" w:rsidR="00750C00" w:rsidRDefault="00750C00">
      <w:pPr>
        <w:widowControl w:val="0"/>
        <w:spacing w:line="240" w:lineRule="auto"/>
        <w:rPr>
          <w:rFonts w:ascii="Calibri" w:eastAsia="Calibri" w:hAnsi="Calibri" w:cs="Calibri"/>
          <w:b/>
          <w:bCs/>
          <w:sz w:val="24"/>
          <w:szCs w:val="24"/>
        </w:rPr>
      </w:pPr>
    </w:p>
    <w:p w14:paraId="248063AE"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6C7CBEBC" w14:textId="77777777" w:rsidR="00750C00" w:rsidRDefault="007366D9">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08AE18CD"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19FA3689"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2F0AD2E1"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lastRenderedPageBreak/>
        <w:t>My signature below acknowledges that I have received and understand the information disclosed above.</w:t>
      </w:r>
    </w:p>
    <w:p w14:paraId="4D48C28D" w14:textId="77777777" w:rsidR="00750C00" w:rsidRDefault="00750C00">
      <w:pPr>
        <w:spacing w:line="240" w:lineRule="auto"/>
        <w:rPr>
          <w:rFonts w:ascii="Calibri" w:eastAsia="Calibri" w:hAnsi="Calibri" w:cs="Calibri"/>
          <w:b/>
          <w:bCs/>
          <w:sz w:val="24"/>
          <w:szCs w:val="24"/>
        </w:rPr>
      </w:pPr>
    </w:p>
    <w:p w14:paraId="7B5C79A1"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5B31099" w14:textId="77777777" w:rsidR="00750C00" w:rsidRDefault="00750C00">
      <w:pPr>
        <w:spacing w:line="240" w:lineRule="auto"/>
        <w:rPr>
          <w:rFonts w:ascii="Calibri" w:eastAsia="Calibri" w:hAnsi="Calibri" w:cs="Calibri"/>
          <w:b/>
          <w:bCs/>
          <w:sz w:val="24"/>
          <w:szCs w:val="24"/>
        </w:rPr>
      </w:pPr>
    </w:p>
    <w:p w14:paraId="619081D7"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FD20126" w14:textId="77777777" w:rsidR="00750C00" w:rsidRDefault="00750C00">
      <w:pPr>
        <w:spacing w:line="240" w:lineRule="auto"/>
        <w:rPr>
          <w:rFonts w:ascii="Calibri" w:eastAsia="Calibri" w:hAnsi="Calibri" w:cs="Calibri"/>
          <w:b/>
          <w:bCs/>
          <w:sz w:val="24"/>
          <w:szCs w:val="24"/>
        </w:rPr>
      </w:pPr>
    </w:p>
    <w:p w14:paraId="36830C29"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C765663" w14:textId="77777777" w:rsidR="00750C00" w:rsidRDefault="00750C00">
      <w:pPr>
        <w:widowControl w:val="0"/>
        <w:tabs>
          <w:tab w:val="left" w:pos="361"/>
        </w:tabs>
        <w:spacing w:line="240" w:lineRule="auto"/>
        <w:rPr>
          <w:rFonts w:ascii="Calibri" w:eastAsia="Calibri" w:hAnsi="Calibri" w:cs="Calibri"/>
          <w:b/>
          <w:bCs/>
          <w:sz w:val="24"/>
          <w:szCs w:val="24"/>
        </w:rPr>
      </w:pPr>
    </w:p>
    <w:p w14:paraId="42DCF778" w14:textId="77777777" w:rsidR="00750C00" w:rsidRDefault="007366D9">
      <w:pPr>
        <w:widowControl w:val="0"/>
        <w:tabs>
          <w:tab w:val="left" w:pos="361"/>
        </w:tabs>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Drug Use, and/or Background Check Acknowledgment </w:t>
      </w:r>
    </w:p>
    <w:p w14:paraId="320E98D3" w14:textId="77777777" w:rsidR="00750C00" w:rsidRDefault="00750C00">
      <w:pPr>
        <w:widowControl w:val="0"/>
        <w:tabs>
          <w:tab w:val="left" w:pos="361"/>
        </w:tabs>
        <w:spacing w:line="240" w:lineRule="auto"/>
        <w:rPr>
          <w:rFonts w:ascii="Calibri" w:eastAsia="Calibri" w:hAnsi="Calibri" w:cs="Calibri"/>
          <w:b/>
          <w:bCs/>
          <w:sz w:val="24"/>
          <w:szCs w:val="24"/>
        </w:rPr>
      </w:pPr>
    </w:p>
    <w:p w14:paraId="7509B582" w14:textId="77777777" w:rsidR="00750C00" w:rsidRDefault="007366D9">
      <w:pPr>
        <w:widowControl w:val="0"/>
        <w:tabs>
          <w:tab w:val="left" w:pos="361"/>
        </w:tabs>
        <w:spacing w:line="240" w:lineRule="auto"/>
        <w:rPr>
          <w:rFonts w:ascii="Calibri" w:eastAsia="Calibri" w:hAnsi="Calibri" w:cs="Calibri"/>
          <w:b/>
          <w:bCs/>
          <w:sz w:val="24"/>
          <w:szCs w:val="24"/>
        </w:rPr>
      </w:pPr>
      <w:r>
        <w:rPr>
          <w:rFonts w:ascii="Calibri" w:eastAsia="Calibri" w:hAnsi="Calibri" w:cs="Calibri"/>
          <w:sz w:val="24"/>
          <w:szCs w:val="24"/>
        </w:rPr>
        <w:t xml:space="preserve">We are committed to your success and want to make sure that you are aware of important facts that could impact your future. </w:t>
      </w:r>
    </w:p>
    <w:p w14:paraId="10853AC9" w14:textId="77777777" w:rsidR="00750C00" w:rsidRDefault="00750C00">
      <w:pPr>
        <w:widowControl w:val="0"/>
        <w:tabs>
          <w:tab w:val="left" w:pos="261"/>
        </w:tabs>
        <w:spacing w:before="4" w:line="240" w:lineRule="auto"/>
        <w:rPr>
          <w:rFonts w:ascii="Calibri" w:eastAsia="Calibri" w:hAnsi="Calibri" w:cs="Calibri"/>
          <w:sz w:val="24"/>
          <w:szCs w:val="24"/>
        </w:rPr>
      </w:pPr>
    </w:p>
    <w:p w14:paraId="622CDC8D"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the Externship or clinical sites often requires successful completion of a background check and drug test. Falsifying information, such as on a background check or a drug test, may prevent you from being accepted into an Externship or a clinical site. Should this occur, SVSTI may withdraw you from the program. Any refund </w:t>
      </w:r>
      <w:r>
        <w:rPr>
          <w:rFonts w:ascii="Calibri" w:eastAsia="Calibri" w:hAnsi="Calibri" w:cs="Calibri"/>
          <w:sz w:val="24"/>
          <w:szCs w:val="24"/>
        </w:rPr>
        <w:t xml:space="preserve">of tuition and fees will be calculated in accordance with the Refund Policy outlined in the Academic Catalog at </w:t>
      </w:r>
      <w:hyperlink r:id="rId33">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6E15FB84" w14:textId="77777777" w:rsidR="00750C00" w:rsidRDefault="00750C00">
      <w:pPr>
        <w:widowControl w:val="0"/>
        <w:tabs>
          <w:tab w:val="left" w:pos="261"/>
        </w:tabs>
        <w:spacing w:before="4" w:line="240" w:lineRule="auto"/>
        <w:rPr>
          <w:rFonts w:ascii="Calibri" w:eastAsia="Calibri" w:hAnsi="Calibri" w:cs="Calibri"/>
          <w:sz w:val="24"/>
          <w:szCs w:val="24"/>
        </w:rPr>
      </w:pPr>
    </w:p>
    <w:p w14:paraId="5C5EDF2D"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EA4B4AA" w14:textId="77777777" w:rsidR="00750C00" w:rsidRDefault="00750C00">
      <w:pPr>
        <w:widowControl w:val="0"/>
        <w:tabs>
          <w:tab w:val="left" w:pos="261"/>
        </w:tabs>
        <w:spacing w:before="4" w:line="240" w:lineRule="auto"/>
        <w:rPr>
          <w:rFonts w:ascii="Calibri" w:eastAsia="Calibri" w:hAnsi="Calibri" w:cs="Calibri"/>
          <w:sz w:val="24"/>
          <w:szCs w:val="24"/>
        </w:rPr>
      </w:pPr>
    </w:p>
    <w:p w14:paraId="4FB3A623"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9F97863" w14:textId="77777777" w:rsidR="00750C00" w:rsidRDefault="00750C00">
      <w:pPr>
        <w:spacing w:line="240" w:lineRule="auto"/>
        <w:rPr>
          <w:rFonts w:ascii="Calibri" w:eastAsia="Calibri" w:hAnsi="Calibri" w:cs="Calibri"/>
          <w:b/>
          <w:bCs/>
          <w:sz w:val="24"/>
          <w:szCs w:val="24"/>
        </w:rPr>
      </w:pPr>
    </w:p>
    <w:p w14:paraId="328C487B"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AC55A58" w14:textId="77777777" w:rsidR="00750C00" w:rsidRDefault="00750C00">
      <w:pPr>
        <w:spacing w:line="240" w:lineRule="auto"/>
        <w:rPr>
          <w:rFonts w:ascii="Calibri" w:eastAsia="Calibri" w:hAnsi="Calibri" w:cs="Calibri"/>
          <w:b/>
          <w:bCs/>
          <w:sz w:val="24"/>
          <w:szCs w:val="24"/>
        </w:rPr>
      </w:pPr>
    </w:p>
    <w:p w14:paraId="1027BCA3"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F7C6472" w14:textId="77777777" w:rsidR="00750C00" w:rsidRDefault="00750C00">
      <w:pPr>
        <w:widowControl w:val="0"/>
        <w:tabs>
          <w:tab w:val="left" w:pos="261"/>
        </w:tabs>
        <w:spacing w:before="4" w:line="240" w:lineRule="auto"/>
        <w:jc w:val="center"/>
        <w:rPr>
          <w:rFonts w:ascii="Calibri" w:eastAsia="Calibri" w:hAnsi="Calibri" w:cs="Calibri"/>
          <w:b/>
          <w:bCs/>
          <w:sz w:val="24"/>
          <w:szCs w:val="24"/>
        </w:rPr>
      </w:pPr>
    </w:p>
    <w:p w14:paraId="42266233" w14:textId="77777777" w:rsidR="00750C00" w:rsidRDefault="007366D9">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 xml:space="preserve">Distance Learning Policy </w:t>
      </w:r>
    </w:p>
    <w:p w14:paraId="559210DF" w14:textId="77777777" w:rsidR="00750C00" w:rsidRDefault="00750C00">
      <w:pPr>
        <w:widowControl w:val="0"/>
        <w:tabs>
          <w:tab w:val="left" w:pos="261"/>
        </w:tabs>
        <w:spacing w:before="4" w:line="240" w:lineRule="auto"/>
        <w:jc w:val="center"/>
        <w:rPr>
          <w:rFonts w:ascii="Calibri" w:eastAsia="Calibri" w:hAnsi="Calibri" w:cs="Calibri"/>
          <w:b/>
          <w:bCs/>
          <w:sz w:val="24"/>
          <w:szCs w:val="24"/>
          <w:highlight w:val="yellow"/>
        </w:rPr>
      </w:pPr>
    </w:p>
    <w:p w14:paraId="5F9E2CC0" w14:textId="77777777" w:rsidR="00750C00" w:rsidRDefault="007366D9">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w:t>
      </w:r>
      <w:r>
        <w:rPr>
          <w:rFonts w:ascii="Calibri" w:eastAsia="Calibri" w:hAnsi="Calibri" w:cs="Calibri"/>
          <w:sz w:val="24"/>
          <w:szCs w:val="24"/>
        </w:rPr>
        <w:t xml:space="preserve">) and Cengage (Surgical Technology only) will be graded automatically. This provides students with immediate feedback on their progress. All tests, evaluations, and assignments not automatically graded will be graded and posted within 72 hours of submission. </w:t>
      </w:r>
    </w:p>
    <w:p w14:paraId="5227B79D" w14:textId="77777777" w:rsidR="00750C00" w:rsidRDefault="00750C00">
      <w:pPr>
        <w:tabs>
          <w:tab w:val="left" w:pos="361"/>
        </w:tabs>
        <w:spacing w:line="240" w:lineRule="auto"/>
        <w:rPr>
          <w:rFonts w:ascii="Calibri" w:eastAsia="Calibri" w:hAnsi="Calibri" w:cs="Calibri"/>
          <w:sz w:val="24"/>
          <w:szCs w:val="24"/>
        </w:rPr>
      </w:pPr>
    </w:p>
    <w:p w14:paraId="58BBD129" w14:textId="77777777" w:rsidR="00750C00" w:rsidRDefault="007366D9">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3853E48B" w14:textId="77777777" w:rsidR="00750C00" w:rsidRDefault="00750C00">
      <w:pPr>
        <w:tabs>
          <w:tab w:val="left" w:pos="361"/>
        </w:tabs>
        <w:spacing w:line="240" w:lineRule="auto"/>
        <w:rPr>
          <w:rFonts w:ascii="Calibri" w:eastAsia="Calibri" w:hAnsi="Calibri" w:cs="Calibri"/>
          <w:sz w:val="24"/>
          <w:szCs w:val="24"/>
        </w:rPr>
      </w:pPr>
    </w:p>
    <w:p w14:paraId="0573696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379EB9FB"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Employment Disclaimer</w:t>
      </w:r>
    </w:p>
    <w:p w14:paraId="5F51A2CE" w14:textId="77777777" w:rsidR="00750C00" w:rsidRDefault="00750C00">
      <w:pPr>
        <w:widowControl w:val="0"/>
        <w:tabs>
          <w:tab w:val="left" w:pos="261"/>
        </w:tabs>
        <w:spacing w:before="4" w:line="240" w:lineRule="auto"/>
        <w:jc w:val="center"/>
        <w:rPr>
          <w:rFonts w:ascii="Calibri" w:eastAsia="Calibri" w:hAnsi="Calibri" w:cs="Calibri"/>
          <w:b/>
          <w:bCs/>
          <w:sz w:val="24"/>
          <w:szCs w:val="24"/>
        </w:rPr>
      </w:pPr>
    </w:p>
    <w:p w14:paraId="59DFA3C2"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739A2B08" w14:textId="77777777" w:rsidR="00750C00" w:rsidRDefault="00750C00">
      <w:pPr>
        <w:widowControl w:val="0"/>
        <w:tabs>
          <w:tab w:val="left" w:pos="261"/>
        </w:tabs>
        <w:spacing w:before="4" w:line="240" w:lineRule="auto"/>
        <w:jc w:val="center"/>
        <w:rPr>
          <w:rFonts w:ascii="Calibri" w:eastAsia="Calibri" w:hAnsi="Calibri" w:cs="Calibri"/>
          <w:b/>
          <w:bCs/>
          <w:sz w:val="24"/>
          <w:szCs w:val="24"/>
        </w:rPr>
      </w:pPr>
    </w:p>
    <w:p w14:paraId="7C71BEC6" w14:textId="77777777" w:rsidR="00750C00" w:rsidRDefault="007366D9">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32B0AF49" w14:textId="77777777" w:rsidR="00750C00" w:rsidRDefault="00750C00">
      <w:pPr>
        <w:tabs>
          <w:tab w:val="left" w:pos="5264"/>
        </w:tabs>
        <w:spacing w:line="240" w:lineRule="auto"/>
        <w:rPr>
          <w:rFonts w:ascii="Calibri" w:eastAsia="Calibri" w:hAnsi="Calibri" w:cs="Calibri"/>
          <w:sz w:val="24"/>
          <w:szCs w:val="24"/>
        </w:rPr>
      </w:pPr>
    </w:p>
    <w:p w14:paraId="3F415903" w14:textId="77777777" w:rsidR="00750C00" w:rsidRDefault="007366D9">
      <w:pPr>
        <w:tabs>
          <w:tab w:val="left" w:pos="5264"/>
        </w:tabs>
        <w:spacing w:line="240" w:lineRule="auto"/>
        <w:rPr>
          <w:rFonts w:ascii="Calibri" w:eastAsia="Calibri" w:hAnsi="Calibri" w:cs="Calibri"/>
          <w:sz w:val="24"/>
          <w:szCs w:val="24"/>
          <w:shd w:val="clear" w:color="auto" w:fill="D9D2E9"/>
        </w:rPr>
        <w:sectPr w:rsidR="00750C00">
          <w:type w:val="continuous"/>
          <w:pgSz w:w="12240" w:h="15840"/>
          <w:pgMar w:top="720" w:right="720" w:bottom="720" w:left="720" w:header="720" w:footer="720" w:gutter="0"/>
          <w:cols w:space="720"/>
        </w:sectPr>
      </w:pPr>
      <w:r>
        <w:rPr>
          <w:rFonts w:ascii="Calibri" w:eastAsia="Calibri" w:hAnsi="Calibri" w:cs="Calibri"/>
          <w:sz w:val="24"/>
          <w:szCs w:val="24"/>
        </w:rPr>
        <w:t>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financially viable programs in the evolving field of medicine. Our skilled</w:t>
      </w:r>
      <w:r>
        <w:rPr>
          <w:rFonts w:ascii="Calibri" w:eastAsia="Calibri" w:hAnsi="Calibri" w:cs="Calibri"/>
          <w:sz w:val="24"/>
          <w:szCs w:val="24"/>
        </w:rPr>
        <w:t xml:space="preserve">, knowledgeable, and certified educators specialize in preparing students for the exciting field of medicine. Skills training and Core Competencies are our focus for personal and professional growth in the medical field. We encourage the highest potential in every student. We strive for quality in every endeavor and are committed to meeting the needs of our students, faculty/staff, and the professional medical community. </w:t>
      </w:r>
    </w:p>
    <w:p w14:paraId="4900AB98" w14:textId="77777777" w:rsidR="00750C00" w:rsidRDefault="00750C00">
      <w:pPr>
        <w:spacing w:line="240" w:lineRule="auto"/>
        <w:rPr>
          <w:rFonts w:ascii="Calibri" w:eastAsia="Calibri" w:hAnsi="Calibri" w:cs="Calibri"/>
          <w:b/>
          <w:bCs/>
          <w:sz w:val="24"/>
          <w:szCs w:val="24"/>
        </w:rPr>
      </w:pPr>
    </w:p>
    <w:p w14:paraId="39C3C873"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26EDC2A3" w14:textId="77777777" w:rsidR="00750C00" w:rsidRDefault="00750C00">
      <w:pPr>
        <w:spacing w:line="240" w:lineRule="auto"/>
        <w:rPr>
          <w:rFonts w:ascii="Calibri" w:eastAsia="Calibri" w:hAnsi="Calibri" w:cs="Calibri"/>
          <w:sz w:val="24"/>
          <w:szCs w:val="24"/>
        </w:rPr>
      </w:pPr>
    </w:p>
    <w:p w14:paraId="0A50BF69"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56CBCA9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 </w:t>
      </w:r>
    </w:p>
    <w:p w14:paraId="63285D45" w14:textId="77777777" w:rsidR="00750C00" w:rsidRDefault="00750C00">
      <w:pPr>
        <w:spacing w:line="240" w:lineRule="auto"/>
        <w:rPr>
          <w:rFonts w:ascii="Calibri" w:eastAsia="Calibri" w:hAnsi="Calibri" w:cs="Calibri"/>
          <w:sz w:val="24"/>
          <w:szCs w:val="24"/>
        </w:rPr>
      </w:pPr>
    </w:p>
    <w:p w14:paraId="1E8F0C6A"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70DC0B02"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449F3706" w14:textId="77777777" w:rsidR="00750C00" w:rsidRDefault="00750C00">
      <w:pPr>
        <w:spacing w:line="240" w:lineRule="auto"/>
        <w:rPr>
          <w:rFonts w:ascii="Calibri" w:eastAsia="Calibri" w:hAnsi="Calibri" w:cs="Calibri"/>
          <w:sz w:val="24"/>
          <w:szCs w:val="24"/>
        </w:rPr>
      </w:pPr>
    </w:p>
    <w:p w14:paraId="2B0EBF3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6FCA793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w:t>
      </w:r>
      <w:r>
        <w:rPr>
          <w:rFonts w:ascii="Calibri" w:eastAsia="Calibri" w:hAnsi="Calibri" w:cs="Calibri"/>
          <w:sz w:val="24"/>
          <w:szCs w:val="24"/>
        </w:rPr>
        <w:t>ic accreditors at any time.</w:t>
      </w:r>
    </w:p>
    <w:p w14:paraId="459A3EAD" w14:textId="77777777" w:rsidR="00750C00" w:rsidRDefault="00750C00">
      <w:pPr>
        <w:widowControl w:val="0"/>
        <w:tabs>
          <w:tab w:val="left" w:pos="261"/>
        </w:tabs>
        <w:spacing w:line="240" w:lineRule="auto"/>
        <w:rPr>
          <w:rFonts w:ascii="Calibri" w:eastAsia="Calibri" w:hAnsi="Calibri" w:cs="Calibri"/>
          <w:sz w:val="24"/>
          <w:szCs w:val="24"/>
        </w:rPr>
      </w:pPr>
    </w:p>
    <w:p w14:paraId="49635621"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02EBFD51"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employment. Employers may be influenced by factors other than technical training, such as your attendance, grade point average, profess</w:t>
      </w:r>
      <w:r>
        <w:rPr>
          <w:rFonts w:ascii="Calibri" w:eastAsia="Calibri" w:hAnsi="Calibri" w:cs="Calibri"/>
          <w:sz w:val="24"/>
          <w:szCs w:val="24"/>
        </w:rPr>
        <w:t xml:space="preserve">ional appearance and behavior, positive attitude and demeanor, references, and background investigation findings. </w:t>
      </w:r>
    </w:p>
    <w:p w14:paraId="3261D149" w14:textId="77777777" w:rsidR="00750C00" w:rsidRDefault="00750C00">
      <w:pPr>
        <w:widowControl w:val="0"/>
        <w:tabs>
          <w:tab w:val="left" w:pos="261"/>
        </w:tabs>
        <w:spacing w:before="4" w:line="240" w:lineRule="auto"/>
        <w:rPr>
          <w:rFonts w:ascii="Calibri" w:eastAsia="Calibri" w:hAnsi="Calibri" w:cs="Calibri"/>
          <w:sz w:val="24"/>
          <w:szCs w:val="24"/>
        </w:rPr>
      </w:pPr>
    </w:p>
    <w:p w14:paraId="6DA6B496"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lastRenderedPageBreak/>
        <w:t xml:space="preserve">Substance Testing Program: </w:t>
      </w:r>
    </w:p>
    <w:p w14:paraId="2F6AD1E2"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w:t>
      </w:r>
      <w:r>
        <w:rPr>
          <w:rFonts w:ascii="Calibri" w:eastAsia="Calibri" w:hAnsi="Calibri" w:cs="Calibri"/>
          <w:sz w:val="24"/>
          <w:szCs w:val="24"/>
        </w:rPr>
        <w:t>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w:t>
      </w:r>
      <w:r>
        <w:rPr>
          <w:rFonts w:ascii="Calibri" w:eastAsia="Calibri" w:hAnsi="Calibri" w:cs="Calibri"/>
          <w:sz w:val="24"/>
          <w:szCs w:val="24"/>
        </w:rPr>
        <w:t>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w:t>
      </w:r>
      <w:r>
        <w:rPr>
          <w:rFonts w:ascii="Calibri" w:eastAsia="Calibri" w:hAnsi="Calibri" w:cs="Calibri"/>
          <w:sz w:val="24"/>
          <w:szCs w:val="24"/>
        </w:rPr>
        <w:t>y include dismissal.</w:t>
      </w:r>
    </w:p>
    <w:p w14:paraId="30029A74" w14:textId="77777777" w:rsidR="00750C00" w:rsidRDefault="00750C00">
      <w:pPr>
        <w:widowControl w:val="0"/>
        <w:tabs>
          <w:tab w:val="left" w:pos="261"/>
        </w:tabs>
        <w:spacing w:before="4" w:line="240" w:lineRule="auto"/>
        <w:rPr>
          <w:rFonts w:ascii="Calibri" w:eastAsia="Calibri" w:hAnsi="Calibri" w:cs="Calibri"/>
          <w:sz w:val="24"/>
          <w:szCs w:val="24"/>
        </w:rPr>
      </w:pPr>
    </w:p>
    <w:p w14:paraId="6EEC1553"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Publicity Waiver and Release Disclosure: </w:t>
      </w:r>
    </w:p>
    <w:p w14:paraId="71FB1267"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display and create derivati</w:t>
      </w:r>
      <w:r>
        <w:rPr>
          <w:rFonts w:ascii="Calibri" w:eastAsia="Calibri" w:hAnsi="Calibri" w:cs="Calibri"/>
          <w:sz w:val="24"/>
          <w:szCs w:val="24"/>
        </w:rPr>
        <w:t>ve works in the same in whole or in part, individually or in conjunction with other photographs, images, recordings or testimonials in any medium (including, without limitation, in print and on the Internet) and for any purpose whatsoever, including, without limitation, in advertising, marketing, publications, electronic distribution, and the internet and for any other commercial purpose; (b) to use your name in connection therewith if SVSTI so chooses; and (c) to copyright the same in the name of the SVSTI</w:t>
      </w:r>
      <w:r>
        <w:rPr>
          <w:rFonts w:ascii="Calibri" w:eastAsia="Calibri" w:hAnsi="Calibri" w:cs="Calibri"/>
          <w:sz w:val="24"/>
          <w:szCs w:val="24"/>
        </w:rPr>
        <w:t>, or any other name that SVSTI may choose.</w:t>
      </w:r>
    </w:p>
    <w:p w14:paraId="47FDDFFF" w14:textId="77777777" w:rsidR="00750C00" w:rsidRDefault="00750C00">
      <w:pPr>
        <w:widowControl w:val="0"/>
        <w:tabs>
          <w:tab w:val="left" w:pos="261"/>
        </w:tabs>
        <w:spacing w:before="4" w:line="240" w:lineRule="auto"/>
        <w:rPr>
          <w:rFonts w:ascii="Calibri" w:eastAsia="Calibri" w:hAnsi="Calibri" w:cs="Calibri"/>
          <w:color w:val="3B3B3B"/>
          <w:sz w:val="24"/>
          <w:szCs w:val="24"/>
        </w:rPr>
      </w:pPr>
    </w:p>
    <w:p w14:paraId="718706BC" w14:textId="77777777" w:rsidR="00750C00" w:rsidRDefault="007366D9">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w:t>
      </w:r>
      <w:r>
        <w:rPr>
          <w:rFonts w:ascii="Calibri" w:eastAsia="Calibri" w:hAnsi="Calibri" w:cs="Calibri"/>
          <w:sz w:val="24"/>
          <w:szCs w:val="24"/>
        </w:rPr>
        <w:t xml:space="preserve">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641A56FA" w14:textId="77777777" w:rsidR="00750C00" w:rsidRDefault="00750C00">
      <w:pPr>
        <w:widowControl w:val="0"/>
        <w:tabs>
          <w:tab w:val="left" w:pos="261"/>
        </w:tabs>
        <w:spacing w:before="4" w:line="240" w:lineRule="auto"/>
        <w:rPr>
          <w:rFonts w:ascii="Calibri" w:eastAsia="Calibri" w:hAnsi="Calibri" w:cs="Calibri"/>
          <w:sz w:val="24"/>
          <w:szCs w:val="24"/>
        </w:rPr>
      </w:pPr>
    </w:p>
    <w:p w14:paraId="61879840" w14:textId="77777777" w:rsidR="00750C00" w:rsidRDefault="007366D9">
      <w:pPr>
        <w:widowControl w:val="0"/>
        <w:tabs>
          <w:tab w:val="left" w:pos="361"/>
        </w:tabs>
        <w:spacing w:before="7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29E8AA84" w14:textId="77777777" w:rsidR="00750C00" w:rsidRDefault="007366D9">
      <w:pPr>
        <w:widowControl w:val="0"/>
        <w:tabs>
          <w:tab w:val="left" w:pos="361"/>
        </w:tabs>
        <w:spacing w:before="7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5DE24692" w14:textId="77777777" w:rsidR="00750C00" w:rsidRDefault="007366D9">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lastRenderedPageBreak/>
        <w:t xml:space="preserve">Licensing and Certification: </w:t>
      </w:r>
    </w:p>
    <w:p w14:paraId="4CBA26DB" w14:textId="77777777" w:rsidR="00750C00" w:rsidRDefault="007366D9">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w:t>
      </w:r>
      <w:r>
        <w:rPr>
          <w:rFonts w:ascii="Calibri" w:eastAsia="Calibri" w:hAnsi="Calibri" w:cs="Calibri"/>
          <w:sz w:val="24"/>
          <w:szCs w:val="24"/>
        </w:rPr>
        <w:t xml:space="preserve">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1C7174E8" w14:textId="77777777" w:rsidR="00750C00" w:rsidRDefault="00750C00">
      <w:pPr>
        <w:widowControl w:val="0"/>
        <w:tabs>
          <w:tab w:val="left" w:pos="361"/>
        </w:tabs>
        <w:spacing w:before="7" w:line="240" w:lineRule="auto"/>
        <w:rPr>
          <w:rFonts w:ascii="Calibri" w:eastAsia="Calibri" w:hAnsi="Calibri" w:cs="Calibri"/>
          <w:sz w:val="24"/>
          <w:szCs w:val="24"/>
        </w:rPr>
      </w:pPr>
    </w:p>
    <w:p w14:paraId="479E977C" w14:textId="77777777" w:rsidR="00750C00" w:rsidRDefault="007366D9">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2A265A86" w14:textId="77777777" w:rsidR="00750C00" w:rsidRDefault="007366D9">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w:t>
      </w:r>
      <w:r>
        <w:rPr>
          <w:rFonts w:ascii="Calibri" w:eastAsia="Calibri" w:hAnsi="Calibri" w:cs="Calibri"/>
          <w:sz w:val="24"/>
          <w:szCs w:val="24"/>
        </w:rPr>
        <w:t xml:space="preserve"> of tuition shall be as outlined in our Cancellation and Refund Policy.</w:t>
      </w:r>
    </w:p>
    <w:p w14:paraId="1C6B7E6E" w14:textId="77777777" w:rsidR="00750C00" w:rsidRDefault="00750C00">
      <w:pPr>
        <w:widowControl w:val="0"/>
        <w:tabs>
          <w:tab w:val="left" w:pos="361"/>
        </w:tabs>
        <w:spacing w:before="7" w:line="240" w:lineRule="auto"/>
        <w:rPr>
          <w:rFonts w:ascii="Calibri" w:eastAsia="Calibri" w:hAnsi="Calibri" w:cs="Calibri"/>
          <w:sz w:val="24"/>
          <w:szCs w:val="24"/>
        </w:rPr>
      </w:pPr>
    </w:p>
    <w:p w14:paraId="62DDFAD4" w14:textId="77777777" w:rsidR="00750C00" w:rsidRDefault="007366D9">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78EC920B"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LMS platforms (Canvas and Cengage) until the completion of the NBSTSA: CST certification exam. There are many resources available to students on the platform and the curriculum recommended by AST and ARC/STSA via their materials, such as books, workbooks, and study guides.</w:t>
      </w:r>
    </w:p>
    <w:p w14:paraId="26ABB9F1" w14:textId="77777777" w:rsidR="00750C00" w:rsidRDefault="00750C00">
      <w:pPr>
        <w:widowControl w:val="0"/>
        <w:spacing w:line="240" w:lineRule="auto"/>
        <w:rPr>
          <w:rFonts w:ascii="Calibri" w:eastAsia="Calibri" w:hAnsi="Calibri" w:cs="Calibri"/>
          <w:sz w:val="24"/>
          <w:szCs w:val="24"/>
        </w:rPr>
      </w:pPr>
    </w:p>
    <w:p w14:paraId="25091577"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6889319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Black scrubs will be purchased by the student and worn on Campus and possibly during Externship if the clinical site does not provide their own scrubs.</w:t>
      </w:r>
    </w:p>
    <w:p w14:paraId="723FA8D8" w14:textId="77777777" w:rsidR="00750C00" w:rsidRDefault="00750C00">
      <w:pPr>
        <w:widowControl w:val="0"/>
        <w:tabs>
          <w:tab w:val="left" w:pos="361"/>
        </w:tabs>
        <w:spacing w:before="7" w:line="240" w:lineRule="auto"/>
        <w:rPr>
          <w:rFonts w:ascii="Calibri" w:eastAsia="Calibri" w:hAnsi="Calibri" w:cs="Calibri"/>
          <w:sz w:val="24"/>
          <w:szCs w:val="24"/>
        </w:rPr>
      </w:pPr>
    </w:p>
    <w:p w14:paraId="0F3D5B83"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3FEC5993"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SVSTI does not offer housing, nor is it responsible for finding or assisting students in finding housing. We do not have dormitory facilities; however, there are plenty of apartments and housing available in the vicinity of the Campus.</w:t>
      </w:r>
    </w:p>
    <w:p w14:paraId="693543F3" w14:textId="77777777" w:rsidR="00750C00" w:rsidRDefault="00750C00">
      <w:pPr>
        <w:widowControl w:val="0"/>
        <w:spacing w:line="240" w:lineRule="auto"/>
        <w:rPr>
          <w:rFonts w:ascii="Calibri" w:eastAsia="Calibri" w:hAnsi="Calibri" w:cs="Calibri"/>
          <w:sz w:val="24"/>
          <w:szCs w:val="24"/>
        </w:rPr>
      </w:pPr>
    </w:p>
    <w:p w14:paraId="3B7CC287"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4">
        <w:r>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3C3F9B8C" w14:textId="77777777" w:rsidR="00750C00" w:rsidRDefault="00736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Highways 84, 101, 880, 680, and 237, and BART, Caltrain, and Bus Lines are nearby.</w:t>
      </w:r>
    </w:p>
    <w:p w14:paraId="6F3F0FEA" w14:textId="77777777" w:rsidR="00750C00" w:rsidRDefault="00750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61527DD7"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34B2886F" w14:textId="77777777" w:rsidR="00750C00" w:rsidRDefault="00750C00">
      <w:pPr>
        <w:spacing w:line="240" w:lineRule="auto"/>
        <w:jc w:val="center"/>
        <w:rPr>
          <w:rFonts w:ascii="Calibri" w:eastAsia="Calibri" w:hAnsi="Calibri" w:cs="Calibri"/>
          <w:b/>
          <w:bCs/>
          <w:sz w:val="24"/>
          <w:szCs w:val="24"/>
        </w:rPr>
      </w:pPr>
    </w:p>
    <w:p w14:paraId="4028D04F" w14:textId="77777777" w:rsidR="00750C00" w:rsidRDefault="007366D9">
      <w:pPr>
        <w:spacing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78CC3333" w14:textId="77777777" w:rsidR="00750C00" w:rsidRDefault="00750C00">
      <w:pPr>
        <w:spacing w:line="240" w:lineRule="auto"/>
        <w:rPr>
          <w:rFonts w:ascii="Calibri" w:eastAsia="Calibri" w:hAnsi="Calibri" w:cs="Calibri"/>
          <w:sz w:val="24"/>
          <w:szCs w:val="24"/>
        </w:rPr>
      </w:pPr>
    </w:p>
    <w:p w14:paraId="4CD516D3"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25D97AB0" w14:textId="77777777" w:rsidR="00750C00" w:rsidRDefault="00750C00">
      <w:pPr>
        <w:spacing w:line="240" w:lineRule="auto"/>
        <w:rPr>
          <w:rFonts w:ascii="Calibri" w:eastAsia="Calibri" w:hAnsi="Calibri" w:cs="Calibri"/>
        </w:rPr>
      </w:pPr>
    </w:p>
    <w:p w14:paraId="23448A35"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For Externship placement and employment assistance, your signature on this Enrollment Agreement authorizes the release of all information pertaining to your student records (including cover letters, resumes, </w:t>
      </w:r>
      <w:r>
        <w:rPr>
          <w:rFonts w:ascii="Calibri" w:eastAsia="Calibri" w:hAnsi="Calibri" w:cs="Calibri"/>
          <w:sz w:val="24"/>
          <w:szCs w:val="24"/>
        </w:rPr>
        <w:lastRenderedPageBreak/>
        <w:t>and references to any prospective employer(s) and/or Externship sites), as well as objective evaluations by SVSTI or its staff/faculty. In addition, your signature authorizes SVSTI to contact your employer to obtain employment verification.</w:t>
      </w:r>
    </w:p>
    <w:p w14:paraId="1776C5AF" w14:textId="77777777" w:rsidR="00750C00" w:rsidRDefault="00750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428A876B" w14:textId="77777777" w:rsidR="00750C00" w:rsidRDefault="007366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w:t>
      </w:r>
      <w:r>
        <w:rPr>
          <w:rFonts w:ascii="Calibri" w:eastAsia="Calibri" w:hAnsi="Calibri" w:cs="Calibri"/>
          <w:sz w:val="24"/>
          <w:szCs w:val="24"/>
        </w:rPr>
        <w:t xml:space="preserve"> coursework. Students are responsible for obtaining the required immunizations and will not be secured for Externship until all required documents are submitted to the Program Director. Each facility has different requirements; therefore, placement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w:t>
      </w:r>
      <w:r>
        <w:rPr>
          <w:rFonts w:ascii="Calibri" w:eastAsia="Calibri" w:hAnsi="Calibri" w:cs="Calibri"/>
          <w:sz w:val="24"/>
          <w:szCs w:val="24"/>
        </w:rPr>
        <w:t xml:space="preserve"> </w:t>
      </w:r>
      <w:hyperlink r:id="rId35">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5779DA3A" w14:textId="77777777" w:rsidR="00750C00" w:rsidRDefault="00750C00">
      <w:pPr>
        <w:widowControl w:val="0"/>
        <w:spacing w:line="240" w:lineRule="auto"/>
        <w:rPr>
          <w:rFonts w:ascii="Calibri" w:eastAsia="Calibri" w:hAnsi="Calibri" w:cs="Calibri"/>
          <w:sz w:val="24"/>
          <w:szCs w:val="24"/>
        </w:rPr>
      </w:pPr>
    </w:p>
    <w:p w14:paraId="78B5D269"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transportation in the event your primary means of transportation is unavailable. Be sure to have childcare arrangements in place, including back-up childcare. Have a solid plan so that you can attend the institution every day. Carefully assess your homework responsibilities. Do you </w:t>
      </w:r>
      <w:r>
        <w:rPr>
          <w:rFonts w:ascii="Calibri" w:eastAsia="Calibri" w:hAnsi="Calibri" w:cs="Calibri"/>
          <w:sz w:val="24"/>
          <w:szCs w:val="24"/>
        </w:rPr>
        <w:t xml:space="preserve">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Students are expected to complete unrecognized outside hours of study/homework for each term (please refer to the course syllabi). </w:t>
      </w:r>
    </w:p>
    <w:p w14:paraId="72560332" w14:textId="77777777" w:rsidR="00750C00" w:rsidRDefault="00750C00">
      <w:pPr>
        <w:widowControl w:val="0"/>
        <w:spacing w:line="240" w:lineRule="auto"/>
        <w:rPr>
          <w:rFonts w:ascii="Calibri" w:eastAsia="Calibri" w:hAnsi="Calibri" w:cs="Calibri"/>
          <w:sz w:val="24"/>
          <w:szCs w:val="24"/>
        </w:rPr>
      </w:pPr>
    </w:p>
    <w:p w14:paraId="68C59B82"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therefore subject to disciplinary action, up to and including dismissal from SVSTI. A student may be dropped from the program for:</w:t>
      </w:r>
    </w:p>
    <w:p w14:paraId="7FEBBE49"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11F00496"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3FECB0F4"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764D5EE6"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More than five (5) absences.</w:t>
      </w:r>
    </w:p>
    <w:p w14:paraId="113E8ABA"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275CCE13"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Theft.</w:t>
      </w:r>
    </w:p>
    <w:p w14:paraId="2E5A73D6" w14:textId="77777777" w:rsidR="00750C00" w:rsidRDefault="00750C00">
      <w:pPr>
        <w:widowControl w:val="0"/>
        <w:spacing w:line="240" w:lineRule="auto"/>
        <w:rPr>
          <w:rFonts w:ascii="Calibri" w:eastAsia="Calibri" w:hAnsi="Calibri" w:cs="Calibri"/>
          <w:sz w:val="24"/>
          <w:szCs w:val="24"/>
        </w:rPr>
      </w:pPr>
    </w:p>
    <w:p w14:paraId="5F1AB6C7" w14:textId="77777777" w:rsidR="00750C00" w:rsidRDefault="007366D9">
      <w:pPr>
        <w:widowControl w:val="0"/>
        <w:spacing w:line="240" w:lineRule="auto"/>
        <w:ind w:firstLine="2"/>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1EE2C890"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7D34EEBC"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72B7ABDD"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0B492A02"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10DD57C9"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167D7152" w14:textId="77777777" w:rsidR="00750C00" w:rsidRDefault="007366D9">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term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65710C36" w14:textId="77777777" w:rsidR="00750C00" w:rsidRDefault="00750C00">
      <w:pPr>
        <w:shd w:val="clear" w:color="auto" w:fill="FFFFFF"/>
        <w:spacing w:line="240" w:lineRule="auto"/>
        <w:rPr>
          <w:rFonts w:ascii="Calibri" w:eastAsia="Calibri" w:hAnsi="Calibri" w:cs="Calibri"/>
          <w:sz w:val="24"/>
          <w:szCs w:val="24"/>
          <w:shd w:val="clear" w:color="auto" w:fill="D9D2E9"/>
        </w:rPr>
      </w:pPr>
    </w:p>
    <w:p w14:paraId="3CEE6103"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SVSTI does not offer English as a Second Language (ESL) coursework. All instructions and services are provided in English only. </w:t>
      </w:r>
    </w:p>
    <w:p w14:paraId="200C916D" w14:textId="77777777" w:rsidR="00750C00" w:rsidRDefault="00750C00">
      <w:pPr>
        <w:widowControl w:val="0"/>
        <w:tabs>
          <w:tab w:val="left" w:pos="361"/>
        </w:tabs>
        <w:spacing w:before="1" w:line="240" w:lineRule="auto"/>
        <w:rPr>
          <w:rFonts w:ascii="Calibri" w:eastAsia="Calibri" w:hAnsi="Calibri" w:cs="Calibri"/>
          <w:sz w:val="24"/>
          <w:szCs w:val="24"/>
        </w:rPr>
      </w:pPr>
      <w:bookmarkStart w:id="6" w:name="_lmn9u8pz5slf" w:colFirst="0" w:colLast="0"/>
      <w:bookmarkEnd w:id="6"/>
    </w:p>
    <w:p w14:paraId="1D33B434" w14:textId="77777777" w:rsidR="00750C00" w:rsidRDefault="007366D9">
      <w:pPr>
        <w:widowControl w:val="0"/>
        <w:tabs>
          <w:tab w:val="left" w:pos="361"/>
        </w:tabs>
        <w:spacing w:before="1" w:line="240" w:lineRule="auto"/>
        <w:rPr>
          <w:rFonts w:ascii="Calibri" w:eastAsia="Calibri" w:hAnsi="Calibri" w:cs="Calibri"/>
          <w:sz w:val="24"/>
          <w:szCs w:val="24"/>
        </w:rPr>
      </w:pPr>
      <w:bookmarkStart w:id="7" w:name="_2s8eyo1" w:colFirst="0" w:colLast="0"/>
      <w:bookmarkEnd w:id="7"/>
      <w:r>
        <w:rPr>
          <w:rFonts w:ascii="Calibri" w:eastAsia="Calibri" w:hAnsi="Calibri" w:cs="Calibri"/>
          <w:sz w:val="24"/>
          <w:szCs w:val="24"/>
        </w:rPr>
        <w:t xml:space="preserve">SVSTI only offers the Enrollment Agreement in English; however, it is posted on our website at </w:t>
      </w:r>
      <w:hyperlink r:id="rId36">
        <w:r>
          <w:rPr>
            <w:rFonts w:ascii="Calibri" w:eastAsia="Calibri" w:hAnsi="Calibri" w:cs="Calibri"/>
            <w:color w:val="1155CC"/>
            <w:sz w:val="24"/>
            <w:szCs w:val="24"/>
            <w:u w:val="single"/>
          </w:rPr>
          <w:t>www.svsti.com</w:t>
        </w:r>
      </w:hyperlink>
      <w:r>
        <w:rPr>
          <w:rFonts w:ascii="Calibri" w:eastAsia="Calibri" w:hAnsi="Calibri" w:cs="Calibri"/>
          <w:sz w:val="24"/>
          <w:szCs w:val="24"/>
        </w:rPr>
        <w:t>. Google Translate is available to translate the Enrollment Agreement into other languages, ensuring that a student understands the terms and conditions, as English may not be their primary language.</w:t>
      </w:r>
    </w:p>
    <w:p w14:paraId="6394EBCE" w14:textId="77777777" w:rsidR="00750C00" w:rsidRDefault="00750C00">
      <w:pPr>
        <w:widowControl w:val="0"/>
        <w:tabs>
          <w:tab w:val="left" w:pos="361"/>
        </w:tabs>
        <w:spacing w:before="1" w:line="240" w:lineRule="auto"/>
        <w:rPr>
          <w:rFonts w:ascii="Calibri" w:eastAsia="Calibri" w:hAnsi="Calibri" w:cs="Calibri"/>
          <w:sz w:val="24"/>
          <w:szCs w:val="24"/>
        </w:rPr>
      </w:pPr>
    </w:p>
    <w:p w14:paraId="63273186" w14:textId="77777777" w:rsidR="00750C00" w:rsidRDefault="007366D9">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not been satisfactorily answered by the institution may be directed to the Bureau for Private Postsecondary Education at: </w:t>
      </w:r>
    </w:p>
    <w:p w14:paraId="71A3CCE6" w14:textId="77777777" w:rsidR="00750C00" w:rsidRDefault="007366D9">
      <w:pPr>
        <w:spacing w:line="240" w:lineRule="auto"/>
        <w:jc w:val="center"/>
        <w:rPr>
          <w:rFonts w:ascii="Calibri" w:eastAsia="Calibri" w:hAnsi="Calibri" w:cs="Calibri"/>
          <w:sz w:val="24"/>
          <w:szCs w:val="24"/>
        </w:rPr>
      </w:pPr>
      <w:bookmarkStart w:id="8" w:name="_17dp8vu" w:colFirst="0" w:colLast="0"/>
      <w:bookmarkEnd w:id="8"/>
      <w:r>
        <w:rPr>
          <w:rFonts w:ascii="Calibri" w:eastAsia="Calibri" w:hAnsi="Calibri" w:cs="Calibri"/>
          <w:sz w:val="24"/>
          <w:szCs w:val="24"/>
        </w:rPr>
        <w:t>1747 N. Market Blvd. Ste 225 Sacramento, CA 95834</w:t>
      </w:r>
    </w:p>
    <w:p w14:paraId="33F890FC" w14:textId="77777777" w:rsidR="00750C00" w:rsidRDefault="007366D9">
      <w:pPr>
        <w:spacing w:line="240" w:lineRule="auto"/>
        <w:jc w:val="center"/>
        <w:rPr>
          <w:rFonts w:ascii="Calibri" w:eastAsia="Calibri" w:hAnsi="Calibri" w:cs="Calibri"/>
          <w:sz w:val="24"/>
          <w:szCs w:val="24"/>
        </w:rPr>
      </w:pPr>
      <w:bookmarkStart w:id="9" w:name="_3rdcrjn" w:colFirst="0" w:colLast="0"/>
      <w:bookmarkEnd w:id="9"/>
      <w:r>
        <w:rPr>
          <w:rFonts w:ascii="Calibri" w:eastAsia="Calibri" w:hAnsi="Calibri" w:cs="Calibri"/>
          <w:sz w:val="24"/>
          <w:szCs w:val="24"/>
        </w:rPr>
        <w:t>P.O. Box 980818, West Sacramento, CA 95798-0818</w:t>
      </w:r>
    </w:p>
    <w:p w14:paraId="61DEF015" w14:textId="77777777" w:rsidR="00750C00" w:rsidRDefault="007366D9">
      <w:pPr>
        <w:spacing w:line="240" w:lineRule="auto"/>
        <w:jc w:val="center"/>
        <w:rPr>
          <w:rFonts w:ascii="Calibri" w:eastAsia="Calibri" w:hAnsi="Calibri" w:cs="Calibri"/>
          <w:sz w:val="24"/>
          <w:szCs w:val="24"/>
        </w:rPr>
      </w:pPr>
      <w:bookmarkStart w:id="10" w:name="_26in1rg" w:colFirst="0" w:colLast="0"/>
      <w:bookmarkEnd w:id="10"/>
      <w:r>
        <w:rPr>
          <w:rFonts w:ascii="Calibri" w:eastAsia="Calibri" w:hAnsi="Calibri" w:cs="Calibri"/>
          <w:sz w:val="24"/>
          <w:szCs w:val="24"/>
        </w:rPr>
        <w:t xml:space="preserve">Website address: </w:t>
      </w:r>
      <w:hyperlink r:id="rId37">
        <w:r>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40AD3BFB" w14:textId="77777777" w:rsidR="00750C00" w:rsidRDefault="007366D9">
      <w:pPr>
        <w:spacing w:line="240" w:lineRule="auto"/>
        <w:jc w:val="center"/>
        <w:rPr>
          <w:rFonts w:ascii="Calibri" w:eastAsia="Calibri" w:hAnsi="Calibri" w:cs="Calibri"/>
          <w:sz w:val="24"/>
          <w:szCs w:val="24"/>
        </w:rPr>
      </w:pPr>
      <w:bookmarkStart w:id="11" w:name="_lnxbz9" w:colFirst="0" w:colLast="0"/>
      <w:bookmarkEnd w:id="11"/>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50E2EAAB" w14:textId="77777777" w:rsidR="00750C00" w:rsidRDefault="007366D9">
      <w:pPr>
        <w:spacing w:line="240" w:lineRule="auto"/>
        <w:jc w:val="center"/>
        <w:rPr>
          <w:rFonts w:ascii="Calibri" w:eastAsia="Calibri" w:hAnsi="Calibri" w:cs="Calibri"/>
          <w:sz w:val="24"/>
          <w:szCs w:val="24"/>
        </w:rPr>
      </w:pPr>
      <w:bookmarkStart w:id="12" w:name="_xjt3mhcwraga" w:colFirst="0" w:colLast="0"/>
      <w:bookmarkEnd w:id="12"/>
      <w:r>
        <w:rPr>
          <w:rFonts w:ascii="Calibri" w:eastAsia="Calibri" w:hAnsi="Calibri" w:cs="Calibri"/>
          <w:sz w:val="24"/>
          <w:szCs w:val="24"/>
        </w:rPr>
        <w:t>(913) 574-8900 or by fax (916) 263-1897</w:t>
      </w:r>
    </w:p>
    <w:p w14:paraId="2C517DD6" w14:textId="77777777" w:rsidR="00750C00" w:rsidRDefault="00750C00">
      <w:pPr>
        <w:spacing w:line="240" w:lineRule="auto"/>
        <w:jc w:val="both"/>
        <w:rPr>
          <w:rFonts w:ascii="Calibri" w:eastAsia="Calibri" w:hAnsi="Calibri" w:cs="Calibri"/>
          <w:sz w:val="24"/>
          <w:szCs w:val="24"/>
        </w:rPr>
      </w:pPr>
    </w:p>
    <w:p w14:paraId="4D553ACE"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38">
        <w:r>
          <w:rPr>
            <w:rFonts w:ascii="Calibri" w:eastAsia="Calibri" w:hAnsi="Calibri" w:cs="Calibri"/>
            <w:sz w:val="24"/>
            <w:szCs w:val="24"/>
            <w:u w:val="single"/>
          </w:rPr>
          <w:t>www.bppe.ca.gov</w:t>
        </w:r>
      </w:hyperlink>
      <w:r>
        <w:rPr>
          <w:rFonts w:ascii="Calibri" w:eastAsia="Calibri" w:hAnsi="Calibri" w:cs="Calibri"/>
          <w:sz w:val="24"/>
          <w:szCs w:val="24"/>
        </w:rPr>
        <w:t>.</w:t>
      </w:r>
    </w:p>
    <w:p w14:paraId="59BDD64A" w14:textId="77777777" w:rsidR="00750C00" w:rsidRDefault="00750C00">
      <w:pPr>
        <w:widowControl w:val="0"/>
        <w:tabs>
          <w:tab w:val="left" w:pos="361"/>
        </w:tabs>
        <w:spacing w:before="7" w:line="240" w:lineRule="auto"/>
        <w:rPr>
          <w:rFonts w:ascii="Calibri" w:eastAsia="Calibri" w:hAnsi="Calibri" w:cs="Calibri"/>
          <w:sz w:val="24"/>
          <w:szCs w:val="24"/>
        </w:rPr>
      </w:pPr>
    </w:p>
    <w:p w14:paraId="62D2AC79" w14:textId="77777777" w:rsidR="00750C00" w:rsidRDefault="007366D9">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472F84C2" w14:textId="77777777" w:rsidR="00750C00" w:rsidRDefault="00750C00">
      <w:pPr>
        <w:widowControl w:val="0"/>
        <w:tabs>
          <w:tab w:val="left" w:pos="361"/>
        </w:tabs>
        <w:spacing w:before="7" w:line="240" w:lineRule="auto"/>
        <w:rPr>
          <w:rFonts w:ascii="Calibri" w:eastAsia="Calibri" w:hAnsi="Calibri" w:cs="Calibri"/>
          <w:sz w:val="24"/>
          <w:szCs w:val="24"/>
        </w:rPr>
      </w:pPr>
    </w:p>
    <w:p w14:paraId="0504E869"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854C722" w14:textId="77777777" w:rsidR="00750C00" w:rsidRDefault="00750C00">
      <w:pPr>
        <w:spacing w:line="240" w:lineRule="auto"/>
        <w:rPr>
          <w:rFonts w:ascii="Calibri" w:eastAsia="Calibri" w:hAnsi="Calibri" w:cs="Calibri"/>
          <w:b/>
          <w:bCs/>
          <w:sz w:val="24"/>
          <w:szCs w:val="24"/>
        </w:rPr>
      </w:pPr>
    </w:p>
    <w:p w14:paraId="576825A9"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179BB15" w14:textId="77777777" w:rsidR="00750C00" w:rsidRDefault="00750C00">
      <w:pPr>
        <w:spacing w:line="240" w:lineRule="auto"/>
        <w:rPr>
          <w:rFonts w:ascii="Calibri" w:eastAsia="Calibri" w:hAnsi="Calibri" w:cs="Calibri"/>
          <w:b/>
          <w:bCs/>
          <w:sz w:val="24"/>
          <w:szCs w:val="24"/>
        </w:rPr>
      </w:pPr>
    </w:p>
    <w:p w14:paraId="460AE3AE"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ACD55E4" w14:textId="77777777" w:rsidR="00750C00" w:rsidRDefault="00750C00">
      <w:pPr>
        <w:spacing w:line="240" w:lineRule="auto"/>
        <w:rPr>
          <w:rFonts w:ascii="Calibri" w:eastAsia="Calibri" w:hAnsi="Calibri" w:cs="Calibri"/>
          <w:b/>
          <w:bCs/>
          <w:sz w:val="24"/>
          <w:szCs w:val="24"/>
        </w:rPr>
      </w:pPr>
    </w:p>
    <w:p w14:paraId="2264D0D7" w14:textId="77777777" w:rsidR="00750C00" w:rsidRDefault="007366D9">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0AC86C0" w14:textId="77777777" w:rsidR="00750C00" w:rsidRDefault="00750C00">
      <w:pPr>
        <w:widowControl w:val="0"/>
        <w:spacing w:line="240" w:lineRule="auto"/>
        <w:rPr>
          <w:rFonts w:ascii="Calibri" w:eastAsia="Calibri" w:hAnsi="Calibri" w:cs="Calibri"/>
          <w:sz w:val="24"/>
          <w:szCs w:val="24"/>
        </w:rPr>
      </w:pPr>
    </w:p>
    <w:p w14:paraId="45BA2188"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10A53793" w14:textId="77777777" w:rsidR="00750C00" w:rsidRDefault="00750C00">
      <w:pPr>
        <w:widowControl w:val="0"/>
        <w:spacing w:line="240" w:lineRule="auto"/>
        <w:rPr>
          <w:rFonts w:ascii="Calibri" w:eastAsia="Calibri" w:hAnsi="Calibri" w:cs="Calibri"/>
          <w:sz w:val="24"/>
          <w:szCs w:val="24"/>
          <w:highlight w:val="yellow"/>
        </w:rPr>
      </w:pPr>
    </w:p>
    <w:p w14:paraId="2D51BBB9" w14:textId="77777777" w:rsidR="00750C00" w:rsidRDefault="007366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39">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electronic form to be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339B8053" w14:textId="77777777" w:rsidR="00750C00" w:rsidRDefault="00750C00">
      <w:pPr>
        <w:widowControl w:val="0"/>
        <w:spacing w:line="240" w:lineRule="auto"/>
        <w:rPr>
          <w:rFonts w:ascii="Calibri" w:eastAsia="Calibri" w:hAnsi="Calibri" w:cs="Calibri"/>
          <w:sz w:val="24"/>
          <w:szCs w:val="24"/>
          <w:shd w:val="clear" w:color="auto" w:fill="D9D2E9"/>
        </w:rPr>
      </w:pPr>
    </w:p>
    <w:p w14:paraId="6F96BB01" w14:textId="77777777" w:rsidR="00750C00" w:rsidRDefault="007366D9">
      <w:pPr>
        <w:spacing w:line="240" w:lineRule="auto"/>
        <w:rPr>
          <w:rFonts w:ascii="Calibri" w:eastAsia="Calibri" w:hAnsi="Calibri" w:cs="Calibri"/>
          <w:sz w:val="24"/>
          <w:szCs w:val="24"/>
        </w:rPr>
      </w:pPr>
      <w:r>
        <w:rPr>
          <w:rFonts w:ascii="Calibri" w:eastAsia="Calibri" w:hAnsi="Calibri" w:cs="Calibri"/>
          <w:sz w:val="24"/>
          <w:szCs w:val="24"/>
        </w:rPr>
        <w:t xml:space="preserve">This agreement is legally binding once signed and dated by the student and accepted by SVSTI. </w:t>
      </w:r>
      <w:proofErr w:type="gramStart"/>
      <w:r>
        <w:rPr>
          <w:rFonts w:ascii="Calibri" w:eastAsia="Calibri" w:hAnsi="Calibri" w:cs="Calibri"/>
          <w:sz w:val="24"/>
          <w:szCs w:val="24"/>
        </w:rPr>
        <w:t>Any</w:t>
      </w:r>
      <w:proofErr w:type="gramEnd"/>
      <w:r>
        <w:rPr>
          <w:rFonts w:ascii="Calibri" w:eastAsia="Calibri" w:hAnsi="Calibri" w:cs="Calibri"/>
          <w:sz w:val="24"/>
          <w:szCs w:val="24"/>
        </w:rPr>
        <w:t xml:space="preserve"> changes to the agreement </w:t>
      </w:r>
      <w:proofErr w:type="gramStart"/>
      <w:r>
        <w:rPr>
          <w:rFonts w:ascii="Calibri" w:eastAsia="Calibri" w:hAnsi="Calibri" w:cs="Calibri"/>
          <w:sz w:val="24"/>
          <w:szCs w:val="24"/>
        </w:rPr>
        <w:t>will not</w:t>
      </w:r>
      <w:proofErr w:type="gramEnd"/>
      <w:r>
        <w:rPr>
          <w:rFonts w:ascii="Calibri" w:eastAsia="Calibri" w:hAnsi="Calibri" w:cs="Calibri"/>
          <w:sz w:val="24"/>
          <w:szCs w:val="24"/>
        </w:rPr>
        <w:t xml:space="preserve"> be binding on either the student or the school unless such changes have been acknowledged in writing by an authorized representative of the school and by the student or the student’s parent or guardian, if the student is a minor.</w:t>
      </w:r>
    </w:p>
    <w:p w14:paraId="049100D0" w14:textId="77777777" w:rsidR="00750C00" w:rsidRDefault="00750C00">
      <w:pPr>
        <w:spacing w:line="240" w:lineRule="auto"/>
        <w:rPr>
          <w:rFonts w:ascii="Calibri" w:eastAsia="Calibri" w:hAnsi="Calibri" w:cs="Calibri"/>
          <w:sz w:val="24"/>
          <w:szCs w:val="24"/>
        </w:rPr>
      </w:pPr>
    </w:p>
    <w:p w14:paraId="49D8F152" w14:textId="77777777" w:rsidR="00750C00" w:rsidRDefault="007366D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The minimum age requirement to attend SVSTI in California is 17 years old. Those under the age of 18 at the time of admission/enrollment are required to have a parent/guardian sign the Enrollment Agreement on their behalf.</w:t>
      </w:r>
    </w:p>
    <w:p w14:paraId="22AEB4C0" w14:textId="77777777" w:rsidR="00750C00" w:rsidRDefault="00750C00">
      <w:pPr>
        <w:widowControl w:val="0"/>
        <w:tabs>
          <w:tab w:val="left" w:pos="261"/>
        </w:tabs>
        <w:spacing w:before="4" w:line="240" w:lineRule="auto"/>
        <w:rPr>
          <w:rFonts w:ascii="Calibri" w:eastAsia="Calibri" w:hAnsi="Calibri" w:cs="Calibri"/>
          <w:sz w:val="24"/>
          <w:szCs w:val="24"/>
        </w:rPr>
      </w:pPr>
    </w:p>
    <w:p w14:paraId="2358FB0D" w14:textId="77777777" w:rsidR="00750C00" w:rsidRDefault="007366D9">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7A3D846" w14:textId="77777777" w:rsidR="00750C00" w:rsidRDefault="00750C00">
      <w:pPr>
        <w:spacing w:line="240" w:lineRule="auto"/>
        <w:rPr>
          <w:rFonts w:ascii="Calibri" w:eastAsia="Calibri" w:hAnsi="Calibri" w:cs="Calibri"/>
          <w:b/>
          <w:bCs/>
          <w:sz w:val="24"/>
          <w:szCs w:val="24"/>
        </w:rPr>
      </w:pPr>
    </w:p>
    <w:p w14:paraId="53ACB1E5" w14:textId="77777777" w:rsidR="00750C00" w:rsidRDefault="00750C00">
      <w:pPr>
        <w:spacing w:line="240" w:lineRule="auto"/>
        <w:rPr>
          <w:rFonts w:ascii="Calibri" w:eastAsia="Calibri" w:hAnsi="Calibri" w:cs="Calibri"/>
          <w:b/>
          <w:bCs/>
          <w:sz w:val="24"/>
          <w:szCs w:val="24"/>
        </w:rPr>
      </w:pPr>
    </w:p>
    <w:p w14:paraId="23318E70"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F3215E9" w14:textId="77777777" w:rsidR="00750C00" w:rsidRDefault="00750C00">
      <w:pPr>
        <w:spacing w:line="240" w:lineRule="auto"/>
        <w:rPr>
          <w:rFonts w:ascii="Calibri" w:eastAsia="Calibri" w:hAnsi="Calibri" w:cs="Calibri"/>
          <w:b/>
          <w:bCs/>
          <w:sz w:val="24"/>
          <w:szCs w:val="24"/>
        </w:rPr>
      </w:pPr>
    </w:p>
    <w:p w14:paraId="7F7F6076"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4A48062" w14:textId="77777777" w:rsidR="00750C00" w:rsidRDefault="00750C00">
      <w:pPr>
        <w:spacing w:line="240" w:lineRule="auto"/>
        <w:rPr>
          <w:rFonts w:ascii="Calibri" w:eastAsia="Calibri" w:hAnsi="Calibri" w:cs="Calibri"/>
          <w:b/>
          <w:bCs/>
          <w:sz w:val="24"/>
          <w:szCs w:val="24"/>
        </w:rPr>
      </w:pPr>
    </w:p>
    <w:p w14:paraId="45DE10A2"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330F94E" w14:textId="77777777" w:rsidR="00750C00" w:rsidRDefault="00750C00">
      <w:pPr>
        <w:spacing w:line="240" w:lineRule="auto"/>
        <w:rPr>
          <w:rFonts w:ascii="Calibri" w:eastAsia="Calibri" w:hAnsi="Calibri" w:cs="Calibri"/>
          <w:b/>
          <w:bCs/>
          <w:sz w:val="24"/>
          <w:szCs w:val="24"/>
        </w:rPr>
      </w:pPr>
    </w:p>
    <w:p w14:paraId="38D9191A"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7BA4C658" w14:textId="77777777" w:rsidR="00750C00" w:rsidRDefault="00750C00">
      <w:pPr>
        <w:spacing w:line="240" w:lineRule="auto"/>
        <w:rPr>
          <w:rFonts w:ascii="Calibri" w:eastAsia="Calibri" w:hAnsi="Calibri" w:cs="Calibri"/>
          <w:b/>
          <w:bCs/>
          <w:sz w:val="24"/>
          <w:szCs w:val="24"/>
        </w:rPr>
      </w:pPr>
    </w:p>
    <w:p w14:paraId="7B5A1E3E"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B472F87" w14:textId="77777777" w:rsidR="00750C00" w:rsidRDefault="00750C00">
      <w:pPr>
        <w:spacing w:line="240" w:lineRule="auto"/>
        <w:rPr>
          <w:rFonts w:ascii="Calibri" w:eastAsia="Calibri" w:hAnsi="Calibri" w:cs="Calibri"/>
          <w:b/>
          <w:bCs/>
          <w:sz w:val="24"/>
          <w:szCs w:val="24"/>
        </w:rPr>
      </w:pPr>
    </w:p>
    <w:p w14:paraId="04F72364" w14:textId="77777777" w:rsidR="00750C00" w:rsidRDefault="007366D9">
      <w:pPr>
        <w:spacing w:line="240" w:lineRule="auto"/>
        <w:rPr>
          <w:rFonts w:ascii="Calibri" w:eastAsia="Calibri" w:hAnsi="Calibri" w:cs="Calibri"/>
          <w:b/>
          <w:bCs/>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8156289" w14:textId="77777777" w:rsidR="00750C00" w:rsidRDefault="00750C00">
      <w:pPr>
        <w:spacing w:line="240" w:lineRule="auto"/>
        <w:rPr>
          <w:rFonts w:ascii="Calibri" w:eastAsia="Calibri" w:hAnsi="Calibri" w:cs="Calibri"/>
          <w:sz w:val="24"/>
          <w:szCs w:val="24"/>
        </w:rPr>
      </w:pPr>
    </w:p>
    <w:p w14:paraId="0771E5E2" w14:textId="77777777" w:rsidR="00750C00" w:rsidRDefault="007366D9">
      <w:pPr>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anchor distT="0" distB="0" distL="114300" distR="114300" simplePos="0" relativeHeight="251658240" behindDoc="0" locked="0" layoutInCell="1" hidden="0" allowOverlap="1" wp14:anchorId="7D1A2AD7" wp14:editId="6FEA840C">
                <wp:simplePos x="0" y="0"/>
                <wp:positionH relativeFrom="page">
                  <wp:posOffset>-1525</wp:posOffset>
                </wp:positionH>
                <wp:positionV relativeFrom="page">
                  <wp:posOffset>10031474</wp:posOffset>
                </wp:positionV>
                <wp:extent cx="48775" cy="4877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-1525</wp:posOffset>
                </wp:positionH>
                <wp:positionV relativeFrom="page">
                  <wp:posOffset>10031474</wp:posOffset>
                </wp:positionV>
                <wp:extent cx="48775" cy="48775"/>
                <wp:effectExtent b="0" l="0" r="0" t="0"/>
                <wp:wrapNone/>
                <wp:docPr id="1"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48775" cy="48775"/>
                        </a:xfrm>
                        <a:prstGeom prst="rect"/>
                        <a:ln/>
                      </pic:spPr>
                    </pic:pic>
                  </a:graphicData>
                </a:graphic>
              </wp:anchor>
            </w:drawing>
          </mc:Fallback>
        </mc:AlternateContent>
      </w:r>
      <w:r>
        <w:rPr>
          <w:rFonts w:ascii="Calibri" w:eastAsia="Calibri" w:hAnsi="Calibri" w:cs="Calibri"/>
          <w:b/>
          <w:bCs/>
          <w:noProof/>
          <w:sz w:val="24"/>
          <w:szCs w:val="24"/>
        </w:rPr>
        <mc:AlternateContent>
          <mc:Choice Requires="wpg">
            <w:drawing>
              <wp:anchor distT="4294967295" distB="4294967295" distL="114300" distR="114300" simplePos="0" relativeHeight="251659264" behindDoc="0" locked="0" layoutInCell="1" hidden="0" allowOverlap="1" wp14:anchorId="12D8A9A3" wp14:editId="1CF08DA3">
                <wp:simplePos x="0" y="0"/>
                <wp:positionH relativeFrom="page">
                  <wp:posOffset>606749</wp:posOffset>
                </wp:positionH>
                <wp:positionV relativeFrom="page">
                  <wp:posOffset>10067721</wp:posOffset>
                </wp:positionV>
                <wp:extent cx="4302115" cy="60100"/>
                <wp:effectExtent l="0" t="0" r="0" b="0"/>
                <wp:wrapNone/>
                <wp:docPr id="2" name="Straight Arrow Connector 2"/>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page">
                  <wp:posOffset>606749</wp:posOffset>
                </wp:positionH>
                <wp:positionV relativeFrom="page">
                  <wp:posOffset>10067721</wp:posOffset>
                </wp:positionV>
                <wp:extent cx="4302115" cy="60100"/>
                <wp:effectExtent b="0" l="0" r="0" t="0"/>
                <wp:wrapNone/>
                <wp:docPr id="2"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4302115" cy="60100"/>
                        </a:xfrm>
                        <a:prstGeom prst="rect"/>
                        <a:ln/>
                      </pic:spPr>
                    </pic:pic>
                  </a:graphicData>
                </a:graphic>
              </wp:anchor>
            </w:drawing>
          </mc:Fallback>
        </mc:AlternateContent>
      </w:r>
    </w:p>
    <w:sectPr w:rsidR="00750C00">
      <w:type w:val="continuous"/>
      <w:pgSz w:w="12240" w:h="15840"/>
      <w:pgMar w:top="720" w:right="720" w:bottom="720" w:left="72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43EFE" w14:textId="77777777" w:rsidR="007366D9" w:rsidRDefault="007366D9">
      <w:pPr>
        <w:spacing w:line="240" w:lineRule="auto"/>
      </w:pPr>
      <w:r>
        <w:separator/>
      </w:r>
    </w:p>
  </w:endnote>
  <w:endnote w:type="continuationSeparator" w:id="0">
    <w:p w14:paraId="17B293EE" w14:textId="77777777" w:rsidR="007366D9" w:rsidRDefault="00736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F5D6D9-3D8F-4D73-BEC3-6542FCC6F42A}"/>
    <w:embedBold r:id="rId2" w:fontKey="{3546A0B2-8232-4ED5-85A5-18646909D5DE}"/>
    <w:embedItalic r:id="rId3" w:fontKey="{8F6BEB1B-B3D1-4879-8ABA-83142BDDBB15}"/>
    <w:embedBoldItalic r:id="rId4" w:fontKey="{DC84E2AC-9CDA-4D25-A6E8-15E2344373D6}"/>
  </w:font>
  <w:font w:name="Cambria">
    <w:panose1 w:val="02040503050406030204"/>
    <w:charset w:val="00"/>
    <w:family w:val="roman"/>
    <w:pitch w:val="variable"/>
    <w:sig w:usb0="E00006FF" w:usb1="420024FF" w:usb2="02000000" w:usb3="00000000" w:csb0="0000019F" w:csb1="00000000"/>
    <w:embedRegular r:id="rId5" w:fontKey="{4FAC9BBC-4A87-4020-863E-5381C1932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2D22" w14:textId="7AAD88F0" w:rsidR="00750C00" w:rsidRDefault="007366D9">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4C0086">
      <w:rPr>
        <w:rFonts w:ascii="Calibri" w:eastAsia="Calibri" w:hAnsi="Calibri" w:cs="Calibri"/>
        <w:noProof/>
        <w:sz w:val="24"/>
        <w:szCs w:val="24"/>
      </w:rPr>
      <w:t>1</w:t>
    </w:r>
    <w:r>
      <w:rPr>
        <w:rFonts w:ascii="Calibri" w:eastAsia="Calibri" w:hAnsi="Calibri" w:cs="Calibri"/>
        <w:sz w:val="24"/>
        <w:szCs w:val="24"/>
      </w:rPr>
      <w:fldChar w:fldCharType="end"/>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tab/>
    </w:r>
    <w:r w:rsidR="004C0086">
      <w:rPr>
        <w:rFonts w:ascii="Calibri" w:eastAsia="Calibri" w:hAnsi="Calibri" w:cs="Calibri"/>
        <w:sz w:val="24"/>
        <w:szCs w:val="24"/>
      </w:rPr>
      <w:fldChar w:fldCharType="begin"/>
    </w:r>
    <w:r w:rsidR="004C0086">
      <w:rPr>
        <w:rFonts w:ascii="Calibri" w:eastAsia="Calibri" w:hAnsi="Calibri" w:cs="Calibri"/>
        <w:sz w:val="24"/>
        <w:szCs w:val="24"/>
      </w:rPr>
      <w:instrText xml:space="preserve"> DATE \@ "M/d/yyyy" </w:instrText>
    </w:r>
    <w:r w:rsidR="004C0086">
      <w:rPr>
        <w:rFonts w:ascii="Calibri" w:eastAsia="Calibri" w:hAnsi="Calibri" w:cs="Calibri"/>
        <w:sz w:val="24"/>
        <w:szCs w:val="24"/>
      </w:rPr>
      <w:fldChar w:fldCharType="separate"/>
    </w:r>
    <w:r w:rsidR="004C0086">
      <w:rPr>
        <w:rFonts w:ascii="Calibri" w:eastAsia="Calibri" w:hAnsi="Calibri" w:cs="Calibri"/>
        <w:noProof/>
        <w:sz w:val="24"/>
        <w:szCs w:val="24"/>
      </w:rPr>
      <w:t>5/14/2026</w:t>
    </w:r>
    <w:r w:rsidR="004C0086">
      <w:rPr>
        <w:rFonts w:ascii="Calibri" w:eastAsia="Calibri" w:hAnsi="Calibri" w:cs="Calibri"/>
        <w:sz w:val="24"/>
        <w:szCs w:val="24"/>
      </w:rPr>
      <w:fldChar w:fldCharType="end"/>
    </w:r>
    <w:r>
      <w:rPr>
        <w:rFonts w:ascii="Calibri" w:eastAsia="Calibri" w:hAnsi="Calibri" w:cs="Calibri"/>
        <w:sz w:val="24"/>
        <w:szCs w:val="24"/>
      </w:rPr>
      <w:tab/>
    </w:r>
    <w:r>
      <w:rPr>
        <w:rFonts w:ascii="Calibri" w:eastAsia="Calibri" w:hAnsi="Calibri" w:cs="Calibr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6F275" w14:textId="77777777" w:rsidR="007366D9" w:rsidRDefault="007366D9">
      <w:pPr>
        <w:spacing w:line="240" w:lineRule="auto"/>
      </w:pPr>
      <w:r>
        <w:separator/>
      </w:r>
    </w:p>
  </w:footnote>
  <w:footnote w:type="continuationSeparator" w:id="0">
    <w:p w14:paraId="11CE1A06" w14:textId="77777777" w:rsidR="007366D9" w:rsidRDefault="007366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41758"/>
    <w:multiLevelType w:val="multilevel"/>
    <w:tmpl w:val="758E4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22C49"/>
    <w:multiLevelType w:val="multilevel"/>
    <w:tmpl w:val="2AB60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282744"/>
    <w:multiLevelType w:val="multilevel"/>
    <w:tmpl w:val="0586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0B1867"/>
    <w:multiLevelType w:val="multilevel"/>
    <w:tmpl w:val="B8D20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E238AE"/>
    <w:multiLevelType w:val="multilevel"/>
    <w:tmpl w:val="33803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0D5414"/>
    <w:multiLevelType w:val="multilevel"/>
    <w:tmpl w:val="1C9E4AA6"/>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6" w15:restartNumberingAfterBreak="0">
    <w:nsid w:val="5DFE27FF"/>
    <w:multiLevelType w:val="multilevel"/>
    <w:tmpl w:val="2CEA7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0529E5"/>
    <w:multiLevelType w:val="multilevel"/>
    <w:tmpl w:val="E78A4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0255EC"/>
    <w:multiLevelType w:val="multilevel"/>
    <w:tmpl w:val="F9F4A1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403646A"/>
    <w:multiLevelType w:val="multilevel"/>
    <w:tmpl w:val="F490D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C4236FC"/>
    <w:multiLevelType w:val="multilevel"/>
    <w:tmpl w:val="62721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3713201">
    <w:abstractNumId w:val="5"/>
  </w:num>
  <w:num w:numId="2" w16cid:durableId="1124277289">
    <w:abstractNumId w:val="0"/>
  </w:num>
  <w:num w:numId="3" w16cid:durableId="1565949716">
    <w:abstractNumId w:val="3"/>
  </w:num>
  <w:num w:numId="4" w16cid:durableId="224797258">
    <w:abstractNumId w:val="8"/>
  </w:num>
  <w:num w:numId="5" w16cid:durableId="988170481">
    <w:abstractNumId w:val="1"/>
  </w:num>
  <w:num w:numId="6" w16cid:durableId="470289488">
    <w:abstractNumId w:val="7"/>
  </w:num>
  <w:num w:numId="7" w16cid:durableId="1256397278">
    <w:abstractNumId w:val="9"/>
  </w:num>
  <w:num w:numId="8" w16cid:durableId="1588422954">
    <w:abstractNumId w:val="4"/>
  </w:num>
  <w:num w:numId="9" w16cid:durableId="1652951040">
    <w:abstractNumId w:val="6"/>
  </w:num>
  <w:num w:numId="10" w16cid:durableId="839929297">
    <w:abstractNumId w:val="10"/>
  </w:num>
  <w:num w:numId="11" w16cid:durableId="421923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C00"/>
    <w:rsid w:val="004C0086"/>
    <w:rsid w:val="004F2577"/>
    <w:rsid w:val="007366D9"/>
    <w:rsid w:val="0075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A28E7"/>
  <w15:docId w15:val="{5B588420-E99C-4CD4-AFBE-00B6C8DF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4C0086"/>
    <w:pPr>
      <w:tabs>
        <w:tab w:val="center" w:pos="4680"/>
        <w:tab w:val="right" w:pos="9360"/>
      </w:tabs>
      <w:spacing w:line="240" w:lineRule="auto"/>
    </w:pPr>
  </w:style>
  <w:style w:type="character" w:customStyle="1" w:styleId="HeaderChar">
    <w:name w:val="Header Char"/>
    <w:basedOn w:val="DefaultParagraphFont"/>
    <w:link w:val="Header"/>
    <w:uiPriority w:val="99"/>
    <w:rsid w:val="004C0086"/>
  </w:style>
  <w:style w:type="paragraph" w:styleId="Footer">
    <w:name w:val="footer"/>
    <w:basedOn w:val="Normal"/>
    <w:link w:val="FooterChar"/>
    <w:uiPriority w:val="99"/>
    <w:unhideWhenUsed/>
    <w:rsid w:val="004C0086"/>
    <w:pPr>
      <w:tabs>
        <w:tab w:val="center" w:pos="4680"/>
        <w:tab w:val="right" w:pos="9360"/>
      </w:tabs>
      <w:spacing w:line="240" w:lineRule="auto"/>
    </w:pPr>
  </w:style>
  <w:style w:type="character" w:customStyle="1" w:styleId="FooterChar">
    <w:name w:val="Footer Char"/>
    <w:basedOn w:val="DefaultParagraphFont"/>
    <w:link w:val="Footer"/>
    <w:uiPriority w:val="99"/>
    <w:rsid w:val="004C0086"/>
  </w:style>
  <w:style w:type="paragraph" w:styleId="NormalWeb">
    <w:name w:val="Normal (Web)"/>
    <w:basedOn w:val="Normal"/>
    <w:uiPriority w:val="99"/>
    <w:semiHidden/>
    <w:unhideWhenUsed/>
    <w:rsid w:val="004C008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udy.com" TargetMode="External"/><Relationship Id="rId18" Type="http://schemas.openxmlformats.org/officeDocument/2006/relationships/hyperlink" Target="http://study.com" TargetMode="External"/><Relationship Id="rId26" Type="http://schemas.openxmlformats.org/officeDocument/2006/relationships/hyperlink" Target="http://www.ierf.org" TargetMode="External"/><Relationship Id="rId39" Type="http://schemas.openxmlformats.org/officeDocument/2006/relationships/hyperlink" Target="http://www.svsti.com" TargetMode="External"/><Relationship Id="rId21" Type="http://schemas.openxmlformats.org/officeDocument/2006/relationships/hyperlink" Target="http://study.com/academy/course/college-mathematics-course.html" TargetMode="External"/><Relationship Id="rId34" Type="http://schemas.openxmlformats.org/officeDocument/2006/relationships/hyperlink" Target="https://www.rentcafe.com/average-rent-market-trends/us/ca/fremont/"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tudy.com" TargetMode="External"/><Relationship Id="rId20" Type="http://schemas.openxmlformats.org/officeDocument/2006/relationships/hyperlink" Target="https://study.com/academy/course/college-composition-writing-course.html" TargetMode="External"/><Relationship Id="rId29" Type="http://schemas.openxmlformats.org/officeDocument/2006/relationships/hyperlink" Target="http://www.naces.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com" TargetMode="External"/><Relationship Id="rId24" Type="http://schemas.openxmlformats.org/officeDocument/2006/relationships/hyperlink" Target="https://www.scholaro.com/reports/diploma-evaluation?msclkid=7b7c4aa54c261612c1d323b2e34fd556" TargetMode="External"/><Relationship Id="rId32" Type="http://schemas.openxmlformats.org/officeDocument/2006/relationships/hyperlink" Target="http://www.svsti.com" TargetMode="External"/><Relationship Id="rId37" Type="http://schemas.openxmlformats.org/officeDocument/2006/relationships/hyperlink" Target="http://www.bppe.ca.gov" TargetMode="External"/><Relationship Id="rId40"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support.study.com/support/solutions/articles/11000060215?query_id=c08c587b-fb3e-4092-8445-c428218130b7" TargetMode="External"/><Relationship Id="rId23" Type="http://schemas.openxmlformats.org/officeDocument/2006/relationships/hyperlink" Target="https://study.com/academy/course/communications-102-interpersonal-communication.html" TargetMode="External"/><Relationship Id="rId28" Type="http://schemas.openxmlformats.org/officeDocument/2006/relationships/hyperlink" Target="http://naces.org/members.htm" TargetMode="External"/><Relationship Id="rId36" Type="http://schemas.openxmlformats.org/officeDocument/2006/relationships/hyperlink" Target="http://www.svsti.com" TargetMode="External"/><Relationship Id="rId10" Type="http://schemas.openxmlformats.org/officeDocument/2006/relationships/footer" Target="footer1.xml"/><Relationship Id="rId19" Type="http://schemas.openxmlformats.org/officeDocument/2006/relationships/hyperlink" Target="https://study.com/academy/course/computer-science-103-computer-concepts-applications.html" TargetMode="External"/><Relationship Id="rId31" Type="http://schemas.openxmlformats.org/officeDocument/2006/relationships/hyperlink" Target="http://www.svsti.com" TargetMode="External"/><Relationship Id="rId4" Type="http://schemas.openxmlformats.org/officeDocument/2006/relationships/webSettings" Target="webSettings.xml"/><Relationship Id="rId9" Type="http://schemas.openxmlformats.org/officeDocument/2006/relationships/hyperlink" Target="https://arcstsa.org/standards/" TargetMode="External"/><Relationship Id="rId14" Type="http://schemas.openxmlformats.org/officeDocument/2006/relationships/hyperlink" Target="http://study.com" TargetMode="External"/><Relationship Id="rId22" Type="http://schemas.openxmlformats.org/officeDocument/2006/relationships/hyperlink" Target="http://study.com/academy/course/psychology-101.html" TargetMode="External"/><Relationship Id="rId27" Type="http://schemas.openxmlformats.org/officeDocument/2006/relationships/hyperlink" Target="http://www.ece.org" TargetMode="External"/><Relationship Id="rId30" Type="http://schemas.openxmlformats.org/officeDocument/2006/relationships/hyperlink" Target="https://www.universal-translation-services.com/services/certified-translations/diploma-translation-services/" TargetMode="External"/><Relationship Id="rId35" Type="http://schemas.openxmlformats.org/officeDocument/2006/relationships/hyperlink" Target="http://www.svsti.com" TargetMode="External"/><Relationship Id="rId8" Type="http://schemas.openxmlformats.org/officeDocument/2006/relationships/hyperlink" Target="https://svsti.com/" TargetMode="External"/><Relationship Id="rId3" Type="http://schemas.openxmlformats.org/officeDocument/2006/relationships/settings" Target="settings.xml"/><Relationship Id="rId12" Type="http://schemas.openxmlformats.org/officeDocument/2006/relationships/hyperlink" Target="https://study.com/college/pricing.html" TargetMode="External"/><Relationship Id="rId17" Type="http://schemas.openxmlformats.org/officeDocument/2006/relationships/hyperlink" Target="https://support.study.com/support/solutions/articles/11000060215?query_id=c08c587b-fb3e-4092-8445-c428218130b7" TargetMode="External"/><Relationship Id="rId25" Type="http://schemas.openxmlformats.org/officeDocument/2006/relationships/hyperlink" Target="http://www.wes.org" TargetMode="External"/><Relationship Id="rId33" Type="http://schemas.openxmlformats.org/officeDocument/2006/relationships/hyperlink" Target="http://www.svsti.com" TargetMode="External"/><Relationship Id="rId38"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8913</Words>
  <Characters>50807</Characters>
  <Application>Microsoft Office Word</Application>
  <DocSecurity>0</DocSecurity>
  <Lines>423</Lines>
  <Paragraphs>119</Paragraphs>
  <ScaleCrop>false</ScaleCrop>
  <Company/>
  <LinksUpToDate>false</LinksUpToDate>
  <CharactersWithSpaces>59601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2026-05-14T22:55:00Z</dcterms:created>
  <dcterms:modified xsi:type="dcterms:W3CDTF">2026-05-14T22:55:00Z</dcterms:modified>
</cp:coreProperties>
</file>