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A Few More Thoughts on Sin</w:t>
      </w:r>
    </w:p>
    <w:p>
      <w:pPr>
        <w:pStyle w:val="Body"/>
        <w:jc w:val="center"/>
      </w:pPr>
      <w:r>
        <w:rPr>
          <w:rtl w:val="0"/>
          <w:lang w:val="en-US"/>
        </w:rPr>
        <w:t>Unity Church</w:t>
        <w:tab/>
        <w:t>November 16, 2025</w:t>
      </w:r>
    </w:p>
    <w:p>
      <w:pPr>
        <w:pStyle w:val="Body"/>
        <w:jc w:val="center"/>
      </w:pPr>
      <w:r>
        <w:rPr>
          <w:rtl w:val="0"/>
          <w:lang w:val="en-US"/>
        </w:rPr>
        <w:t>Psalm 130</w:t>
        <w:tab/>
        <w:tab/>
        <w:t>Romans 6:20-23</w:t>
      </w:r>
    </w:p>
    <w:p>
      <w:pPr>
        <w:pStyle w:val="Body"/>
        <w:jc w:val="center"/>
      </w:pPr>
    </w:p>
    <w:p>
      <w:pPr>
        <w:pStyle w:val="Body"/>
        <w:jc w:val="left"/>
      </w:pPr>
      <w:r>
        <w:rPr>
          <w:rtl w:val="0"/>
          <w:lang w:val="en-US"/>
        </w:rPr>
        <w:t>If you grew up with a mother like mine, you were quite familiar with the first part of the last line of that Roman</w:t>
      </w:r>
      <w:r>
        <w:rPr>
          <w:rtl w:val="0"/>
          <w:lang w:val="en-US"/>
        </w:rPr>
        <w:t>’</w:t>
      </w:r>
      <w:r>
        <w:rPr>
          <w:rtl w:val="0"/>
          <w:lang w:val="en-US"/>
        </w:rPr>
        <w:t xml:space="preserve">s reading: </w:t>
      </w:r>
      <w:r>
        <w:rPr>
          <w:rtl w:val="0"/>
          <w:lang w:val="en-US"/>
        </w:rPr>
        <w:t>“</w:t>
      </w:r>
      <w:r>
        <w:rPr>
          <w:rtl w:val="0"/>
          <w:lang w:val="en-US"/>
        </w:rPr>
        <w:t>The wages of sin is death.</w:t>
      </w:r>
      <w:r>
        <w:rPr>
          <w:rtl w:val="0"/>
          <w:lang w:val="en-US"/>
        </w:rPr>
        <w:t xml:space="preserve">” </w:t>
      </w:r>
      <w:r>
        <w:rPr>
          <w:rtl w:val="0"/>
          <w:lang w:val="en-US"/>
        </w:rPr>
        <w:t xml:space="preserve">That along with the line from Psalm 91 that </w:t>
      </w:r>
      <w:r>
        <w:rPr>
          <w:rtl w:val="0"/>
          <w:lang w:val="en-US"/>
        </w:rPr>
        <w:t>“</w:t>
      </w:r>
      <w:r>
        <w:rPr>
          <w:rtl w:val="0"/>
          <w:lang w:val="en-US"/>
        </w:rPr>
        <w:t>You will only look with your eyes</w:t>
      </w:r>
      <w:r>
        <w:rPr>
          <w:rtl w:val="0"/>
          <w:lang w:val="en-US"/>
        </w:rPr>
        <w:t xml:space="preserve"> </w:t>
      </w:r>
      <w:r>
        <w:rPr>
          <w:rtl w:val="0"/>
          <w:lang w:val="en-US"/>
        </w:rPr>
        <w:t xml:space="preserve">and see the </w:t>
      </w:r>
      <w:r>
        <w:rPr>
          <w:rtl w:val="0"/>
          <w:lang w:val="en-US"/>
        </w:rPr>
        <w:t>recompense</w:t>
      </w:r>
      <w:r>
        <w:rPr>
          <w:rtl w:val="0"/>
          <w:lang w:val="en-US"/>
        </w:rPr>
        <w:t xml:space="preserve"> of the wicked.</w:t>
      </w:r>
      <w:r>
        <w:rPr>
          <w:rtl w:val="0"/>
          <w:lang w:val="en-US"/>
        </w:rPr>
        <w:t xml:space="preserve">” </w:t>
      </w:r>
      <w:r>
        <w:rPr>
          <w:rtl w:val="0"/>
          <w:lang w:val="en-US"/>
        </w:rPr>
        <w:t xml:space="preserve">She had learned these early in her life and would almost relish saying </w:t>
      </w:r>
      <w:r>
        <w:rPr>
          <w:rtl w:val="0"/>
          <w:lang w:val="en-US"/>
        </w:rPr>
        <w:t>“</w:t>
      </w:r>
      <w:r>
        <w:rPr>
          <w:rtl w:val="0"/>
          <w:lang w:val="en-US"/>
        </w:rPr>
        <w:t>recompense.</w:t>
      </w:r>
      <w:r>
        <w:rPr>
          <w:rtl w:val="0"/>
          <w:lang w:val="en-US"/>
        </w:rPr>
        <w:t>”</w:t>
      </w:r>
    </w:p>
    <w:p>
      <w:pPr>
        <w:pStyle w:val="Body"/>
        <w:jc w:val="left"/>
      </w:pPr>
    </w:p>
    <w:p>
      <w:pPr>
        <w:pStyle w:val="Body"/>
        <w:jc w:val="left"/>
      </w:pPr>
      <w:r>
        <w:rPr>
          <w:rtl w:val="0"/>
          <w:lang w:val="en-US"/>
        </w:rPr>
        <w:t>I don</w:t>
      </w:r>
      <w:r>
        <w:rPr>
          <w:rtl w:val="0"/>
          <w:lang w:val="en-US"/>
        </w:rPr>
        <w:t>’</w:t>
      </w:r>
      <w:r>
        <w:rPr>
          <w:rtl w:val="0"/>
          <w:lang w:val="en-US"/>
        </w:rPr>
        <w:t xml:space="preserve">t think she set out to be judgmental, and in her defense she mellowed quite a bit over the years. In fact she mellowed a lot, but in her prime, she had a nose for sin and wickedness that would make a hound dog proud. Unless, of course, one of us kids, namely me, pointed out some flaw in her own actions. That was a horse of a different color. </w:t>
      </w:r>
    </w:p>
    <w:p>
      <w:pPr>
        <w:pStyle w:val="Body"/>
        <w:jc w:val="left"/>
      </w:pPr>
    </w:p>
    <w:p>
      <w:pPr>
        <w:pStyle w:val="Body"/>
        <w:jc w:val="left"/>
      </w:pPr>
      <w:r>
        <w:rPr>
          <w:rtl w:val="0"/>
          <w:lang w:val="en-US"/>
        </w:rPr>
        <w:t xml:space="preserve">Her mellowing actually was a spiritual maturing and the recognition that she was also a forgiven sinner and as such needed to extend that grace and mercy to others that had been so freely given to her. I almost fell over the first time she apologized out of the blue. You know, those conversations that start with, </w:t>
      </w:r>
      <w:r>
        <w:rPr>
          <w:rtl w:val="0"/>
          <w:lang w:val="en-US"/>
        </w:rPr>
        <w:t>“</w:t>
      </w:r>
      <w:r>
        <w:rPr>
          <w:rtl w:val="0"/>
          <w:lang w:val="en-US"/>
        </w:rPr>
        <w:t>I owe you an apology.</w:t>
      </w:r>
      <w:r>
        <w:rPr>
          <w:rtl w:val="0"/>
          <w:lang w:val="en-US"/>
        </w:rPr>
        <w:t xml:space="preserve">” </w:t>
      </w:r>
      <w:r>
        <w:rPr>
          <w:rtl w:val="0"/>
          <w:lang w:val="en-US"/>
        </w:rPr>
        <w:t xml:space="preserve">Often it was about something that you either forgot or ignored when it happened. </w:t>
      </w:r>
    </w:p>
    <w:p>
      <w:pPr>
        <w:pStyle w:val="Body"/>
        <w:jc w:val="left"/>
      </w:pPr>
    </w:p>
    <w:p>
      <w:pPr>
        <w:pStyle w:val="Body"/>
        <w:jc w:val="left"/>
      </w:pPr>
      <w:r>
        <w:rPr>
          <w:rtl w:val="0"/>
          <w:lang w:val="en-US"/>
        </w:rPr>
        <w:t xml:space="preserve">But back to that, </w:t>
      </w:r>
      <w:r>
        <w:rPr>
          <w:rtl w:val="0"/>
          <w:lang w:val="en-US"/>
        </w:rPr>
        <w:t>“</w:t>
      </w:r>
      <w:r>
        <w:rPr>
          <w:rtl w:val="0"/>
          <w:lang w:val="en-US"/>
        </w:rPr>
        <w:t>the wages of sin is death.</w:t>
      </w:r>
      <w:r>
        <w:rPr>
          <w:rtl w:val="0"/>
          <w:lang w:val="en-US"/>
        </w:rPr>
        <w:t xml:space="preserve">” </w:t>
      </w:r>
      <w:r>
        <w:rPr>
          <w:rtl w:val="0"/>
          <w:lang w:val="en-US"/>
        </w:rPr>
        <w:t xml:space="preserve">Last week we spent some time looking at the idea that sin comes from both the Hebrew and Greek word that means missing the mark. I used the analogy of an archer not hitting the target. We read the scripture from </w:t>
      </w:r>
      <w:r>
        <w:rPr>
          <w:rtl w:val="0"/>
          <w:lang w:val="it-IT"/>
        </w:rPr>
        <w:t>Romans 7:14-20</w:t>
      </w:r>
      <w:r>
        <w:rPr>
          <w:rtl w:val="0"/>
          <w:lang w:val="en-US"/>
        </w:rPr>
        <w:t xml:space="preserve"> where Paul talks about how pernicious sin is in our lives. </w:t>
      </w:r>
    </w:p>
    <w:p>
      <w:pPr>
        <w:pStyle w:val="Body"/>
        <w:jc w:val="left"/>
      </w:pPr>
    </w:p>
    <w:p>
      <w:pPr>
        <w:pStyle w:val="Body"/>
        <w:jc w:val="left"/>
      </w:pPr>
      <w:r>
        <w:rPr>
          <w:rtl w:val="0"/>
          <w:lang w:val="en-US"/>
        </w:rPr>
        <w:t>Paul, the one who wrote half the New Testament, admits that even at that stage of his life, found himself doing what he doesn</w:t>
      </w:r>
      <w:r>
        <w:rPr>
          <w:rtl w:val="0"/>
          <w:lang w:val="en-US"/>
        </w:rPr>
        <w:t>’</w:t>
      </w:r>
      <w:r>
        <w:rPr>
          <w:rtl w:val="0"/>
          <w:lang w:val="en-US"/>
        </w:rPr>
        <w:t xml:space="preserve">t want to do and not doing what he feels he should, or wants to do. I noted that as a fairly irreverent teenager, I took some comfort in that scripture. </w:t>
      </w:r>
    </w:p>
    <w:p>
      <w:pPr>
        <w:pStyle w:val="Body"/>
        <w:jc w:val="left"/>
      </w:pPr>
    </w:p>
    <w:p>
      <w:pPr>
        <w:pStyle w:val="Body"/>
        <w:jc w:val="left"/>
      </w:pPr>
      <w:r>
        <w:rPr>
          <w:rtl w:val="0"/>
          <w:lang w:val="en-US"/>
        </w:rPr>
        <w:t>I pointed out that using that definition of missing the mark, we don</w:t>
      </w:r>
      <w:r>
        <w:rPr>
          <w:rtl w:val="0"/>
          <w:lang w:val="en-US"/>
        </w:rPr>
        <w:t>’</w:t>
      </w:r>
      <w:r>
        <w:rPr>
          <w:rtl w:val="0"/>
          <w:lang w:val="en-US"/>
        </w:rPr>
        <w:t>t have degrees of sin, although usually we view our own sinfulness in a different light than we do  other</w:t>
      </w:r>
      <w:r>
        <w:rPr>
          <w:rtl w:val="0"/>
          <w:lang w:val="en-US"/>
        </w:rPr>
        <w:t>’</w:t>
      </w:r>
      <w:r>
        <w:rPr>
          <w:rtl w:val="0"/>
          <w:lang w:val="en-US"/>
        </w:rPr>
        <w:t xml:space="preserve">s. This is true to a point, but I also know that recognizing our own sinfulness is a reality that quite a few christians wrestle with. That is, we see ourselves as sinners, not as forgiven sinners. </w:t>
      </w:r>
    </w:p>
    <w:p>
      <w:pPr>
        <w:pStyle w:val="Body"/>
        <w:jc w:val="left"/>
      </w:pPr>
      <w:r>
        <w:rPr>
          <w:rtl w:val="0"/>
        </w:rPr>
        <w:tab/>
        <w:tab/>
        <w:tab/>
        <w:tab/>
        <w:tab/>
        <w:tab/>
        <w:tab/>
        <w:t>1</w:t>
      </w:r>
    </w:p>
    <w:p>
      <w:pPr>
        <w:pStyle w:val="Body"/>
        <w:jc w:val="left"/>
      </w:pPr>
      <w:r>
        <w:rPr>
          <w:rtl w:val="0"/>
          <w:lang w:val="en-US"/>
        </w:rPr>
        <w:t xml:space="preserve">Which takes me back to that word that I use a little bit ago, </w:t>
      </w:r>
      <w:r>
        <w:rPr>
          <w:rtl w:val="0"/>
          <w:lang w:val="en-US"/>
        </w:rPr>
        <w:t>“</w:t>
      </w:r>
      <w:r>
        <w:rPr>
          <w:rtl w:val="0"/>
          <w:lang w:val="en-US"/>
        </w:rPr>
        <w:t>pernicious.</w:t>
      </w:r>
      <w:r>
        <w:rPr>
          <w:rtl w:val="0"/>
          <w:lang w:val="en-US"/>
        </w:rPr>
        <w:t xml:space="preserve">” </w:t>
      </w:r>
      <w:r>
        <w:rPr>
          <w:rtl w:val="0"/>
          <w:lang w:val="en-US"/>
        </w:rPr>
        <w:t xml:space="preserve">In the same way that my mother used the word, </w:t>
      </w:r>
      <w:r>
        <w:rPr>
          <w:rtl w:val="0"/>
          <w:lang w:val="en-US"/>
        </w:rPr>
        <w:t>“</w:t>
      </w:r>
      <w:r>
        <w:rPr>
          <w:rtl w:val="0"/>
          <w:lang w:val="en-US"/>
        </w:rPr>
        <w:t>recompense,</w:t>
      </w:r>
      <w:r>
        <w:rPr>
          <w:rtl w:val="0"/>
          <w:lang w:val="en-US"/>
        </w:rPr>
        <w:t xml:space="preserve">” </w:t>
      </w:r>
      <w:r>
        <w:rPr>
          <w:rtl w:val="0"/>
          <w:lang w:val="en-US"/>
        </w:rPr>
        <w:t xml:space="preserve">she also used </w:t>
      </w:r>
      <w:r>
        <w:rPr>
          <w:rtl w:val="0"/>
          <w:lang w:val="en-US"/>
        </w:rPr>
        <w:t>“</w:t>
      </w:r>
      <w:r>
        <w:rPr>
          <w:rtl w:val="0"/>
          <w:lang w:val="en-US"/>
        </w:rPr>
        <w:t>pernicious.</w:t>
      </w:r>
      <w:r>
        <w:rPr>
          <w:rtl w:val="0"/>
          <w:lang w:val="en-US"/>
        </w:rPr>
        <w:t xml:space="preserve">” </w:t>
      </w:r>
      <w:r>
        <w:rPr>
          <w:rtl w:val="0"/>
          <w:lang w:val="en-US"/>
        </w:rPr>
        <w:t xml:space="preserve">Websters defines it as </w:t>
      </w:r>
      <w:r>
        <w:rPr>
          <w:rtl w:val="0"/>
          <w:lang w:val="en-US"/>
        </w:rPr>
        <w:t>“</w:t>
      </w:r>
      <w:r>
        <w:rPr>
          <w:rtl w:val="0"/>
          <w:lang w:val="en-US"/>
        </w:rPr>
        <w:t>highly damaging or destructive often in a way that is not easily seen or noticed</w:t>
      </w:r>
      <w:r>
        <w:rPr>
          <w:rtl w:val="0"/>
          <w:lang w:val="en-US"/>
        </w:rPr>
        <w:t>.</w:t>
      </w:r>
      <w:r>
        <w:rPr>
          <w:rtl w:val="0"/>
          <w:lang w:val="en-US"/>
        </w:rPr>
        <w:t xml:space="preserve">” </w:t>
      </w:r>
      <w:r>
        <w:rPr>
          <w:rtl w:val="0"/>
          <w:lang w:val="en-US"/>
        </w:rPr>
        <w:t>Think of rust underneath your car, or a roof that</w:t>
      </w:r>
      <w:r>
        <w:rPr>
          <w:rtl w:val="0"/>
          <w:lang w:val="en-US"/>
        </w:rPr>
        <w:t>’</w:t>
      </w:r>
      <w:r>
        <w:rPr>
          <w:rtl w:val="0"/>
          <w:lang w:val="en-US"/>
        </w:rPr>
        <w:t>s leaking where you can</w:t>
      </w:r>
      <w:r>
        <w:rPr>
          <w:rtl w:val="0"/>
          <w:lang w:val="en-US"/>
        </w:rPr>
        <w:t>’</w:t>
      </w:r>
      <w:r>
        <w:rPr>
          <w:rtl w:val="0"/>
          <w:lang w:val="en-US"/>
        </w:rPr>
        <w:t xml:space="preserve">t see it until you notice a rotten spot on the joist in the basement. Mom was right in her use of this word, especially while talking about sin. </w:t>
      </w:r>
    </w:p>
    <w:p>
      <w:pPr>
        <w:pStyle w:val="Body"/>
        <w:jc w:val="left"/>
      </w:pPr>
    </w:p>
    <w:p>
      <w:pPr>
        <w:pStyle w:val="Body"/>
        <w:jc w:val="left"/>
      </w:pPr>
      <w:r>
        <w:rPr>
          <w:rtl w:val="0"/>
          <w:lang w:val="en-US"/>
        </w:rPr>
        <w:t>As we get older, and hopefully wiser, most of us figure out that blatant sin, murder, theft, adultery, lying, substance abuse is destructive, especially to ourselves. The flesh might be weak, but it</w:t>
      </w:r>
      <w:r>
        <w:rPr>
          <w:rtl w:val="0"/>
          <w:lang w:val="en-US"/>
        </w:rPr>
        <w:t>’</w:t>
      </w:r>
      <w:r>
        <w:rPr>
          <w:rtl w:val="0"/>
          <w:lang w:val="en-US"/>
        </w:rPr>
        <w:t xml:space="preserve">s not necessarily stupid. Self preservation alone usually keeps us away from these. </w:t>
      </w:r>
    </w:p>
    <w:p>
      <w:pPr>
        <w:pStyle w:val="Body"/>
        <w:jc w:val="left"/>
      </w:pPr>
    </w:p>
    <w:p>
      <w:pPr>
        <w:pStyle w:val="Body"/>
        <w:jc w:val="left"/>
      </w:pPr>
      <w:r>
        <w:rPr>
          <w:rtl w:val="0"/>
          <w:lang w:val="en-US"/>
        </w:rPr>
        <w:t xml:space="preserve">As we grow up, mature if you will, our sins become more refined, and yes more pernicious. You know, envy, greed, selfishness, gossiping, critical, holding grudges. And then we have the </w:t>
      </w:r>
      <w:r>
        <w:rPr>
          <w:rtl w:val="0"/>
          <w:lang w:val="en-US"/>
        </w:rPr>
        <w:t>“</w:t>
      </w:r>
      <w:r>
        <w:rPr>
          <w:rtl w:val="0"/>
          <w:lang w:val="en-US"/>
        </w:rPr>
        <w:t>Secret Sins,</w:t>
      </w:r>
      <w:r>
        <w:rPr>
          <w:rtl w:val="0"/>
          <w:lang w:val="en-US"/>
        </w:rPr>
        <w:t xml:space="preserve">” </w:t>
      </w:r>
      <w:r>
        <w:rPr>
          <w:rtl w:val="0"/>
          <w:lang w:val="en-US"/>
        </w:rPr>
        <w:t>lust, tax cheating, pornography, short measures, self serving. We could spend hours listing sins, especially other people</w:t>
      </w:r>
      <w:r>
        <w:rPr>
          <w:rtl w:val="0"/>
          <w:lang w:val="en-US"/>
        </w:rPr>
        <w:t>’</w:t>
      </w:r>
      <w:r>
        <w:rPr>
          <w:rtl w:val="0"/>
          <w:lang w:val="en-US"/>
        </w:rPr>
        <w:t xml:space="preserve">s sins. </w:t>
      </w:r>
    </w:p>
    <w:p>
      <w:pPr>
        <w:pStyle w:val="Body"/>
        <w:jc w:val="left"/>
      </w:pPr>
    </w:p>
    <w:p>
      <w:pPr>
        <w:pStyle w:val="Body"/>
        <w:jc w:val="left"/>
      </w:pPr>
      <w:r>
        <w:rPr>
          <w:rtl w:val="0"/>
          <w:lang w:val="en-US"/>
        </w:rPr>
        <w:t>Trust me, I</w:t>
      </w:r>
      <w:r>
        <w:rPr>
          <w:rtl w:val="0"/>
          <w:lang w:val="en-US"/>
        </w:rPr>
        <w:t>’</w:t>
      </w:r>
      <w:r>
        <w:rPr>
          <w:rtl w:val="0"/>
          <w:lang w:val="en-US"/>
        </w:rPr>
        <w:t>ve not set out here to step on toes. I know I can see myself in parts of this list and I</w:t>
      </w:r>
      <w:r>
        <w:rPr>
          <w:rtl w:val="0"/>
          <w:lang w:val="en-US"/>
        </w:rPr>
        <w:t>’</w:t>
      </w:r>
      <w:r>
        <w:rPr>
          <w:rtl w:val="0"/>
          <w:lang w:val="en-US"/>
        </w:rPr>
        <w:t>m sure most of the rest of us can also. This should surprise none of us. We</w:t>
      </w:r>
      <w:r>
        <w:rPr>
          <w:rtl w:val="0"/>
          <w:lang w:val="en-US"/>
        </w:rPr>
        <w:t>’</w:t>
      </w:r>
      <w:r>
        <w:rPr>
          <w:rtl w:val="0"/>
          <w:lang w:val="en-US"/>
        </w:rPr>
        <w:t>re all people, we</w:t>
      </w:r>
      <w:r>
        <w:rPr>
          <w:rtl w:val="0"/>
          <w:lang w:val="en-US"/>
        </w:rPr>
        <w:t>’</w:t>
      </w:r>
      <w:r>
        <w:rPr>
          <w:rtl w:val="0"/>
          <w:lang w:val="en-US"/>
        </w:rPr>
        <w:t xml:space="preserve">re all on this side of the river. Going back to Paul in that scripture from last week, try as we might, we are not going to achieve holiness by simply willing ourselves to be holy. Although we are called to try to hit the mark. </w:t>
      </w:r>
    </w:p>
    <w:p>
      <w:pPr>
        <w:pStyle w:val="Body"/>
        <w:jc w:val="left"/>
      </w:pPr>
    </w:p>
    <w:p>
      <w:pPr>
        <w:pStyle w:val="Body"/>
        <w:jc w:val="left"/>
      </w:pPr>
      <w:r>
        <w:rPr>
          <w:rtl w:val="0"/>
          <w:lang w:val="en-US"/>
        </w:rPr>
        <w:t xml:space="preserve">This brings me back to the perniciousness of all this: the idea that secret sin, personal sin, </w:t>
      </w:r>
      <w:r>
        <w:rPr>
          <w:rtl w:val="0"/>
          <w:lang w:val="en-US"/>
        </w:rPr>
        <w:t>“</w:t>
      </w:r>
      <w:r>
        <w:rPr>
          <w:rtl w:val="0"/>
          <w:lang w:val="en-US"/>
        </w:rPr>
        <w:t>grown up sin,</w:t>
      </w:r>
      <w:r>
        <w:rPr>
          <w:rtl w:val="0"/>
          <w:lang w:val="en-US"/>
        </w:rPr>
        <w:t xml:space="preserve">” </w:t>
      </w:r>
      <w:r>
        <w:rPr>
          <w:rtl w:val="0"/>
          <w:lang w:val="en-US"/>
        </w:rPr>
        <w:t xml:space="preserve">is just as damaging and destructive as blatant sin but in ways that are not easily seen or recognized. I think that Pauls reminder in Romans 6 that the </w:t>
      </w:r>
      <w:r>
        <w:rPr>
          <w:rtl w:val="0"/>
          <w:lang w:val="en-US"/>
        </w:rPr>
        <w:t>“</w:t>
      </w:r>
      <w:r>
        <w:rPr>
          <w:rtl w:val="0"/>
          <w:lang w:val="en-US"/>
        </w:rPr>
        <w:t>Wages of sin is death,</w:t>
      </w:r>
      <w:r>
        <w:rPr>
          <w:rtl w:val="0"/>
          <w:lang w:val="en-US"/>
        </w:rPr>
        <w:t xml:space="preserve">” </w:t>
      </w:r>
      <w:r>
        <w:rPr>
          <w:rtl w:val="0"/>
          <w:lang w:val="en-US"/>
        </w:rPr>
        <w:t xml:space="preserve">goes to more than the idea of Heaven or Hell. He frames it with, </w:t>
      </w:r>
      <w:r>
        <w:rPr>
          <w:rtl w:val="0"/>
          <w:lang w:val="en-US"/>
        </w:rPr>
        <w:t>“</w:t>
      </w:r>
      <w:r>
        <w:rPr>
          <w:rtl w:val="0"/>
          <w:lang w:val="en-US"/>
        </w:rPr>
        <w:t>but the free gift of God is eternal life in Christ Jesus our Lord.</w:t>
      </w:r>
      <w:r>
        <w:rPr>
          <w:rtl w:val="0"/>
          <w:lang w:val="en-US"/>
        </w:rPr>
        <w:t>”</w:t>
      </w:r>
    </w:p>
    <w:p>
      <w:pPr>
        <w:pStyle w:val="Body"/>
        <w:jc w:val="left"/>
      </w:pPr>
    </w:p>
    <w:p>
      <w:pPr>
        <w:pStyle w:val="Body"/>
        <w:jc w:val="left"/>
      </w:pPr>
      <w:r>
        <w:rPr>
          <w:rtl w:val="0"/>
          <w:lang w:val="en-US"/>
        </w:rPr>
        <w:t xml:space="preserve">I would argue that it would be just as true a statement if you removed the word </w:t>
      </w:r>
      <w:r>
        <w:rPr>
          <w:rtl w:val="0"/>
          <w:lang w:val="en-US"/>
        </w:rPr>
        <w:t>“</w:t>
      </w:r>
      <w:r>
        <w:rPr>
          <w:rtl w:val="0"/>
          <w:lang w:val="en-US"/>
        </w:rPr>
        <w:t>eternal.</w:t>
      </w:r>
      <w:r>
        <w:rPr>
          <w:rtl w:val="0"/>
          <w:lang w:val="en-US"/>
        </w:rPr>
        <w:t xml:space="preserve">” </w:t>
      </w:r>
      <w:r>
        <w:rPr>
          <w:rtl w:val="0"/>
          <w:lang w:val="en-US"/>
        </w:rPr>
        <w:t xml:space="preserve">The wages of sin is death, but the free gift of God is life in Jesus Christ. </w:t>
      </w:r>
    </w:p>
    <w:p>
      <w:pPr>
        <w:pStyle w:val="Body"/>
        <w:jc w:val="left"/>
      </w:pPr>
      <w:r>
        <w:rPr>
          <w:rtl w:val="0"/>
          <w:lang w:val="en-US"/>
        </w:rPr>
        <w:t xml:space="preserve">Paul throughout his letters to the Corinthians, in fact throughout all his epistles talks about how we were dead in sin, but that we died with Christ and rose with Christ as a new thing, a new creation. </w:t>
      </w:r>
    </w:p>
    <w:p>
      <w:pPr>
        <w:pStyle w:val="Body"/>
        <w:jc w:val="left"/>
      </w:pPr>
    </w:p>
    <w:p>
      <w:pPr>
        <w:pStyle w:val="Body"/>
        <w:jc w:val="left"/>
      </w:pPr>
      <w:r>
        <w:rPr>
          <w:rtl w:val="0"/>
        </w:rPr>
        <w:tab/>
        <w:tab/>
        <w:tab/>
        <w:tab/>
        <w:tab/>
        <w:tab/>
        <w:tab/>
        <w:t>2</w:t>
      </w:r>
    </w:p>
    <w:p>
      <w:pPr>
        <w:pStyle w:val="Body"/>
        <w:jc w:val="left"/>
      </w:pPr>
    </w:p>
    <w:p>
      <w:pPr>
        <w:pStyle w:val="Body"/>
        <w:jc w:val="left"/>
      </w:pPr>
      <w:r>
        <w:rPr>
          <w:rtl w:val="0"/>
          <w:lang w:val="en-US"/>
        </w:rPr>
        <w:t>I would argue that when we sin, and we do, we die a little bit, or should I say we are less alive, we are further from the life giving source that is Jesus Christ. It moves us away from Christ, it reduces the presence of Holy Spirit. You</w:t>
      </w:r>
      <w:r>
        <w:rPr>
          <w:rtl w:val="0"/>
          <w:lang w:val="en-US"/>
        </w:rPr>
        <w:t>’</w:t>
      </w:r>
      <w:r>
        <w:rPr>
          <w:rtl w:val="0"/>
          <w:lang w:val="en-US"/>
        </w:rPr>
        <w:t xml:space="preserve">ve heard me and others ask the question, </w:t>
      </w:r>
      <w:r>
        <w:rPr>
          <w:rtl w:val="0"/>
          <w:lang w:val="en-US"/>
        </w:rPr>
        <w:t>“</w:t>
      </w:r>
      <w:r>
        <w:rPr>
          <w:rtl w:val="0"/>
          <w:lang w:val="en-US"/>
        </w:rPr>
        <w:t>If God seems far off, who moved?</w:t>
      </w:r>
      <w:r>
        <w:rPr>
          <w:rtl w:val="0"/>
          <w:lang w:val="en-US"/>
        </w:rPr>
        <w:t xml:space="preserve">” </w:t>
      </w:r>
      <w:r>
        <w:rPr>
          <w:rtl w:val="0"/>
          <w:lang w:val="en-US"/>
        </w:rPr>
        <w:t>Whether a lamb intentionally ran away from the flock, or absentmindedly wandered off, or simply got distracted, doesn</w:t>
      </w:r>
      <w:r>
        <w:rPr>
          <w:rtl w:val="0"/>
          <w:lang w:val="en-US"/>
        </w:rPr>
        <w:t>’</w:t>
      </w:r>
      <w:r>
        <w:rPr>
          <w:rtl w:val="0"/>
          <w:lang w:val="en-US"/>
        </w:rPr>
        <w:t>t change the reality that they are away from, distant from, the shepherd.</w:t>
      </w:r>
    </w:p>
    <w:p>
      <w:pPr>
        <w:pStyle w:val="Body"/>
        <w:jc w:val="left"/>
      </w:pPr>
    </w:p>
    <w:p>
      <w:pPr>
        <w:pStyle w:val="Body"/>
        <w:jc w:val="left"/>
      </w:pPr>
      <w:r>
        <w:rPr>
          <w:rtl w:val="0"/>
          <w:lang w:val="en-US"/>
        </w:rPr>
        <w:t xml:space="preserve">Another way that sin is pernicious is that we are so good at reminding ourselves where we screwed up, not only missed the mark, but the arrow landed in the next county. How many of us have heard the phrase, </w:t>
      </w:r>
      <w:r>
        <w:rPr>
          <w:rtl w:val="0"/>
          <w:lang w:val="en-US"/>
        </w:rPr>
        <w:t>“</w:t>
      </w:r>
      <w:r>
        <w:rPr>
          <w:rtl w:val="0"/>
          <w:lang w:val="en-US"/>
        </w:rPr>
        <w:t>He really stepped in it?</w:t>
      </w:r>
      <w:r>
        <w:rPr>
          <w:rtl w:val="0"/>
          <w:lang w:val="en-US"/>
        </w:rPr>
        <w:t xml:space="preserve">” </w:t>
      </w:r>
      <w:r>
        <w:rPr>
          <w:rtl w:val="0"/>
          <w:lang w:val="en-US"/>
        </w:rPr>
        <w:t>We know what it means, and if given a moment could probably recall a time in our own lives where we really stepped in it. Most of us have taken the time to come up with explanations as to why we stepped in it, at least to our own satisfaction, but when we look back in private, we swallow hard and wish there were mulligans in life. There aren</w:t>
      </w:r>
      <w:r>
        <w:rPr>
          <w:rtl w:val="0"/>
          <w:lang w:val="en-US"/>
        </w:rPr>
        <w:t>’</w:t>
      </w:r>
      <w:r>
        <w:rPr>
          <w:rtl w:val="0"/>
          <w:lang w:val="en-US"/>
        </w:rPr>
        <w:t xml:space="preserve">t. </w:t>
      </w:r>
    </w:p>
    <w:p>
      <w:pPr>
        <w:pStyle w:val="Body"/>
        <w:jc w:val="left"/>
      </w:pPr>
    </w:p>
    <w:p>
      <w:pPr>
        <w:pStyle w:val="Body"/>
        <w:jc w:val="left"/>
      </w:pPr>
      <w:r>
        <w:rPr>
          <w:rtl w:val="0"/>
          <w:lang w:val="en-US"/>
        </w:rPr>
        <w:t>Along with our own recollections, Satan, who in the Old Testament is referred to as the accuser, some use the term prosecuting attorney. Besides accusing us to God, he loves to remind us of our own weakness, proclivities, Achille</w:t>
      </w:r>
      <w:r>
        <w:rPr>
          <w:rtl w:val="0"/>
          <w:lang w:val="en-US"/>
        </w:rPr>
        <w:t>’</w:t>
      </w:r>
      <w:r>
        <w:rPr>
          <w:rtl w:val="0"/>
          <w:lang w:val="en-US"/>
        </w:rPr>
        <w:t xml:space="preserve">s heals. If he can get you focused and obsessing over your past mistakes, which you can do nothing to change, you will be distracted from the person you really are in Christ, the new creation that we talked about last week. </w:t>
      </w:r>
    </w:p>
    <w:p>
      <w:pPr>
        <w:pStyle w:val="Body"/>
        <w:jc w:val="left"/>
      </w:pPr>
    </w:p>
    <w:p>
      <w:pPr>
        <w:pStyle w:val="Body"/>
        <w:jc w:val="left"/>
      </w:pPr>
      <w:r>
        <w:rPr>
          <w:rtl w:val="0"/>
          <w:lang w:val="en-US"/>
        </w:rPr>
        <w:t xml:space="preserve">You might be a new creation, but if I can get you to recall and act like the old you, I win. Just like Peter walking on water till he took his eyes off of Jesus. </w:t>
      </w:r>
    </w:p>
    <w:p>
      <w:pPr>
        <w:pStyle w:val="Body"/>
        <w:jc w:val="left"/>
      </w:pPr>
    </w:p>
    <w:p>
      <w:pPr>
        <w:pStyle w:val="Body"/>
        <w:jc w:val="left"/>
      </w:pPr>
      <w:r>
        <w:rPr>
          <w:rtl w:val="0"/>
          <w:lang w:val="en-US"/>
        </w:rPr>
        <w:t>Which goes back to what I said earlier about the idea that we cannot will ourselves to holiness. Don</w:t>
      </w:r>
      <w:r>
        <w:rPr>
          <w:rtl w:val="0"/>
          <w:lang w:val="en-US"/>
        </w:rPr>
        <w:t>’</w:t>
      </w:r>
      <w:r>
        <w:rPr>
          <w:rtl w:val="0"/>
          <w:lang w:val="en-US"/>
        </w:rPr>
        <w:t>t think about the color Pink. Stop it! Don</w:t>
      </w:r>
      <w:r>
        <w:rPr>
          <w:rtl w:val="0"/>
          <w:lang w:val="en-US"/>
        </w:rPr>
        <w:t>’</w:t>
      </w:r>
      <w:r>
        <w:rPr>
          <w:rtl w:val="0"/>
          <w:lang w:val="en-US"/>
        </w:rPr>
        <w:t xml:space="preserve">t do it! </w:t>
      </w:r>
    </w:p>
    <w:p>
      <w:pPr>
        <w:pStyle w:val="Body"/>
        <w:jc w:val="left"/>
      </w:pPr>
    </w:p>
    <w:p>
      <w:pPr>
        <w:pStyle w:val="Body"/>
        <w:jc w:val="left"/>
      </w:pPr>
      <w:r>
        <w:rPr>
          <w:rtl w:val="0"/>
          <w:lang w:val="en-US"/>
        </w:rPr>
        <w:t xml:space="preserve">How many of you just saw an image of something pink? </w:t>
      </w:r>
    </w:p>
    <w:p>
      <w:pPr>
        <w:pStyle w:val="Body"/>
        <w:jc w:val="left"/>
      </w:pPr>
    </w:p>
    <w:p>
      <w:pPr>
        <w:pStyle w:val="Body"/>
        <w:jc w:val="left"/>
      </w:pPr>
      <w:r>
        <w:rPr>
          <w:rtl w:val="0"/>
          <w:lang w:val="en-US"/>
        </w:rPr>
        <w:t>Don</w:t>
      </w:r>
      <w:r>
        <w:rPr>
          <w:rtl w:val="0"/>
          <w:lang w:val="en-US"/>
        </w:rPr>
        <w:t>’</w:t>
      </w:r>
      <w:r>
        <w:rPr>
          <w:rtl w:val="0"/>
          <w:lang w:val="en-US"/>
        </w:rPr>
        <w:t>t think about how your ex betrayed you, or your best friend hurt you, or your step parents abused you or belittled you. Stop it, don</w:t>
      </w:r>
      <w:r>
        <w:rPr>
          <w:rtl w:val="0"/>
          <w:lang w:val="en-US"/>
        </w:rPr>
        <w:t>’</w:t>
      </w:r>
      <w:r>
        <w:rPr>
          <w:rtl w:val="0"/>
          <w:lang w:val="en-US"/>
        </w:rPr>
        <w:t>t do it!  Don</w:t>
      </w:r>
      <w:r>
        <w:rPr>
          <w:rtl w:val="0"/>
          <w:lang w:val="en-US"/>
        </w:rPr>
        <w:t>’</w:t>
      </w:r>
      <w:r>
        <w:rPr>
          <w:rtl w:val="0"/>
          <w:lang w:val="en-US"/>
        </w:rPr>
        <w:t>t think about how crazy it makes you when that person succeeds again, or your neighbor could reach into a manure spreader and come out with a rose. Stop it, Don</w:t>
      </w:r>
      <w:r>
        <w:rPr>
          <w:rtl w:val="0"/>
          <w:lang w:val="en-US"/>
        </w:rPr>
        <w:t>’</w:t>
      </w:r>
      <w:r>
        <w:rPr>
          <w:rtl w:val="0"/>
          <w:lang w:val="en-US"/>
        </w:rPr>
        <w:t>t do it!</w:t>
      </w:r>
    </w:p>
    <w:p>
      <w:pPr>
        <w:pStyle w:val="Body"/>
        <w:jc w:val="left"/>
      </w:pPr>
    </w:p>
    <w:p>
      <w:pPr>
        <w:pStyle w:val="Body"/>
        <w:jc w:val="left"/>
      </w:pPr>
      <w:r>
        <w:rPr>
          <w:rtl w:val="0"/>
        </w:rPr>
        <w:tab/>
        <w:tab/>
        <w:tab/>
        <w:tab/>
        <w:tab/>
        <w:tab/>
        <w:tab/>
        <w:t>3</w:t>
      </w:r>
    </w:p>
    <w:p>
      <w:pPr>
        <w:pStyle w:val="Body"/>
        <w:jc w:val="left"/>
      </w:pPr>
    </w:p>
    <w:p>
      <w:pPr>
        <w:pStyle w:val="Body"/>
        <w:jc w:val="left"/>
      </w:pPr>
      <w:r>
        <w:rPr>
          <w:rtl w:val="0"/>
          <w:lang w:val="en-US"/>
        </w:rPr>
        <w:t>“</w:t>
      </w:r>
      <w:r>
        <w:rPr>
          <w:rtl w:val="0"/>
          <w:lang w:val="en-US"/>
        </w:rPr>
        <w:t>For I do not do what I want, but I do the very thing I hate. Now if I do what I do not want, I agree that the law is good.</w:t>
      </w:r>
      <w:r>
        <w:rPr>
          <w:rtl w:val="0"/>
        </w:rPr>
        <w:t> </w:t>
      </w:r>
      <w:r>
        <w:rPr>
          <w:rtl w:val="0"/>
          <w:lang w:val="en-US"/>
        </w:rPr>
        <w:t xml:space="preserve">But in fact it is no longer I who do it but sin that dwells within me. </w:t>
      </w:r>
      <w:r>
        <w:rPr>
          <w:rtl w:val="0"/>
        </w:rPr>
        <w:t> </w:t>
      </w:r>
      <w:r>
        <w:rPr>
          <w:rtl w:val="0"/>
          <w:lang w:val="en-US"/>
        </w:rPr>
        <w:t>For I know that the good does not dwell within me, that is, in my flesh.</w:t>
      </w:r>
      <w:r>
        <w:rPr>
          <w:rtl w:val="0"/>
          <w:lang w:val="en-US"/>
        </w:rPr>
        <w:t>”</w:t>
      </w:r>
    </w:p>
    <w:p>
      <w:pPr>
        <w:pStyle w:val="Body"/>
        <w:jc w:val="left"/>
      </w:pPr>
    </w:p>
    <w:p>
      <w:pPr>
        <w:pStyle w:val="Body"/>
        <w:jc w:val="left"/>
      </w:pPr>
      <w:r>
        <w:rPr>
          <w:rtl w:val="0"/>
          <w:lang w:val="en-US"/>
        </w:rPr>
        <w:t>Folks, we can</w:t>
      </w:r>
      <w:r>
        <w:rPr>
          <w:rtl w:val="0"/>
          <w:lang w:val="en-US"/>
        </w:rPr>
        <w:t>’</w:t>
      </w:r>
      <w:r>
        <w:rPr>
          <w:rtl w:val="0"/>
          <w:lang w:val="en-US"/>
        </w:rPr>
        <w:t xml:space="preserve">t save ourselves, either eternally, or through next week. David said in that Psalm from last week, </w:t>
      </w:r>
      <w:r>
        <w:rPr>
          <w:rtl w:val="0"/>
          <w:lang w:val="en-US"/>
        </w:rPr>
        <w:t>“</w:t>
      </w:r>
      <w:r>
        <w:rPr>
          <w:rtl w:val="0"/>
          <w:lang w:val="en-US"/>
        </w:rPr>
        <w:t>I was brought forth in iniquity and in sin did my mother conceive me.</w:t>
      </w:r>
      <w:r>
        <w:rPr>
          <w:rtl w:val="0"/>
          <w:lang w:val="en-US"/>
        </w:rPr>
        <w:t xml:space="preserve">” </w:t>
      </w:r>
      <w:r>
        <w:rPr>
          <w:rtl w:val="0"/>
          <w:lang w:val="en-US"/>
        </w:rPr>
        <w:t xml:space="preserve">He also said, </w:t>
      </w:r>
      <w:r>
        <w:rPr>
          <w:rtl w:val="0"/>
          <w:lang w:val="en-US"/>
        </w:rPr>
        <w:t>“</w:t>
      </w:r>
      <w:r>
        <w:rPr>
          <w:rtl w:val="0"/>
          <w:lang w:val="en-US"/>
        </w:rPr>
        <w:t>For I know my transgressions, my sin is ever before me.</w:t>
      </w:r>
      <w:r>
        <w:rPr>
          <w:rtl w:val="0"/>
          <w:lang w:val="en-US"/>
        </w:rPr>
        <w:t xml:space="preserve">” </w:t>
      </w:r>
      <w:r>
        <w:rPr>
          <w:rtl w:val="0"/>
          <w:lang w:val="en-US"/>
        </w:rPr>
        <w:t>The more we try not to think about pink, the more of it we</w:t>
      </w:r>
      <w:r>
        <w:rPr>
          <w:rtl w:val="0"/>
          <w:lang w:val="en-US"/>
        </w:rPr>
        <w:t>’</w:t>
      </w:r>
      <w:r>
        <w:rPr>
          <w:rtl w:val="0"/>
          <w:lang w:val="en-US"/>
        </w:rPr>
        <w:t xml:space="preserve">re going to see. The more we try not to see ourselves as sinners, the more we are going to become convinced that we are so much trash and filth, completely unworthy. </w:t>
      </w:r>
    </w:p>
    <w:p>
      <w:pPr>
        <w:pStyle w:val="Body"/>
        <w:jc w:val="left"/>
      </w:pPr>
    </w:p>
    <w:p>
      <w:pPr>
        <w:pStyle w:val="Body"/>
        <w:jc w:val="left"/>
      </w:pPr>
      <w:r>
        <w:rPr>
          <w:rtl w:val="0"/>
          <w:lang w:val="en-US"/>
        </w:rPr>
        <w:t>Instead of trying not to do something, let</w:t>
      </w:r>
      <w:r>
        <w:rPr>
          <w:rtl w:val="0"/>
          <w:lang w:val="en-US"/>
        </w:rPr>
        <w:t>’</w:t>
      </w:r>
      <w:r>
        <w:rPr>
          <w:rtl w:val="0"/>
          <w:lang w:val="en-US"/>
        </w:rPr>
        <w:t>s try to do something positive. Instead of trying not to look at ourselves as sinners, let</w:t>
      </w:r>
      <w:r>
        <w:rPr>
          <w:rtl w:val="0"/>
          <w:lang w:val="en-US"/>
        </w:rPr>
        <w:t>’</w:t>
      </w:r>
      <w:r>
        <w:rPr>
          <w:rtl w:val="0"/>
          <w:lang w:val="en-US"/>
        </w:rPr>
        <w:t xml:space="preserve">s intentionally look at our selves as forgiven sinners. In doing so, we admit that our salvation, our cure, our hope, is outside of ourselves. </w:t>
      </w:r>
    </w:p>
    <w:p>
      <w:pPr>
        <w:pStyle w:val="Body"/>
        <w:jc w:val="left"/>
      </w:pPr>
    </w:p>
    <w:p>
      <w:pPr>
        <w:pStyle w:val="Body"/>
        <w:jc w:val="left"/>
      </w:pPr>
      <w:r>
        <w:rPr>
          <w:rtl w:val="0"/>
          <w:lang w:val="en-US"/>
        </w:rPr>
        <w:t xml:space="preserve">The Psalmist says it very clearly, actually prophetically: </w:t>
      </w:r>
      <w:r>
        <w:rPr>
          <w:rtl w:val="0"/>
          <w:lang w:val="en-US"/>
        </w:rPr>
        <w:t>“</w:t>
      </w:r>
      <w:r>
        <w:rPr>
          <w:rtl w:val="0"/>
          <w:lang w:val="en-US"/>
        </w:rPr>
        <w:t>If you, O Lord, should mark iniquities,</w:t>
      </w:r>
      <w:r>
        <w:rPr>
          <w:rtl w:val="0"/>
        </w:rPr>
        <w:t> </w:t>
      </w:r>
      <w:r>
        <w:rPr>
          <w:rtl w:val="0"/>
          <w:lang w:val="en-US"/>
        </w:rPr>
        <w:t>Lord, who could stand?</w:t>
      </w:r>
      <w:r>
        <w:rPr>
          <w:rtl w:val="0"/>
          <w:lang w:val="en-US"/>
        </w:rPr>
        <w:t xml:space="preserve"> </w:t>
      </w:r>
      <w:r>
        <w:rPr>
          <w:rtl w:val="0"/>
          <w:lang w:val="en-US"/>
        </w:rPr>
        <w:t>But there is forgiveness with you,</w:t>
      </w:r>
      <w:r>
        <w:rPr>
          <w:rtl w:val="0"/>
        </w:rPr>
        <w:t> </w:t>
      </w:r>
      <w:r>
        <w:rPr>
          <w:rtl w:val="0"/>
          <w:lang w:val="en-US"/>
        </w:rPr>
        <w:t>so that you may be revered.</w:t>
      </w:r>
      <w:r>
        <w:rPr>
          <w:rtl w:val="0"/>
          <w:lang w:val="en-US"/>
        </w:rPr>
        <w:t>”</w:t>
      </w:r>
    </w:p>
    <w:p>
      <w:pPr>
        <w:pStyle w:val="Body"/>
        <w:jc w:val="left"/>
      </w:pPr>
    </w:p>
    <w:p>
      <w:pPr>
        <w:pStyle w:val="Body"/>
        <w:jc w:val="left"/>
      </w:pPr>
      <w:r>
        <w:rPr>
          <w:rtl w:val="0"/>
          <w:lang w:val="en-US"/>
        </w:rPr>
        <w:t>Let</w:t>
      </w:r>
      <w:r>
        <w:rPr>
          <w:rtl w:val="0"/>
          <w:lang w:val="en-US"/>
        </w:rPr>
        <w:t>’</w:t>
      </w:r>
      <w:r>
        <w:rPr>
          <w:rtl w:val="0"/>
          <w:lang w:val="en-US"/>
        </w:rPr>
        <w:t xml:space="preserve">s look at this a minute. </w:t>
      </w:r>
      <w:r>
        <w:rPr>
          <w:rtl w:val="1"/>
          <w:lang w:val="ar-SA" w:bidi="ar-SA"/>
        </w:rPr>
        <w:t>“</w:t>
      </w:r>
      <w:r>
        <w:rPr>
          <w:rtl w:val="0"/>
          <w:lang w:val="en-US"/>
        </w:rPr>
        <w:t>If you, O Lord, should mark iniquities,</w:t>
      </w:r>
      <w:r>
        <w:rPr>
          <w:rtl w:val="0"/>
        </w:rPr>
        <w:t> </w:t>
      </w:r>
      <w:r>
        <w:rPr>
          <w:rtl w:val="0"/>
          <w:lang w:val="en-US"/>
        </w:rPr>
        <w:t>Lord, who could stand?</w:t>
      </w:r>
      <w:r>
        <w:rPr>
          <w:rtl w:val="0"/>
          <w:lang w:val="en-US"/>
        </w:rPr>
        <w:t xml:space="preserve">” </w:t>
      </w:r>
      <w:r>
        <w:rPr>
          <w:rtl w:val="0"/>
          <w:lang w:val="en-US"/>
        </w:rPr>
        <w:t>Isn</w:t>
      </w:r>
      <w:r>
        <w:rPr>
          <w:rtl w:val="0"/>
          <w:lang w:val="en-US"/>
        </w:rPr>
        <w:t>’</w:t>
      </w:r>
      <w:r>
        <w:rPr>
          <w:rtl w:val="0"/>
          <w:lang w:val="en-US"/>
        </w:rPr>
        <w:t>t God the only one who is truly holy, isn</w:t>
      </w:r>
      <w:r>
        <w:rPr>
          <w:rtl w:val="0"/>
          <w:lang w:val="en-US"/>
        </w:rPr>
        <w:t>’</w:t>
      </w:r>
      <w:r>
        <w:rPr>
          <w:rtl w:val="0"/>
          <w:lang w:val="en-US"/>
        </w:rPr>
        <w:t xml:space="preserve">t he truthfully the only one who should mark iniquities, offenses, sins? You know, keep a running tab of all the times you or I really stepped in it. </w:t>
      </w:r>
    </w:p>
    <w:p>
      <w:pPr>
        <w:pStyle w:val="Body"/>
        <w:jc w:val="left"/>
      </w:pPr>
    </w:p>
    <w:p>
      <w:pPr>
        <w:pStyle w:val="Body"/>
        <w:jc w:val="left"/>
      </w:pPr>
      <w:r>
        <w:rPr>
          <w:rtl w:val="0"/>
          <w:lang w:val="en-US"/>
        </w:rPr>
        <w:t xml:space="preserve">This reminds me of the story in John 8 about the adulterous woman, where Jesus asked her where are all those who condemned her. She said there are none. He replied, </w:t>
      </w:r>
      <w:r>
        <w:rPr>
          <w:rtl w:val="0"/>
          <w:lang w:val="en-US"/>
        </w:rPr>
        <w:t>“</w:t>
      </w:r>
      <w:r>
        <w:rPr>
          <w:rtl w:val="0"/>
          <w:lang w:val="en-US"/>
        </w:rPr>
        <w:t>Neither do I condemn you, go and sin no more.</w:t>
      </w:r>
      <w:r>
        <w:rPr>
          <w:rtl w:val="0"/>
          <w:lang w:val="en-US"/>
        </w:rPr>
        <w:t xml:space="preserve">” </w:t>
      </w:r>
      <w:r>
        <w:rPr>
          <w:rtl w:val="0"/>
          <w:lang w:val="en-US"/>
        </w:rPr>
        <w:t>Neither do I condemn you. If you Lord should mark iniquities, who could stand?</w:t>
      </w:r>
    </w:p>
    <w:p>
      <w:pPr>
        <w:pStyle w:val="Body"/>
        <w:jc w:val="left"/>
      </w:pPr>
    </w:p>
    <w:p>
      <w:pPr>
        <w:pStyle w:val="Body"/>
        <w:jc w:val="left"/>
      </w:pPr>
      <w:r>
        <w:rPr>
          <w:rtl w:val="0"/>
          <w:lang w:val="en-US"/>
        </w:rPr>
        <w:t xml:space="preserve">And then the Psalmist continues, </w:t>
      </w:r>
      <w:r>
        <w:rPr>
          <w:rtl w:val="0"/>
          <w:lang w:val="en-US"/>
        </w:rPr>
        <w:t>“</w:t>
      </w:r>
      <w:r>
        <w:rPr>
          <w:rtl w:val="0"/>
          <w:lang w:val="en-US"/>
        </w:rPr>
        <w:t xml:space="preserve"> But there is forgiveness with you,</w:t>
      </w:r>
      <w:r>
        <w:rPr>
          <w:rtl w:val="0"/>
        </w:rPr>
        <w:t> </w:t>
      </w:r>
      <w:r>
        <w:rPr>
          <w:rtl w:val="0"/>
          <w:lang w:val="en-US"/>
        </w:rPr>
        <w:t>so that you may be revered.</w:t>
      </w:r>
      <w:r>
        <w:rPr>
          <w:rtl w:val="0"/>
        </w:rPr>
        <w:t>”</w:t>
      </w:r>
      <w:r>
        <w:rPr>
          <w:rtl w:val="0"/>
          <w:lang w:val="en-US"/>
        </w:rPr>
        <w:t xml:space="preserve"> Last week we heard David say, </w:t>
      </w:r>
      <w:r>
        <w:rPr>
          <w:rtl w:val="0"/>
          <w:lang w:val="en-US"/>
        </w:rPr>
        <w:t>“</w:t>
      </w:r>
      <w:r>
        <w:rPr>
          <w:rtl w:val="0"/>
          <w:lang w:val="en-US"/>
        </w:rPr>
        <w:t xml:space="preserve">Against you, you </w:t>
      </w:r>
      <w:r>
        <w:rPr>
          <w:rtl w:val="0"/>
          <w:lang w:val="en-US"/>
        </w:rPr>
        <w:t>only</w:t>
      </w:r>
      <w:r>
        <w:rPr>
          <w:rtl w:val="0"/>
          <w:lang w:val="en-US"/>
        </w:rPr>
        <w:t>, have I sinned</w:t>
      </w:r>
      <w:r>
        <w:rPr>
          <w:rtl w:val="0"/>
        </w:rPr>
        <w:t> </w:t>
      </w:r>
      <w:r>
        <w:rPr>
          <w:rtl w:val="0"/>
          <w:lang w:val="en-US"/>
        </w:rPr>
        <w:t>and done what is evil in your sight,</w:t>
      </w:r>
      <w:r>
        <w:rPr>
          <w:rtl w:val="0"/>
          <w:lang w:val="en-US"/>
        </w:rPr>
        <w:t xml:space="preserve"> </w:t>
      </w:r>
      <w:r>
        <w:rPr>
          <w:rtl w:val="0"/>
          <w:lang w:val="en-US"/>
        </w:rPr>
        <w:t>so that you are justified in your sentence</w:t>
      </w:r>
      <w:r>
        <w:rPr>
          <w:rtl w:val="0"/>
        </w:rPr>
        <w:t> </w:t>
      </w:r>
      <w:r>
        <w:rPr>
          <w:rtl w:val="0"/>
          <w:lang w:val="en-US"/>
        </w:rPr>
        <w:t>and blameless when you pass judgment.</w:t>
      </w:r>
      <w:r>
        <w:rPr>
          <w:rtl w:val="0"/>
          <w:lang w:val="en-US"/>
        </w:rPr>
        <w:t xml:space="preserve">”  </w:t>
      </w:r>
    </w:p>
    <w:p>
      <w:pPr>
        <w:pStyle w:val="Body"/>
        <w:jc w:val="left"/>
      </w:pPr>
    </w:p>
    <w:p>
      <w:pPr>
        <w:pStyle w:val="Body"/>
        <w:jc w:val="left"/>
      </w:pPr>
      <w:r>
        <w:rPr>
          <w:rtl w:val="0"/>
          <w:lang w:val="en-US"/>
        </w:rPr>
        <w:t xml:space="preserve">But there is forgiveness with you, so that you may be revered. Neither do I accuse you. </w:t>
      </w:r>
    </w:p>
    <w:p>
      <w:pPr>
        <w:pStyle w:val="Body"/>
        <w:jc w:val="left"/>
      </w:pPr>
      <w:r>
        <w:rPr>
          <w:rtl w:val="0"/>
        </w:rPr>
        <w:tab/>
        <w:tab/>
        <w:tab/>
        <w:tab/>
        <w:tab/>
        <w:tab/>
        <w:tab/>
        <w:t>4</w:t>
      </w:r>
    </w:p>
    <w:p>
      <w:pPr>
        <w:pStyle w:val="Body"/>
        <w:jc w:val="left"/>
      </w:pPr>
      <w:r>
        <w:rPr>
          <w:rtl w:val="0"/>
          <w:lang w:val="en-US"/>
        </w:rPr>
        <w:t>When I started putting this sermon together, I was overwhelmed by the scripture that could be brought to bear on the subject of sin and the ideas that we are forgiven sinners. Paul tells us in today</w:t>
      </w:r>
      <w:r>
        <w:rPr>
          <w:rtl w:val="0"/>
          <w:lang w:val="en-US"/>
        </w:rPr>
        <w:t>’</w:t>
      </w:r>
      <w:r>
        <w:rPr>
          <w:rtl w:val="0"/>
          <w:lang w:val="en-US"/>
        </w:rPr>
        <w:t xml:space="preserve">s scripture that the wages of sin is death. Any on who considers this idea for even a minute will agree, sin is destructive and corrosive. But he continues, </w:t>
      </w:r>
      <w:r>
        <w:rPr>
          <w:rtl w:val="0"/>
          <w:lang w:val="en-US"/>
        </w:rPr>
        <w:t>“</w:t>
      </w:r>
      <w:r>
        <w:rPr>
          <w:rtl w:val="0"/>
          <w:lang w:val="en-US"/>
        </w:rPr>
        <w:t>but the free gift of God is eternal life in Christ Jesus our Lord.</w:t>
      </w:r>
      <w:r>
        <w:rPr>
          <w:rtl w:val="0"/>
          <w:lang w:val="en-US"/>
        </w:rPr>
        <w:t>”</w:t>
      </w:r>
    </w:p>
    <w:p>
      <w:pPr>
        <w:pStyle w:val="Body"/>
        <w:jc w:val="left"/>
      </w:pPr>
    </w:p>
    <w:p>
      <w:pPr>
        <w:pStyle w:val="Body"/>
        <w:jc w:val="left"/>
      </w:pPr>
      <w:r>
        <w:rPr>
          <w:rtl w:val="0"/>
          <w:lang w:val="en-US"/>
        </w:rPr>
        <w:t>You have heard me say this before, numerous times, eternal life does not begin after we die. It begins the day, the moment we accept Jesus Christ as our Lord and Savior. At that point we gain a new name, not Sinner, but Forgiven Sinner. Which gives us the right and responsibility to look at ourselves in a new light, that when we or others, or Stan reminds us of all the times we really stepped in it, we can look in the mirror and assure our selves that we don</w:t>
      </w:r>
      <w:r>
        <w:rPr>
          <w:rtl w:val="0"/>
          <w:lang w:val="en-US"/>
        </w:rPr>
        <w:t>’</w:t>
      </w:r>
      <w:r>
        <w:rPr>
          <w:rtl w:val="0"/>
          <w:lang w:val="en-US"/>
        </w:rPr>
        <w:t xml:space="preserve">t live there anymore. </w:t>
      </w:r>
    </w:p>
    <w:p>
      <w:pPr>
        <w:pStyle w:val="Body"/>
        <w:jc w:val="left"/>
      </w:pPr>
    </w:p>
    <w:p>
      <w:pPr>
        <w:pStyle w:val="Body"/>
        <w:jc w:val="left"/>
      </w:pPr>
      <w:r>
        <w:rPr>
          <w:rtl w:val="0"/>
          <w:lang w:val="en-US"/>
        </w:rPr>
        <w:t>I will close with the same scripture I did last week,</w:t>
      </w:r>
      <w:r>
        <w:rPr>
          <w:rtl w:val="0"/>
        </w:rPr>
        <w:t xml:space="preserve"> Ephesians 2:8-9:</w:t>
      </w:r>
      <w:r>
        <w:rPr>
          <w:rtl w:val="0"/>
        </w:rPr>
        <w:t> “</w:t>
      </w:r>
      <w:r>
        <w:rPr>
          <w:rtl w:val="0"/>
          <w:lang w:val="en-US"/>
        </w:rPr>
        <w:t>For by grace you have been saved through faith; and this is not your own doing, it is the gift of God</w:t>
      </w:r>
      <w:r>
        <w:rPr>
          <w:rtl w:val="0"/>
          <w:lang w:val="en-US"/>
        </w:rPr>
        <w:t xml:space="preserve">— </w:t>
      </w:r>
      <w:r>
        <w:rPr>
          <w:rtl w:val="0"/>
          <w:lang w:val="en-US"/>
        </w:rPr>
        <w:t>not because of works, lest any man should boast. For we are his workmanship, created in Christ Jesus for good works, which God prepared beforehand, that we should walk in them.</w:t>
      </w:r>
      <w:r>
        <w:rPr>
          <w:rtl w:val="0"/>
        </w:rPr>
        <w:t>”</w:t>
      </w:r>
    </w:p>
    <w:p>
      <w:pPr>
        <w:pStyle w:val="Body"/>
        <w:jc w:val="left"/>
      </w:pPr>
    </w:p>
    <w:p>
      <w:pPr>
        <w:pStyle w:val="Body"/>
        <w:jc w:val="left"/>
      </w:pPr>
      <w:r>
        <w:rPr>
          <w:rtl w:val="0"/>
          <w:lang w:val="en-US"/>
        </w:rPr>
        <w:t>Amen</w:t>
      </w:r>
    </w:p>
    <w:p>
      <w:pPr>
        <w:pStyle w:val="Body"/>
        <w:jc w:val="left"/>
      </w:pPr>
    </w:p>
    <w:p>
      <w:pPr>
        <w:pStyle w:val="Body"/>
        <w:jc w:val="left"/>
      </w:pPr>
    </w:p>
    <w:p>
      <w:pPr>
        <w:pStyle w:val="Body"/>
        <w:jc w:val="left"/>
      </w:pPr>
    </w:p>
    <w:p>
      <w:pPr>
        <w:pStyle w:val="Body"/>
        <w:jc w:val="left"/>
      </w:pPr>
    </w:p>
    <w:p>
      <w:pPr>
        <w:pStyle w:val="Body"/>
        <w:jc w:val="left"/>
      </w:pPr>
    </w:p>
    <w:p>
      <w:pPr>
        <w:pStyle w:val="Body"/>
        <w:jc w:val="left"/>
      </w:pPr>
    </w:p>
    <w:p>
      <w:pPr>
        <w:pStyle w:val="Body"/>
        <w:jc w:val="left"/>
      </w:pPr>
      <w:r>
        <w:rPr>
          <w:rtl w:val="0"/>
          <w:lang w:val="en-US"/>
        </w:rPr>
        <w:t xml:space="preserve"> </w:t>
      </w:r>
    </w:p>
    <w:p>
      <w:pPr>
        <w:pStyle w:val="Body"/>
        <w:jc w:val="left"/>
      </w:pPr>
    </w:p>
    <w:p>
      <w:pPr>
        <w:pStyle w:val="Body"/>
        <w:jc w:val="left"/>
      </w:pPr>
    </w:p>
    <w:p>
      <w:pPr>
        <w:pStyle w:val="Body"/>
        <w:jc w:val="left"/>
      </w:pPr>
    </w:p>
    <w:p>
      <w:pPr>
        <w:pStyle w:val="Body"/>
        <w:jc w:val="left"/>
      </w:pPr>
    </w:p>
    <w:p>
      <w:pPr>
        <w:pStyle w:val="Body"/>
        <w:jc w:val="left"/>
      </w:pPr>
    </w:p>
    <w:p>
      <w:pPr>
        <w:pStyle w:val="Body"/>
        <w:jc w:val="left"/>
      </w:pPr>
    </w:p>
    <w:p>
      <w:pPr>
        <w:pStyle w:val="Body"/>
        <w:jc w:val="left"/>
      </w:pPr>
    </w:p>
    <w:p>
      <w:pPr>
        <w:pStyle w:val="Body"/>
        <w:jc w:val="left"/>
      </w:pPr>
    </w:p>
    <w:p>
      <w:pPr>
        <w:pStyle w:val="Body"/>
        <w:jc w:val="left"/>
      </w:pPr>
      <w:r>
        <w:rPr>
          <w:rtl w:val="0"/>
        </w:rPr>
        <w:tab/>
        <w:tab/>
        <w:tab/>
        <w:tab/>
        <w:tab/>
        <w:tab/>
        <w:tab/>
        <w:t>5</w:t>
      </w:r>
    </w:p>
    <w:p>
      <w:pPr>
        <w:pStyle w:val="Body"/>
        <w:jc w:val="left"/>
      </w:pPr>
    </w:p>
    <w:p>
      <w:pPr>
        <w:pStyle w:val="Body"/>
        <w:jc w:val="left"/>
      </w:pPr>
    </w:p>
    <w:p>
      <w:pPr>
        <w:pStyle w:val="Body"/>
        <w:jc w:val="left"/>
      </w:pPr>
    </w:p>
    <w:p>
      <w:pPr>
        <w:pStyle w:val="Body"/>
        <w:jc w:val="left"/>
      </w:pPr>
      <w:r>
        <w:rPr>
          <w:rtl w:val="0"/>
          <w:lang w:val="en-US"/>
        </w:rPr>
        <w:t>Psalm 130</w:t>
      </w:r>
    </w:p>
    <w:p>
      <w:pPr>
        <w:pStyle w:val="Body"/>
        <w:jc w:val="left"/>
      </w:pPr>
      <w:r>
        <w:rPr>
          <w:rtl w:val="0"/>
        </w:rPr>
        <w:t> </w:t>
      </w:r>
    </w:p>
    <w:p>
      <w:pPr>
        <w:pStyle w:val="Body"/>
        <w:jc w:val="left"/>
      </w:pPr>
      <w:r>
        <w:rPr>
          <w:rtl w:val="0"/>
          <w:lang w:val="en-US"/>
        </w:rPr>
        <w:t>Out of the depths I cry to you, O Lord.</w:t>
      </w:r>
    </w:p>
    <w:p>
      <w:pPr>
        <w:pStyle w:val="Body"/>
        <w:jc w:val="left"/>
      </w:pPr>
      <w:r>
        <w:rPr>
          <w:rtl w:val="0"/>
          <w:lang w:val="en-US"/>
        </w:rPr>
        <w:t>Lord, hear my voice!</w:t>
      </w:r>
      <w:r>
        <w:rPr>
          <w:rtl w:val="0"/>
          <w:lang w:val="en-US"/>
        </w:rPr>
        <w:t xml:space="preserve"> </w:t>
      </w:r>
      <w:r>
        <w:rPr>
          <w:rtl w:val="0"/>
          <w:lang w:val="en-US"/>
        </w:rPr>
        <w:t>Let your ears be attentive</w:t>
      </w:r>
      <w:r>
        <w:rPr>
          <w:rtl w:val="0"/>
          <w:lang w:val="en-US"/>
        </w:rPr>
        <w:t xml:space="preserve"> </w:t>
      </w:r>
      <w:r>
        <w:rPr>
          <w:rtl w:val="0"/>
          <w:lang w:val="en-US"/>
        </w:rPr>
        <w:t>to the voice of my supplications!</w:t>
      </w:r>
    </w:p>
    <w:p>
      <w:pPr>
        <w:pStyle w:val="Body"/>
        <w:jc w:val="left"/>
      </w:pPr>
      <w:r>
        <w:rPr>
          <w:rtl w:val="0"/>
          <w:lang w:val="en-US"/>
        </w:rPr>
        <w:t>If you, O Lord, should mark iniquities,</w:t>
      </w:r>
      <w:r>
        <w:rPr>
          <w:rtl w:val="0"/>
        </w:rPr>
        <w:t> </w:t>
      </w:r>
      <w:r>
        <w:rPr>
          <w:rtl w:val="0"/>
          <w:lang w:val="en-US"/>
        </w:rPr>
        <w:t>Lord, who could stand?</w:t>
      </w:r>
    </w:p>
    <w:p>
      <w:pPr>
        <w:pStyle w:val="Body"/>
        <w:jc w:val="left"/>
      </w:pPr>
      <w:r>
        <w:rPr>
          <w:rtl w:val="0"/>
          <w:lang w:val="en-US"/>
        </w:rPr>
        <w:t>But there is forgiveness with you,</w:t>
      </w:r>
      <w:r>
        <w:rPr>
          <w:rtl w:val="0"/>
        </w:rPr>
        <w:t> </w:t>
      </w:r>
      <w:r>
        <w:rPr>
          <w:rtl w:val="0"/>
          <w:lang w:val="en-US"/>
        </w:rPr>
        <w:t>so that you may be revered.</w:t>
      </w:r>
    </w:p>
    <w:p>
      <w:pPr>
        <w:pStyle w:val="Body"/>
        <w:jc w:val="left"/>
      </w:pPr>
      <w:r>
        <w:rPr>
          <w:rtl w:val="0"/>
          <w:lang w:val="en-US"/>
        </w:rPr>
        <w:t>I wait for the Lord; my soul waits,</w:t>
      </w:r>
      <w:r>
        <w:rPr>
          <w:rtl w:val="0"/>
        </w:rPr>
        <w:t> </w:t>
      </w:r>
      <w:r>
        <w:rPr>
          <w:rtl w:val="0"/>
          <w:lang w:val="en-US"/>
        </w:rPr>
        <w:t>and in his word I hope;</w:t>
      </w:r>
    </w:p>
    <w:p>
      <w:pPr>
        <w:pStyle w:val="Body"/>
        <w:jc w:val="left"/>
      </w:pPr>
      <w:r>
        <w:rPr>
          <w:rtl w:val="0"/>
          <w:lang w:val="en-US"/>
        </w:rPr>
        <w:t>my soul waits for the Lord</w:t>
      </w:r>
      <w:r>
        <w:rPr>
          <w:rtl w:val="0"/>
        </w:rPr>
        <w:t> </w:t>
      </w:r>
      <w:r>
        <w:rPr>
          <w:rtl w:val="0"/>
          <w:lang w:val="en-US"/>
        </w:rPr>
        <w:t>more than those who watch for the morning,</w:t>
      </w:r>
      <w:r>
        <w:rPr>
          <w:rtl w:val="0"/>
        </w:rPr>
        <w:br w:type="textWrapping"/>
        <w:t>    </w:t>
      </w:r>
      <w:r>
        <w:rPr>
          <w:rtl w:val="0"/>
          <w:lang w:val="en-US"/>
        </w:rPr>
        <w:t>more than those who watch for the morning.</w:t>
      </w:r>
    </w:p>
    <w:p>
      <w:pPr>
        <w:pStyle w:val="Body"/>
        <w:jc w:val="left"/>
      </w:pPr>
      <w:r>
        <w:rPr>
          <w:rtl w:val="0"/>
          <w:lang w:val="en-US"/>
        </w:rPr>
        <w:t>O Israel, hope in the Lord!</w:t>
      </w:r>
      <w:r>
        <w:rPr>
          <w:rtl w:val="0"/>
        </w:rPr>
        <w:t> </w:t>
      </w:r>
      <w:r>
        <w:rPr>
          <w:rtl w:val="0"/>
          <w:lang w:val="en-US"/>
        </w:rPr>
        <w:t>For with the Lord there is steadfast love,</w:t>
      </w:r>
      <w:r>
        <w:rPr>
          <w:rtl w:val="0"/>
        </w:rPr>
        <w:t> </w:t>
      </w:r>
      <w:r>
        <w:rPr>
          <w:rtl w:val="0"/>
          <w:lang w:val="en-US"/>
        </w:rPr>
        <w:t xml:space="preserve">and with him </w:t>
      </w:r>
      <w:r>
        <w:rPr>
          <w:rtl w:val="0"/>
        </w:rPr>
        <w:tab/>
        <w:tab/>
        <w:t xml:space="preserve">                 </w:t>
      </w:r>
      <w:r>
        <w:rPr>
          <w:rtl w:val="0"/>
          <w:lang w:val="en-US"/>
        </w:rPr>
        <w:t>is great power to redeem.</w:t>
      </w:r>
    </w:p>
    <w:p>
      <w:pPr>
        <w:pStyle w:val="Body"/>
        <w:jc w:val="left"/>
      </w:pPr>
      <w:r>
        <w:rPr>
          <w:rtl w:val="0"/>
          <w:lang w:val="en-US"/>
        </w:rPr>
        <w:t>It is he who will redeem Israel</w:t>
      </w:r>
      <w:r>
        <w:rPr>
          <w:rtl w:val="0"/>
        </w:rPr>
        <w:t> </w:t>
      </w:r>
      <w:r>
        <w:rPr>
          <w:rtl w:val="0"/>
          <w:lang w:val="en-US"/>
        </w:rPr>
        <w:t>from all its iniquities.</w:t>
      </w:r>
      <w:r>
        <w:rPr>
          <w:rtl w:val="0"/>
          <w:lang w:val="en-US"/>
        </w:rPr>
        <w:t xml:space="preserve"> </w:t>
      </w:r>
    </w:p>
    <w:p>
      <w:pPr>
        <w:pStyle w:val="Body"/>
        <w:jc w:val="left"/>
      </w:pPr>
    </w:p>
    <w:p>
      <w:pPr>
        <w:pStyle w:val="Body"/>
        <w:jc w:val="left"/>
      </w:pPr>
      <w:r>
        <w:rPr>
          <w:rtl w:val="0"/>
          <w:lang w:val="en-US"/>
        </w:rPr>
        <w:t>Romans 6:20-23</w:t>
      </w:r>
    </w:p>
    <w:p>
      <w:pPr>
        <w:pStyle w:val="Body"/>
        <w:jc w:val="left"/>
      </w:pPr>
      <w:r>
        <w:rPr>
          <w:rtl w:val="0"/>
          <w:lang w:val="en-US"/>
        </w:rPr>
        <w:t xml:space="preserve">When you were slaves of sin, you were free in regard to righteousness. </w:t>
      </w:r>
      <w:r>
        <w:rPr>
          <w:rtl w:val="0"/>
        </w:rPr>
        <w:t> </w:t>
      </w:r>
      <w:r>
        <w:rPr>
          <w:rtl w:val="0"/>
          <w:lang w:val="en-US"/>
        </w:rPr>
        <w:t>So what fruit did you then gain from the things of which you now are ashamed? The end of those things is death. But now that you have been freed from sin and enslaved to God, the fruit you have leads to sanctification, and the end is eternal life. For the wages of sin is death, but the free gift of God is eternal life in Christ Jesus our Lord.</w:t>
      </w:r>
    </w:p>
    <w:sectPr>
      <w:headerReference w:type="default" r:id="rId4"/>
      <w:footerReference w:type="default" r:id="rId5"/>
      <w:pgSz w:w="12240" w:h="15840" w:orient="portrait"/>
      <w:pgMar w:top="1080" w:right="1080" w:bottom="1080" w:left="1080" w:header="36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500" u="none" kumimoji="0" normalizeH="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