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E7F8" w14:textId="04FD4071" w:rsidR="00592998" w:rsidRDefault="00AD58A6" w:rsidP="00592998">
      <w:pPr>
        <w:jc w:val="right"/>
        <w:rPr>
          <w:rFonts w:ascii="Arial" w:hAnsi="Arial" w:cs="Arial"/>
        </w:rPr>
      </w:pPr>
      <w:r w:rsidRPr="00E05E47">
        <w:rPr>
          <w:rFonts w:ascii="Arial" w:hAnsi="Arial" w:cs="Arial"/>
          <w:b/>
          <w:noProof/>
          <w:lang w:eastAsia="en-GB"/>
        </w:rPr>
        <mc:AlternateContent>
          <mc:Choice Requires="wps">
            <w:drawing>
              <wp:anchor distT="45720" distB="45720" distL="114300" distR="114300" simplePos="0" relativeHeight="251660288" behindDoc="0" locked="0" layoutInCell="1" allowOverlap="1" wp14:anchorId="0728D3FF" wp14:editId="0728D400">
                <wp:simplePos x="0" y="0"/>
                <wp:positionH relativeFrom="column">
                  <wp:posOffset>-514350</wp:posOffset>
                </wp:positionH>
                <wp:positionV relativeFrom="paragraph">
                  <wp:posOffset>47625</wp:posOffset>
                </wp:positionV>
                <wp:extent cx="4705350" cy="1123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23950"/>
                        </a:xfrm>
                        <a:prstGeom prst="rect">
                          <a:avLst/>
                        </a:prstGeom>
                        <a:solidFill>
                          <a:srgbClr val="FFFFFF"/>
                        </a:solidFill>
                        <a:ln w="9525">
                          <a:solidFill>
                            <a:srgbClr val="000000"/>
                          </a:solidFill>
                          <a:miter lim="800000"/>
                          <a:headEnd/>
                          <a:tailEnd/>
                        </a:ln>
                      </wps:spPr>
                      <wps:txbx>
                        <w:txbxContent>
                          <w:p w14:paraId="0728D403" w14:textId="1955312C" w:rsidR="00AD58A6" w:rsidRPr="00AD58A6" w:rsidRDefault="00417866">
                            <w:pPr>
                              <w:rPr>
                                <w:b/>
                                <w:sz w:val="28"/>
                                <w:szCs w:val="28"/>
                              </w:rPr>
                            </w:pPr>
                            <w:r>
                              <w:rPr>
                                <w:b/>
                                <w:sz w:val="28"/>
                                <w:szCs w:val="28"/>
                              </w:rPr>
                              <w:t>Michael Priestley</w:t>
                            </w:r>
                            <w:r w:rsidR="00132756">
                              <w:rPr>
                                <w:b/>
                                <w:sz w:val="28"/>
                                <w:szCs w:val="28"/>
                              </w:rPr>
                              <w:t xml:space="preserve"> </w:t>
                            </w:r>
                          </w:p>
                          <w:p w14:paraId="0728D404" w14:textId="6540F4F3" w:rsidR="00AD58A6" w:rsidRPr="00AD58A6" w:rsidRDefault="00417866">
                            <w:r>
                              <w:t>Chair</w:t>
                            </w:r>
                            <w:r w:rsidR="00AD58A6" w:rsidRPr="00AD58A6">
                              <w:t>, Rugby Football Referees Union Constituent Body</w:t>
                            </w:r>
                          </w:p>
                          <w:p w14:paraId="0728D405" w14:textId="5C33331D" w:rsidR="00AD58A6" w:rsidRPr="00AD58A6" w:rsidRDefault="00417866">
                            <w:r>
                              <w:t>Email; michaelpriestley@rfru.co.uk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8D3FF" id="_x0000_t202" coordsize="21600,21600" o:spt="202" path="m,l,21600r21600,l21600,xe">
                <v:stroke joinstyle="miter"/>
                <v:path gradientshapeok="t" o:connecttype="rect"/>
              </v:shapetype>
              <v:shape id="Text Box 2" o:spid="_x0000_s1026" type="#_x0000_t202" style="position:absolute;left:0;text-align:left;margin-left:-40.5pt;margin-top:3.75pt;width:370.5pt;height: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">
                <v:textbox>
                  <w:txbxContent>
                    <w:p w14:paraId="0728D403" w14:textId="1955312C" w:rsidR="00AD58A6" w:rsidRPr="00AD58A6" w:rsidRDefault="00417866">
                      <w:pPr>
                        <w:rPr>
                          <w:b/>
                          <w:sz w:val="28"/>
                          <w:szCs w:val="28"/>
                        </w:rPr>
                      </w:pPr>
                      <w:r>
                        <w:rPr>
                          <w:b/>
                          <w:sz w:val="28"/>
                          <w:szCs w:val="28"/>
                        </w:rPr>
                        <w:t>Michael Priestley</w:t>
                      </w:r>
                      <w:r w:rsidR="00132756">
                        <w:rPr>
                          <w:b/>
                          <w:sz w:val="28"/>
                          <w:szCs w:val="28"/>
                        </w:rPr>
                        <w:t xml:space="preserve"> </w:t>
                      </w:r>
                    </w:p>
                    <w:p w14:paraId="0728D404" w14:textId="6540F4F3" w:rsidR="00AD58A6" w:rsidRPr="00AD58A6" w:rsidRDefault="00417866">
                      <w:r>
                        <w:t>Chair</w:t>
                      </w:r>
                      <w:r w:rsidR="00AD58A6" w:rsidRPr="00AD58A6">
                        <w:t>, Rugby Football Referees Union Constituent Body</w:t>
                      </w:r>
                    </w:p>
                    <w:p w14:paraId="0728D405" w14:textId="5C33331D" w:rsidR="00AD58A6" w:rsidRPr="00AD58A6" w:rsidRDefault="00417866">
                      <w:r>
                        <w:t>Email; michaelpriestley@rfru.co.uk</w:t>
                      </w:r>
                    </w:p>
                  </w:txbxContent>
                </v:textbox>
                <w10:wrap type="square"/>
              </v:shape>
            </w:pict>
          </mc:Fallback>
        </mc:AlternateContent>
      </w:r>
      <w:r w:rsidRPr="00E05E47">
        <w:rPr>
          <w:rFonts w:ascii="Arial" w:hAnsi="Arial" w:cs="Arial"/>
          <w:noProof/>
          <w:lang w:eastAsia="en-GB"/>
        </w:rPr>
        <w:drawing>
          <wp:anchor distT="0" distB="0" distL="114300" distR="114300" simplePos="0" relativeHeight="251658240" behindDoc="1" locked="0" layoutInCell="1" allowOverlap="1" wp14:anchorId="0728D401" wp14:editId="0728D402">
            <wp:simplePos x="0" y="0"/>
            <wp:positionH relativeFrom="column">
              <wp:posOffset>4381500</wp:posOffset>
            </wp:positionH>
            <wp:positionV relativeFrom="paragraph">
              <wp:posOffset>0</wp:posOffset>
            </wp:positionV>
            <wp:extent cx="1704975" cy="1227455"/>
            <wp:effectExtent l="0" t="0" r="9525" b="0"/>
            <wp:wrapTight wrapText="bothSides">
              <wp:wrapPolygon edited="0">
                <wp:start x="0" y="0"/>
                <wp:lineTo x="0" y="21120"/>
                <wp:lineTo x="21479" y="21120"/>
                <wp:lineTo x="21479"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4975" cy="1227455"/>
                    </a:xfrm>
                    <a:prstGeom prst="rect">
                      <a:avLst/>
                    </a:prstGeom>
                  </pic:spPr>
                </pic:pic>
              </a:graphicData>
            </a:graphic>
          </wp:anchor>
        </w:drawing>
      </w:r>
      <w:r w:rsidR="00F13787">
        <w:rPr>
          <w:rFonts w:ascii="Arial" w:hAnsi="Arial" w:cs="Arial"/>
        </w:rPr>
        <w:t xml:space="preserve">31 </w:t>
      </w:r>
      <w:r w:rsidR="00E63B99">
        <w:rPr>
          <w:rFonts w:ascii="Arial" w:hAnsi="Arial" w:cs="Arial"/>
        </w:rPr>
        <w:t>August</w:t>
      </w:r>
      <w:r w:rsidR="00FC7C07">
        <w:rPr>
          <w:rFonts w:ascii="Arial" w:hAnsi="Arial" w:cs="Arial"/>
        </w:rPr>
        <w:t xml:space="preserve"> 2023</w:t>
      </w:r>
    </w:p>
    <w:p w14:paraId="2EAF2464" w14:textId="38F1195A" w:rsidR="00FC7C07" w:rsidRDefault="00F13787" w:rsidP="00FC7C07">
      <w:pPr>
        <w:rPr>
          <w:rFonts w:ascii="Arial" w:hAnsi="Arial" w:cs="Arial"/>
          <w:b/>
          <w:bCs/>
        </w:rPr>
      </w:pPr>
      <w:r>
        <w:rPr>
          <w:rFonts w:ascii="Arial" w:hAnsi="Arial" w:cs="Arial"/>
          <w:b/>
          <w:bCs/>
        </w:rPr>
        <w:t>MATCH OFFICIAL ABUSE</w:t>
      </w:r>
    </w:p>
    <w:p w14:paraId="1466561C" w14:textId="14285811" w:rsidR="00F13787" w:rsidRPr="00F13787" w:rsidRDefault="00F13787" w:rsidP="00FC7C07">
      <w:pPr>
        <w:rPr>
          <w:rFonts w:ascii="Arial" w:hAnsi="Arial" w:cs="Arial"/>
        </w:rPr>
      </w:pPr>
      <w:r w:rsidRPr="00F13787">
        <w:rPr>
          <w:rFonts w:ascii="Arial" w:hAnsi="Arial" w:cs="Arial"/>
        </w:rPr>
        <w:t>As the new season approaches in earnest, we hope that you have enjoyed the off season and some well-earned time off from rugby.</w:t>
      </w:r>
    </w:p>
    <w:p w14:paraId="61439213" w14:textId="3394E134" w:rsidR="00F13787" w:rsidRDefault="00F13787" w:rsidP="00FC7C07">
      <w:pPr>
        <w:rPr>
          <w:rFonts w:ascii="Arial" w:hAnsi="Arial" w:cs="Arial"/>
        </w:rPr>
      </w:pPr>
      <w:r>
        <w:rPr>
          <w:rFonts w:ascii="Arial" w:hAnsi="Arial" w:cs="Arial"/>
        </w:rPr>
        <w:t>At the RFRU AGM held on 25 Jun 23, we had discussions around the issue of Match Official Abuse (MOA) and we updated on the work we have been doing with RFU Discipline over the last season.</w:t>
      </w:r>
    </w:p>
    <w:p w14:paraId="74348A47" w14:textId="71904E2C" w:rsidR="00F13787" w:rsidRDefault="00F13787" w:rsidP="00FC7C07">
      <w:pPr>
        <w:rPr>
          <w:rFonts w:ascii="Arial" w:hAnsi="Arial" w:cs="Arial"/>
        </w:rPr>
      </w:pPr>
      <w:r>
        <w:rPr>
          <w:rFonts w:ascii="Arial" w:hAnsi="Arial" w:cs="Arial"/>
        </w:rPr>
        <w:t>In summary, the updated definitions of what MOA is are now in Regulations, The CB Discipline Conference will drive for consistency in how MOA is managed and also underpin the importance of reporting outcomes. We continue to strive to ensure that the “victim” is treated as such and provided the necessary support.</w:t>
      </w:r>
    </w:p>
    <w:p w14:paraId="5CB72B98" w14:textId="48D14627" w:rsidR="00F13787" w:rsidRPr="00F13787" w:rsidRDefault="00F13787" w:rsidP="00F13787">
      <w:pPr>
        <w:rPr>
          <w:rFonts w:ascii="Arial" w:hAnsi="Arial" w:cs="Arial"/>
        </w:rPr>
      </w:pPr>
      <w:r w:rsidRPr="00F13787">
        <w:rPr>
          <w:rFonts w:ascii="Arial" w:hAnsi="Arial" w:cs="Arial"/>
        </w:rPr>
        <w:t xml:space="preserve">From last season’s Match Official Survey </w:t>
      </w:r>
      <w:r>
        <w:rPr>
          <w:rFonts w:ascii="Arial" w:hAnsi="Arial" w:cs="Arial"/>
        </w:rPr>
        <w:t>co-ordinated</w:t>
      </w:r>
      <w:r w:rsidRPr="00F13787">
        <w:rPr>
          <w:rFonts w:ascii="Arial" w:hAnsi="Arial" w:cs="Arial"/>
        </w:rPr>
        <w:t xml:space="preserve"> between the RFU </w:t>
      </w:r>
      <w:r>
        <w:rPr>
          <w:rFonts w:ascii="Arial" w:hAnsi="Arial" w:cs="Arial"/>
        </w:rPr>
        <w:t xml:space="preserve">Game Development </w:t>
      </w:r>
      <w:r w:rsidRPr="00F13787">
        <w:rPr>
          <w:rFonts w:ascii="Arial" w:hAnsi="Arial" w:cs="Arial"/>
        </w:rPr>
        <w:t xml:space="preserve">staff and </w:t>
      </w:r>
      <w:r>
        <w:rPr>
          <w:rFonts w:ascii="Arial" w:hAnsi="Arial" w:cs="Arial"/>
        </w:rPr>
        <w:t>RFU D</w:t>
      </w:r>
      <w:r w:rsidRPr="00F13787">
        <w:rPr>
          <w:rFonts w:ascii="Arial" w:hAnsi="Arial" w:cs="Arial"/>
        </w:rPr>
        <w:t>iscipline</w:t>
      </w:r>
      <w:r>
        <w:rPr>
          <w:rFonts w:ascii="Arial" w:hAnsi="Arial" w:cs="Arial"/>
        </w:rPr>
        <w:t>, it is clear that</w:t>
      </w:r>
      <w:r w:rsidRPr="00F13787">
        <w:rPr>
          <w:rFonts w:ascii="Arial" w:hAnsi="Arial" w:cs="Arial"/>
        </w:rPr>
        <w:t xml:space="preserve"> Match Official Abuse (MOA) continues to be reported as increasing across the game. The survey also has demonstrated that some referees are unsure how to report instances of MOA. </w:t>
      </w:r>
    </w:p>
    <w:p w14:paraId="11719A47" w14:textId="77777777" w:rsidR="00F13787" w:rsidRDefault="00F13787" w:rsidP="00F13787">
      <w:pPr>
        <w:rPr>
          <w:rFonts w:ascii="Arial" w:hAnsi="Arial" w:cs="Arial"/>
        </w:rPr>
      </w:pPr>
      <w:r w:rsidRPr="00F13787">
        <w:rPr>
          <w:rFonts w:ascii="Arial" w:hAnsi="Arial" w:cs="Arial"/>
        </w:rPr>
        <w:t xml:space="preserve"> </w:t>
      </w:r>
      <w:r>
        <w:rPr>
          <w:rFonts w:ascii="Arial" w:hAnsi="Arial" w:cs="Arial"/>
        </w:rPr>
        <w:t>T</w:t>
      </w:r>
      <w:r w:rsidRPr="00F13787">
        <w:rPr>
          <w:rFonts w:ascii="Arial" w:hAnsi="Arial" w:cs="Arial"/>
        </w:rPr>
        <w:t xml:space="preserve">he RFRU </w:t>
      </w:r>
      <w:r>
        <w:rPr>
          <w:rFonts w:ascii="Arial" w:hAnsi="Arial" w:cs="Arial"/>
        </w:rPr>
        <w:t xml:space="preserve">Board </w:t>
      </w:r>
      <w:r w:rsidRPr="00F13787">
        <w:rPr>
          <w:rFonts w:ascii="Arial" w:hAnsi="Arial" w:cs="Arial"/>
        </w:rPr>
        <w:t>wish</w:t>
      </w:r>
      <w:r>
        <w:rPr>
          <w:rFonts w:ascii="Arial" w:hAnsi="Arial" w:cs="Arial"/>
        </w:rPr>
        <w:t>es</w:t>
      </w:r>
      <w:r w:rsidRPr="00F13787">
        <w:rPr>
          <w:rFonts w:ascii="Arial" w:hAnsi="Arial" w:cs="Arial"/>
        </w:rPr>
        <w:t xml:space="preserve"> to reassure referees and members that it remains a top priority for </w:t>
      </w:r>
      <w:r>
        <w:rPr>
          <w:rFonts w:ascii="Arial" w:hAnsi="Arial" w:cs="Arial"/>
        </w:rPr>
        <w:t>us</w:t>
      </w:r>
      <w:r w:rsidRPr="00F13787">
        <w:rPr>
          <w:rFonts w:ascii="Arial" w:hAnsi="Arial" w:cs="Arial"/>
        </w:rPr>
        <w:t xml:space="preserve">, and </w:t>
      </w:r>
      <w:r>
        <w:rPr>
          <w:rFonts w:ascii="Arial" w:hAnsi="Arial" w:cs="Arial"/>
        </w:rPr>
        <w:t xml:space="preserve">we </w:t>
      </w:r>
      <w:r w:rsidRPr="00F13787">
        <w:rPr>
          <w:rFonts w:ascii="Arial" w:hAnsi="Arial" w:cs="Arial"/>
        </w:rPr>
        <w:t>regularly engage on this issue</w:t>
      </w:r>
      <w:r>
        <w:rPr>
          <w:rFonts w:ascii="Arial" w:hAnsi="Arial" w:cs="Arial"/>
        </w:rPr>
        <w:t>; at our last Board meeting we had a briefing from Head of RFU Discipline and I was able to put directly to him the concerns raised at our AGM</w:t>
      </w:r>
      <w:r w:rsidRPr="00F13787">
        <w:rPr>
          <w:rFonts w:ascii="Arial" w:hAnsi="Arial" w:cs="Arial"/>
        </w:rPr>
        <w:t xml:space="preserve">. </w:t>
      </w:r>
    </w:p>
    <w:p w14:paraId="613EDA07" w14:textId="7D896C3D" w:rsidR="00F13787" w:rsidRPr="00F13787" w:rsidRDefault="00F13787" w:rsidP="00F13787">
      <w:pPr>
        <w:rPr>
          <w:rFonts w:ascii="Arial" w:hAnsi="Arial" w:cs="Arial"/>
        </w:rPr>
      </w:pPr>
      <w:r>
        <w:rPr>
          <w:rFonts w:ascii="Arial" w:hAnsi="Arial" w:cs="Arial"/>
        </w:rPr>
        <w:t xml:space="preserve">This note </w:t>
      </w:r>
      <w:r w:rsidRPr="00F13787">
        <w:rPr>
          <w:rFonts w:ascii="Arial" w:hAnsi="Arial" w:cs="Arial"/>
        </w:rPr>
        <w:t>serve</w:t>
      </w:r>
      <w:r>
        <w:rPr>
          <w:rFonts w:ascii="Arial" w:hAnsi="Arial" w:cs="Arial"/>
        </w:rPr>
        <w:t>s</w:t>
      </w:r>
      <w:r w:rsidRPr="00F13787">
        <w:rPr>
          <w:rFonts w:ascii="Arial" w:hAnsi="Arial" w:cs="Arial"/>
        </w:rPr>
        <w:t xml:space="preserve"> as a reminder for referees and referees’ societies on the definition of MOA and the ways in which MOA </w:t>
      </w:r>
      <w:r w:rsidRPr="00F13787">
        <w:rPr>
          <w:rFonts w:ascii="Arial" w:hAnsi="Arial" w:cs="Arial"/>
          <w:b/>
          <w:bCs/>
        </w:rPr>
        <w:t>can and should be reported</w:t>
      </w:r>
      <w:r w:rsidRPr="00F13787">
        <w:rPr>
          <w:rFonts w:ascii="Arial" w:hAnsi="Arial" w:cs="Arial"/>
        </w:rPr>
        <w:t xml:space="preserve">. </w:t>
      </w:r>
    </w:p>
    <w:p w14:paraId="2014B961" w14:textId="77777777" w:rsidR="00F13787" w:rsidRDefault="00F13787" w:rsidP="00F13787">
      <w:pPr>
        <w:rPr>
          <w:rFonts w:ascii="Arial" w:hAnsi="Arial" w:cs="Arial"/>
        </w:rPr>
      </w:pPr>
      <w:r w:rsidRPr="00F13787">
        <w:rPr>
          <w:rFonts w:ascii="Arial" w:hAnsi="Arial" w:cs="Arial"/>
        </w:rPr>
        <w:t xml:space="preserve"> MOA, can and is split into several domains, </w:t>
      </w:r>
    </w:p>
    <w:p w14:paraId="00586711" w14:textId="77777777" w:rsidR="00F13787" w:rsidRDefault="00F13787" w:rsidP="00F13787">
      <w:pPr>
        <w:pStyle w:val="ListParagraph"/>
        <w:numPr>
          <w:ilvl w:val="0"/>
          <w:numId w:val="3"/>
        </w:numPr>
        <w:rPr>
          <w:rFonts w:ascii="Arial" w:hAnsi="Arial" w:cs="Arial"/>
        </w:rPr>
      </w:pPr>
      <w:r w:rsidRPr="00F13787">
        <w:rPr>
          <w:rFonts w:ascii="Arial" w:hAnsi="Arial" w:cs="Arial"/>
        </w:rPr>
        <w:t xml:space="preserve">disrespecting the authority of a Match Official (MO), </w:t>
      </w:r>
    </w:p>
    <w:p w14:paraId="15C856FB" w14:textId="77777777" w:rsidR="00F13787" w:rsidRDefault="00F13787" w:rsidP="00F13787">
      <w:pPr>
        <w:pStyle w:val="ListParagraph"/>
        <w:numPr>
          <w:ilvl w:val="0"/>
          <w:numId w:val="3"/>
        </w:numPr>
        <w:rPr>
          <w:rFonts w:ascii="Arial" w:hAnsi="Arial" w:cs="Arial"/>
        </w:rPr>
      </w:pPr>
      <w:r w:rsidRPr="00F13787">
        <w:rPr>
          <w:rFonts w:ascii="Arial" w:hAnsi="Arial" w:cs="Arial"/>
        </w:rPr>
        <w:t xml:space="preserve">verbal abuse, </w:t>
      </w:r>
    </w:p>
    <w:p w14:paraId="235E154E" w14:textId="77777777" w:rsidR="00F13787" w:rsidRDefault="00F13787" w:rsidP="00F13787">
      <w:pPr>
        <w:pStyle w:val="ListParagraph"/>
        <w:numPr>
          <w:ilvl w:val="0"/>
          <w:numId w:val="3"/>
        </w:numPr>
        <w:rPr>
          <w:rFonts w:ascii="Arial" w:hAnsi="Arial" w:cs="Arial"/>
        </w:rPr>
      </w:pPr>
      <w:r w:rsidRPr="00F13787">
        <w:rPr>
          <w:rFonts w:ascii="Arial" w:hAnsi="Arial" w:cs="Arial"/>
        </w:rPr>
        <w:t xml:space="preserve">using threatening actions or words towards a match official, </w:t>
      </w:r>
    </w:p>
    <w:p w14:paraId="67E4AA45" w14:textId="41BDA48A" w:rsidR="00F13787" w:rsidRPr="00F13787" w:rsidRDefault="00F13787" w:rsidP="00F13787">
      <w:pPr>
        <w:pStyle w:val="ListParagraph"/>
        <w:numPr>
          <w:ilvl w:val="0"/>
          <w:numId w:val="3"/>
        </w:numPr>
        <w:rPr>
          <w:rFonts w:ascii="Arial" w:hAnsi="Arial" w:cs="Arial"/>
        </w:rPr>
      </w:pPr>
      <w:r w:rsidRPr="00F13787">
        <w:rPr>
          <w:rFonts w:ascii="Arial" w:hAnsi="Arial" w:cs="Arial"/>
        </w:rPr>
        <w:t xml:space="preserve">making physical contact with a MO or physical abuse. </w:t>
      </w:r>
    </w:p>
    <w:p w14:paraId="57C83B82" w14:textId="6032C36D" w:rsidR="00F13787" w:rsidRPr="00F13787" w:rsidRDefault="00F13787" w:rsidP="00F13787">
      <w:pPr>
        <w:rPr>
          <w:rFonts w:ascii="Arial" w:hAnsi="Arial" w:cs="Arial"/>
        </w:rPr>
      </w:pPr>
      <w:r w:rsidRPr="00F13787">
        <w:rPr>
          <w:rFonts w:ascii="Arial" w:hAnsi="Arial" w:cs="Arial"/>
        </w:rPr>
        <w:t xml:space="preserve"> Disrespecting the authority of a MO; although </w:t>
      </w:r>
      <w:r>
        <w:rPr>
          <w:rFonts w:ascii="Arial" w:hAnsi="Arial" w:cs="Arial"/>
        </w:rPr>
        <w:t>possibly</w:t>
      </w:r>
      <w:r w:rsidRPr="00F13787">
        <w:rPr>
          <w:rFonts w:ascii="Arial" w:hAnsi="Arial" w:cs="Arial"/>
        </w:rPr>
        <w:t xml:space="preserve"> of a low level, </w:t>
      </w:r>
      <w:r>
        <w:rPr>
          <w:rFonts w:ascii="Arial" w:hAnsi="Arial" w:cs="Arial"/>
        </w:rPr>
        <w:t xml:space="preserve">is </w:t>
      </w:r>
      <w:r w:rsidRPr="00F13787">
        <w:rPr>
          <w:rFonts w:ascii="Arial" w:hAnsi="Arial" w:cs="Arial"/>
        </w:rPr>
        <w:t>persistent and despite warning</w:t>
      </w:r>
      <w:r>
        <w:rPr>
          <w:rFonts w:ascii="Arial" w:hAnsi="Arial" w:cs="Arial"/>
        </w:rPr>
        <w:t xml:space="preserve"> or use of escalating sanctions (Ask, Tell, Penalise), </w:t>
      </w:r>
      <w:r w:rsidRPr="00F13787">
        <w:rPr>
          <w:rFonts w:ascii="Arial" w:hAnsi="Arial" w:cs="Arial"/>
        </w:rPr>
        <w:t>challenging a MO, with the us</w:t>
      </w:r>
      <w:r>
        <w:rPr>
          <w:rFonts w:ascii="Arial" w:hAnsi="Arial" w:cs="Arial"/>
        </w:rPr>
        <w:t>e</w:t>
      </w:r>
      <w:r w:rsidRPr="00F13787">
        <w:rPr>
          <w:rFonts w:ascii="Arial" w:hAnsi="Arial" w:cs="Arial"/>
        </w:rPr>
        <w:t xml:space="preserve"> of swearing could warrant a red card. </w:t>
      </w:r>
    </w:p>
    <w:p w14:paraId="379FD0E1" w14:textId="39417CC7" w:rsidR="00F13787" w:rsidRPr="00F13787" w:rsidRDefault="00F13787" w:rsidP="00F13787">
      <w:pPr>
        <w:rPr>
          <w:rFonts w:ascii="Arial" w:hAnsi="Arial" w:cs="Arial"/>
        </w:rPr>
      </w:pPr>
      <w:r w:rsidRPr="00F13787">
        <w:rPr>
          <w:rFonts w:ascii="Arial" w:hAnsi="Arial" w:cs="Arial"/>
        </w:rPr>
        <w:t>Verbal abuse is whereby foul or offensive language is directly aimed at a MO. This could include an attack on the integrity of a MO, regardless of any foul or offensive language. Often to distinguish verbal abuse from disrespect, a qualifier of you as a person ha</w:t>
      </w:r>
      <w:r>
        <w:rPr>
          <w:rFonts w:ascii="Arial" w:hAnsi="Arial" w:cs="Arial"/>
        </w:rPr>
        <w:t>s</w:t>
      </w:r>
      <w:r w:rsidRPr="00F13787">
        <w:rPr>
          <w:rFonts w:ascii="Arial" w:hAnsi="Arial" w:cs="Arial"/>
        </w:rPr>
        <w:t xml:space="preserve"> been added to any swearing. When it is personally directed at you, i.e., the use of ‘you’re’ this is verbal abuse and should receive a red card sanction. </w:t>
      </w:r>
    </w:p>
    <w:p w14:paraId="091D1BBD" w14:textId="77777777" w:rsidR="00F13787" w:rsidRPr="00F13787" w:rsidRDefault="00F13787" w:rsidP="00F13787">
      <w:pPr>
        <w:rPr>
          <w:rFonts w:ascii="Arial" w:hAnsi="Arial" w:cs="Arial"/>
        </w:rPr>
      </w:pPr>
      <w:r w:rsidRPr="00F13787">
        <w:rPr>
          <w:rFonts w:ascii="Arial" w:hAnsi="Arial" w:cs="Arial"/>
        </w:rPr>
        <w:t xml:space="preserve"> </w:t>
      </w:r>
    </w:p>
    <w:p w14:paraId="3CBDC687" w14:textId="77777777" w:rsidR="00F13787" w:rsidRPr="00F13787" w:rsidRDefault="00F13787" w:rsidP="00F13787">
      <w:pPr>
        <w:rPr>
          <w:rFonts w:ascii="Arial" w:hAnsi="Arial" w:cs="Arial"/>
        </w:rPr>
      </w:pPr>
      <w:r w:rsidRPr="00F13787">
        <w:rPr>
          <w:rFonts w:ascii="Arial" w:hAnsi="Arial" w:cs="Arial"/>
        </w:rPr>
        <w:lastRenderedPageBreak/>
        <w:t xml:space="preserve">Threatening actions or words towards a MO, are a specific threat to a MO and warrants a red card. </w:t>
      </w:r>
    </w:p>
    <w:p w14:paraId="61B613AC" w14:textId="205CA733" w:rsidR="00F13787" w:rsidRPr="00F13787" w:rsidRDefault="00F13787" w:rsidP="00F13787">
      <w:pPr>
        <w:rPr>
          <w:rFonts w:ascii="Arial" w:hAnsi="Arial" w:cs="Arial"/>
        </w:rPr>
      </w:pPr>
      <w:r w:rsidRPr="00F13787">
        <w:rPr>
          <w:rFonts w:ascii="Arial" w:hAnsi="Arial" w:cs="Arial"/>
        </w:rPr>
        <w:t xml:space="preserve"> Physical contact of a MO, whereby incidental contact, which is non-intentional and merely more than an accident, warrants a red card. </w:t>
      </w:r>
    </w:p>
    <w:p w14:paraId="096C5852" w14:textId="1D871F41" w:rsidR="00F13787" w:rsidRPr="00F13787" w:rsidRDefault="00F13787" w:rsidP="00F13787">
      <w:pPr>
        <w:rPr>
          <w:rFonts w:ascii="Arial" w:hAnsi="Arial" w:cs="Arial"/>
        </w:rPr>
      </w:pPr>
      <w:r w:rsidRPr="00F13787">
        <w:rPr>
          <w:rFonts w:ascii="Arial" w:hAnsi="Arial" w:cs="Arial"/>
        </w:rPr>
        <w:t xml:space="preserve"> Although, rare, physical abuse, contact intentionally made with a MO, will warrant a Red Card. </w:t>
      </w:r>
    </w:p>
    <w:p w14:paraId="35E9EA8C" w14:textId="6548BCB6" w:rsidR="00F13787" w:rsidRPr="00F13787" w:rsidRDefault="00F13787" w:rsidP="00F13787">
      <w:pPr>
        <w:rPr>
          <w:rFonts w:ascii="Arial" w:hAnsi="Arial" w:cs="Arial"/>
        </w:rPr>
      </w:pPr>
      <w:r w:rsidRPr="00F13787">
        <w:rPr>
          <w:rFonts w:ascii="Arial" w:hAnsi="Arial" w:cs="Arial"/>
        </w:rPr>
        <w:t xml:space="preserve"> MOA forms are available via societies’ and RFU website, and if a Red Card is issued, a Red Card Form can also be submitted. If you have any difficulties accessing or with filling in a form, please do not hesitate to contact [your society, RFRU, RFU]. </w:t>
      </w:r>
    </w:p>
    <w:p w14:paraId="69D7BE45" w14:textId="77777777" w:rsidR="00F13787" w:rsidRPr="00F13787" w:rsidRDefault="00F13787" w:rsidP="00F13787">
      <w:pPr>
        <w:rPr>
          <w:rFonts w:ascii="Arial" w:hAnsi="Arial" w:cs="Arial"/>
        </w:rPr>
      </w:pPr>
      <w:r w:rsidRPr="00F13787">
        <w:rPr>
          <w:rFonts w:ascii="Arial" w:hAnsi="Arial" w:cs="Arial"/>
        </w:rPr>
        <w:t xml:space="preserve"> </w:t>
      </w:r>
    </w:p>
    <w:p w14:paraId="0AB06E10" w14:textId="2EB6FCC9" w:rsidR="00F13787" w:rsidRDefault="00F13787" w:rsidP="00F13787">
      <w:pPr>
        <w:rPr>
          <w:rFonts w:ascii="Arial" w:hAnsi="Arial" w:cs="Arial"/>
        </w:rPr>
      </w:pPr>
      <w:r w:rsidRPr="00F13787">
        <w:rPr>
          <w:rFonts w:ascii="Arial" w:hAnsi="Arial" w:cs="Arial"/>
        </w:rPr>
        <w:t xml:space="preserve"> For reference a guide to MOA is located </w:t>
      </w:r>
      <w:hyperlink r:id="rId6" w:history="1">
        <w:r w:rsidR="00121806" w:rsidRPr="00CD6F74">
          <w:rPr>
            <w:rStyle w:val="Hyperlink"/>
            <w:rFonts w:ascii="Arial" w:hAnsi="Arial" w:cs="Arial"/>
          </w:rPr>
          <w:t>https://www.englandrugby.com/dxdam/2f/2fc5e040-982d-48c7-a077-45937e207f43/MOA%20Guidance.pdf</w:t>
        </w:r>
      </w:hyperlink>
    </w:p>
    <w:p w14:paraId="2D7B22FF" w14:textId="77777777" w:rsidR="00F13787" w:rsidRPr="00F13787" w:rsidRDefault="00F13787" w:rsidP="00F13787">
      <w:pPr>
        <w:rPr>
          <w:rFonts w:ascii="Arial" w:hAnsi="Arial" w:cs="Arial"/>
        </w:rPr>
      </w:pPr>
      <w:r w:rsidRPr="00F13787">
        <w:rPr>
          <w:rFonts w:ascii="Arial" w:hAnsi="Arial" w:cs="Arial"/>
        </w:rPr>
        <w:t xml:space="preserve"> </w:t>
      </w:r>
    </w:p>
    <w:p w14:paraId="3C517144" w14:textId="77777777" w:rsidR="00121806" w:rsidRDefault="00121806" w:rsidP="00F13787">
      <w:pPr>
        <w:rPr>
          <w:rFonts w:ascii="Arial" w:hAnsi="Arial" w:cs="Arial"/>
        </w:rPr>
      </w:pPr>
      <w:r>
        <w:rPr>
          <w:rFonts w:ascii="Arial" w:hAnsi="Arial" w:cs="Arial"/>
        </w:rPr>
        <w:t>We also want to share the best practice that we are sure exists in societies (either in training updates, preparation of match officials (how to manage / deescalate such situations), reporting, support to victims etc)</w:t>
      </w:r>
    </w:p>
    <w:p w14:paraId="034ACB73" w14:textId="63C3108A" w:rsidR="00121806" w:rsidRDefault="00F13787" w:rsidP="00F13787">
      <w:pPr>
        <w:rPr>
          <w:rFonts w:ascii="Arial" w:hAnsi="Arial" w:cs="Arial"/>
        </w:rPr>
      </w:pPr>
      <w:r w:rsidRPr="00F13787">
        <w:rPr>
          <w:rFonts w:ascii="Arial" w:hAnsi="Arial" w:cs="Arial"/>
        </w:rPr>
        <w:t>If societies, have any best practice</w:t>
      </w:r>
      <w:r w:rsidR="00121806">
        <w:rPr>
          <w:rFonts w:ascii="Arial" w:hAnsi="Arial" w:cs="Arial"/>
        </w:rPr>
        <w:t xml:space="preserve"> we would be delighted to share it to benefit the wider MO community. Please </w:t>
      </w:r>
      <w:proofErr w:type="spellStart"/>
      <w:r w:rsidR="00121806">
        <w:rPr>
          <w:rFonts w:ascii="Arial" w:hAnsi="Arial" w:cs="Arial"/>
        </w:rPr>
        <w:t>snd</w:t>
      </w:r>
      <w:proofErr w:type="spellEnd"/>
      <w:r w:rsidR="00121806">
        <w:rPr>
          <w:rFonts w:ascii="Arial" w:hAnsi="Arial" w:cs="Arial"/>
        </w:rPr>
        <w:t xml:space="preserve"> any useful examples of best practice the </w:t>
      </w:r>
      <w:proofErr w:type="spellStart"/>
      <w:r w:rsidR="00121806">
        <w:rPr>
          <w:rFonts w:ascii="Arial" w:hAnsi="Arial" w:cs="Arial"/>
        </w:rPr>
        <w:t>the</w:t>
      </w:r>
      <w:proofErr w:type="spellEnd"/>
      <w:r w:rsidR="00121806">
        <w:rPr>
          <w:rFonts w:ascii="Arial" w:hAnsi="Arial" w:cs="Arial"/>
        </w:rPr>
        <w:t xml:space="preserve"> RFRU Secretary Dr Adam White (adam.white@rfru.co.uk)</w:t>
      </w:r>
    </w:p>
    <w:p w14:paraId="67FA598A" w14:textId="4A2A7733" w:rsidR="00F13787" w:rsidRPr="00F13787" w:rsidRDefault="00121806" w:rsidP="00F13787">
      <w:pPr>
        <w:rPr>
          <w:rFonts w:ascii="Arial" w:hAnsi="Arial" w:cs="Arial"/>
        </w:rPr>
      </w:pPr>
      <w:r>
        <w:rPr>
          <w:rFonts w:ascii="Arial" w:hAnsi="Arial" w:cs="Arial"/>
        </w:rPr>
        <w:t>If you have any questions or</w:t>
      </w:r>
      <w:r w:rsidR="00F13787" w:rsidRPr="00F13787">
        <w:rPr>
          <w:rFonts w:ascii="Arial" w:hAnsi="Arial" w:cs="Arial"/>
        </w:rPr>
        <w:t xml:space="preserve"> of concerns, please do not hesitate to contact</w:t>
      </w:r>
      <w:r>
        <w:rPr>
          <w:rFonts w:ascii="Arial" w:hAnsi="Arial" w:cs="Arial"/>
        </w:rPr>
        <w:t xml:space="preserve"> the RFRU representative who is working closely with RFU Discipline</w:t>
      </w:r>
      <w:r w:rsidR="00F13787" w:rsidRPr="00F13787">
        <w:rPr>
          <w:rFonts w:ascii="Arial" w:hAnsi="Arial" w:cs="Arial"/>
        </w:rPr>
        <w:t xml:space="preserve"> </w:t>
      </w:r>
      <w:r>
        <w:rPr>
          <w:rFonts w:ascii="Arial" w:hAnsi="Arial" w:cs="Arial"/>
        </w:rPr>
        <w:t>(</w:t>
      </w:r>
      <w:r w:rsidR="00F13787" w:rsidRPr="00F13787">
        <w:rPr>
          <w:rFonts w:ascii="Arial" w:hAnsi="Arial" w:cs="Arial"/>
        </w:rPr>
        <w:t xml:space="preserve">Nathan </w:t>
      </w:r>
      <w:proofErr w:type="gramStart"/>
      <w:r w:rsidR="00F13787" w:rsidRPr="00F13787">
        <w:rPr>
          <w:rFonts w:ascii="Arial" w:hAnsi="Arial" w:cs="Arial"/>
        </w:rPr>
        <w:t>Howarth</w:t>
      </w:r>
      <w:r>
        <w:rPr>
          <w:rFonts w:ascii="Arial" w:hAnsi="Arial" w:cs="Arial"/>
        </w:rPr>
        <w:t xml:space="preserve">  -</w:t>
      </w:r>
      <w:proofErr w:type="gramEnd"/>
      <w:r>
        <w:rPr>
          <w:rFonts w:ascii="Arial" w:hAnsi="Arial" w:cs="Arial"/>
        </w:rPr>
        <w:t xml:space="preserve"> nathanref@hotmail.co.uk)</w:t>
      </w:r>
      <w:r w:rsidR="00F13787" w:rsidRPr="00F13787">
        <w:rPr>
          <w:rFonts w:ascii="Arial" w:hAnsi="Arial" w:cs="Arial"/>
        </w:rPr>
        <w:t xml:space="preserve">. </w:t>
      </w:r>
    </w:p>
    <w:p w14:paraId="746D8E7B" w14:textId="4D5E751E" w:rsidR="00C241F8" w:rsidRDefault="00C241F8" w:rsidP="00592998">
      <w:pPr>
        <w:rPr>
          <w:rFonts w:ascii="Arial" w:hAnsi="Arial" w:cs="Arial"/>
        </w:rPr>
      </w:pPr>
    </w:p>
    <w:p w14:paraId="3BBFEAD2" w14:textId="542C4D49" w:rsidR="00121806" w:rsidRDefault="00121806" w:rsidP="00592998">
      <w:pPr>
        <w:rPr>
          <w:b/>
        </w:rPr>
      </w:pPr>
      <w:r>
        <w:rPr>
          <w:rFonts w:ascii="Arial" w:hAnsi="Arial" w:cs="Arial"/>
        </w:rPr>
        <w:t>Thank You and good luck for the Season ahead</w:t>
      </w:r>
    </w:p>
    <w:p w14:paraId="351DB9F2" w14:textId="7CC5BD42" w:rsidR="00A97C30" w:rsidRDefault="00901902" w:rsidP="00AD58A6">
      <w:pPr>
        <w:rPr>
          <w:rFonts w:ascii="Lucida Handwriting" w:hAnsi="Lucida Handwriting"/>
          <w:sz w:val="40"/>
          <w:szCs w:val="40"/>
        </w:rPr>
      </w:pPr>
      <w:r>
        <w:rPr>
          <w:rFonts w:ascii="Lucida Handwriting" w:hAnsi="Lucida Handwriting"/>
          <w:sz w:val="40"/>
          <w:szCs w:val="40"/>
        </w:rPr>
        <w:t>Michael Priestley</w:t>
      </w:r>
      <w:r w:rsidR="00E05E47">
        <w:rPr>
          <w:rFonts w:ascii="Lucida Handwriting" w:hAnsi="Lucida Handwriting"/>
          <w:sz w:val="40"/>
          <w:szCs w:val="40"/>
        </w:rPr>
        <w:tab/>
      </w:r>
      <w:r w:rsidR="00E05E47">
        <w:rPr>
          <w:rFonts w:ascii="Lucida Handwriting" w:hAnsi="Lucida Handwriting"/>
          <w:sz w:val="40"/>
          <w:szCs w:val="40"/>
        </w:rPr>
        <w:tab/>
      </w:r>
    </w:p>
    <w:p w14:paraId="5E2DC72A" w14:textId="69DFE1F6" w:rsidR="00E05E47" w:rsidRPr="00E05E47" w:rsidRDefault="00E05E47" w:rsidP="00AD58A6">
      <w:pPr>
        <w:rPr>
          <w:rFonts w:ascii="Arial" w:hAnsi="Arial" w:cs="Arial"/>
        </w:rPr>
      </w:pPr>
      <w:r>
        <w:rPr>
          <w:rFonts w:ascii="Arial" w:hAnsi="Arial" w:cs="Arial"/>
        </w:rPr>
        <w:t>Chair, RFRU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sectPr w:rsidR="00E05E47" w:rsidRPr="00E05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817"/>
    <w:multiLevelType w:val="hybridMultilevel"/>
    <w:tmpl w:val="A19E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3065A"/>
    <w:multiLevelType w:val="hybridMultilevel"/>
    <w:tmpl w:val="99E4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7537E"/>
    <w:multiLevelType w:val="hybridMultilevel"/>
    <w:tmpl w:val="9F90EF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980228162">
    <w:abstractNumId w:val="2"/>
  </w:num>
  <w:num w:numId="2" w16cid:durableId="1992245640">
    <w:abstractNumId w:val="1"/>
  </w:num>
  <w:num w:numId="3" w16cid:durableId="16725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A6"/>
    <w:rsid w:val="00032BB5"/>
    <w:rsid w:val="00051171"/>
    <w:rsid w:val="00073151"/>
    <w:rsid w:val="00082A59"/>
    <w:rsid w:val="000B24A4"/>
    <w:rsid w:val="000E7007"/>
    <w:rsid w:val="001032B6"/>
    <w:rsid w:val="00121806"/>
    <w:rsid w:val="00132756"/>
    <w:rsid w:val="00186FA5"/>
    <w:rsid w:val="001E5E83"/>
    <w:rsid w:val="002332B2"/>
    <w:rsid w:val="0023442A"/>
    <w:rsid w:val="00261282"/>
    <w:rsid w:val="002615CA"/>
    <w:rsid w:val="00276D40"/>
    <w:rsid w:val="002909E5"/>
    <w:rsid w:val="00294A15"/>
    <w:rsid w:val="002A2F23"/>
    <w:rsid w:val="003249F9"/>
    <w:rsid w:val="00327D5A"/>
    <w:rsid w:val="00393CD1"/>
    <w:rsid w:val="003A7ED5"/>
    <w:rsid w:val="00417866"/>
    <w:rsid w:val="004332D3"/>
    <w:rsid w:val="00460D16"/>
    <w:rsid w:val="00462A39"/>
    <w:rsid w:val="0046357D"/>
    <w:rsid w:val="004718DC"/>
    <w:rsid w:val="004C315E"/>
    <w:rsid w:val="004D6595"/>
    <w:rsid w:val="0053136C"/>
    <w:rsid w:val="00543D10"/>
    <w:rsid w:val="0055029A"/>
    <w:rsid w:val="00553597"/>
    <w:rsid w:val="0056655C"/>
    <w:rsid w:val="00592998"/>
    <w:rsid w:val="00612B07"/>
    <w:rsid w:val="006852C9"/>
    <w:rsid w:val="006A53F2"/>
    <w:rsid w:val="006F00E6"/>
    <w:rsid w:val="00716457"/>
    <w:rsid w:val="00726EB8"/>
    <w:rsid w:val="00731AD0"/>
    <w:rsid w:val="007D48B7"/>
    <w:rsid w:val="007E47BC"/>
    <w:rsid w:val="0082037D"/>
    <w:rsid w:val="0082262A"/>
    <w:rsid w:val="00881B17"/>
    <w:rsid w:val="00884C93"/>
    <w:rsid w:val="00901902"/>
    <w:rsid w:val="0091770F"/>
    <w:rsid w:val="00934D10"/>
    <w:rsid w:val="00952FFB"/>
    <w:rsid w:val="009834B0"/>
    <w:rsid w:val="00995E8D"/>
    <w:rsid w:val="009A40F0"/>
    <w:rsid w:val="009B0F3B"/>
    <w:rsid w:val="009F4A5A"/>
    <w:rsid w:val="00A306B1"/>
    <w:rsid w:val="00A3461D"/>
    <w:rsid w:val="00A561CF"/>
    <w:rsid w:val="00A97C30"/>
    <w:rsid w:val="00AD58A6"/>
    <w:rsid w:val="00AE5D6A"/>
    <w:rsid w:val="00AF0EF3"/>
    <w:rsid w:val="00B207BC"/>
    <w:rsid w:val="00B24097"/>
    <w:rsid w:val="00B35211"/>
    <w:rsid w:val="00B373CC"/>
    <w:rsid w:val="00B477EA"/>
    <w:rsid w:val="00B74837"/>
    <w:rsid w:val="00B908A1"/>
    <w:rsid w:val="00BE318C"/>
    <w:rsid w:val="00BF51D6"/>
    <w:rsid w:val="00C241F8"/>
    <w:rsid w:val="00C30113"/>
    <w:rsid w:val="00C7387A"/>
    <w:rsid w:val="00D13137"/>
    <w:rsid w:val="00D9679B"/>
    <w:rsid w:val="00E05E47"/>
    <w:rsid w:val="00E63B99"/>
    <w:rsid w:val="00E66B46"/>
    <w:rsid w:val="00EA688B"/>
    <w:rsid w:val="00EF2DAA"/>
    <w:rsid w:val="00F102C0"/>
    <w:rsid w:val="00F12CF2"/>
    <w:rsid w:val="00F13787"/>
    <w:rsid w:val="00F37777"/>
    <w:rsid w:val="00F47864"/>
    <w:rsid w:val="00F54EE6"/>
    <w:rsid w:val="00F70E79"/>
    <w:rsid w:val="00FC7C07"/>
    <w:rsid w:val="00FF4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D3FC"/>
  <w15:chartTrackingRefBased/>
  <w15:docId w15:val="{5AAE6155-1263-41D2-8FA0-F1F5199A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87A"/>
    <w:pPr>
      <w:ind w:left="720"/>
      <w:contextualSpacing/>
    </w:pPr>
  </w:style>
  <w:style w:type="paragraph" w:styleId="BalloonText">
    <w:name w:val="Balloon Text"/>
    <w:basedOn w:val="Normal"/>
    <w:link w:val="BalloonTextChar"/>
    <w:uiPriority w:val="99"/>
    <w:semiHidden/>
    <w:unhideWhenUsed/>
    <w:rsid w:val="00612B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2B07"/>
    <w:rPr>
      <w:rFonts w:ascii="Times New Roman" w:hAnsi="Times New Roman" w:cs="Times New Roman"/>
      <w:sz w:val="18"/>
      <w:szCs w:val="18"/>
    </w:rPr>
  </w:style>
  <w:style w:type="character" w:styleId="Hyperlink">
    <w:name w:val="Hyperlink"/>
    <w:basedOn w:val="DefaultParagraphFont"/>
    <w:uiPriority w:val="99"/>
    <w:unhideWhenUsed/>
    <w:rsid w:val="00121806"/>
    <w:rPr>
      <w:color w:val="0563C1" w:themeColor="hyperlink"/>
      <w:u w:val="single"/>
    </w:rPr>
  </w:style>
  <w:style w:type="character" w:styleId="UnresolvedMention">
    <w:name w:val="Unresolved Mention"/>
    <w:basedOn w:val="DefaultParagraphFont"/>
    <w:uiPriority w:val="99"/>
    <w:semiHidden/>
    <w:unhideWhenUsed/>
    <w:rsid w:val="00121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 Michael Gp Capt (Air-Health-DACOS MedPers Cap DNS)</dc:creator>
  <cp:keywords/>
  <dc:description/>
  <cp:lastModifiedBy>Matthew Harris</cp:lastModifiedBy>
  <cp:revision>2</cp:revision>
  <dcterms:created xsi:type="dcterms:W3CDTF">2025-03-14T22:02:00Z</dcterms:created>
  <dcterms:modified xsi:type="dcterms:W3CDTF">2025-03-14T22:02:00Z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2023-06-05T09:24:27Z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40638531-dcb4-4419-b5ab-7b295ee073b8</vt:lpwstr>
  </property>
  <property fmtid="{D5CDD505-2E9C-101B-9397-08002B2CF9AE}" pid="8" name="MSIP_Label_8e28611e-2819-430a-bdf7-3581be6cbbdd_ContentBits">
    <vt:lpwstr>0</vt:lpwstr>
  </property>
</Properties>
</file>