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D3AB" w14:textId="77777777" w:rsidR="00FB58D7" w:rsidRDefault="00FB58D7" w:rsidP="00FB58D7">
      <w:pPr>
        <w:ind w:right="1620"/>
      </w:pPr>
    </w:p>
    <w:p w14:paraId="5B930D1A" w14:textId="77777777" w:rsidR="00FB58D7" w:rsidRPr="00A12A49" w:rsidRDefault="00FB58D7" w:rsidP="00FB58D7">
      <w:pPr>
        <w:pStyle w:val="BodyText"/>
        <w:tabs>
          <w:tab w:val="left" w:pos="1620"/>
        </w:tabs>
        <w:ind w:left="1260" w:right="1170"/>
        <w:jc w:val="center"/>
        <w:rPr>
          <w:b/>
        </w:rPr>
      </w:pPr>
      <w:r w:rsidRPr="00C74FF6">
        <w:rPr>
          <w:b/>
        </w:rPr>
        <w:t xml:space="preserve"> </w:t>
      </w:r>
      <w:r w:rsidRPr="00A12A49">
        <w:rPr>
          <w:b/>
        </w:rPr>
        <w:t>You are recovering from arthroscopic shoulder surgery.  The following information is to help make your recovery as smooth and rapid as possible.</w:t>
      </w:r>
    </w:p>
    <w:p w14:paraId="336A9150" w14:textId="77777777" w:rsidR="00FB58D7" w:rsidRDefault="00FB58D7" w:rsidP="00FB58D7">
      <w:pPr>
        <w:tabs>
          <w:tab w:val="left" w:pos="1620"/>
        </w:tabs>
        <w:ind w:left="1260" w:right="1170"/>
        <w:rPr>
          <w:rFonts w:cs="Arial"/>
          <w:sz w:val="16"/>
        </w:rPr>
      </w:pPr>
    </w:p>
    <w:p w14:paraId="1A556F00" w14:textId="77777777" w:rsidR="00FB58D7" w:rsidRDefault="00FB58D7" w:rsidP="00FB58D7">
      <w:pPr>
        <w:numPr>
          <w:ilvl w:val="0"/>
          <w:numId w:val="15"/>
        </w:numPr>
        <w:tabs>
          <w:tab w:val="left" w:pos="1620"/>
        </w:tabs>
        <w:ind w:left="1260" w:right="1170"/>
        <w:rPr>
          <w:rFonts w:cs="Arial"/>
        </w:rPr>
      </w:pPr>
      <w:r>
        <w:rPr>
          <w:rFonts w:cs="Arial"/>
        </w:rP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5A900AAC" w14:textId="77777777" w:rsidR="00FB58D7" w:rsidRDefault="00FB58D7" w:rsidP="00FB58D7">
      <w:pPr>
        <w:tabs>
          <w:tab w:val="left" w:pos="1620"/>
        </w:tabs>
        <w:ind w:left="1260" w:right="1170"/>
        <w:rPr>
          <w:rFonts w:cs="Arial"/>
        </w:rPr>
      </w:pPr>
    </w:p>
    <w:p w14:paraId="62F640C0" w14:textId="77777777" w:rsidR="00FB58D7" w:rsidRDefault="00FB58D7" w:rsidP="00FB58D7">
      <w:pPr>
        <w:numPr>
          <w:ilvl w:val="0"/>
          <w:numId w:val="15"/>
        </w:numPr>
        <w:tabs>
          <w:tab w:val="left" w:pos="1620"/>
        </w:tabs>
        <w:ind w:left="1260" w:right="1170"/>
        <w:rPr>
          <w:rFonts w:cs="Arial"/>
        </w:rPr>
      </w:pPr>
      <w:r>
        <w:rPr>
          <w:rFonts w:cs="Arial"/>
        </w:rPr>
        <w:t xml:space="preserve">Post-operative bleeding is not unusual.  Reinforce your dressing as needed.  If you have concerns about the amount of bleeding, please call the office.  </w:t>
      </w:r>
    </w:p>
    <w:p w14:paraId="1C1EDE8B" w14:textId="77777777" w:rsidR="00FB58D7" w:rsidRDefault="00FB58D7" w:rsidP="00FB58D7">
      <w:pPr>
        <w:tabs>
          <w:tab w:val="left" w:pos="1620"/>
        </w:tabs>
        <w:ind w:left="1260" w:right="1170" w:hanging="540"/>
        <w:rPr>
          <w:rFonts w:cs="Arial"/>
          <w:sz w:val="16"/>
        </w:rPr>
      </w:pPr>
    </w:p>
    <w:p w14:paraId="674C3756" w14:textId="77777777" w:rsidR="00FB58D7" w:rsidRDefault="00FB58D7" w:rsidP="00FB58D7">
      <w:pPr>
        <w:numPr>
          <w:ilvl w:val="0"/>
          <w:numId w:val="15"/>
        </w:numPr>
        <w:tabs>
          <w:tab w:val="left" w:pos="1620"/>
        </w:tabs>
        <w:ind w:left="1260" w:right="1170"/>
        <w:rPr>
          <w:rFonts w:cs="Arial"/>
        </w:rPr>
      </w:pPr>
      <w:r>
        <w:rPr>
          <w:rFonts w:cs="Arial"/>
        </w:rPr>
        <w:t>Your sling is for comfort only.  Use it if you wish.  Do not lift more than 5 pounds, or repetitively use your arm i.e. paint a wall, use a computer.</w:t>
      </w:r>
    </w:p>
    <w:p w14:paraId="71F3CAF6" w14:textId="77777777" w:rsidR="00FB58D7" w:rsidRDefault="00FB58D7" w:rsidP="00FB58D7">
      <w:pPr>
        <w:tabs>
          <w:tab w:val="left" w:pos="1620"/>
        </w:tabs>
        <w:ind w:left="1260" w:right="1170"/>
        <w:rPr>
          <w:rFonts w:cs="Arial"/>
        </w:rPr>
      </w:pPr>
    </w:p>
    <w:p w14:paraId="30BE2EB6" w14:textId="77777777" w:rsidR="00FB58D7" w:rsidRDefault="00FB58D7" w:rsidP="00FB58D7">
      <w:pPr>
        <w:numPr>
          <w:ilvl w:val="0"/>
          <w:numId w:val="15"/>
        </w:numPr>
        <w:tabs>
          <w:tab w:val="left" w:pos="1620"/>
        </w:tabs>
        <w:ind w:left="1260" w:right="1170"/>
        <w:rPr>
          <w:rFonts w:cs="Arial"/>
        </w:rPr>
      </w:pPr>
      <w:r>
        <w:rPr>
          <w:rFonts w:cs="Arial"/>
        </w:rPr>
        <w:t>Use your cold therapy unit, if you have one, as directed until you are seen in the office.  Wear it over your clothing, regularly for 2 days.  Change the water every 4 hours while awake.</w:t>
      </w:r>
    </w:p>
    <w:p w14:paraId="0B12D2F6" w14:textId="77777777" w:rsidR="00FB58D7" w:rsidRDefault="00FB58D7" w:rsidP="00FB58D7">
      <w:pPr>
        <w:pStyle w:val="ListParagraph"/>
        <w:tabs>
          <w:tab w:val="left" w:pos="1620"/>
        </w:tabs>
        <w:ind w:left="1260" w:right="1170"/>
        <w:rPr>
          <w:rFonts w:cs="Arial"/>
        </w:rPr>
      </w:pPr>
    </w:p>
    <w:p w14:paraId="6C33EED9" w14:textId="77777777" w:rsidR="00FB58D7" w:rsidRPr="00A12A49" w:rsidRDefault="00FB58D7" w:rsidP="00FB58D7">
      <w:pPr>
        <w:numPr>
          <w:ilvl w:val="0"/>
          <w:numId w:val="15"/>
        </w:numPr>
        <w:tabs>
          <w:tab w:val="left" w:pos="1620"/>
        </w:tabs>
        <w:ind w:left="1260" w:right="1170"/>
        <w:rPr>
          <w:rFonts w:cs="Arial"/>
        </w:rPr>
      </w:pPr>
      <w:r w:rsidRPr="00A12A49">
        <w:rPr>
          <w:rFonts w:cs="Arial"/>
        </w:rPr>
        <w:t>You have</w:t>
      </w:r>
      <w:r>
        <w:rPr>
          <w:rFonts w:cs="Arial"/>
        </w:rPr>
        <w:t xml:space="preserve"> </w:t>
      </w:r>
      <w:r w:rsidRPr="00A12A49">
        <w:rPr>
          <w:rFonts w:cs="Arial"/>
        </w:rPr>
        <w:t>received an exercise page with pictures and instruction</w:t>
      </w:r>
      <w:r>
        <w:rPr>
          <w:rFonts w:cs="Arial"/>
        </w:rPr>
        <w:t xml:space="preserve">s on exercises that </w:t>
      </w:r>
      <w:r w:rsidRPr="00A12A49">
        <w:rPr>
          <w:rFonts w:cs="Arial"/>
        </w:rPr>
        <w:t>you may begin now.  Initially you should perform range of shoulder range of motion exercises.  Performing these lying on your back is usually easiest.  Normal range of motion, without pain, is the goal of your first</w:t>
      </w:r>
      <w:r>
        <w:rPr>
          <w:rFonts w:cs="Arial"/>
        </w:rPr>
        <w:t xml:space="preserve"> </w:t>
      </w:r>
      <w:r w:rsidRPr="00A12A49">
        <w:rPr>
          <w:rFonts w:cs="Arial"/>
        </w:rPr>
        <w:t>post-op visit.  There is no limit to the amount of these exercises you may</w:t>
      </w:r>
      <w:r>
        <w:rPr>
          <w:rFonts w:cs="Arial"/>
        </w:rPr>
        <w:t xml:space="preserve"> </w:t>
      </w:r>
      <w:r w:rsidRPr="00A12A49">
        <w:rPr>
          <w:rFonts w:cs="Arial"/>
        </w:rPr>
        <w:t xml:space="preserve">do.  </w:t>
      </w:r>
      <w:r>
        <w:rPr>
          <w:rFonts w:cs="Arial"/>
        </w:rPr>
        <w:t>Stop any exercise that causes sharp pain.</w:t>
      </w:r>
    </w:p>
    <w:p w14:paraId="1F5EDF9D" w14:textId="77777777" w:rsidR="00FB58D7" w:rsidRDefault="00FB58D7" w:rsidP="00FB58D7">
      <w:pPr>
        <w:tabs>
          <w:tab w:val="left" w:pos="1620"/>
        </w:tabs>
        <w:ind w:left="1260" w:right="1170"/>
        <w:rPr>
          <w:rFonts w:cs="Arial"/>
        </w:rPr>
      </w:pPr>
    </w:p>
    <w:p w14:paraId="15B5495A" w14:textId="77777777" w:rsidR="00FB58D7" w:rsidRDefault="00FB58D7" w:rsidP="00FB58D7">
      <w:pPr>
        <w:numPr>
          <w:ilvl w:val="0"/>
          <w:numId w:val="15"/>
        </w:numPr>
        <w:tabs>
          <w:tab w:val="left" w:pos="1620"/>
        </w:tabs>
        <w:ind w:left="1260" w:right="1170"/>
        <w:rPr>
          <w:rFonts w:cs="Arial"/>
        </w:rPr>
      </w:pPr>
      <w:r>
        <w:rPr>
          <w:rFonts w:cs="Arial"/>
        </w:rPr>
        <w:t>Post-operative pain should be controlled by the prescriptions given to you.</w:t>
      </w:r>
    </w:p>
    <w:p w14:paraId="66CBC7D3" w14:textId="77777777" w:rsidR="00FB58D7" w:rsidRDefault="00FB58D7" w:rsidP="00FB58D7">
      <w:pPr>
        <w:tabs>
          <w:tab w:val="left" w:pos="1620"/>
        </w:tabs>
        <w:ind w:left="1260" w:right="1170"/>
        <w:rPr>
          <w:rFonts w:cs="Arial"/>
        </w:rPr>
      </w:pPr>
    </w:p>
    <w:p w14:paraId="17F850E1" w14:textId="1927690A" w:rsidR="00B546C1" w:rsidRPr="009D6AB9" w:rsidRDefault="00FB58D7" w:rsidP="00FB58D7">
      <w:pPr>
        <w:numPr>
          <w:ilvl w:val="0"/>
          <w:numId w:val="15"/>
        </w:numPr>
        <w:tabs>
          <w:tab w:val="left" w:pos="1620"/>
        </w:tabs>
        <w:ind w:left="1260" w:right="1170"/>
        <w:rPr>
          <w:rFonts w:cs="Arial"/>
          <w:sz w:val="22"/>
        </w:rPr>
      </w:pPr>
      <w:r>
        <w:rPr>
          <w:rFonts w:cs="Arial"/>
        </w:rPr>
        <w:t>You will be seen in the office within the week for follow-up.  Please call our office listed below if you have any questions or concerns.</w:t>
      </w:r>
      <w:r w:rsidR="001C343A">
        <w:rPr>
          <w:rFonts w:cs="Arial"/>
          <w:sz w:val="22"/>
        </w:rPr>
        <w:t>ww</w:t>
      </w:r>
    </w:p>
    <w:sectPr w:rsidR="00B546C1" w:rsidRPr="009D6AB9" w:rsidSect="00FB58D7">
      <w:headerReference w:type="default" r:id="rId7"/>
      <w:footerReference w:type="default" r:id="rId8"/>
      <w:pgSz w:w="12240" w:h="15840"/>
      <w:pgMar w:top="1962" w:right="81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7EB0" w14:textId="77777777" w:rsidR="00D938D6" w:rsidRDefault="00D938D6">
      <w:r>
        <w:separator/>
      </w:r>
    </w:p>
  </w:endnote>
  <w:endnote w:type="continuationSeparator" w:id="0">
    <w:p w14:paraId="00B104D4" w14:textId="77777777" w:rsidR="00D938D6" w:rsidRDefault="00D9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370C18F6" w:rsidR="001A18AA" w:rsidRPr="00DE41EA" w:rsidRDefault="00083438" w:rsidP="00083438">
    <w:pPr>
      <w:pStyle w:val="Footer"/>
      <w:rPr>
        <w:b/>
        <w:bCs/>
        <w:i/>
        <w:iCs/>
        <w:color w:val="4472C4" w:themeColor="accent1"/>
        <w:sz w:val="32"/>
        <w:szCs w:val="32"/>
      </w:rPr>
    </w:pPr>
    <w:r w:rsidRPr="000F52F8">
      <w:rPr>
        <w:b/>
        <w:color w:val="4472C4" w:themeColor="accent1"/>
      </w:rPr>
      <w:tab/>
    </w:r>
    <w:hyperlink r:id="rId1" w:history="1">
      <w:r w:rsidR="00DE41EA" w:rsidRPr="00C94E9C">
        <w:rPr>
          <w:rStyle w:val="Hyperlink"/>
          <w:b/>
          <w:bCs/>
          <w:i/>
          <w:iCs/>
          <w:sz w:val="32"/>
          <w:szCs w:val="32"/>
        </w:rPr>
        <w:t>www.PRISMSportsMedicine.org</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33D23" w14:textId="77777777" w:rsidR="00D938D6" w:rsidRDefault="00D938D6">
      <w:r>
        <w:separator/>
      </w:r>
    </w:p>
  </w:footnote>
  <w:footnote w:type="continuationSeparator" w:id="0">
    <w:p w14:paraId="23938373" w14:textId="77777777" w:rsidR="00D938D6" w:rsidRDefault="00D9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4024256F"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794B33CD" w14:textId="77777777" w:rsidR="00FB58D7" w:rsidRPr="00FB58D7" w:rsidRDefault="00FB58D7" w:rsidP="00FB58D7">
    <w:pPr>
      <w:ind w:left="540"/>
      <w:jc w:val="center"/>
      <w:rPr>
        <w:b/>
        <w:iCs/>
        <w:color w:val="4472C4" w:themeColor="accent1"/>
        <w:sz w:val="28"/>
        <w:szCs w:val="28"/>
      </w:rPr>
    </w:pPr>
    <w:r w:rsidRPr="00FB58D7">
      <w:rPr>
        <w:b/>
        <w:iCs/>
        <w:color w:val="4472C4" w:themeColor="accent1"/>
        <w:sz w:val="28"/>
        <w:szCs w:val="28"/>
      </w:rPr>
      <w:t>Arthroscopic Shoulder Acromioplasty, Distal Clavicle Resection</w:t>
    </w:r>
  </w:p>
  <w:p w14:paraId="339D2DFF" w14:textId="1DEB072C" w:rsidR="00873044" w:rsidRPr="000F52F8" w:rsidRDefault="00873044" w:rsidP="00FB58D7">
    <w:pPr>
      <w:pStyle w:val="Head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DD35E84"/>
    <w:multiLevelType w:val="hybridMultilevel"/>
    <w:tmpl w:val="6A42FF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1489176865">
    <w:abstractNumId w:val="1"/>
  </w:num>
  <w:num w:numId="2" w16cid:durableId="1636251384">
    <w:abstractNumId w:val="6"/>
  </w:num>
  <w:num w:numId="3" w16cid:durableId="621497849">
    <w:abstractNumId w:val="3"/>
  </w:num>
  <w:num w:numId="4" w16cid:durableId="762380921">
    <w:abstractNumId w:val="12"/>
  </w:num>
  <w:num w:numId="5" w16cid:durableId="2061708853">
    <w:abstractNumId w:val="7"/>
  </w:num>
  <w:num w:numId="6" w16cid:durableId="784737595">
    <w:abstractNumId w:val="10"/>
    <w:lvlOverride w:ilvl="0">
      <w:startOverride w:val="4"/>
    </w:lvlOverride>
  </w:num>
  <w:num w:numId="7" w16cid:durableId="1049646516">
    <w:abstractNumId w:val="7"/>
    <w:lvlOverride w:ilvl="0">
      <w:startOverride w:val="6"/>
    </w:lvlOverride>
  </w:num>
  <w:num w:numId="8" w16cid:durableId="2044405307">
    <w:abstractNumId w:val="5"/>
  </w:num>
  <w:num w:numId="9" w16cid:durableId="2082755774">
    <w:abstractNumId w:val="0"/>
  </w:num>
  <w:num w:numId="10" w16cid:durableId="226770120">
    <w:abstractNumId w:val="4"/>
  </w:num>
  <w:num w:numId="11" w16cid:durableId="56558352">
    <w:abstractNumId w:val="9"/>
  </w:num>
  <w:num w:numId="12" w16cid:durableId="37239639">
    <w:abstractNumId w:val="10"/>
  </w:num>
  <w:num w:numId="13" w16cid:durableId="1921672830">
    <w:abstractNumId w:val="11"/>
  </w:num>
  <w:num w:numId="14" w16cid:durableId="1132673198">
    <w:abstractNumId w:val="8"/>
  </w:num>
  <w:num w:numId="15" w16cid:durableId="721445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C343A"/>
    <w:rsid w:val="001F19FD"/>
    <w:rsid w:val="002709AE"/>
    <w:rsid w:val="002C0635"/>
    <w:rsid w:val="002C7250"/>
    <w:rsid w:val="002E5B11"/>
    <w:rsid w:val="002F0496"/>
    <w:rsid w:val="00356D61"/>
    <w:rsid w:val="004249AE"/>
    <w:rsid w:val="0057404C"/>
    <w:rsid w:val="005931E4"/>
    <w:rsid w:val="00597276"/>
    <w:rsid w:val="006D6470"/>
    <w:rsid w:val="006E4C81"/>
    <w:rsid w:val="00706E69"/>
    <w:rsid w:val="007B4D7A"/>
    <w:rsid w:val="008013F3"/>
    <w:rsid w:val="008207B1"/>
    <w:rsid w:val="00873044"/>
    <w:rsid w:val="00891D0A"/>
    <w:rsid w:val="008B6ADD"/>
    <w:rsid w:val="00916DA4"/>
    <w:rsid w:val="009B2C0C"/>
    <w:rsid w:val="009B3926"/>
    <w:rsid w:val="009D6AB9"/>
    <w:rsid w:val="00A8159A"/>
    <w:rsid w:val="00AB10D1"/>
    <w:rsid w:val="00B546C1"/>
    <w:rsid w:val="00C201C6"/>
    <w:rsid w:val="00C72CB4"/>
    <w:rsid w:val="00C76FFB"/>
    <w:rsid w:val="00D938D6"/>
    <w:rsid w:val="00DC0FDF"/>
    <w:rsid w:val="00DE41EA"/>
    <w:rsid w:val="00E016DC"/>
    <w:rsid w:val="00E729D6"/>
    <w:rsid w:val="00FB58D7"/>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FB58D7"/>
    <w:pPr>
      <w:spacing w:before="100" w:beforeAutospacing="1" w:after="100" w:afterAutospacing="1"/>
    </w:pPr>
    <w:rPr>
      <w:rFonts w:cs="Arial"/>
      <w:sz w:val="20"/>
    </w:rPr>
  </w:style>
  <w:style w:type="paragraph" w:styleId="BodyText">
    <w:name w:val="Body Text"/>
    <w:basedOn w:val="Normal"/>
    <w:link w:val="BodyTextChar"/>
    <w:rsid w:val="00FB58D7"/>
    <w:pPr>
      <w:spacing w:after="120"/>
    </w:pPr>
  </w:style>
  <w:style w:type="character" w:customStyle="1" w:styleId="BodyTextChar">
    <w:name w:val="Body Text Char"/>
    <w:basedOn w:val="DefaultParagraphFont"/>
    <w:link w:val="BodyText"/>
    <w:rsid w:val="00FB58D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5</cp:revision>
  <cp:lastPrinted>2022-05-08T19:32:00Z</cp:lastPrinted>
  <dcterms:created xsi:type="dcterms:W3CDTF">2020-09-30T00:24:00Z</dcterms:created>
  <dcterms:modified xsi:type="dcterms:W3CDTF">2022-05-08T19:45:00Z</dcterms:modified>
</cp:coreProperties>
</file>