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F8EF" w14:textId="77777777" w:rsidR="001B1698" w:rsidRDefault="00000000">
      <w:pPr>
        <w:pStyle w:val="Heading1"/>
      </w:pPr>
      <w:r>
        <w:t>KPI &amp; Feedback Loop Starter Guide</w:t>
      </w:r>
    </w:p>
    <w:p w14:paraId="2189B39B" w14:textId="77777777" w:rsidR="001B1698" w:rsidRDefault="00000000">
      <w:r>
        <w:t>This guide helps organizations select meaningful KPIs and build simple feedback loops that drive accountability, clarity, and continuous improvement — without micromanagement.</w:t>
      </w:r>
    </w:p>
    <w:p w14:paraId="3ABBFF6D" w14:textId="77777777" w:rsidR="001B1698" w:rsidRDefault="00000000">
      <w:pPr>
        <w:pStyle w:val="Heading2"/>
      </w:pPr>
      <w:r>
        <w:t>Why KPIs and Feedback Loops Matter</w:t>
      </w:r>
    </w:p>
    <w:p w14:paraId="5942C253" w14:textId="77777777" w:rsidR="001B1698" w:rsidRDefault="00000000">
      <w:r>
        <w:t>KPIs without feedback become numbers on a dashboard. Feedback without data becomes opinion. When combined, they create clarity and consistent performance.</w:t>
      </w:r>
    </w:p>
    <w:p w14:paraId="7125E029" w14:textId="77777777" w:rsidR="001B1698" w:rsidRDefault="00000000">
      <w:pPr>
        <w:pStyle w:val="Heading2"/>
      </w:pPr>
      <w:r>
        <w:t>Step 1: Select the Right KPIs</w:t>
      </w:r>
    </w:p>
    <w:p w14:paraId="55158851" w14:textId="77777777" w:rsidR="001B1698" w:rsidRDefault="00000000">
      <w:r>
        <w:t>Effective KPIs are:</w:t>
      </w:r>
      <w:r>
        <w:br/>
        <w:t>- Limited (3–5 per team)</w:t>
      </w:r>
      <w:r>
        <w:br/>
        <w:t>- Directly tied to daily work</w:t>
      </w:r>
      <w:r>
        <w:br/>
        <w:t>- Clearly defined</w:t>
      </w:r>
      <w:r>
        <w:br/>
        <w:t>- Within the team’s influence</w:t>
      </w:r>
      <w:r>
        <w:br/>
      </w:r>
      <w:r>
        <w:br/>
        <w:t>Examples:</w:t>
      </w:r>
      <w:r>
        <w:br/>
        <w:t>- On-time delivery</w:t>
      </w:r>
      <w:r>
        <w:br/>
        <w:t>- First-pass yield</w:t>
      </w:r>
      <w:r>
        <w:br/>
        <w:t>- Customer complaints</w:t>
      </w:r>
      <w:r>
        <w:br/>
        <w:t>- Safety incidents</w:t>
      </w:r>
      <w:r>
        <w:br/>
        <w:t>- Training completion</w:t>
      </w:r>
    </w:p>
    <w:p w14:paraId="361B7C58" w14:textId="77777777" w:rsidR="001B1698" w:rsidRDefault="00000000">
      <w:pPr>
        <w:pStyle w:val="Heading2"/>
      </w:pPr>
      <w:r>
        <w:t>Step 2: Define Clear Ownership</w:t>
      </w:r>
    </w:p>
    <w:p w14:paraId="577E0B8B" w14:textId="77777777" w:rsidR="001B1698" w:rsidRDefault="00000000">
      <w:r>
        <w:t>Every KPI must have an owner.</w:t>
      </w:r>
      <w:r>
        <w:br/>
        <w:t>Ownership does not mean blame — it means responsibility for monitoring and improvement.</w:t>
      </w:r>
    </w:p>
    <w:p w14:paraId="198DA997" w14:textId="77777777" w:rsidR="001B1698" w:rsidRDefault="00000000">
      <w:pPr>
        <w:pStyle w:val="Heading2"/>
      </w:pPr>
      <w:r>
        <w:t>Step 3: Establish Feedback Loops</w:t>
      </w:r>
    </w:p>
    <w:p w14:paraId="6AAFD461" w14:textId="77777777" w:rsidR="001B1698" w:rsidRDefault="00000000">
      <w:r>
        <w:t>Feedback loops turn KPIs into action.</w:t>
      </w:r>
      <w:r>
        <w:br/>
      </w:r>
      <w:r>
        <w:br/>
        <w:t>Weekly check-ins:</w:t>
      </w:r>
      <w:r>
        <w:br/>
        <w:t>- Review trends</w:t>
      </w:r>
      <w:r>
        <w:br/>
        <w:t>- Identify blockers</w:t>
      </w:r>
      <w:r>
        <w:br/>
        <w:t>- Assign short-term actions</w:t>
      </w:r>
      <w:r>
        <w:br/>
      </w:r>
      <w:r>
        <w:br/>
        <w:t>Monthly reviews:</w:t>
      </w:r>
      <w:r>
        <w:br/>
        <w:t>- Assess effectiveness</w:t>
      </w:r>
      <w:r>
        <w:br/>
        <w:t>- Adjust targets if needed</w:t>
      </w:r>
      <w:r>
        <w:br/>
        <w:t>- Escalate systemic issues</w:t>
      </w:r>
    </w:p>
    <w:p w14:paraId="767374DC" w14:textId="77777777" w:rsidR="001B1698" w:rsidRDefault="00000000">
      <w:pPr>
        <w:pStyle w:val="Heading2"/>
      </w:pPr>
      <w:r>
        <w:lastRenderedPageBreak/>
        <w:t>Step 4: Use One-on-Ones Effectively</w:t>
      </w:r>
    </w:p>
    <w:p w14:paraId="46572424" w14:textId="77777777" w:rsidR="001B1698" w:rsidRDefault="00000000">
      <w:r>
        <w:t>One-on-ones should focus on:</w:t>
      </w:r>
      <w:r>
        <w:br/>
        <w:t>- KPI performance</w:t>
      </w:r>
      <w:r>
        <w:br/>
        <w:t>- Barriers to success</w:t>
      </w:r>
      <w:r>
        <w:br/>
        <w:t>- Support needed</w:t>
      </w:r>
      <w:r>
        <w:br/>
      </w:r>
      <w:r>
        <w:br/>
        <w:t>Avoid surprises. Feedback should be consistent and factual.</w:t>
      </w:r>
    </w:p>
    <w:p w14:paraId="18125B9D" w14:textId="77777777" w:rsidR="001B1698" w:rsidRDefault="00000000">
      <w:pPr>
        <w:pStyle w:val="Heading2"/>
      </w:pPr>
      <w:r>
        <w:t>Step 5: Act on What You See</w:t>
      </w:r>
    </w:p>
    <w:p w14:paraId="1351440B" w14:textId="77777777" w:rsidR="001B1698" w:rsidRDefault="00000000">
      <w:r>
        <w:t>KPIs are indicators, not solutions.</w:t>
      </w:r>
      <w:r>
        <w:br/>
        <w:t>When performance misses targets:</w:t>
      </w:r>
      <w:r>
        <w:br/>
        <w:t>- Identify root causes</w:t>
      </w:r>
      <w:r>
        <w:br/>
        <w:t>- Assign actions</w:t>
      </w:r>
      <w:r>
        <w:br/>
        <w:t>- Track effectiveness</w:t>
      </w:r>
    </w:p>
    <w:p w14:paraId="2FAC21B4" w14:textId="77777777" w:rsidR="001B1698" w:rsidRDefault="00000000">
      <w:pPr>
        <w:pStyle w:val="Heading2"/>
      </w:pPr>
      <w:r>
        <w:t>Common Pitfalls to Avoid</w:t>
      </w:r>
    </w:p>
    <w:p w14:paraId="7995C9B5" w14:textId="77777777" w:rsidR="001B1698" w:rsidRDefault="00000000">
      <w:r>
        <w:t>- Too many KPIs</w:t>
      </w:r>
      <w:r>
        <w:br/>
        <w:t>- KPIs no one can influence</w:t>
      </w:r>
      <w:r>
        <w:br/>
        <w:t>- Infrequent reviews</w:t>
      </w:r>
      <w:r>
        <w:br/>
        <w:t>- Using KPIs to punish rather than improve</w:t>
      </w:r>
    </w:p>
    <w:p w14:paraId="0268245C" w14:textId="77777777" w:rsidR="001B1698" w:rsidRDefault="00000000">
      <w:pPr>
        <w:pStyle w:val="Heading2"/>
      </w:pPr>
      <w:r>
        <w:t>Key Reminder</w:t>
      </w:r>
    </w:p>
    <w:p w14:paraId="70479DC8" w14:textId="77777777" w:rsidR="001B1698" w:rsidRDefault="00000000">
      <w:r>
        <w:t>The goal is not perfect metrics. The goal is visibility, learning, and steady improvement.</w:t>
      </w:r>
    </w:p>
    <w:sectPr w:rsidR="001B169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44EC" w14:textId="77777777" w:rsidR="002B6065" w:rsidRDefault="002B6065" w:rsidP="007071AF">
      <w:pPr>
        <w:spacing w:after="0" w:line="240" w:lineRule="auto"/>
      </w:pPr>
      <w:r>
        <w:separator/>
      </w:r>
    </w:p>
  </w:endnote>
  <w:endnote w:type="continuationSeparator" w:id="0">
    <w:p w14:paraId="75F8C704" w14:textId="77777777" w:rsidR="002B6065" w:rsidRDefault="002B6065" w:rsidP="00707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02AE" w14:textId="77777777" w:rsidR="002B6065" w:rsidRDefault="002B6065" w:rsidP="007071AF">
      <w:pPr>
        <w:spacing w:after="0" w:line="240" w:lineRule="auto"/>
      </w:pPr>
      <w:r>
        <w:separator/>
      </w:r>
    </w:p>
  </w:footnote>
  <w:footnote w:type="continuationSeparator" w:id="0">
    <w:p w14:paraId="41DC1D9B" w14:textId="77777777" w:rsidR="002B6065" w:rsidRDefault="002B6065" w:rsidP="00707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4001" w14:textId="653DB870" w:rsidR="007071AF" w:rsidRDefault="007071AF">
    <w:pPr>
      <w:pStyle w:val="Header"/>
    </w:pPr>
    <w:r>
      <w:rPr>
        <w:noProof/>
      </w:rPr>
      <w:drawing>
        <wp:inline distT="0" distB="0" distL="0" distR="0" wp14:anchorId="183232C8" wp14:editId="79952A4C">
          <wp:extent cx="1480554" cy="619125"/>
          <wp:effectExtent l="0" t="0" r="5715" b="0"/>
          <wp:docPr id="8161648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164847" name="Picture 8161648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6508" cy="621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9BE9E6" w14:textId="77777777" w:rsidR="007071AF" w:rsidRDefault="00707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0980991">
    <w:abstractNumId w:val="8"/>
  </w:num>
  <w:num w:numId="2" w16cid:durableId="1201822907">
    <w:abstractNumId w:val="6"/>
  </w:num>
  <w:num w:numId="3" w16cid:durableId="532036071">
    <w:abstractNumId w:val="5"/>
  </w:num>
  <w:num w:numId="4" w16cid:durableId="1168862410">
    <w:abstractNumId w:val="4"/>
  </w:num>
  <w:num w:numId="5" w16cid:durableId="294020930">
    <w:abstractNumId w:val="7"/>
  </w:num>
  <w:num w:numId="6" w16cid:durableId="508788314">
    <w:abstractNumId w:val="3"/>
  </w:num>
  <w:num w:numId="7" w16cid:durableId="775103445">
    <w:abstractNumId w:val="2"/>
  </w:num>
  <w:num w:numId="8" w16cid:durableId="1442191109">
    <w:abstractNumId w:val="1"/>
  </w:num>
  <w:num w:numId="9" w16cid:durableId="117684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7E34"/>
    <w:rsid w:val="0015074B"/>
    <w:rsid w:val="001B1698"/>
    <w:rsid w:val="0029639D"/>
    <w:rsid w:val="002B6065"/>
    <w:rsid w:val="00326F90"/>
    <w:rsid w:val="007071A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963E43"/>
  <w14:defaultImageDpi w14:val="300"/>
  <w15:docId w15:val="{FC2B46AD-1A2F-4AC3-BAFF-27D05DB8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1389</Characters>
  <Application>Microsoft Office Word</Application>
  <DocSecurity>0</DocSecurity>
  <Lines>55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Jake Hartwick</cp:lastModifiedBy>
  <cp:revision>2</cp:revision>
  <dcterms:created xsi:type="dcterms:W3CDTF">2013-12-23T23:15:00Z</dcterms:created>
  <dcterms:modified xsi:type="dcterms:W3CDTF">2026-01-07T00:39:00Z</dcterms:modified>
  <cp:category/>
</cp:coreProperties>
</file>