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0C4D" w14:textId="4AF16DB4" w:rsidR="007C2DC6" w:rsidRDefault="005C21AD">
      <w:r>
        <w:t>TOWN OF HENRY</w:t>
      </w:r>
    </w:p>
    <w:p w14:paraId="4A769EA4" w14:textId="6DC56838" w:rsidR="005C21AD" w:rsidRDefault="005C21AD">
      <w:r>
        <w:t>OFFICIAL PROCEEDINGS</w:t>
      </w:r>
    </w:p>
    <w:p w14:paraId="1F9DA133" w14:textId="77777777" w:rsidR="005C21AD" w:rsidRDefault="005C21AD"/>
    <w:p w14:paraId="49D36582" w14:textId="3DF2DD69" w:rsidR="005C21AD" w:rsidRDefault="005C21AD">
      <w:r>
        <w:t>The Town of Henry Board of Trustees held their regular scheduled meeting on Monday, August 3, 2026, at 5:30 PM located at the Town Hall.  In attendance, President Charles Heustess, Vice President Mark O’Neill, Trustees Neil Jensen, Connie Wilson, Jon Redmond, Finance Officer Amber Dill, Maintenance Thomas Bailey, and Ryan Lindner. President Heustess called the meeting to order at 5:30 PM.  Motion made to adopt the amended agenda to add lawn mower maintenance to the agenda by Trustee Jensen, seconded by Vice President O’Neill</w:t>
      </w:r>
      <w:r w:rsidR="00081D17">
        <w:t xml:space="preserve">. Motion approved.  President Heustess called to recite the Pledge of Allegiance.  All stood to recite.  There was no public input.  Motion made to approve July meeting minutes by Trustee Wilson, seconded by Vice President O’Neill.  Motion approved.  Motion made to approve August claims by Trustee Redmond, seconded by Trustee Jensen.  Motion approved.  August claims to include </w:t>
      </w:r>
      <w:r w:rsidR="0088042A">
        <w:t xml:space="preserve">Henry Fire Department, </w:t>
      </w:r>
      <w:r w:rsidR="00B72E0F">
        <w:t xml:space="preserve">Fire Dept, Services, $410.40, Meierhenry Sargent, Water, Services, $40,750.00, Menards, </w:t>
      </w:r>
      <w:r w:rsidR="008351FF">
        <w:t xml:space="preserve">Govt. Building, Supplies, $230.45, Runnings, Parks, Supplies, $9.99, ACE Hardware, </w:t>
      </w:r>
      <w:r w:rsidR="00E71F9F">
        <w:t>Govt. Building, Supplies, $11.98, Ai Solutions, Board, Services, $100.00, SD Public Health Lab, Water, Services, $20.00</w:t>
      </w:r>
      <w:r w:rsidR="00CD4DF0">
        <w:t xml:space="preserve">, Northwestern Energy, Govt. Buildings, Parks, Streets, Sewer, Utilities, $1752.46, SDRS, </w:t>
      </w:r>
      <w:r w:rsidR="008565F7">
        <w:t xml:space="preserve">Board, Finance Office, Retirement, $420.00, </w:t>
      </w:r>
      <w:r w:rsidR="00BC4507">
        <w:t xml:space="preserve">Dacotah Bank, Govt. Building, Materials, </w:t>
      </w:r>
      <w:r w:rsidR="00EC03D5">
        <w:t>$42.</w:t>
      </w:r>
      <w:r w:rsidR="00BC4507">
        <w:t>72</w:t>
      </w:r>
      <w:r w:rsidR="000575EE">
        <w:t xml:space="preserve">, </w:t>
      </w:r>
      <w:r w:rsidR="00F13A82">
        <w:t xml:space="preserve">Dakota Pump and Control, Sewer, </w:t>
      </w:r>
      <w:r w:rsidR="000E3856">
        <w:t xml:space="preserve">Repairs, $255.10, Efraimson Electric, </w:t>
      </w:r>
      <w:r w:rsidR="00CA7EFA">
        <w:t>Parks, Repairs, $8639.24</w:t>
      </w:r>
      <w:r w:rsidR="00D3721F">
        <w:t>, Clark Rural Water, Water, Purchased Water, $2950.00</w:t>
      </w:r>
      <w:r w:rsidR="002A0865">
        <w:t xml:space="preserve">, ITC, </w:t>
      </w:r>
      <w:r w:rsidR="009D1484">
        <w:t xml:space="preserve">Finance Office, Utilities, $119.01, USA Today Media Corp, </w:t>
      </w:r>
      <w:r w:rsidR="001727D4">
        <w:t xml:space="preserve">Board, Publishing, $190.82, Dependable Sanitation, Sanitation, Refuse Collection, $1944.00, </w:t>
      </w:r>
      <w:r w:rsidR="0049713A">
        <w:t xml:space="preserve">City of Watertown, Ambulance, Services, $2000.00, Connor Antoine, Water, Sewer, Wages, </w:t>
      </w:r>
      <w:r w:rsidR="00A5464A">
        <w:t>$851.50</w:t>
      </w:r>
      <w:r w:rsidR="00DE5864">
        <w:t xml:space="preserve">, Connie Wilson, Zoning, Wages, $17.27, Connie Wilson, </w:t>
      </w:r>
      <w:r w:rsidR="00231008">
        <w:t xml:space="preserve">Govt. Building, Materials, $143.35, </w:t>
      </w:r>
      <w:r w:rsidR="00740540">
        <w:t xml:space="preserve">Joel Montgomery, Parks, Wages, $405.85, Thomas Bailey, Parks, Wages, </w:t>
      </w:r>
      <w:r w:rsidR="006276C3">
        <w:t>$419.56, Amber Dill, Finance Office, Wages, $</w:t>
      </w:r>
      <w:r w:rsidR="00DB2287">
        <w:t xml:space="preserve">3156.66. </w:t>
      </w:r>
    </w:p>
    <w:p w14:paraId="47E0BD2B" w14:textId="77777777" w:rsidR="00081D17" w:rsidRDefault="00081D17"/>
    <w:p w14:paraId="2C62A2FD" w14:textId="215E80AF" w:rsidR="00081D17" w:rsidRDefault="00081D17">
      <w:r>
        <w:t>Old Business</w:t>
      </w:r>
    </w:p>
    <w:p w14:paraId="3BB3A81D" w14:textId="5338E677" w:rsidR="00081D17" w:rsidRDefault="00081D17">
      <w:r>
        <w:t xml:space="preserve">Update Board of Trustees on cottonwood tree.  SD DOT stated they will </w:t>
      </w:r>
      <w:r w:rsidR="00743930">
        <w:t>remove the tree.  No action needed.</w:t>
      </w:r>
    </w:p>
    <w:p w14:paraId="7595B9A0" w14:textId="62ACC7EA" w:rsidR="00743930" w:rsidRDefault="00743930">
      <w:r>
        <w:t>New Business</w:t>
      </w:r>
    </w:p>
    <w:p w14:paraId="3F32528F" w14:textId="6C9489F5" w:rsidR="002070EA" w:rsidRDefault="00B74493" w:rsidP="002070EA">
      <w:r>
        <w:t xml:space="preserve">Motion made to table </w:t>
      </w:r>
      <w:r w:rsidR="00361A31">
        <w:t>renewal of town insurance by Trustee Wilson, seconded by Vice President O’Neill.  Motion approved.</w:t>
      </w:r>
      <w:r w:rsidR="00702F3A">
        <w:t xml:space="preserve">  Discussed building permit for a garage</w:t>
      </w:r>
      <w:r w:rsidR="001B1330">
        <w:t xml:space="preserve">.  No motion needed at this time.  Opening bids for Phase 2 water project to be at 10:00 AM,  Friday, August 7, 2026 with a possible quorum.  No action needed.  </w:t>
      </w:r>
      <w:r w:rsidR="00080E15">
        <w:t>Discussed light fixture bids for Town Hall and Community Center.  M</w:t>
      </w:r>
      <w:r w:rsidR="00910A9B">
        <w:t xml:space="preserve">otion made to approve bid for the Community Center by Trustee Redmond, </w:t>
      </w:r>
      <w:r w:rsidR="00C25FAD">
        <w:t xml:space="preserve">seconded </w:t>
      </w:r>
      <w:r w:rsidR="00C25FAD">
        <w:lastRenderedPageBreak/>
        <w:t xml:space="preserve">by Vice President O’Neill.  Motion approved.  Discussed lawn mowers.  </w:t>
      </w:r>
      <w:r w:rsidR="007B218A">
        <w:t xml:space="preserve">No action needed at this time.  </w:t>
      </w:r>
      <w:r w:rsidR="009311B5">
        <w:t>Discussed contr</w:t>
      </w:r>
      <w:r w:rsidR="00014324">
        <w:t xml:space="preserve">acts between the Town of Henry and Henry Fire Department, Town of Henry and Nicky Watson.  </w:t>
      </w:r>
      <w:r w:rsidR="00073588">
        <w:t>Amber to send amendments to Vince Foley</w:t>
      </w:r>
      <w:r w:rsidR="00D43046">
        <w:t xml:space="preserve">.  </w:t>
      </w:r>
      <w:r w:rsidR="00C524E8">
        <w:t>Discussed the rental fee of Community Center.  Add $50.00</w:t>
      </w:r>
      <w:r w:rsidR="0003661E">
        <w:t xml:space="preserve"> cleaning deposit to rent.  </w:t>
      </w:r>
      <w:r w:rsidR="00830AFE">
        <w:t xml:space="preserve">Discussed office closure </w:t>
      </w:r>
      <w:r w:rsidR="001F40DC">
        <w:t>from Monday, August 24, 2026 to Monday, August 31, 2026</w:t>
      </w:r>
      <w:r w:rsidR="00360670">
        <w:t xml:space="preserve">. </w:t>
      </w:r>
      <w:r w:rsidR="003D38E0">
        <w:t xml:space="preserve">Motion made to approve an automatic budget supplement to </w:t>
      </w:r>
      <w:r w:rsidR="004529FB">
        <w:t xml:space="preserve">Street in the amount of $13,170.98 by Vice President O’Neill, seconded by Trustee Jensen.  Motion approved. Motion made to approve an automatic budget supplement to </w:t>
      </w:r>
      <w:r w:rsidR="002070EA">
        <w:t>Parks in the amount of $8622.12 by Trustee Wilson, seconded by Trustee Jensen. Motion approved.  Motion made to approve an automatic budget supplement to Fire Department in the amount of $410.40 by Vice President O’Neill, seconded by Trustee Jensen.  Motion approved.</w:t>
      </w:r>
    </w:p>
    <w:p w14:paraId="295E55D6" w14:textId="74183701" w:rsidR="005321DF" w:rsidRDefault="005321DF" w:rsidP="002070EA">
      <w:r>
        <w:t xml:space="preserve">Motion to adjourn meeting by </w:t>
      </w:r>
      <w:r w:rsidR="00F632B8">
        <w:t xml:space="preserve">Trustee Wilson, seconded by </w:t>
      </w:r>
      <w:r w:rsidR="001E57ED">
        <w:t>Vice President O’Neill.  Motion approved.  Meeting adjourned at 6:32 PM.</w:t>
      </w:r>
    </w:p>
    <w:p w14:paraId="6F4056A1" w14:textId="1F8EEE1E" w:rsidR="001E57ED" w:rsidRDefault="001E57ED" w:rsidP="002070EA">
      <w:r>
        <w:t>Next regular scheduled meeti</w:t>
      </w:r>
      <w:r w:rsidR="00AC601D">
        <w:t>ng to be held at the Town Hall Thursday, September 3, 2026 at 5:30 PM.</w:t>
      </w:r>
    </w:p>
    <w:p w14:paraId="48AD1F27" w14:textId="089618E9" w:rsidR="004529FB" w:rsidRDefault="004529FB" w:rsidP="004529FB"/>
    <w:p w14:paraId="10D01DDA" w14:textId="3490E5DF" w:rsidR="00361A31" w:rsidRDefault="00361A31"/>
    <w:p w14:paraId="1BD30143" w14:textId="77777777" w:rsidR="00743930" w:rsidRDefault="00743930"/>
    <w:sectPr w:rsidR="00743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AD"/>
    <w:rsid w:val="00014324"/>
    <w:rsid w:val="0003661E"/>
    <w:rsid w:val="000575EE"/>
    <w:rsid w:val="00073588"/>
    <w:rsid w:val="00080E15"/>
    <w:rsid w:val="00081D17"/>
    <w:rsid w:val="000E0923"/>
    <w:rsid w:val="000E3856"/>
    <w:rsid w:val="001727D4"/>
    <w:rsid w:val="001B1330"/>
    <w:rsid w:val="001E57ED"/>
    <w:rsid w:val="001F40DC"/>
    <w:rsid w:val="002070EA"/>
    <w:rsid w:val="00231008"/>
    <w:rsid w:val="00253AC8"/>
    <w:rsid w:val="002A0865"/>
    <w:rsid w:val="00360670"/>
    <w:rsid w:val="00361A31"/>
    <w:rsid w:val="003D38E0"/>
    <w:rsid w:val="004529FB"/>
    <w:rsid w:val="00484307"/>
    <w:rsid w:val="0049713A"/>
    <w:rsid w:val="005321DF"/>
    <w:rsid w:val="005C21AD"/>
    <w:rsid w:val="005C6494"/>
    <w:rsid w:val="006276C3"/>
    <w:rsid w:val="00702F3A"/>
    <w:rsid w:val="00740540"/>
    <w:rsid w:val="00743930"/>
    <w:rsid w:val="007B218A"/>
    <w:rsid w:val="007C2DC6"/>
    <w:rsid w:val="00830AFE"/>
    <w:rsid w:val="008351FF"/>
    <w:rsid w:val="008565F7"/>
    <w:rsid w:val="0088042A"/>
    <w:rsid w:val="008B76BF"/>
    <w:rsid w:val="00910A9B"/>
    <w:rsid w:val="009311B5"/>
    <w:rsid w:val="009C28E1"/>
    <w:rsid w:val="009D1484"/>
    <w:rsid w:val="00A16B9B"/>
    <w:rsid w:val="00A5464A"/>
    <w:rsid w:val="00AC601D"/>
    <w:rsid w:val="00B72E0F"/>
    <w:rsid w:val="00B74493"/>
    <w:rsid w:val="00BC4507"/>
    <w:rsid w:val="00C04012"/>
    <w:rsid w:val="00C25FAD"/>
    <w:rsid w:val="00C524E8"/>
    <w:rsid w:val="00CA7EFA"/>
    <w:rsid w:val="00CD4DF0"/>
    <w:rsid w:val="00CF7235"/>
    <w:rsid w:val="00D3721F"/>
    <w:rsid w:val="00D43046"/>
    <w:rsid w:val="00DB2287"/>
    <w:rsid w:val="00DE5864"/>
    <w:rsid w:val="00E71F9F"/>
    <w:rsid w:val="00EC03D5"/>
    <w:rsid w:val="00F13A82"/>
    <w:rsid w:val="00F6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3616"/>
  <w15:chartTrackingRefBased/>
  <w15:docId w15:val="{680AF5B4-9963-45C1-B1A0-8EA9FA80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1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1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21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21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21A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21A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21A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1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1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C21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C21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C21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C21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C21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C2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1AD"/>
    <w:pPr>
      <w:numPr>
        <w:ilvl w:val="1"/>
      </w:numPr>
    </w:pPr>
    <w:rPr>
      <w:rFonts w:asciiTheme="minorHAnsi" w:eastAsiaTheme="majorEastAsia" w:hAnsiTheme="minorHAnsi" w:cstheme="majorBidi"/>
      <w:color w:val="000000" w:themeColor="text1"/>
      <w:spacing w:val="15"/>
      <w:sz w:val="28"/>
      <w:szCs w:val="28"/>
    </w:rPr>
  </w:style>
  <w:style w:type="character" w:customStyle="1" w:styleId="SubtitleChar">
    <w:name w:val="Subtitle Char"/>
    <w:basedOn w:val="DefaultParagraphFont"/>
    <w:link w:val="Subtitle"/>
    <w:uiPriority w:val="11"/>
    <w:rsid w:val="005C21AD"/>
    <w:rPr>
      <w:rFonts w:asciiTheme="minorHAnsi" w:eastAsiaTheme="majorEastAsia" w:hAnsiTheme="minorHAnsi" w:cstheme="majorBidi"/>
      <w:color w:val="000000" w:themeColor="text1"/>
      <w:spacing w:val="15"/>
      <w:sz w:val="28"/>
      <w:szCs w:val="28"/>
    </w:rPr>
  </w:style>
  <w:style w:type="paragraph" w:styleId="Quote">
    <w:name w:val="Quote"/>
    <w:basedOn w:val="Normal"/>
    <w:next w:val="Normal"/>
    <w:link w:val="QuoteChar"/>
    <w:uiPriority w:val="29"/>
    <w:qFormat/>
    <w:rsid w:val="005C21AD"/>
    <w:pPr>
      <w:spacing w:before="160"/>
      <w:jc w:val="center"/>
    </w:pPr>
    <w:rPr>
      <w:i/>
      <w:iCs/>
      <w:color w:val="000000" w:themeColor="text1"/>
    </w:rPr>
  </w:style>
  <w:style w:type="character" w:customStyle="1" w:styleId="QuoteChar">
    <w:name w:val="Quote Char"/>
    <w:basedOn w:val="DefaultParagraphFont"/>
    <w:link w:val="Quote"/>
    <w:uiPriority w:val="29"/>
    <w:rsid w:val="005C21AD"/>
    <w:rPr>
      <w:i/>
      <w:iCs/>
      <w:color w:val="000000" w:themeColor="text1"/>
    </w:rPr>
  </w:style>
  <w:style w:type="paragraph" w:styleId="ListParagraph">
    <w:name w:val="List Paragraph"/>
    <w:basedOn w:val="Normal"/>
    <w:uiPriority w:val="34"/>
    <w:qFormat/>
    <w:rsid w:val="005C21AD"/>
    <w:pPr>
      <w:ind w:left="720"/>
      <w:contextualSpacing/>
    </w:pPr>
  </w:style>
  <w:style w:type="character" w:styleId="IntenseEmphasis">
    <w:name w:val="Intense Emphasis"/>
    <w:basedOn w:val="DefaultParagraphFont"/>
    <w:uiPriority w:val="21"/>
    <w:qFormat/>
    <w:rsid w:val="005C21AD"/>
    <w:rPr>
      <w:i/>
      <w:iCs/>
      <w:color w:val="0F4761" w:themeColor="accent1" w:themeShade="BF"/>
    </w:rPr>
  </w:style>
  <w:style w:type="paragraph" w:styleId="IntenseQuote">
    <w:name w:val="Intense Quote"/>
    <w:basedOn w:val="Normal"/>
    <w:next w:val="Normal"/>
    <w:link w:val="IntenseQuoteChar"/>
    <w:uiPriority w:val="30"/>
    <w:qFormat/>
    <w:rsid w:val="005C2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1AD"/>
    <w:rPr>
      <w:i/>
      <w:iCs/>
      <w:color w:val="0F4761" w:themeColor="accent1" w:themeShade="BF"/>
    </w:rPr>
  </w:style>
  <w:style w:type="character" w:styleId="IntenseReference">
    <w:name w:val="Intense Reference"/>
    <w:basedOn w:val="DefaultParagraphFont"/>
    <w:uiPriority w:val="32"/>
    <w:qFormat/>
    <w:rsid w:val="005C21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912</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Dill</dc:creator>
  <cp:keywords/>
  <dc:description/>
  <cp:lastModifiedBy>Amber Dill</cp:lastModifiedBy>
  <cp:revision>52</cp:revision>
  <dcterms:created xsi:type="dcterms:W3CDTF">2026-08-06T19:14:00Z</dcterms:created>
  <dcterms:modified xsi:type="dcterms:W3CDTF">2026-08-11T22:39:00Z</dcterms:modified>
</cp:coreProperties>
</file>