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D554" w14:textId="77777777" w:rsidR="00CE32EF" w:rsidRDefault="00000000">
      <w:pPr>
        <w:spacing w:after="240"/>
      </w:pPr>
      <w:r>
        <w:t>[Date]</w:t>
      </w:r>
    </w:p>
    <w:p w14:paraId="368ED10E" w14:textId="77777777" w:rsidR="00CE32EF" w:rsidRDefault="00000000">
      <w:r>
        <w:t>[Manager's Name]</w:t>
      </w:r>
    </w:p>
    <w:p w14:paraId="1FF6E240" w14:textId="77777777" w:rsidR="00CE32EF" w:rsidRDefault="00000000">
      <w:r>
        <w:t>[Title]</w:t>
      </w:r>
    </w:p>
    <w:p w14:paraId="5D5274C2" w14:textId="77777777" w:rsidR="00CE32EF" w:rsidRDefault="00000000">
      <w:r>
        <w:t>[Organization Name]</w:t>
      </w:r>
    </w:p>
    <w:p w14:paraId="3F562991" w14:textId="77777777" w:rsidR="00CE32EF" w:rsidRDefault="00000000">
      <w:pPr>
        <w:spacing w:after="240"/>
      </w:pPr>
      <w:r>
        <w:t>[Address]</w:t>
      </w:r>
    </w:p>
    <w:p w14:paraId="67857983" w14:textId="77777777" w:rsidR="00CE32EF" w:rsidRDefault="00000000">
      <w:pPr>
        <w:spacing w:after="240"/>
      </w:pPr>
      <w:r>
        <w:rPr>
          <w:b/>
          <w:bCs/>
        </w:rPr>
        <w:t>Re: Professional Development Funding Request — PEACE in Power Retreat</w:t>
      </w:r>
    </w:p>
    <w:p w14:paraId="06938EA1" w14:textId="77777777" w:rsidR="00CE32EF" w:rsidRDefault="00000000">
      <w:pPr>
        <w:spacing w:after="240"/>
      </w:pPr>
      <w:r>
        <w:t>Dear [Manager's Name],</w:t>
      </w:r>
    </w:p>
    <w:p w14:paraId="65D36983" w14:textId="77777777" w:rsidR="00CE32EF" w:rsidRDefault="00000000">
      <w:pPr>
        <w:spacing w:after="240"/>
      </w:pPr>
      <w:r>
        <w:t>I am writing to formally request support and funding to attend the PEACE in Power Retreat™, an immersive, in-person leadership development experience designed specifically for mid-level to executive women leaders. The retreat is hosted by Michele Shelton Global Enterprises and will be held October 1–3, 2026, at the Fairfield by Marriott Inn &amp; Suites in Cedar Hill, Texas (approximately 16 miles southwest of Dallas).</w:t>
      </w:r>
    </w:p>
    <w:p w14:paraId="7A83BB2D" w14:textId="77777777" w:rsidR="00CE32EF" w:rsidRDefault="00000000">
      <w:pPr>
        <w:pBdr>
          <w:bottom w:val="single" w:sz="4" w:space="1" w:color="CCCCCC"/>
        </w:pBdr>
        <w:spacing w:before="120" w:after="120"/>
      </w:pPr>
      <w:r>
        <w:rPr>
          <w:b/>
          <w:bCs/>
          <w:sz w:val="26"/>
          <w:szCs w:val="26"/>
        </w:rPr>
        <w:t>About the Retreat</w:t>
      </w:r>
    </w:p>
    <w:p w14:paraId="165CE6EB" w14:textId="77777777" w:rsidR="00E8282A" w:rsidRDefault="00000000" w:rsidP="00E8282A">
      <w:pPr>
        <w:spacing w:after="240"/>
      </w:pPr>
      <w:r>
        <w:t xml:space="preserve">The PEACE in Power Retreat™ is a three-day immersive experience built around The REST² Framework™, a data-informed and holistically designed program that addresses the leadership and well-being challenges unique to women in leadership roles. The retreat is facilitated by </w:t>
      </w:r>
      <w:r w:rsidR="00E8282A">
        <w:t>internationally recognized speaker, multi-certified executive coach, leadership integrity strategist, and author Michele L. Shelton, alongside a distinguished faculty of expert practitioners.</w:t>
      </w:r>
    </w:p>
    <w:p w14:paraId="54E26448" w14:textId="05137B79" w:rsidR="00CE32EF" w:rsidRDefault="00000000" w:rsidP="00E8282A">
      <w:pPr>
        <w:spacing w:after="240"/>
      </w:pPr>
      <w:r>
        <w:t>Retreat programming includes:</w:t>
      </w:r>
    </w:p>
    <w:p w14:paraId="0C2E0603" w14:textId="77777777" w:rsidR="00CE32EF" w:rsidRDefault="00000000">
      <w:pPr>
        <w:pStyle w:val="ListParagraph"/>
        <w:numPr>
          <w:ilvl w:val="0"/>
          <w:numId w:val="2"/>
        </w:numPr>
        <w:spacing w:after="80"/>
      </w:pPr>
      <w:r>
        <w:t>Three days of immersive learning and leadership skill development</w:t>
      </w:r>
    </w:p>
    <w:p w14:paraId="5CA94B20" w14:textId="77777777" w:rsidR="00CE32EF" w:rsidRDefault="00000000">
      <w:pPr>
        <w:pStyle w:val="ListParagraph"/>
        <w:numPr>
          <w:ilvl w:val="0"/>
          <w:numId w:val="2"/>
        </w:numPr>
        <w:spacing w:after="80"/>
      </w:pPr>
      <w:r>
        <w:t>Group and individual coaching sessions</w:t>
      </w:r>
    </w:p>
    <w:p w14:paraId="65B3E0A4" w14:textId="77777777" w:rsidR="00CE32EF" w:rsidRDefault="00000000">
      <w:pPr>
        <w:pStyle w:val="ListParagraph"/>
        <w:numPr>
          <w:ilvl w:val="0"/>
          <w:numId w:val="2"/>
        </w:numPr>
        <w:spacing w:after="80"/>
      </w:pPr>
      <w:r>
        <w:t>A leadership assessment and personalized action plan</w:t>
      </w:r>
    </w:p>
    <w:p w14:paraId="40BDE180" w14:textId="77777777" w:rsidR="00CE32EF" w:rsidRDefault="00000000">
      <w:pPr>
        <w:pStyle w:val="ListParagraph"/>
        <w:numPr>
          <w:ilvl w:val="0"/>
          <w:numId w:val="2"/>
        </w:numPr>
        <w:spacing w:after="80"/>
      </w:pPr>
      <w:r>
        <w:t>Structured peer networking and collaboration</w:t>
      </w:r>
    </w:p>
    <w:p w14:paraId="4F80B0E2" w14:textId="799381A0" w:rsidR="00CE32EF" w:rsidRDefault="00000000">
      <w:pPr>
        <w:pStyle w:val="ListParagraph"/>
        <w:numPr>
          <w:ilvl w:val="0"/>
          <w:numId w:val="2"/>
        </w:numPr>
        <w:spacing w:after="240"/>
      </w:pPr>
      <w:r>
        <w:t xml:space="preserve">Expert sessions on </w:t>
      </w:r>
      <w:r w:rsidR="00D164A4">
        <w:t xml:space="preserve">leadership </w:t>
      </w:r>
      <w:r w:rsidR="009E1504">
        <w:t xml:space="preserve">capacity &amp; </w:t>
      </w:r>
      <w:r w:rsidR="00D164A4">
        <w:t xml:space="preserve">effectiveness, </w:t>
      </w:r>
      <w:r>
        <w:t>energy management, mental health, conflict resolution, and functional wellness</w:t>
      </w:r>
    </w:p>
    <w:p w14:paraId="170EAF96" w14:textId="77777777" w:rsidR="00CE32EF" w:rsidRDefault="00000000">
      <w:pPr>
        <w:pBdr>
          <w:bottom w:val="single" w:sz="4" w:space="1" w:color="CCCCCC"/>
        </w:pBdr>
        <w:spacing w:before="120" w:after="120"/>
      </w:pPr>
      <w:r>
        <w:rPr>
          <w:b/>
          <w:bCs/>
          <w:sz w:val="26"/>
          <w:szCs w:val="26"/>
        </w:rPr>
        <w:t>Organizational Benefits &amp; Return on Investment</w:t>
      </w:r>
    </w:p>
    <w:p w14:paraId="2972CD08" w14:textId="77777777" w:rsidR="00CE32EF" w:rsidRDefault="00000000">
      <w:pPr>
        <w:spacing w:after="120"/>
      </w:pPr>
      <w:r>
        <w:t>Research cited by the retreat supports meaningful organizational returns from this type of investment:</w:t>
      </w:r>
    </w:p>
    <w:p w14:paraId="1E536E98" w14:textId="77777777" w:rsidR="00E8282A" w:rsidRDefault="00E8282A" w:rsidP="00E8282A">
      <w:pPr>
        <w:pStyle w:val="ListParagraph"/>
        <w:numPr>
          <w:ilvl w:val="0"/>
          <w:numId w:val="2"/>
        </w:numPr>
        <w:spacing w:after="80"/>
      </w:pPr>
      <w:r>
        <w:t>Leaders who utilize structured well-being tools report 33% higher energy levels and make decisions 20% more effectively. (McKinsey &amp; Company)</w:t>
      </w:r>
    </w:p>
    <w:p w14:paraId="01C671D3" w14:textId="77777777" w:rsidR="00E8282A" w:rsidRDefault="00E8282A" w:rsidP="00E8282A">
      <w:pPr>
        <w:pStyle w:val="ListParagraph"/>
        <w:numPr>
          <w:ilvl w:val="0"/>
          <w:numId w:val="2"/>
        </w:numPr>
        <w:spacing w:after="80"/>
      </w:pPr>
      <w:r>
        <w:t>Training in practices centered on rest, reflection, and self-regulation consistently improve stress resilience, job performance and satisfaction, and leaders’ abilities to motivate and organize their teams. (Management Review Quarterly)</w:t>
      </w:r>
    </w:p>
    <w:p w14:paraId="35094C66" w14:textId="77777777" w:rsidR="00E8282A" w:rsidRDefault="00E8282A" w:rsidP="00E8282A">
      <w:pPr>
        <w:pStyle w:val="ListParagraph"/>
        <w:numPr>
          <w:ilvl w:val="0"/>
          <w:numId w:val="2"/>
        </w:numPr>
        <w:spacing w:after="80"/>
      </w:pPr>
      <w:r>
        <w:lastRenderedPageBreak/>
        <w:t xml:space="preserve">Organizations whose leaders operate within research-backed frameworks for sustainable performance see up to 26% lower burnout rates and 21% higher profitability. (Harvard Business Review) </w:t>
      </w:r>
    </w:p>
    <w:p w14:paraId="40C4A6FF" w14:textId="77777777" w:rsidR="00E8282A" w:rsidRDefault="00E8282A" w:rsidP="00E8282A">
      <w:pPr>
        <w:pStyle w:val="ListParagraph"/>
        <w:numPr>
          <w:ilvl w:val="0"/>
          <w:numId w:val="2"/>
        </w:numPr>
        <w:spacing w:after="240"/>
      </w:pPr>
      <w:r>
        <w:t>Women leaders are 3x more likely to have left a job due to burnout compared to men in equivalent roles (Deloitte), making proactive investment in leadership wellness a retention strategy.</w:t>
      </w:r>
    </w:p>
    <w:p w14:paraId="2B2ECE89" w14:textId="77777777" w:rsidR="00CE32EF" w:rsidRDefault="00000000">
      <w:pPr>
        <w:spacing w:after="240"/>
      </w:pPr>
      <w:r>
        <w:t xml:space="preserve">I believe the skills, frameworks, and renewed perspective I will gain directly align with </w:t>
      </w:r>
      <w:r w:rsidRPr="00BB55E4">
        <w:rPr>
          <w:i/>
          <w:iCs/>
        </w:rPr>
        <w:t>[</w:t>
      </w:r>
      <w:r w:rsidRPr="00BB55E4">
        <w:rPr>
          <w:i/>
          <w:iCs/>
          <w:color w:val="C00000"/>
        </w:rPr>
        <w:t>insert your team/organizational goal, e.g., "our team’s focus on improving leadership effectiveness and employee engagement"</w:t>
      </w:r>
      <w:r w:rsidRPr="00BB55E4">
        <w:t>]</w:t>
      </w:r>
      <w:r>
        <w:t xml:space="preserve"> and will allow me to return with actionable strategies I can apply immediately.</w:t>
      </w:r>
    </w:p>
    <w:p w14:paraId="3DB63955" w14:textId="77777777" w:rsidR="00CE32EF" w:rsidRDefault="00000000">
      <w:pPr>
        <w:pBdr>
          <w:bottom w:val="single" w:sz="4" w:space="1" w:color="CCCCCC"/>
        </w:pBdr>
        <w:spacing w:before="120" w:after="120"/>
      </w:pPr>
      <w:r>
        <w:rPr>
          <w:b/>
          <w:bCs/>
          <w:sz w:val="26"/>
          <w:szCs w:val="26"/>
        </w:rPr>
        <w:t>Estimated Investment</w:t>
      </w:r>
    </w:p>
    <w:p w14:paraId="12C24A5F" w14:textId="5E60C5B7" w:rsidR="00CE32EF" w:rsidRDefault="00000000">
      <w:pPr>
        <w:pStyle w:val="ListParagraph"/>
        <w:numPr>
          <w:ilvl w:val="0"/>
          <w:numId w:val="2"/>
        </w:numPr>
        <w:spacing w:after="80"/>
      </w:pPr>
      <w:r>
        <w:t xml:space="preserve">Registration (Early-Bird through June </w:t>
      </w:r>
      <w:r w:rsidR="00BB55E4">
        <w:t>30</w:t>
      </w:r>
      <w:r>
        <w:t xml:space="preserve">, 2026): </w:t>
      </w:r>
      <w:r>
        <w:rPr>
          <w:b/>
          <w:bCs/>
        </w:rPr>
        <w:t>$997.00</w:t>
      </w:r>
      <w:r>
        <w:t xml:space="preserve"> (Standard rate </w:t>
      </w:r>
      <w:r w:rsidR="00BB55E4">
        <w:t>effective July 1</w:t>
      </w:r>
      <w:r w:rsidR="008312B5">
        <w:t xml:space="preserve"> is</w:t>
      </w:r>
      <w:r>
        <w:t xml:space="preserve"> $1,297.00)</w:t>
      </w:r>
    </w:p>
    <w:p w14:paraId="42ABE5D8" w14:textId="2EB39E4B" w:rsidR="00CE32EF" w:rsidRDefault="00000000">
      <w:pPr>
        <w:pStyle w:val="ListParagraph"/>
        <w:numPr>
          <w:ilvl w:val="0"/>
          <w:numId w:val="2"/>
        </w:numPr>
        <w:spacing w:after="80"/>
      </w:pPr>
      <w:r>
        <w:t>Hotel</w:t>
      </w:r>
      <w:r w:rsidR="008312B5">
        <w:t xml:space="preserve">: </w:t>
      </w:r>
      <w:r>
        <w:t xml:space="preserve"> </w:t>
      </w:r>
      <w:r w:rsidR="008312B5">
        <w:t xml:space="preserve">$114/night </w:t>
      </w:r>
      <w:r>
        <w:t>(</w:t>
      </w:r>
      <w:r w:rsidR="008312B5">
        <w:t xml:space="preserve">4-night </w:t>
      </w:r>
      <w:r>
        <w:t>group block rate available through September 4, 2026 at the Fairfield by Marriott Dallas – Cedar Hill, complimentary breakfast included)</w:t>
      </w:r>
    </w:p>
    <w:p w14:paraId="579D664F" w14:textId="0BF40A81" w:rsidR="00CE32EF" w:rsidRDefault="008312B5" w:rsidP="008312B5">
      <w:pPr>
        <w:pStyle w:val="ListParagraph"/>
        <w:numPr>
          <w:ilvl w:val="0"/>
          <w:numId w:val="2"/>
        </w:numPr>
        <w:spacing w:after="240"/>
      </w:pPr>
      <w:r>
        <w:t>Airfare and/or Ground Transportation [</w:t>
      </w:r>
      <w:r w:rsidRPr="008312B5">
        <w:rPr>
          <w:i/>
          <w:iCs/>
          <w:color w:val="C00000"/>
        </w:rPr>
        <w:t>insert estimate</w:t>
      </w:r>
      <w:r>
        <w:t>] (Dallas Love Field or DFW International Airport, approximately 30 minutes from the hotel)</w:t>
      </w:r>
    </w:p>
    <w:p w14:paraId="2FEA83E8" w14:textId="4737F175" w:rsidR="008312B5" w:rsidRDefault="008312B5" w:rsidP="008312B5">
      <w:pPr>
        <w:pStyle w:val="ListParagraph"/>
        <w:numPr>
          <w:ilvl w:val="0"/>
          <w:numId w:val="2"/>
        </w:numPr>
        <w:spacing w:after="240"/>
      </w:pPr>
      <w:r>
        <w:t>Other (meals, etc.): [</w:t>
      </w:r>
      <w:r w:rsidRPr="008312B5">
        <w:rPr>
          <w:i/>
          <w:iCs/>
          <w:color w:val="C00000"/>
        </w:rPr>
        <w:t>insert estimate</w:t>
      </w:r>
      <w:r>
        <w:t>] (breakfast, lunch &amp; snacks included with hotel &amp; retreat registration)</w:t>
      </w:r>
    </w:p>
    <w:p w14:paraId="4C6AD28B" w14:textId="77777777" w:rsidR="00CE32EF" w:rsidRDefault="00000000">
      <w:pPr>
        <w:spacing w:after="240"/>
      </w:pPr>
      <w:r>
        <w:rPr>
          <w:i/>
          <w:iCs/>
        </w:rPr>
        <w:t>Note: Flexible payment options, including an installment plan, are available for registration. I am happy to provide additional documentation or discuss this request at your earliest convenience.</w:t>
      </w:r>
    </w:p>
    <w:p w14:paraId="391C0347" w14:textId="77777777" w:rsidR="00CE32EF" w:rsidRDefault="00000000">
      <w:pPr>
        <w:spacing w:after="240"/>
      </w:pPr>
      <w:r>
        <w:t>I am committed to bringing the insights and tools from this experience back to our team and organization. Thank you sincerely for your consideration of this investment in my professional growth and our shared goals.</w:t>
      </w:r>
    </w:p>
    <w:p w14:paraId="02B67A09" w14:textId="77777777" w:rsidR="00CE32EF" w:rsidRDefault="00000000">
      <w:pPr>
        <w:spacing w:after="360"/>
      </w:pPr>
      <w:r>
        <w:t>Warm regards,</w:t>
      </w:r>
    </w:p>
    <w:p w14:paraId="2D746A6F" w14:textId="77777777" w:rsidR="00CE32EF" w:rsidRDefault="00000000">
      <w:r>
        <w:t>[Your Full Name]</w:t>
      </w:r>
    </w:p>
    <w:p w14:paraId="662402E2" w14:textId="77777777" w:rsidR="00CE32EF" w:rsidRDefault="00000000">
      <w:r>
        <w:t>[Your Title]</w:t>
      </w:r>
    </w:p>
    <w:p w14:paraId="0E8F91CA" w14:textId="77777777" w:rsidR="00CE32EF" w:rsidRDefault="00000000">
      <w:r>
        <w:t>[Your Department]</w:t>
      </w:r>
    </w:p>
    <w:p w14:paraId="34D8A543" w14:textId="77777777" w:rsidR="00CE32EF" w:rsidRDefault="00000000">
      <w:r>
        <w:t>[Your Email Address]</w:t>
      </w:r>
    </w:p>
    <w:p w14:paraId="7648BBA0" w14:textId="77777777" w:rsidR="00CE32EF" w:rsidRDefault="00000000">
      <w:pPr>
        <w:spacing w:after="360"/>
      </w:pPr>
      <w:r>
        <w:t>[Your Phone Number]</w:t>
      </w:r>
    </w:p>
    <w:p w14:paraId="5F52E37B" w14:textId="4CBB9D2E" w:rsidR="00CE32EF" w:rsidRDefault="00637B8C">
      <w:pPr>
        <w:pBdr>
          <w:top w:val="single" w:sz="4" w:space="6" w:color="CCCCCC"/>
        </w:pBdr>
        <w:spacing w:before="240"/>
      </w:pPr>
      <w:r>
        <w:rPr>
          <w:color w:val="666666"/>
          <w:sz w:val="20"/>
          <w:szCs w:val="20"/>
        </w:rPr>
        <w:t xml:space="preserve">More information about </w:t>
      </w:r>
      <w:r w:rsidRPr="00637B8C">
        <w:rPr>
          <w:color w:val="666666"/>
          <w:sz w:val="20"/>
          <w:szCs w:val="20"/>
        </w:rPr>
        <w:t>t</w:t>
      </w:r>
      <w:r w:rsidR="00BB55E4" w:rsidRPr="00637B8C">
        <w:rPr>
          <w:color w:val="666666"/>
          <w:sz w:val="20"/>
          <w:szCs w:val="20"/>
        </w:rPr>
        <w:t>he PEACE in Power Retreat™</w:t>
      </w:r>
      <w:r>
        <w:rPr>
          <w:color w:val="666666"/>
          <w:sz w:val="20"/>
          <w:szCs w:val="20"/>
        </w:rPr>
        <w:t xml:space="preserve"> is available </w:t>
      </w:r>
      <w:r w:rsidRPr="00637B8C">
        <w:rPr>
          <w:color w:val="666666"/>
          <w:sz w:val="20"/>
          <w:szCs w:val="20"/>
        </w:rPr>
        <w:t>at www.MicheleShelton.com</w:t>
      </w:r>
      <w:r>
        <w:rPr>
          <w:i/>
          <w:iCs/>
          <w:color w:val="666666"/>
          <w:sz w:val="20"/>
          <w:szCs w:val="20"/>
        </w:rPr>
        <w:t>.</w:t>
      </w:r>
    </w:p>
    <w:sectPr w:rsidR="00CE32E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971F6"/>
    <w:multiLevelType w:val="hybridMultilevel"/>
    <w:tmpl w:val="8206A3C4"/>
    <w:lvl w:ilvl="0" w:tplc="2930A110">
      <w:start w:val="1"/>
      <w:numFmt w:val="bullet"/>
      <w:lvlText w:val="•"/>
      <w:lvlJc w:val="left"/>
      <w:pPr>
        <w:ind w:left="720" w:hanging="360"/>
      </w:pPr>
    </w:lvl>
    <w:lvl w:ilvl="1" w:tplc="63F2C7D2">
      <w:numFmt w:val="decimal"/>
      <w:lvlText w:val=""/>
      <w:lvlJc w:val="left"/>
    </w:lvl>
    <w:lvl w:ilvl="2" w:tplc="724C459C">
      <w:numFmt w:val="decimal"/>
      <w:lvlText w:val=""/>
      <w:lvlJc w:val="left"/>
    </w:lvl>
    <w:lvl w:ilvl="3" w:tplc="E1729236">
      <w:numFmt w:val="decimal"/>
      <w:lvlText w:val=""/>
      <w:lvlJc w:val="left"/>
    </w:lvl>
    <w:lvl w:ilvl="4" w:tplc="AB8EEDFA">
      <w:numFmt w:val="decimal"/>
      <w:lvlText w:val=""/>
      <w:lvlJc w:val="left"/>
    </w:lvl>
    <w:lvl w:ilvl="5" w:tplc="42D8D72A">
      <w:numFmt w:val="decimal"/>
      <w:lvlText w:val=""/>
      <w:lvlJc w:val="left"/>
    </w:lvl>
    <w:lvl w:ilvl="6" w:tplc="146A935A">
      <w:numFmt w:val="decimal"/>
      <w:lvlText w:val=""/>
      <w:lvlJc w:val="left"/>
    </w:lvl>
    <w:lvl w:ilvl="7" w:tplc="84260F66">
      <w:numFmt w:val="decimal"/>
      <w:lvlText w:val=""/>
      <w:lvlJc w:val="left"/>
    </w:lvl>
    <w:lvl w:ilvl="8" w:tplc="20968CAC">
      <w:numFmt w:val="decimal"/>
      <w:lvlText w:val=""/>
      <w:lvlJc w:val="left"/>
    </w:lvl>
  </w:abstractNum>
  <w:abstractNum w:abstractNumId="1" w15:restartNumberingAfterBreak="0">
    <w:nsid w:val="76474151"/>
    <w:multiLevelType w:val="hybridMultilevel"/>
    <w:tmpl w:val="1DA6D3EC"/>
    <w:lvl w:ilvl="0" w:tplc="BF02626A">
      <w:start w:val="1"/>
      <w:numFmt w:val="bullet"/>
      <w:lvlText w:val="●"/>
      <w:lvlJc w:val="left"/>
      <w:pPr>
        <w:ind w:left="720" w:hanging="360"/>
      </w:pPr>
    </w:lvl>
    <w:lvl w:ilvl="1" w:tplc="E61C86A6">
      <w:start w:val="1"/>
      <w:numFmt w:val="bullet"/>
      <w:lvlText w:val="○"/>
      <w:lvlJc w:val="left"/>
      <w:pPr>
        <w:ind w:left="1440" w:hanging="360"/>
      </w:pPr>
    </w:lvl>
    <w:lvl w:ilvl="2" w:tplc="F2BA89FC">
      <w:start w:val="1"/>
      <w:numFmt w:val="bullet"/>
      <w:lvlText w:val="■"/>
      <w:lvlJc w:val="left"/>
      <w:pPr>
        <w:ind w:left="2160" w:hanging="360"/>
      </w:pPr>
    </w:lvl>
    <w:lvl w:ilvl="3" w:tplc="EAC41BA0">
      <w:start w:val="1"/>
      <w:numFmt w:val="bullet"/>
      <w:lvlText w:val="●"/>
      <w:lvlJc w:val="left"/>
      <w:pPr>
        <w:ind w:left="2880" w:hanging="360"/>
      </w:pPr>
    </w:lvl>
    <w:lvl w:ilvl="4" w:tplc="47641E9A">
      <w:start w:val="1"/>
      <w:numFmt w:val="bullet"/>
      <w:lvlText w:val="○"/>
      <w:lvlJc w:val="left"/>
      <w:pPr>
        <w:ind w:left="3600" w:hanging="360"/>
      </w:pPr>
    </w:lvl>
    <w:lvl w:ilvl="5" w:tplc="4ABC6F76">
      <w:start w:val="1"/>
      <w:numFmt w:val="bullet"/>
      <w:lvlText w:val="■"/>
      <w:lvlJc w:val="left"/>
      <w:pPr>
        <w:ind w:left="4320" w:hanging="360"/>
      </w:pPr>
    </w:lvl>
    <w:lvl w:ilvl="6" w:tplc="7C8EEA40">
      <w:start w:val="1"/>
      <w:numFmt w:val="bullet"/>
      <w:lvlText w:val="●"/>
      <w:lvlJc w:val="left"/>
      <w:pPr>
        <w:ind w:left="5040" w:hanging="360"/>
      </w:pPr>
    </w:lvl>
    <w:lvl w:ilvl="7" w:tplc="16866274">
      <w:start w:val="1"/>
      <w:numFmt w:val="bullet"/>
      <w:lvlText w:val="●"/>
      <w:lvlJc w:val="left"/>
      <w:pPr>
        <w:ind w:left="5760" w:hanging="360"/>
      </w:pPr>
    </w:lvl>
    <w:lvl w:ilvl="8" w:tplc="7C86829A">
      <w:start w:val="1"/>
      <w:numFmt w:val="bullet"/>
      <w:lvlText w:val="●"/>
      <w:lvlJc w:val="left"/>
      <w:pPr>
        <w:ind w:left="6480" w:hanging="360"/>
      </w:pPr>
    </w:lvl>
  </w:abstractNum>
  <w:num w:numId="1" w16cid:durableId="1508053411">
    <w:abstractNumId w:val="1"/>
    <w:lvlOverride w:ilvl="0">
      <w:startOverride w:val="1"/>
    </w:lvlOverride>
  </w:num>
  <w:num w:numId="2" w16cid:durableId="8583941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2EF"/>
    <w:rsid w:val="00460A9E"/>
    <w:rsid w:val="00614E19"/>
    <w:rsid w:val="00637B8C"/>
    <w:rsid w:val="008312B5"/>
    <w:rsid w:val="009E1504"/>
    <w:rsid w:val="00BB55E4"/>
    <w:rsid w:val="00C61438"/>
    <w:rsid w:val="00CE32EF"/>
    <w:rsid w:val="00D164A4"/>
    <w:rsid w:val="00E82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49B4"/>
  <w15:docId w15:val="{2FB8901D-FC82-4C8D-A207-FF0D3BE0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Michele Shelton</cp:lastModifiedBy>
  <cp:revision>3</cp:revision>
  <dcterms:created xsi:type="dcterms:W3CDTF">2026-05-23T01:21:00Z</dcterms:created>
  <dcterms:modified xsi:type="dcterms:W3CDTF">2026-06-09T03:53:00Z</dcterms:modified>
</cp:coreProperties>
</file>