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42480" w14:textId="77777777" w:rsidR="005917D6" w:rsidRDefault="005917D6" w:rsidP="00095231">
      <w:pPr>
        <w:rPr>
          <w:lang w:val="en-US"/>
        </w:rPr>
      </w:pPr>
      <w:r>
        <w:rPr>
          <w:lang w:val="en-US"/>
        </w:rPr>
        <w:t>Dear Nob Hill Indivisibles,</w:t>
      </w:r>
    </w:p>
    <w:p w14:paraId="34F5D7BE" w14:textId="127B339E" w:rsidR="005917D6" w:rsidRDefault="005917D6" w:rsidP="00095231">
      <w:pPr>
        <w:rPr>
          <w:lang w:val="en-US"/>
        </w:rPr>
      </w:pPr>
      <w:r>
        <w:rPr>
          <w:lang w:val="en-US"/>
        </w:rPr>
        <w:t>The soup is getting thick!  GOPers are running scared…we’re making great progressive, let’s keep the momentum going!! Strong committed, stay peaceful, stay focused.</w:t>
      </w:r>
    </w:p>
    <w:p w14:paraId="1B77E1CF" w14:textId="3F691CE5" w:rsidR="005160FC" w:rsidRPr="005160FC" w:rsidRDefault="005160FC" w:rsidP="00095231">
      <w:pPr>
        <w:rPr>
          <w:b/>
          <w:lang w:val="en-US"/>
        </w:rPr>
      </w:pPr>
      <w:r w:rsidRPr="005160FC">
        <w:rPr>
          <w:b/>
          <w:lang w:val="en-US"/>
        </w:rPr>
        <w:t>National Actions</w:t>
      </w:r>
    </w:p>
    <w:p w14:paraId="64774827" w14:textId="342390DF" w:rsidR="00095231" w:rsidRPr="005917D6" w:rsidRDefault="005917D6" w:rsidP="005917D6">
      <w:pPr>
        <w:pStyle w:val="ListParagraph"/>
        <w:numPr>
          <w:ilvl w:val="0"/>
          <w:numId w:val="2"/>
        </w:numPr>
        <w:rPr>
          <w:lang w:val="en-US"/>
        </w:rPr>
      </w:pPr>
      <w:r w:rsidRPr="005917D6">
        <w:rPr>
          <w:lang w:val="en-US"/>
        </w:rPr>
        <w:t>Last week,</w:t>
      </w:r>
      <w:r w:rsidR="00095231" w:rsidRPr="005917D6">
        <w:rPr>
          <w:lang w:val="en-US"/>
        </w:rPr>
        <w:t xml:space="preserve"> Senator Chris Coons (D-DE) publicly announced that he will be voting no on Mike Pompeo </w:t>
      </w:r>
      <w:r w:rsidRPr="005917D6">
        <w:rPr>
          <w:lang w:val="en-US"/>
        </w:rPr>
        <w:t>He</w:t>
      </w:r>
      <w:r w:rsidR="00095231" w:rsidRPr="005917D6">
        <w:rPr>
          <w:lang w:val="en-US"/>
        </w:rPr>
        <w:t xml:space="preserve"> was the last Democrat on the Senate Foreign Relations Committee left to announce which way he would vote, and now all the Democrats on the committee are in opposition.</w:t>
      </w:r>
    </w:p>
    <w:p w14:paraId="6454EAE4" w14:textId="772EB14D" w:rsidR="00095231" w:rsidRDefault="005917D6" w:rsidP="005917D6">
      <w:pPr>
        <w:ind w:left="360"/>
        <w:rPr>
          <w:lang w:val="en-US"/>
        </w:rPr>
      </w:pPr>
      <w:r>
        <w:rPr>
          <w:lang w:val="en-US"/>
        </w:rPr>
        <w:t>But,</w:t>
      </w:r>
      <w:r w:rsidR="00095231" w:rsidRPr="00095231">
        <w:rPr>
          <w:lang w:val="en-US"/>
        </w:rPr>
        <w:t xml:space="preserve"> unfortunately, one Democrat - Senator Heitkamp (D-ND) has already announced she will support Pompeo, which makes the path to victory </w:t>
      </w:r>
      <w:proofErr w:type="gramStart"/>
      <w:r w:rsidR="00095231" w:rsidRPr="00095231">
        <w:rPr>
          <w:lang w:val="en-US"/>
        </w:rPr>
        <w:t>more narrow</w:t>
      </w:r>
      <w:proofErr w:type="gramEnd"/>
      <w:r w:rsidR="00095231" w:rsidRPr="00095231">
        <w:rPr>
          <w:lang w:val="en-US"/>
        </w:rPr>
        <w:t>.</w:t>
      </w:r>
    </w:p>
    <w:p w14:paraId="5554C557" w14:textId="6A7BA822" w:rsidR="005917D6" w:rsidRDefault="005917D6" w:rsidP="005917D6">
      <w:pPr>
        <w:pStyle w:val="ListParagraph"/>
        <w:numPr>
          <w:ilvl w:val="0"/>
          <w:numId w:val="1"/>
        </w:numPr>
        <w:rPr>
          <w:lang w:val="en-US"/>
        </w:rPr>
      </w:pPr>
      <w:r>
        <w:rPr>
          <w:lang w:val="en-US"/>
        </w:rPr>
        <w:t>Our Senator Udall, who is on the Senate Confirmation, has said he will vote NO.  Call him and tell him THANK YOU, we’ve got your back!</w:t>
      </w:r>
    </w:p>
    <w:p w14:paraId="4E21F952" w14:textId="0962D042" w:rsidR="005917D6" w:rsidRPr="005917D6" w:rsidRDefault="005917D6" w:rsidP="005917D6">
      <w:pPr>
        <w:pStyle w:val="ListParagraph"/>
        <w:numPr>
          <w:ilvl w:val="0"/>
          <w:numId w:val="1"/>
        </w:numPr>
        <w:rPr>
          <w:lang w:val="en-US"/>
        </w:rPr>
      </w:pPr>
      <w:r>
        <w:rPr>
          <w:lang w:val="en-US"/>
        </w:rPr>
        <w:t>If you know anybody who lives in ND, call them and ask them to call Sen Heitkamp and ask her to vote NO</w:t>
      </w:r>
    </w:p>
    <w:p w14:paraId="28C426BD" w14:textId="77777777" w:rsidR="00095231" w:rsidRPr="00095231" w:rsidRDefault="00095231" w:rsidP="00095231">
      <w:pPr>
        <w:rPr>
          <w:lang w:val="en-US"/>
        </w:rPr>
      </w:pPr>
    </w:p>
    <w:p w14:paraId="080EE872" w14:textId="77777777" w:rsidR="00095231" w:rsidRPr="00095231" w:rsidRDefault="00095231" w:rsidP="005917D6">
      <w:pPr>
        <w:ind w:left="360"/>
        <w:rPr>
          <w:lang w:val="en-US"/>
        </w:rPr>
      </w:pPr>
      <w:r w:rsidRPr="00095231">
        <w:rPr>
          <w:lang w:val="en-US"/>
        </w:rPr>
        <w:t>If Mike Pompeo is confirmed as Secretary of State, the #</w:t>
      </w:r>
      <w:proofErr w:type="spellStart"/>
      <w:r w:rsidRPr="00095231">
        <w:rPr>
          <w:lang w:val="en-US"/>
        </w:rPr>
        <w:t>TrumpThreatLevel</w:t>
      </w:r>
      <w:proofErr w:type="spellEnd"/>
      <w:r w:rsidRPr="00095231">
        <w:rPr>
          <w:lang w:val="en-US"/>
        </w:rPr>
        <w:t xml:space="preserve"> will go through the roof. In this crucial role, Mike Pompeo would endanger our place in the world by:</w:t>
      </w:r>
    </w:p>
    <w:p w14:paraId="38B66F70" w14:textId="35E004DB" w:rsidR="00095231" w:rsidRPr="00095231" w:rsidRDefault="00095231" w:rsidP="005917D6">
      <w:pPr>
        <w:ind w:firstLine="360"/>
        <w:rPr>
          <w:lang w:val="en-US"/>
        </w:rPr>
      </w:pPr>
      <w:r w:rsidRPr="00095231">
        <w:rPr>
          <w:lang w:val="en-US"/>
        </w:rPr>
        <w:t>You can read even more about Pompeo</w:t>
      </w:r>
      <w:r w:rsidR="005917D6">
        <w:rPr>
          <w:lang w:val="en-US"/>
        </w:rPr>
        <w:t xml:space="preserve">, read Indivisible’s </w:t>
      </w:r>
      <w:r w:rsidRPr="00095231">
        <w:rPr>
          <w:lang w:val="en-US"/>
        </w:rPr>
        <w:t xml:space="preserve">resource </w:t>
      </w:r>
      <w:hyperlink r:id="rId5" w:history="1">
        <w:r w:rsidRPr="005917D6">
          <w:rPr>
            <w:rStyle w:val="Hyperlink"/>
            <w:lang w:val="en-US"/>
          </w:rPr>
          <w:t>here</w:t>
        </w:r>
      </w:hyperlink>
      <w:r w:rsidRPr="00095231">
        <w:rPr>
          <w:lang w:val="en-US"/>
        </w:rPr>
        <w:t xml:space="preserve">. </w:t>
      </w:r>
    </w:p>
    <w:p w14:paraId="63BF269A" w14:textId="3BC6AA0B" w:rsidR="00095231" w:rsidRPr="00095231" w:rsidRDefault="005917D6" w:rsidP="00095231">
      <w:pPr>
        <w:rPr>
          <w:lang w:val="en-US"/>
        </w:rPr>
      </w:pPr>
      <w:r>
        <w:rPr>
          <w:lang w:val="en-US"/>
        </w:rPr>
        <w:t xml:space="preserve">Pressure WORKS!!!  Indivisibles in </w:t>
      </w:r>
      <w:r w:rsidR="00095231" w:rsidRPr="00095231">
        <w:rPr>
          <w:lang w:val="en-US"/>
        </w:rPr>
        <w:t xml:space="preserve">California sent a joint letter to Senator Feinstein and </w:t>
      </w:r>
      <w:hyperlink r:id="rId6" w:history="1">
        <w:r w:rsidR="00095231" w:rsidRPr="005917D6">
          <w:rPr>
            <w:rStyle w:val="Hyperlink"/>
            <w:lang w:val="en-US"/>
          </w:rPr>
          <w:t>rallied in front of her office</w:t>
        </w:r>
        <w:r w:rsidRPr="005917D6">
          <w:rPr>
            <w:rStyle w:val="Hyperlink"/>
            <w:lang w:val="en-US"/>
          </w:rPr>
          <w:t>,</w:t>
        </w:r>
      </w:hyperlink>
      <w:r>
        <w:rPr>
          <w:lang w:val="en-US"/>
        </w:rPr>
        <w:t xml:space="preserve"> she gave in to the </w:t>
      </w:r>
      <w:r w:rsidR="00095231" w:rsidRPr="00095231">
        <w:rPr>
          <w:lang w:val="en-US"/>
        </w:rPr>
        <w:t>pressure</w:t>
      </w:r>
      <w:r>
        <w:rPr>
          <w:lang w:val="en-US"/>
        </w:rPr>
        <w:t xml:space="preserve"> and</w:t>
      </w:r>
      <w:r w:rsidR="00095231" w:rsidRPr="00095231">
        <w:rPr>
          <w:lang w:val="en-US"/>
        </w:rPr>
        <w:t xml:space="preserve"> announced her opposition to Pompeo.</w:t>
      </w:r>
    </w:p>
    <w:p w14:paraId="16FEBA64" w14:textId="6836BBA1" w:rsidR="00095231" w:rsidRPr="00095231" w:rsidRDefault="00095231" w:rsidP="00095231">
      <w:pPr>
        <w:rPr>
          <w:lang w:val="en-US"/>
        </w:rPr>
      </w:pPr>
      <w:r w:rsidRPr="00095231">
        <w:rPr>
          <w:lang w:val="en-US"/>
        </w:rPr>
        <w:t xml:space="preserve">On the other side of the country, Indivisible Baltimore sent Senators Chris Van </w:t>
      </w:r>
      <w:proofErr w:type="spellStart"/>
      <w:r w:rsidRPr="00095231">
        <w:rPr>
          <w:lang w:val="en-US"/>
        </w:rPr>
        <w:t>Hollen</w:t>
      </w:r>
      <w:proofErr w:type="spellEnd"/>
      <w:r w:rsidRPr="00095231">
        <w:rPr>
          <w:lang w:val="en-US"/>
        </w:rPr>
        <w:t xml:space="preserve"> and Ben Cardin a group letter urging them to vote no on the nomination of Mike Pompeo (and the Senators announced publicly that they would!). Stand Indivisible - No Borders and Indivisible Highlands &amp; Beyond in Delaware spent day after day calling Senator Coons until they got word of his “no” vote. While Minority Leader Chuck Schumer still hasn’t announced his opposition or worked to keep Democrats together, groups like Empire State Indivisible are on it! They have collected letters urging him to lead, and </w:t>
      </w:r>
      <w:hyperlink r:id="rId7" w:history="1">
        <w:r w:rsidRPr="005917D6">
          <w:rPr>
            <w:rStyle w:val="Hyperlink"/>
            <w:lang w:val="en-US"/>
          </w:rPr>
          <w:t>then they delivered them to his office</w:t>
        </w:r>
      </w:hyperlink>
      <w:r w:rsidRPr="00095231">
        <w:rPr>
          <w:lang w:val="en-US"/>
        </w:rPr>
        <w:t>!</w:t>
      </w:r>
    </w:p>
    <w:p w14:paraId="1C780CD8" w14:textId="55E67757" w:rsidR="005917D6" w:rsidRPr="00CC1429" w:rsidRDefault="005917D6" w:rsidP="00CC1429">
      <w:pPr>
        <w:pStyle w:val="ListParagraph"/>
        <w:numPr>
          <w:ilvl w:val="0"/>
          <w:numId w:val="3"/>
        </w:numPr>
        <w:rPr>
          <w:lang w:val="en-US"/>
        </w:rPr>
      </w:pPr>
      <w:proofErr w:type="gramStart"/>
      <w:r w:rsidRPr="005917D6">
        <w:rPr>
          <w:lang w:val="en-US"/>
        </w:rPr>
        <w:t>Also</w:t>
      </w:r>
      <w:proofErr w:type="gramEnd"/>
      <w:r w:rsidRPr="005917D6">
        <w:rPr>
          <w:lang w:val="en-US"/>
        </w:rPr>
        <w:t xml:space="preserve"> this week, </w:t>
      </w:r>
      <w:r w:rsidR="00CC1429" w:rsidRPr="00CC1429">
        <w:rPr>
          <w:lang w:val="en-US"/>
        </w:rPr>
        <w:t xml:space="preserve">The Senate Foreign Relations Committee is preparing a bipartisan bill that would replace the 2001 “war on terror” authorization with a new, updated version. While this is a noble goal, the bill that they are considering isn’t good enough. In fact, </w:t>
      </w:r>
      <w:r w:rsidR="00CC1429">
        <w:rPr>
          <w:lang w:val="en-US"/>
        </w:rPr>
        <w:t>it may be worse</w:t>
      </w:r>
      <w:r w:rsidR="00CC1429" w:rsidRPr="00CC1429">
        <w:rPr>
          <w:lang w:val="en-US"/>
        </w:rPr>
        <w:t>.</w:t>
      </w:r>
      <w:r w:rsidR="00CC1429">
        <w:rPr>
          <w:lang w:val="en-US"/>
        </w:rPr>
        <w:t xml:space="preserve"> </w:t>
      </w:r>
      <w:r w:rsidRPr="00CC1429">
        <w:rPr>
          <w:lang w:val="en-US"/>
        </w:rPr>
        <w:t>Here are some of the major problems with this bill as written:</w:t>
      </w:r>
    </w:p>
    <w:p w14:paraId="1ECB59B2" w14:textId="37355DDB" w:rsidR="005917D6" w:rsidRPr="005917D6" w:rsidRDefault="005917D6" w:rsidP="00CC1429">
      <w:pPr>
        <w:pStyle w:val="ListParagraph"/>
        <w:numPr>
          <w:ilvl w:val="0"/>
          <w:numId w:val="4"/>
        </w:numPr>
        <w:rPr>
          <w:lang w:val="en-US"/>
        </w:rPr>
      </w:pPr>
      <w:r w:rsidRPr="005917D6">
        <w:rPr>
          <w:lang w:val="en-US"/>
        </w:rPr>
        <w:t>It has no expiration date, virtually extending the forever war</w:t>
      </w:r>
    </w:p>
    <w:p w14:paraId="7A3CB729" w14:textId="155E7334" w:rsidR="005917D6" w:rsidRPr="005917D6" w:rsidRDefault="005917D6" w:rsidP="00CC1429">
      <w:pPr>
        <w:pStyle w:val="ListParagraph"/>
        <w:numPr>
          <w:ilvl w:val="0"/>
          <w:numId w:val="4"/>
        </w:numPr>
        <w:rPr>
          <w:lang w:val="en-US"/>
        </w:rPr>
      </w:pPr>
      <w:r w:rsidRPr="005917D6">
        <w:rPr>
          <w:lang w:val="en-US"/>
        </w:rPr>
        <w:t>It has no geographic limits, potentially stretching the war across the globe</w:t>
      </w:r>
    </w:p>
    <w:p w14:paraId="064B9443" w14:textId="637640CB" w:rsidR="005917D6" w:rsidRPr="005917D6" w:rsidRDefault="005917D6" w:rsidP="00CC1429">
      <w:pPr>
        <w:pStyle w:val="ListParagraph"/>
        <w:numPr>
          <w:ilvl w:val="0"/>
          <w:numId w:val="4"/>
        </w:numPr>
        <w:rPr>
          <w:lang w:val="en-US"/>
        </w:rPr>
      </w:pPr>
      <w:r w:rsidRPr="005917D6">
        <w:rPr>
          <w:lang w:val="en-US"/>
        </w:rPr>
        <w:t>It doesn’t meaningfully enhance transparency or oversight</w:t>
      </w:r>
    </w:p>
    <w:p w14:paraId="1C838544" w14:textId="4AA0A0B5" w:rsidR="005917D6" w:rsidRPr="005917D6" w:rsidRDefault="005917D6" w:rsidP="00CC1429">
      <w:pPr>
        <w:pStyle w:val="ListParagraph"/>
        <w:numPr>
          <w:ilvl w:val="0"/>
          <w:numId w:val="4"/>
        </w:numPr>
        <w:rPr>
          <w:lang w:val="en-US"/>
        </w:rPr>
      </w:pPr>
      <w:r w:rsidRPr="005917D6">
        <w:rPr>
          <w:lang w:val="en-US"/>
        </w:rPr>
        <w:t>It could be used by the Trump Admin to expand indefinite detention without charge or trial</w:t>
      </w:r>
    </w:p>
    <w:p w14:paraId="3FBE9389" w14:textId="0F422E5A" w:rsidR="005917D6" w:rsidRDefault="005917D6" w:rsidP="00CC1429">
      <w:pPr>
        <w:pStyle w:val="ListParagraph"/>
        <w:numPr>
          <w:ilvl w:val="0"/>
          <w:numId w:val="4"/>
        </w:numPr>
        <w:rPr>
          <w:lang w:val="en-US"/>
        </w:rPr>
      </w:pPr>
      <w:r w:rsidRPr="005917D6">
        <w:rPr>
          <w:lang w:val="en-US"/>
        </w:rPr>
        <w:t xml:space="preserve">It totally reverses the constitutional procedure for </w:t>
      </w:r>
      <w:proofErr w:type="spellStart"/>
      <w:r w:rsidRPr="005917D6">
        <w:rPr>
          <w:lang w:val="en-US"/>
        </w:rPr>
        <w:t>warmaking</w:t>
      </w:r>
      <w:proofErr w:type="spellEnd"/>
      <w:r w:rsidRPr="005917D6">
        <w:rPr>
          <w:lang w:val="en-US"/>
        </w:rPr>
        <w:t xml:space="preserve">. </w:t>
      </w:r>
    </w:p>
    <w:p w14:paraId="7E8D4DE3" w14:textId="78F8EA10" w:rsidR="00095231" w:rsidRDefault="005917D6" w:rsidP="005917D6">
      <w:pPr>
        <w:pStyle w:val="ListParagraph"/>
        <w:ind w:left="360"/>
        <w:rPr>
          <w:lang w:val="en-US"/>
        </w:rPr>
      </w:pPr>
      <w:r w:rsidRPr="005917D6">
        <w:rPr>
          <w:lang w:val="en-US"/>
        </w:rPr>
        <w:t>Constitutionally, the Administration should make its case to Congress before using force, and then Congress should debate and vote that proposal up or down. This bill flips the script, allowing the President to unilaterally add new enemies to the list of military targets without further approval from Congress. It would allow Congress to vote to disapprove the new targets, but only through a veto-proof supermajority.</w:t>
      </w:r>
      <w:r>
        <w:rPr>
          <w:lang w:val="en-US"/>
        </w:rPr>
        <w:t xml:space="preserve"> R</w:t>
      </w:r>
      <w:r w:rsidR="00095231" w:rsidRPr="005917D6">
        <w:rPr>
          <w:lang w:val="en-US"/>
        </w:rPr>
        <w:t xml:space="preserve">ead </w:t>
      </w:r>
      <w:r>
        <w:rPr>
          <w:lang w:val="en-US"/>
        </w:rPr>
        <w:t xml:space="preserve">more </w:t>
      </w:r>
      <w:hyperlink r:id="rId8" w:history="1">
        <w:r w:rsidR="00095231" w:rsidRPr="005917D6">
          <w:rPr>
            <w:rStyle w:val="Hyperlink"/>
            <w:lang w:val="en-US"/>
          </w:rPr>
          <w:t>her</w:t>
        </w:r>
        <w:r w:rsidR="00095231" w:rsidRPr="005917D6">
          <w:rPr>
            <w:rStyle w:val="Hyperlink"/>
            <w:lang w:val="en-US"/>
          </w:rPr>
          <w:t>e</w:t>
        </w:r>
      </w:hyperlink>
      <w:r w:rsidR="00095231" w:rsidRPr="005917D6">
        <w:rPr>
          <w:lang w:val="en-US"/>
        </w:rPr>
        <w:t>.</w:t>
      </w:r>
    </w:p>
    <w:p w14:paraId="003870EF" w14:textId="105143E3" w:rsidR="00CC1429" w:rsidRDefault="00CC1429" w:rsidP="005917D6">
      <w:pPr>
        <w:pStyle w:val="ListParagraph"/>
        <w:ind w:left="360"/>
        <w:rPr>
          <w:lang w:val="en-US"/>
        </w:rPr>
      </w:pPr>
    </w:p>
    <w:p w14:paraId="18A624C0" w14:textId="27E44A9E" w:rsidR="00CC1429" w:rsidRPr="005917D6" w:rsidRDefault="00CC1429" w:rsidP="00CC1429">
      <w:pPr>
        <w:pStyle w:val="ListParagraph"/>
        <w:numPr>
          <w:ilvl w:val="0"/>
          <w:numId w:val="1"/>
        </w:numPr>
        <w:rPr>
          <w:lang w:val="en-US"/>
        </w:rPr>
      </w:pPr>
      <w:r>
        <w:rPr>
          <w:lang w:val="en-US"/>
        </w:rPr>
        <w:lastRenderedPageBreak/>
        <w:t xml:space="preserve">Our </w:t>
      </w:r>
      <w:r w:rsidRPr="00CC1429">
        <w:rPr>
          <w:lang w:val="en-US"/>
        </w:rPr>
        <w:t>Senator Udall</w:t>
      </w:r>
      <w:r>
        <w:rPr>
          <w:lang w:val="en-US"/>
        </w:rPr>
        <w:t xml:space="preserve"> is on this committee. Call him and tell that we want </w:t>
      </w:r>
      <w:r w:rsidRPr="00CC1429">
        <w:rPr>
          <w:lang w:val="en-US"/>
        </w:rPr>
        <w:t xml:space="preserve">Congress </w:t>
      </w:r>
      <w:r>
        <w:rPr>
          <w:lang w:val="en-US"/>
        </w:rPr>
        <w:t>to</w:t>
      </w:r>
      <w:r w:rsidRPr="00CC1429">
        <w:rPr>
          <w:lang w:val="en-US"/>
        </w:rPr>
        <w:t xml:space="preserve"> rein in Trump’s endless war authorities, not expand them</w:t>
      </w:r>
      <w:r>
        <w:rPr>
          <w:lang w:val="en-US"/>
        </w:rPr>
        <w:t xml:space="preserve">.  Do NOT pass this bill without </w:t>
      </w:r>
      <w:r w:rsidRPr="00CC1429">
        <w:rPr>
          <w:lang w:val="en-US"/>
        </w:rPr>
        <w:t>adopt</w:t>
      </w:r>
      <w:r>
        <w:rPr>
          <w:lang w:val="en-US"/>
        </w:rPr>
        <w:t xml:space="preserve">ing </w:t>
      </w:r>
      <w:r w:rsidRPr="00CC1429">
        <w:rPr>
          <w:lang w:val="en-US"/>
        </w:rPr>
        <w:t xml:space="preserve">repeal language </w:t>
      </w:r>
      <w:r>
        <w:rPr>
          <w:lang w:val="en-US"/>
        </w:rPr>
        <w:t>for</w:t>
      </w:r>
      <w:r w:rsidRPr="00CC1429">
        <w:rPr>
          <w:lang w:val="en-US"/>
        </w:rPr>
        <w:t xml:space="preserve"> a must-pass defense spending bill</w:t>
      </w:r>
    </w:p>
    <w:p w14:paraId="151117D9" w14:textId="1639180B" w:rsidR="005160FC" w:rsidRDefault="005160FC" w:rsidP="005160FC">
      <w:pPr>
        <w:pStyle w:val="ListParagraph"/>
        <w:ind w:left="360"/>
        <w:rPr>
          <w:lang w:val="en-US"/>
        </w:rPr>
      </w:pPr>
    </w:p>
    <w:p w14:paraId="0DF2034A" w14:textId="09A1993F" w:rsidR="00095231" w:rsidRDefault="00095231" w:rsidP="005160FC">
      <w:pPr>
        <w:pStyle w:val="ListParagraph"/>
        <w:numPr>
          <w:ilvl w:val="0"/>
          <w:numId w:val="3"/>
        </w:numPr>
        <w:rPr>
          <w:lang w:val="en-US"/>
        </w:rPr>
      </w:pPr>
      <w:r w:rsidRPr="00095231">
        <w:rPr>
          <w:lang w:val="en-US"/>
        </w:rPr>
        <w:t xml:space="preserve">The Judiciary Committee will vote on </w:t>
      </w:r>
      <w:r w:rsidR="005160FC">
        <w:rPr>
          <w:lang w:val="en-US"/>
        </w:rPr>
        <w:t xml:space="preserve">a </w:t>
      </w:r>
      <w:r w:rsidRPr="00095231">
        <w:rPr>
          <w:lang w:val="en-US"/>
        </w:rPr>
        <w:t>bill to protect the Mueller investigation. S. 2644, the Special Counsel Independence and Integrity Act</w:t>
      </w:r>
      <w:r w:rsidR="005160FC">
        <w:rPr>
          <w:lang w:val="en-US"/>
        </w:rPr>
        <w:t xml:space="preserve">, </w:t>
      </w:r>
      <w:r w:rsidRPr="00095231">
        <w:rPr>
          <w:lang w:val="en-US"/>
        </w:rPr>
        <w:t xml:space="preserve">will be voted on by the Senate Judiciary Committee on Thursday, April 26. Even though McConnell has vowed not to bring the bill to the Senate floor, the last few weeks of uncertainty about whether Trump will cross a red line have made it clear that a strong committee vote can send a clear message that Congress will protect the investigation against Trump’s obstruction. Read </w:t>
      </w:r>
      <w:r w:rsidR="005160FC">
        <w:rPr>
          <w:lang w:val="en-US"/>
        </w:rPr>
        <w:t>an</w:t>
      </w:r>
      <w:r w:rsidRPr="00095231">
        <w:rPr>
          <w:lang w:val="en-US"/>
        </w:rPr>
        <w:t xml:space="preserve"> explainer and call script</w:t>
      </w:r>
      <w:hyperlink r:id="rId9" w:history="1">
        <w:r w:rsidRPr="005160FC">
          <w:rPr>
            <w:rStyle w:val="Hyperlink"/>
            <w:lang w:val="en-US"/>
          </w:rPr>
          <w:t xml:space="preserve"> here</w:t>
        </w:r>
      </w:hyperlink>
      <w:r w:rsidRPr="00095231">
        <w:rPr>
          <w:lang w:val="en-US"/>
        </w:rPr>
        <w:t xml:space="preserve">.  </w:t>
      </w:r>
    </w:p>
    <w:p w14:paraId="04A51215" w14:textId="77777777" w:rsidR="005160FC" w:rsidRDefault="005160FC" w:rsidP="005160FC">
      <w:pPr>
        <w:pStyle w:val="ListParagraph"/>
        <w:ind w:left="360"/>
        <w:rPr>
          <w:lang w:val="en-US"/>
        </w:rPr>
      </w:pPr>
      <w:r>
        <w:rPr>
          <w:lang w:val="en-US"/>
        </w:rPr>
        <w:t>If you know anybody in the States who have Senators on this committee, call them and ask them to vote YES for this bill.  Here’s the list:</w:t>
      </w:r>
    </w:p>
    <w:p w14:paraId="5DCC9EDD" w14:textId="4BB3692C" w:rsidR="005160FC" w:rsidRPr="005160FC" w:rsidRDefault="005160FC" w:rsidP="005160FC">
      <w:pPr>
        <w:pStyle w:val="ListParagraph"/>
        <w:numPr>
          <w:ilvl w:val="0"/>
          <w:numId w:val="4"/>
        </w:numPr>
        <w:rPr>
          <w:lang w:val="en-US"/>
        </w:rPr>
      </w:pPr>
      <w:r w:rsidRPr="005160FC">
        <w:rPr>
          <w:lang w:val="en-US"/>
        </w:rPr>
        <w:t xml:space="preserve">    Chuck Grassley, Iowa, Chairman</w:t>
      </w:r>
    </w:p>
    <w:p w14:paraId="0DF77D39" w14:textId="3CD6AA01" w:rsidR="005160FC" w:rsidRPr="005160FC" w:rsidRDefault="005160FC" w:rsidP="005160FC">
      <w:pPr>
        <w:pStyle w:val="ListParagraph"/>
        <w:numPr>
          <w:ilvl w:val="0"/>
          <w:numId w:val="4"/>
        </w:numPr>
        <w:rPr>
          <w:lang w:val="en-US"/>
        </w:rPr>
      </w:pPr>
      <w:r w:rsidRPr="005160FC">
        <w:rPr>
          <w:lang w:val="en-US"/>
        </w:rPr>
        <w:t xml:space="preserve">    Orrin Hatch, Utah</w:t>
      </w:r>
    </w:p>
    <w:p w14:paraId="6A8BADA0" w14:textId="1244CD38" w:rsidR="005160FC" w:rsidRPr="005160FC" w:rsidRDefault="005160FC" w:rsidP="005160FC">
      <w:pPr>
        <w:pStyle w:val="ListParagraph"/>
        <w:numPr>
          <w:ilvl w:val="0"/>
          <w:numId w:val="4"/>
        </w:numPr>
        <w:rPr>
          <w:lang w:val="en-US"/>
        </w:rPr>
      </w:pPr>
      <w:r w:rsidRPr="005160FC">
        <w:rPr>
          <w:lang w:val="en-US"/>
        </w:rPr>
        <w:t xml:space="preserve">    Lindsey Graham, South Carolina</w:t>
      </w:r>
    </w:p>
    <w:p w14:paraId="0B90BCA1" w14:textId="7481A38C" w:rsidR="005160FC" w:rsidRPr="005160FC" w:rsidRDefault="005160FC" w:rsidP="005160FC">
      <w:pPr>
        <w:pStyle w:val="ListParagraph"/>
        <w:numPr>
          <w:ilvl w:val="0"/>
          <w:numId w:val="4"/>
        </w:numPr>
        <w:rPr>
          <w:lang w:val="en-US"/>
        </w:rPr>
      </w:pPr>
      <w:r w:rsidRPr="005160FC">
        <w:rPr>
          <w:lang w:val="en-US"/>
        </w:rPr>
        <w:t xml:space="preserve">    John Cornyn, Texas</w:t>
      </w:r>
    </w:p>
    <w:p w14:paraId="4AA1165F" w14:textId="43757265" w:rsidR="005160FC" w:rsidRPr="005160FC" w:rsidRDefault="005160FC" w:rsidP="005160FC">
      <w:pPr>
        <w:pStyle w:val="ListParagraph"/>
        <w:numPr>
          <w:ilvl w:val="0"/>
          <w:numId w:val="4"/>
        </w:numPr>
        <w:rPr>
          <w:lang w:val="en-US"/>
        </w:rPr>
      </w:pPr>
      <w:r w:rsidRPr="005160FC">
        <w:rPr>
          <w:lang w:val="en-US"/>
        </w:rPr>
        <w:t xml:space="preserve">    Mike Lee, Uta</w:t>
      </w:r>
      <w:r>
        <w:rPr>
          <w:lang w:val="en-US"/>
        </w:rPr>
        <w:t>h</w:t>
      </w:r>
    </w:p>
    <w:p w14:paraId="20E428F5" w14:textId="0BB25A65" w:rsidR="005160FC" w:rsidRPr="005160FC" w:rsidRDefault="005160FC" w:rsidP="005160FC">
      <w:pPr>
        <w:pStyle w:val="ListParagraph"/>
        <w:numPr>
          <w:ilvl w:val="0"/>
          <w:numId w:val="4"/>
        </w:numPr>
        <w:rPr>
          <w:lang w:val="en-US"/>
        </w:rPr>
      </w:pPr>
      <w:r w:rsidRPr="005160FC">
        <w:rPr>
          <w:lang w:val="en-US"/>
        </w:rPr>
        <w:t xml:space="preserve">    Ted Cruz, Texas</w:t>
      </w:r>
    </w:p>
    <w:p w14:paraId="6C040ECD" w14:textId="54429607" w:rsidR="005160FC" w:rsidRPr="005160FC" w:rsidRDefault="005160FC" w:rsidP="005160FC">
      <w:pPr>
        <w:pStyle w:val="ListParagraph"/>
        <w:numPr>
          <w:ilvl w:val="0"/>
          <w:numId w:val="4"/>
        </w:numPr>
        <w:rPr>
          <w:lang w:val="en-US"/>
        </w:rPr>
      </w:pPr>
      <w:r w:rsidRPr="005160FC">
        <w:rPr>
          <w:lang w:val="en-US"/>
        </w:rPr>
        <w:t xml:space="preserve">    Ben </w:t>
      </w:r>
      <w:proofErr w:type="spellStart"/>
      <w:r w:rsidRPr="005160FC">
        <w:rPr>
          <w:lang w:val="en-US"/>
        </w:rPr>
        <w:t>Sasse</w:t>
      </w:r>
      <w:proofErr w:type="spellEnd"/>
      <w:r w:rsidRPr="005160FC">
        <w:rPr>
          <w:lang w:val="en-US"/>
        </w:rPr>
        <w:t>, Nebraska</w:t>
      </w:r>
    </w:p>
    <w:p w14:paraId="1780B937" w14:textId="1982735F" w:rsidR="005160FC" w:rsidRPr="00095231" w:rsidRDefault="005160FC" w:rsidP="005160FC">
      <w:pPr>
        <w:pStyle w:val="ListParagraph"/>
        <w:numPr>
          <w:ilvl w:val="0"/>
          <w:numId w:val="4"/>
        </w:numPr>
        <w:rPr>
          <w:lang w:val="en-US"/>
        </w:rPr>
      </w:pPr>
      <w:r w:rsidRPr="005160FC">
        <w:rPr>
          <w:lang w:val="en-US"/>
        </w:rPr>
        <w:t xml:space="preserve">    Jeff Flake, Arizona</w:t>
      </w:r>
    </w:p>
    <w:p w14:paraId="0B87874E" w14:textId="77777777" w:rsidR="00EF4451" w:rsidRDefault="00EF4451" w:rsidP="00EF4451">
      <w:pPr>
        <w:pStyle w:val="ListParagraph"/>
        <w:ind w:left="360"/>
        <w:rPr>
          <w:lang w:val="en-US"/>
        </w:rPr>
      </w:pPr>
    </w:p>
    <w:p w14:paraId="1874F13F" w14:textId="5B585432" w:rsidR="00095231" w:rsidRPr="00EF4451" w:rsidRDefault="00EF4451" w:rsidP="00EF4451">
      <w:pPr>
        <w:pStyle w:val="ListParagraph"/>
        <w:numPr>
          <w:ilvl w:val="0"/>
          <w:numId w:val="3"/>
        </w:numPr>
        <w:rPr>
          <w:lang w:val="en-US"/>
        </w:rPr>
      </w:pPr>
      <w:r w:rsidRPr="00EF4451">
        <w:rPr>
          <w:lang w:val="en-US"/>
        </w:rPr>
        <w:t xml:space="preserve">Dump Wells Fargo!  </w:t>
      </w:r>
      <w:r w:rsidRPr="00EF4451">
        <w:rPr>
          <w:lang w:val="en-US"/>
        </w:rPr>
        <w:t>Wells Fargo &amp; Co is facing litigation over previously disclosed sales problems related to its auto lending and mortgage businesses</w:t>
      </w:r>
      <w:r w:rsidRPr="00EF4451">
        <w:rPr>
          <w:lang w:val="en-US"/>
        </w:rPr>
        <w:t xml:space="preserve">.  </w:t>
      </w:r>
      <w:r w:rsidRPr="00EF4451">
        <w:rPr>
          <w:lang w:val="en-US"/>
        </w:rPr>
        <w:t xml:space="preserve">The lawsuits include two class action cases alleging violations of federal and state consumer fraud laws, as well as claims brought by former employees who said they were fired for raising concerns over problematic sales practices. </w:t>
      </w:r>
      <w:r>
        <w:rPr>
          <w:lang w:val="en-US"/>
        </w:rPr>
        <w:t xml:space="preserve"> WF needs to FAIL!  If you bank with WF, consider moving your money.  There are local solutions, such as </w:t>
      </w:r>
      <w:hyperlink r:id="rId10" w:history="1">
        <w:proofErr w:type="spellStart"/>
        <w:r w:rsidRPr="00EF4451">
          <w:rPr>
            <w:rStyle w:val="Hyperlink"/>
            <w:lang w:val="en-US"/>
          </w:rPr>
          <w:t>Nusenda</w:t>
        </w:r>
        <w:proofErr w:type="spellEnd"/>
      </w:hyperlink>
      <w:r>
        <w:rPr>
          <w:lang w:val="en-US"/>
        </w:rPr>
        <w:t xml:space="preserve">, or try </w:t>
      </w:r>
      <w:hyperlink r:id="rId11" w:history="1">
        <w:r w:rsidRPr="00EF4451">
          <w:rPr>
            <w:rStyle w:val="Hyperlink"/>
            <w:lang w:val="en-US"/>
          </w:rPr>
          <w:t>Aspiration Summit</w:t>
        </w:r>
      </w:hyperlink>
      <w:r>
        <w:rPr>
          <w:lang w:val="en-US"/>
        </w:rPr>
        <w:t>, an on-line bank which pays interest rates on your checking and offers socially responsible investments.</w:t>
      </w:r>
    </w:p>
    <w:p w14:paraId="5957BCAD" w14:textId="653962AB" w:rsidR="00095231" w:rsidRPr="005160FC" w:rsidRDefault="005160FC" w:rsidP="00095231">
      <w:pPr>
        <w:rPr>
          <w:b/>
          <w:lang w:val="en-US"/>
        </w:rPr>
      </w:pPr>
      <w:r w:rsidRPr="005160FC">
        <w:rPr>
          <w:b/>
          <w:lang w:val="en-US"/>
        </w:rPr>
        <w:t xml:space="preserve">More national </w:t>
      </w:r>
      <w:r>
        <w:rPr>
          <w:b/>
          <w:lang w:val="en-US"/>
        </w:rPr>
        <w:t>action</w:t>
      </w:r>
      <w:r w:rsidRPr="005160FC">
        <w:rPr>
          <w:b/>
          <w:lang w:val="en-US"/>
        </w:rPr>
        <w:t>s:</w:t>
      </w:r>
    </w:p>
    <w:p w14:paraId="6A8BED62" w14:textId="575A2E24" w:rsidR="00095231" w:rsidRDefault="00095231" w:rsidP="005160FC">
      <w:pPr>
        <w:pStyle w:val="ListParagraph"/>
        <w:numPr>
          <w:ilvl w:val="0"/>
          <w:numId w:val="3"/>
        </w:numPr>
        <w:rPr>
          <w:lang w:val="en-US"/>
        </w:rPr>
      </w:pPr>
      <w:r w:rsidRPr="00095231">
        <w:rPr>
          <w:lang w:val="en-US"/>
        </w:rPr>
        <w:t xml:space="preserve">The situation in Syria remains tense. Last Friday, Trump authorized missile strikes in Syria without Congressional authorization, legal justification, or a strategy for what comes next. </w:t>
      </w:r>
      <w:proofErr w:type="spellStart"/>
      <w:r w:rsidRPr="00095231">
        <w:rPr>
          <w:lang w:val="en-US"/>
        </w:rPr>
        <w:t>MoCs</w:t>
      </w:r>
      <w:proofErr w:type="spellEnd"/>
      <w:r w:rsidRPr="00095231">
        <w:rPr>
          <w:lang w:val="en-US"/>
        </w:rPr>
        <w:t xml:space="preserve"> need to recognize their power and speak out to denounce Trump’s unconstitutional and reckless behavior. </w:t>
      </w:r>
      <w:hyperlink r:id="rId12" w:history="1">
        <w:r w:rsidR="005160FC" w:rsidRPr="005160FC">
          <w:rPr>
            <w:rStyle w:val="Hyperlink"/>
            <w:lang w:val="en-US"/>
          </w:rPr>
          <w:t>Read a</w:t>
        </w:r>
        <w:r w:rsidRPr="005160FC">
          <w:rPr>
            <w:rStyle w:val="Hyperlink"/>
            <w:lang w:val="en-US"/>
          </w:rPr>
          <w:t xml:space="preserve"> resource and make a call here</w:t>
        </w:r>
      </w:hyperlink>
      <w:r w:rsidRPr="005160FC">
        <w:rPr>
          <w:rStyle w:val="Hyperlink"/>
          <w:lang w:val="en-US"/>
        </w:rPr>
        <w:t>.</w:t>
      </w:r>
      <w:r w:rsidRPr="00095231">
        <w:rPr>
          <w:lang w:val="en-US"/>
        </w:rPr>
        <w:t xml:space="preserve"> </w:t>
      </w:r>
    </w:p>
    <w:p w14:paraId="39A90A46" w14:textId="77777777" w:rsidR="005160FC" w:rsidRPr="00095231" w:rsidRDefault="005160FC" w:rsidP="005160FC">
      <w:pPr>
        <w:pStyle w:val="ListParagraph"/>
        <w:ind w:left="360"/>
        <w:rPr>
          <w:lang w:val="en-US"/>
        </w:rPr>
      </w:pPr>
    </w:p>
    <w:p w14:paraId="54478F57" w14:textId="04B0AE56" w:rsidR="00A2723A" w:rsidRPr="005160FC" w:rsidRDefault="005160FC" w:rsidP="005160FC">
      <w:pPr>
        <w:pStyle w:val="ListParagraph"/>
        <w:numPr>
          <w:ilvl w:val="0"/>
          <w:numId w:val="3"/>
        </w:numPr>
        <w:rPr>
          <w:lang w:val="en-US"/>
        </w:rPr>
      </w:pPr>
      <w:r>
        <w:rPr>
          <w:lang w:val="en-US"/>
        </w:rPr>
        <w:t xml:space="preserve">If Mike Pompeo is confirmed as Sec of State, </w:t>
      </w:r>
      <w:r w:rsidR="00095231" w:rsidRPr="00095231">
        <w:rPr>
          <w:lang w:val="en-US"/>
        </w:rPr>
        <w:t>Gina Haspel</w:t>
      </w:r>
      <w:r>
        <w:rPr>
          <w:lang w:val="en-US"/>
        </w:rPr>
        <w:t xml:space="preserve"> is slated to take his place. </w:t>
      </w:r>
      <w:r w:rsidR="00095231" w:rsidRPr="00095231">
        <w:rPr>
          <w:lang w:val="en-US"/>
        </w:rPr>
        <w:t xml:space="preserve"> Call your Senators today to make sure that they will </w:t>
      </w:r>
      <w:r w:rsidR="00095231" w:rsidRPr="005160FC">
        <w:rPr>
          <w:lang w:val="en-US"/>
        </w:rPr>
        <w:t>#</w:t>
      </w:r>
      <w:proofErr w:type="spellStart"/>
      <w:r w:rsidR="00095231" w:rsidRPr="005160FC">
        <w:rPr>
          <w:lang w:val="en-US"/>
        </w:rPr>
        <w:t>BlockHaspel</w:t>
      </w:r>
      <w:proofErr w:type="spellEnd"/>
      <w:r w:rsidR="00095231" w:rsidRPr="005160FC">
        <w:rPr>
          <w:lang w:val="en-US"/>
        </w:rPr>
        <w:t>.</w:t>
      </w:r>
    </w:p>
    <w:p w14:paraId="5832862B" w14:textId="21BD2D08" w:rsidR="00095231" w:rsidRPr="00EF4451" w:rsidRDefault="00095231" w:rsidP="00095231">
      <w:pPr>
        <w:rPr>
          <w:b/>
          <w:lang w:val="en-US"/>
        </w:rPr>
      </w:pPr>
      <w:r w:rsidRPr="00EF4451">
        <w:rPr>
          <w:b/>
          <w:lang w:val="en-US"/>
        </w:rPr>
        <w:t>Local events</w:t>
      </w:r>
    </w:p>
    <w:p w14:paraId="5F1C4126" w14:textId="77777777" w:rsidR="00830000" w:rsidRDefault="00830000" w:rsidP="00830000">
      <w:pPr>
        <w:pStyle w:val="ListParagraph"/>
        <w:numPr>
          <w:ilvl w:val="0"/>
          <w:numId w:val="3"/>
        </w:numPr>
        <w:rPr>
          <w:lang w:val="en-US"/>
        </w:rPr>
      </w:pPr>
      <w:r>
        <w:rPr>
          <w:lang w:val="en-US"/>
        </w:rPr>
        <w:t xml:space="preserve">Friday April 27, 10:30am-1:30pm: </w:t>
      </w:r>
      <w:r w:rsidR="00095231">
        <w:rPr>
          <w:lang w:val="en-US"/>
        </w:rPr>
        <w:t xml:space="preserve">INH is going great guns with their </w:t>
      </w:r>
      <w:r w:rsidR="00095231" w:rsidRPr="00830000">
        <w:rPr>
          <w:b/>
          <w:lang w:val="en-US"/>
        </w:rPr>
        <w:t>voter registration drive!</w:t>
      </w:r>
      <w:r w:rsidR="00095231">
        <w:rPr>
          <w:lang w:val="en-US"/>
        </w:rPr>
        <w:t xml:space="preserve">  There’s a focus on organizing with other groups</w:t>
      </w:r>
      <w:r>
        <w:rPr>
          <w:lang w:val="en-US"/>
        </w:rPr>
        <w:t xml:space="preserve"> </w:t>
      </w:r>
      <w:r w:rsidR="00095231">
        <w:rPr>
          <w:lang w:val="en-US"/>
        </w:rPr>
        <w:t xml:space="preserve">and focusing on High Schools.  </w:t>
      </w:r>
      <w:proofErr w:type="spellStart"/>
      <w:r w:rsidR="00095231">
        <w:rPr>
          <w:lang w:val="en-US"/>
        </w:rPr>
        <w:t>Votre</w:t>
      </w:r>
      <w:proofErr w:type="spellEnd"/>
      <w:r w:rsidR="00095231">
        <w:rPr>
          <w:lang w:val="en-US"/>
        </w:rPr>
        <w:t xml:space="preserve"> registrars went Manzano and Del Norte High Schools last week.  </w:t>
      </w:r>
    </w:p>
    <w:p w14:paraId="717547C5" w14:textId="5FE04A56" w:rsidR="00095231" w:rsidRDefault="00095231" w:rsidP="00830000">
      <w:pPr>
        <w:pStyle w:val="ListParagraph"/>
        <w:numPr>
          <w:ilvl w:val="0"/>
          <w:numId w:val="4"/>
        </w:numPr>
        <w:rPr>
          <w:lang w:val="en-US"/>
        </w:rPr>
      </w:pPr>
      <w:r>
        <w:rPr>
          <w:lang w:val="en-US"/>
        </w:rPr>
        <w:t xml:space="preserve">This week </w:t>
      </w:r>
      <w:r w:rsidR="00830000">
        <w:rPr>
          <w:lang w:val="en-US"/>
        </w:rPr>
        <w:t>we</w:t>
      </w:r>
      <w:r>
        <w:rPr>
          <w:lang w:val="en-US"/>
        </w:rPr>
        <w:t xml:space="preserve">’ll be at Highland High.  If you’d like to support this, please contact Marilyn </w:t>
      </w:r>
      <w:proofErr w:type="spellStart"/>
      <w:r>
        <w:rPr>
          <w:lang w:val="en-US"/>
        </w:rPr>
        <w:t>Finklestein</w:t>
      </w:r>
      <w:proofErr w:type="spellEnd"/>
      <w:r>
        <w:rPr>
          <w:lang w:val="en-US"/>
        </w:rPr>
        <w:t xml:space="preserve"> at </w:t>
      </w:r>
      <w:hyperlink r:id="rId13" w:history="1">
        <w:r w:rsidR="00830000" w:rsidRPr="00830000">
          <w:rPr>
            <w:lang w:val="en-US"/>
          </w:rPr>
          <w:t>Finkelbury8@msn.com</w:t>
        </w:r>
      </w:hyperlink>
    </w:p>
    <w:p w14:paraId="48A4FA29" w14:textId="77777777" w:rsidR="00830000" w:rsidRDefault="00830000" w:rsidP="00830000">
      <w:pPr>
        <w:pStyle w:val="ListParagraph"/>
        <w:ind w:left="360"/>
        <w:rPr>
          <w:lang w:val="en-US"/>
        </w:rPr>
      </w:pPr>
    </w:p>
    <w:p w14:paraId="03B1784B" w14:textId="65965444" w:rsidR="00830000" w:rsidRDefault="00830000" w:rsidP="00830000">
      <w:pPr>
        <w:pStyle w:val="ListParagraph"/>
        <w:numPr>
          <w:ilvl w:val="0"/>
          <w:numId w:val="3"/>
        </w:numPr>
        <w:rPr>
          <w:lang w:val="en-US"/>
        </w:rPr>
      </w:pPr>
      <w:r w:rsidRPr="00830000">
        <w:rPr>
          <w:lang w:val="en-US"/>
        </w:rPr>
        <w:t xml:space="preserve">Saturday </w:t>
      </w:r>
      <w:r w:rsidRPr="00830000">
        <w:rPr>
          <w:lang w:val="en-US"/>
        </w:rPr>
        <w:t>April 28</w:t>
      </w:r>
      <w:r w:rsidRPr="00830000">
        <w:rPr>
          <w:lang w:val="en-US"/>
        </w:rPr>
        <w:t xml:space="preserve">, </w:t>
      </w:r>
      <w:r w:rsidRPr="00830000">
        <w:rPr>
          <w:lang w:val="en-US"/>
        </w:rPr>
        <w:t>8:30</w:t>
      </w:r>
      <w:r>
        <w:rPr>
          <w:lang w:val="en-US"/>
        </w:rPr>
        <w:t>am</w:t>
      </w:r>
      <w:r w:rsidRPr="00830000">
        <w:rPr>
          <w:lang w:val="en-US"/>
        </w:rPr>
        <w:t xml:space="preserve"> to 4:30</w:t>
      </w:r>
      <w:r>
        <w:rPr>
          <w:lang w:val="en-US"/>
        </w:rPr>
        <w:t xml:space="preserve">pm: </w:t>
      </w:r>
      <w:r w:rsidRPr="00830000">
        <w:rPr>
          <w:b/>
          <w:lang w:val="en-US"/>
        </w:rPr>
        <w:t>Achieving a Fair Political System Conference</w:t>
      </w:r>
      <w:r>
        <w:rPr>
          <w:b/>
          <w:lang w:val="en-US"/>
        </w:rPr>
        <w:t xml:space="preserve">. </w:t>
      </w:r>
      <w:r w:rsidRPr="00830000">
        <w:rPr>
          <w:lang w:val="en-US"/>
        </w:rPr>
        <w:t>Convene</w:t>
      </w:r>
      <w:r>
        <w:rPr>
          <w:lang w:val="en-US"/>
        </w:rPr>
        <w:t>s</w:t>
      </w:r>
      <w:r w:rsidRPr="00830000">
        <w:rPr>
          <w:lang w:val="en-US"/>
        </w:rPr>
        <w:t xml:space="preserve"> a broad spectrum of organizations and individuals to explore how New Mexicans can work </w:t>
      </w:r>
      <w:r w:rsidRPr="00830000">
        <w:rPr>
          <w:lang w:val="en-US"/>
        </w:rPr>
        <w:lastRenderedPageBreak/>
        <w:t>together to remove the corrupting influence of money in politics and achieve a fair political system that ensures our government equitably represents and serves all the people of our state.</w:t>
      </w:r>
      <w:r>
        <w:rPr>
          <w:lang w:val="en-US"/>
        </w:rPr>
        <w:t xml:space="preserve"> Register </w:t>
      </w:r>
      <w:hyperlink r:id="rId14" w:history="1">
        <w:r w:rsidRPr="00830000">
          <w:rPr>
            <w:rStyle w:val="Hyperlink"/>
            <w:lang w:val="en-US"/>
          </w:rPr>
          <w:t>here</w:t>
        </w:r>
      </w:hyperlink>
      <w:r>
        <w:rPr>
          <w:lang w:val="en-US"/>
        </w:rPr>
        <w:t>.</w:t>
      </w:r>
    </w:p>
    <w:p w14:paraId="50BA195B" w14:textId="3F066857" w:rsidR="00830000" w:rsidRPr="00830000" w:rsidRDefault="00830000" w:rsidP="00830000">
      <w:pPr>
        <w:pStyle w:val="ListParagraph"/>
        <w:numPr>
          <w:ilvl w:val="0"/>
          <w:numId w:val="4"/>
        </w:numPr>
        <w:rPr>
          <w:lang w:val="en-US"/>
        </w:rPr>
      </w:pPr>
      <w:r w:rsidRPr="00830000">
        <w:rPr>
          <w:lang w:val="en-US"/>
        </w:rPr>
        <w:t>Santa Fe Community College, Jemez Room</w:t>
      </w:r>
    </w:p>
    <w:p w14:paraId="5341CD63" w14:textId="3A90BF9A" w:rsidR="00830000" w:rsidRDefault="00830000" w:rsidP="00830000">
      <w:pPr>
        <w:pStyle w:val="ListParagraph"/>
        <w:ind w:left="1080"/>
        <w:rPr>
          <w:lang w:val="en-US"/>
        </w:rPr>
      </w:pPr>
      <w:r w:rsidRPr="00830000">
        <w:rPr>
          <w:lang w:val="en-US"/>
        </w:rPr>
        <w:t>6401 Richards Ave</w:t>
      </w:r>
      <w:r>
        <w:rPr>
          <w:lang w:val="en-US"/>
        </w:rPr>
        <w:t xml:space="preserve">, </w:t>
      </w:r>
      <w:r w:rsidRPr="00830000">
        <w:rPr>
          <w:lang w:val="en-US"/>
        </w:rPr>
        <w:t>Santa Fe, NM</w:t>
      </w:r>
      <w:r>
        <w:rPr>
          <w:lang w:val="en-US"/>
        </w:rPr>
        <w:t xml:space="preserve"> </w:t>
      </w:r>
    </w:p>
    <w:p w14:paraId="7CB614D7" w14:textId="704A6454" w:rsidR="00830000" w:rsidRDefault="00830000" w:rsidP="00830000">
      <w:pPr>
        <w:pStyle w:val="ListParagraph"/>
        <w:ind w:left="1080"/>
        <w:rPr>
          <w:lang w:val="en-US"/>
        </w:rPr>
      </w:pPr>
    </w:p>
    <w:p w14:paraId="70F7DDD4" w14:textId="7005FCD5" w:rsidR="00830000" w:rsidRDefault="00830000" w:rsidP="00830000">
      <w:pPr>
        <w:pStyle w:val="ListParagraph"/>
        <w:ind w:left="1080"/>
        <w:rPr>
          <w:lang w:val="en-US"/>
        </w:rPr>
      </w:pPr>
    </w:p>
    <w:p w14:paraId="30C16A18" w14:textId="6D57B9E0" w:rsidR="00830000" w:rsidRDefault="00830000" w:rsidP="00830000">
      <w:pPr>
        <w:pStyle w:val="ListParagraph"/>
        <w:ind w:left="0"/>
        <w:rPr>
          <w:b/>
          <w:lang w:val="en-US"/>
        </w:rPr>
      </w:pPr>
      <w:r>
        <w:rPr>
          <w:lang w:val="en-US"/>
        </w:rPr>
        <w:t xml:space="preserve">Lastly, for our new section, here’s the </w:t>
      </w:r>
      <w:r w:rsidRPr="00830000">
        <w:rPr>
          <w:b/>
          <w:lang w:val="en-US"/>
        </w:rPr>
        <w:t xml:space="preserve">Good </w:t>
      </w:r>
      <w:proofErr w:type="gramStart"/>
      <w:r w:rsidRPr="00830000">
        <w:rPr>
          <w:b/>
          <w:lang w:val="en-US"/>
        </w:rPr>
        <w:t>News!:</w:t>
      </w:r>
      <w:proofErr w:type="gramEnd"/>
    </w:p>
    <w:p w14:paraId="5982A682" w14:textId="1FC61BCB" w:rsidR="00830000" w:rsidRPr="00830000" w:rsidRDefault="00830000" w:rsidP="00830000">
      <w:pPr>
        <w:pStyle w:val="ListParagraph"/>
        <w:ind w:left="0"/>
        <w:rPr>
          <w:lang w:val="en-US"/>
        </w:rPr>
      </w:pPr>
      <w:r>
        <w:rPr>
          <w:lang w:val="en-US"/>
        </w:rPr>
        <w:t xml:space="preserve">What, a woman can be a mom and a paid public servant too?  Last week, the </w:t>
      </w:r>
      <w:r w:rsidRPr="00830000">
        <w:rPr>
          <w:lang w:val="en-US"/>
        </w:rPr>
        <w:t>Senate passe</w:t>
      </w:r>
      <w:r>
        <w:rPr>
          <w:lang w:val="en-US"/>
        </w:rPr>
        <w:t>d a bi-partisan</w:t>
      </w:r>
      <w:r w:rsidRPr="00830000">
        <w:rPr>
          <w:lang w:val="en-US"/>
        </w:rPr>
        <w:t xml:space="preserve"> resolution allowing </w:t>
      </w:r>
      <w:hyperlink r:id="rId15" w:history="1">
        <w:r w:rsidRPr="00830000">
          <w:rPr>
            <w:rStyle w:val="Hyperlink"/>
            <w:lang w:val="en-US"/>
          </w:rPr>
          <w:t>Sen Tammy Duckworth (D-IL) to bring newborn baby on floor</w:t>
        </w:r>
      </w:hyperlink>
      <w:r>
        <w:rPr>
          <w:lang w:val="en-US"/>
        </w:rPr>
        <w:t xml:space="preserve">.  The Chairman of the committee, </w:t>
      </w:r>
      <w:r w:rsidRPr="00830000">
        <w:rPr>
          <w:lang w:val="en-US"/>
        </w:rPr>
        <w:t>Sen. Roy Blunt (R-Mo.)</w:t>
      </w:r>
      <w:r>
        <w:rPr>
          <w:lang w:val="en-US"/>
        </w:rPr>
        <w:t xml:space="preserve"> aptly </w:t>
      </w:r>
      <w:proofErr w:type="gramStart"/>
      <w:r>
        <w:rPr>
          <w:lang w:val="en-US"/>
        </w:rPr>
        <w:t xml:space="preserve">said,  </w:t>
      </w:r>
      <w:r w:rsidRPr="00830000">
        <w:rPr>
          <w:lang w:val="en-US"/>
        </w:rPr>
        <w:t>“</w:t>
      </w:r>
      <w:proofErr w:type="gramEnd"/>
      <w:r w:rsidRPr="00830000">
        <w:rPr>
          <w:lang w:val="en-US"/>
        </w:rPr>
        <w:t>being a parent is a difficult job, and the Senate rules shouldn’t make it any harder."</w:t>
      </w:r>
      <w:bookmarkStart w:id="0" w:name="_GoBack"/>
      <w:bookmarkEnd w:id="0"/>
    </w:p>
    <w:sectPr w:rsidR="00830000" w:rsidRPr="0083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24B"/>
    <w:multiLevelType w:val="hybridMultilevel"/>
    <w:tmpl w:val="DFD44D98"/>
    <w:lvl w:ilvl="0" w:tplc="300C0001">
      <w:start w:val="1"/>
      <w:numFmt w:val="bullet"/>
      <w:lvlText w:val=""/>
      <w:lvlJc w:val="left"/>
      <w:pPr>
        <w:ind w:left="360" w:hanging="360"/>
      </w:pPr>
      <w:rPr>
        <w:rFonts w:ascii="Symbol" w:hAnsi="Symbol" w:hint="default"/>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abstractNum w:abstractNumId="1" w15:restartNumberingAfterBreak="0">
    <w:nsid w:val="06510291"/>
    <w:multiLevelType w:val="hybridMultilevel"/>
    <w:tmpl w:val="F0520096"/>
    <w:lvl w:ilvl="0" w:tplc="300C000F">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0D2D183C"/>
    <w:multiLevelType w:val="hybridMultilevel"/>
    <w:tmpl w:val="B7EA0CFC"/>
    <w:lvl w:ilvl="0" w:tplc="60CE3272">
      <w:start w:val="1"/>
      <w:numFmt w:val="bullet"/>
      <w:lvlText w:val=""/>
      <w:lvlJc w:val="left"/>
      <w:pPr>
        <w:ind w:left="1080" w:hanging="360"/>
      </w:pPr>
      <w:rPr>
        <w:rFonts w:ascii="Symbol" w:hAnsi="Symbol" w:hint="default"/>
      </w:rPr>
    </w:lvl>
    <w:lvl w:ilvl="1" w:tplc="300C0003" w:tentative="1">
      <w:start w:val="1"/>
      <w:numFmt w:val="bullet"/>
      <w:lvlText w:val="o"/>
      <w:lvlJc w:val="left"/>
      <w:pPr>
        <w:ind w:left="1800" w:hanging="360"/>
      </w:pPr>
      <w:rPr>
        <w:rFonts w:ascii="Courier New" w:hAnsi="Courier New" w:cs="Courier New" w:hint="default"/>
      </w:rPr>
    </w:lvl>
    <w:lvl w:ilvl="2" w:tplc="300C0005" w:tentative="1">
      <w:start w:val="1"/>
      <w:numFmt w:val="bullet"/>
      <w:lvlText w:val=""/>
      <w:lvlJc w:val="left"/>
      <w:pPr>
        <w:ind w:left="2520" w:hanging="360"/>
      </w:pPr>
      <w:rPr>
        <w:rFonts w:ascii="Wingdings" w:hAnsi="Wingdings" w:hint="default"/>
      </w:rPr>
    </w:lvl>
    <w:lvl w:ilvl="3" w:tplc="300C0001" w:tentative="1">
      <w:start w:val="1"/>
      <w:numFmt w:val="bullet"/>
      <w:lvlText w:val=""/>
      <w:lvlJc w:val="left"/>
      <w:pPr>
        <w:ind w:left="3240" w:hanging="360"/>
      </w:pPr>
      <w:rPr>
        <w:rFonts w:ascii="Symbol" w:hAnsi="Symbol" w:hint="default"/>
      </w:rPr>
    </w:lvl>
    <w:lvl w:ilvl="4" w:tplc="300C0003" w:tentative="1">
      <w:start w:val="1"/>
      <w:numFmt w:val="bullet"/>
      <w:lvlText w:val="o"/>
      <w:lvlJc w:val="left"/>
      <w:pPr>
        <w:ind w:left="3960" w:hanging="360"/>
      </w:pPr>
      <w:rPr>
        <w:rFonts w:ascii="Courier New" w:hAnsi="Courier New" w:cs="Courier New" w:hint="default"/>
      </w:rPr>
    </w:lvl>
    <w:lvl w:ilvl="5" w:tplc="300C0005" w:tentative="1">
      <w:start w:val="1"/>
      <w:numFmt w:val="bullet"/>
      <w:lvlText w:val=""/>
      <w:lvlJc w:val="left"/>
      <w:pPr>
        <w:ind w:left="4680" w:hanging="360"/>
      </w:pPr>
      <w:rPr>
        <w:rFonts w:ascii="Wingdings" w:hAnsi="Wingdings" w:hint="default"/>
      </w:rPr>
    </w:lvl>
    <w:lvl w:ilvl="6" w:tplc="300C0001" w:tentative="1">
      <w:start w:val="1"/>
      <w:numFmt w:val="bullet"/>
      <w:lvlText w:val=""/>
      <w:lvlJc w:val="left"/>
      <w:pPr>
        <w:ind w:left="5400" w:hanging="360"/>
      </w:pPr>
      <w:rPr>
        <w:rFonts w:ascii="Symbol" w:hAnsi="Symbol" w:hint="default"/>
      </w:rPr>
    </w:lvl>
    <w:lvl w:ilvl="7" w:tplc="300C0003" w:tentative="1">
      <w:start w:val="1"/>
      <w:numFmt w:val="bullet"/>
      <w:lvlText w:val="o"/>
      <w:lvlJc w:val="left"/>
      <w:pPr>
        <w:ind w:left="6120" w:hanging="360"/>
      </w:pPr>
      <w:rPr>
        <w:rFonts w:ascii="Courier New" w:hAnsi="Courier New" w:cs="Courier New" w:hint="default"/>
      </w:rPr>
    </w:lvl>
    <w:lvl w:ilvl="8" w:tplc="300C0005" w:tentative="1">
      <w:start w:val="1"/>
      <w:numFmt w:val="bullet"/>
      <w:lvlText w:val=""/>
      <w:lvlJc w:val="left"/>
      <w:pPr>
        <w:ind w:left="6840" w:hanging="360"/>
      </w:pPr>
      <w:rPr>
        <w:rFonts w:ascii="Wingdings" w:hAnsi="Wingdings" w:hint="default"/>
      </w:rPr>
    </w:lvl>
  </w:abstractNum>
  <w:abstractNum w:abstractNumId="3" w15:restartNumberingAfterBreak="0">
    <w:nsid w:val="2B2F62A5"/>
    <w:multiLevelType w:val="hybridMultilevel"/>
    <w:tmpl w:val="42786F42"/>
    <w:lvl w:ilvl="0" w:tplc="300C0001">
      <w:start w:val="1"/>
      <w:numFmt w:val="bullet"/>
      <w:lvlText w:val=""/>
      <w:lvlJc w:val="left"/>
      <w:pPr>
        <w:ind w:left="360" w:hanging="360"/>
      </w:pPr>
      <w:rPr>
        <w:rFonts w:ascii="Symbol" w:hAnsi="Symbol" w:hint="default"/>
      </w:rPr>
    </w:lvl>
    <w:lvl w:ilvl="1" w:tplc="300C0003">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31"/>
    <w:rsid w:val="00095231"/>
    <w:rsid w:val="000C507D"/>
    <w:rsid w:val="005160FC"/>
    <w:rsid w:val="005917D6"/>
    <w:rsid w:val="00830000"/>
    <w:rsid w:val="00A2723A"/>
    <w:rsid w:val="00BE1DFB"/>
    <w:rsid w:val="00CC1429"/>
    <w:rsid w:val="00D04AC2"/>
    <w:rsid w:val="00E0281B"/>
    <w:rsid w:val="00EF4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362"/>
  <w15:chartTrackingRefBased/>
  <w15:docId w15:val="{D2EFC9C3-2473-4E24-BDC9-6D5B5E74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D6"/>
    <w:pPr>
      <w:ind w:left="720"/>
      <w:contextualSpacing/>
    </w:pPr>
  </w:style>
  <w:style w:type="character" w:styleId="Hyperlink">
    <w:name w:val="Hyperlink"/>
    <w:basedOn w:val="DefaultParagraphFont"/>
    <w:uiPriority w:val="99"/>
    <w:unhideWhenUsed/>
    <w:rsid w:val="005917D6"/>
    <w:rPr>
      <w:color w:val="0563C1" w:themeColor="hyperlink"/>
      <w:u w:val="single"/>
    </w:rPr>
  </w:style>
  <w:style w:type="character" w:styleId="UnresolvedMention">
    <w:name w:val="Unresolved Mention"/>
    <w:basedOn w:val="DefaultParagraphFont"/>
    <w:uiPriority w:val="99"/>
    <w:semiHidden/>
    <w:unhideWhenUsed/>
    <w:rsid w:val="005917D6"/>
    <w:rPr>
      <w:color w:val="808080"/>
      <w:shd w:val="clear" w:color="auto" w:fill="E6E6E6"/>
    </w:rPr>
  </w:style>
  <w:style w:type="character" w:styleId="FollowedHyperlink">
    <w:name w:val="FollowedHyperlink"/>
    <w:basedOn w:val="DefaultParagraphFont"/>
    <w:uiPriority w:val="99"/>
    <w:semiHidden/>
    <w:unhideWhenUsed/>
    <w:rsid w:val="00CC14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ct.indivisible.org%2Fgo%2F71289%3Ft%3D11%26akid%3D18205%252E358012%252EFFFYHY&amp;data=02%7C01%7C%7Ca15c26b4661b4d23f72808d5a78bc142%7C84df9e7fe9f640afb435aaaaaaaaaaaa%7C1%7C0%7C636599141039026077&amp;sdata=hyUGryrUmZjqBE6mw94Je5myT8rxj5wkGi7CY%2BZ7DMU%3D&amp;reserved=0" TargetMode="External"/><Relationship Id="rId13" Type="http://schemas.openxmlformats.org/officeDocument/2006/relationships/hyperlink" Target="mailto:Finkelbury8@msn.com"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act.indivisible.org%2Fgo%2F92941%3Ft%3D8%26akid%3D18205%252E358012%252EFFFYHY&amp;data=02%7C01%7C%7Ca15c26b4661b4d23f72808d5a78bc142%7C84df9e7fe9f640afb435aaaaaaaaaaaa%7C1%7C0%7C636599141039026077&amp;sdata=2jrHQScv891HDT3p083aOgIpkdg6SzWm9xG0vhVsM0A%3D&amp;reserved=0" TargetMode="External"/><Relationship Id="rId12" Type="http://schemas.openxmlformats.org/officeDocument/2006/relationships/hyperlink" Target="https://nam04.safelinks.protection.outlook.com/?url=https%3A%2F%2Fact.indivisible.org%2Fgo%2F89952%3Ft%3D13%26akid%3D18205%252E358012%252EFFFYHY&amp;data=02%7C01%7C%7Ca15c26b4661b4d23f72808d5a78bc142%7C84df9e7fe9f640afb435aaaaaaaaaaaa%7C1%7C0%7C636599141039026077&amp;sdata=1wasSQvQCZw1lkrrtBJqeS9z3ylJXEwdfwKr%2BT8pWeI%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act.indivisible.org%2Fgo%2F92939%3Ft%3D6%26akid%3D18205%252E358012%252EFFFYHY&amp;data=02%7C01%7C%7Ca15c26b4661b4d23f72808d5a78bc142%7C84df9e7fe9f640afb435aaaaaaaaaaaa%7C1%7C0%7C636599141039026077&amp;sdata=Axy6exM2%2F3SsTR4GLnERbLROo3In%2B%2FiYsvHrvlk894E%3D&amp;reserved=0" TargetMode="External"/><Relationship Id="rId11" Type="http://schemas.openxmlformats.org/officeDocument/2006/relationships/hyperlink" Target="https://www.aspiration.com/summit/" TargetMode="External"/><Relationship Id="rId5" Type="http://schemas.openxmlformats.org/officeDocument/2006/relationships/hyperlink" Target="https://www.indivisible.org/resource/senators-must-reject-mike-pompeos-nomination-secretary-state/" TargetMode="External"/><Relationship Id="rId15" Type="http://schemas.openxmlformats.org/officeDocument/2006/relationships/hyperlink" Target="http://thehill.com/blogs/floor-action/senate/383842-senate-passes-resolution-allowing-duckworth-to-bring-baby-on-floor" TargetMode="External"/><Relationship Id="rId10" Type="http://schemas.openxmlformats.org/officeDocument/2006/relationships/hyperlink" Target="https://www.nusenda.org"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act.indivisible.org%2Fgo%2F53933%3Ft%3D12%26akid%3D18205%252E358012%252EFFFYHY&amp;data=02%7C01%7C%7Ca15c26b4661b4d23f72808d5a78bc142%7C84df9e7fe9f640afb435aaaaaaaaaaaa%7C1%7C0%7C636599141039026077&amp;sdata=BM3bRk%2B%2BLEDSONv9pJSc0RT7pJzkuo9kyHS1VFR5Pd8%3D&amp;reserved=0" TargetMode="External"/><Relationship Id="rId14" Type="http://schemas.openxmlformats.org/officeDocument/2006/relationships/hyperlink" Target="http://nmmop.org/confere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1344</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 palmer</cp:lastModifiedBy>
  <cp:revision>6</cp:revision>
  <dcterms:created xsi:type="dcterms:W3CDTF">2018-04-22T18:15:00Z</dcterms:created>
  <dcterms:modified xsi:type="dcterms:W3CDTF">2018-04-22T19:16:00Z</dcterms:modified>
</cp:coreProperties>
</file>