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rPr>
      </w:pPr>
      <w:r>
        <w:rPr>
          <w:rFonts w:ascii="Arial" w:hAnsi="Arial"/>
          <w:rtl w:val="0"/>
          <w:lang w:val="en-US"/>
        </w:rPr>
        <w:t>Cassie Property Owners Association, Inc.</w:t>
      </w:r>
    </w:p>
    <w:p>
      <w:pPr>
        <w:pStyle w:val="Body"/>
        <w:jc w:val="center"/>
        <w:rPr>
          <w:rFonts w:ascii="Arial" w:cs="Arial" w:hAnsi="Arial" w:eastAsia="Arial"/>
        </w:rPr>
      </w:pPr>
      <w:r>
        <w:rPr>
          <w:rFonts w:ascii="Arial" w:hAnsi="Arial"/>
          <w:rtl w:val="0"/>
          <w:lang w:val="en-US"/>
        </w:rPr>
        <w:t>P.O. Box 34</w:t>
      </w:r>
    </w:p>
    <w:p>
      <w:pPr>
        <w:pStyle w:val="Body"/>
        <w:jc w:val="center"/>
        <w:rPr>
          <w:rFonts w:ascii="Arial" w:cs="Arial" w:hAnsi="Arial" w:eastAsia="Arial"/>
        </w:rPr>
      </w:pPr>
      <w:r>
        <w:rPr>
          <w:rFonts w:ascii="Arial" w:hAnsi="Arial"/>
          <w:rtl w:val="0"/>
          <w:lang w:val="en-US"/>
        </w:rPr>
        <w:t>Buchanan Dam, TX 78609</w:t>
      </w:r>
    </w:p>
    <w:p>
      <w:pPr>
        <w:pStyle w:val="Body"/>
        <w:jc w:val="center"/>
        <w:rPr>
          <w:rFonts w:ascii="Arial" w:cs="Arial" w:hAnsi="Arial" w:eastAsia="Arial"/>
        </w:rPr>
      </w:pPr>
    </w:p>
    <w:p>
      <w:pPr>
        <w:pStyle w:val="Body"/>
        <w:jc w:val="center"/>
        <w:rPr>
          <w:rFonts w:ascii="Arial" w:cs="Arial" w:hAnsi="Arial" w:eastAsia="Arial"/>
        </w:rPr>
      </w:pPr>
      <w:r>
        <w:rPr>
          <w:rFonts w:ascii="Arial" w:hAnsi="Arial"/>
          <w:rtl w:val="0"/>
          <w:lang w:val="en-US"/>
        </w:rPr>
        <w:t>April 19,m 2018 Regular Board Meeting</w:t>
      </w:r>
    </w:p>
    <w:p>
      <w:pPr>
        <w:pStyle w:val="Body"/>
        <w:jc w:val="center"/>
        <w:rPr>
          <w:rFonts w:ascii="Arial" w:cs="Arial" w:hAnsi="Arial" w:eastAsia="Arial"/>
        </w:rPr>
      </w:pPr>
      <w:r>
        <w:rPr>
          <w:rFonts w:ascii="Arial" w:hAnsi="Arial"/>
          <w:rtl w:val="0"/>
          <w:lang w:val="en-US"/>
        </w:rPr>
        <w:t>MINUTES</w:t>
      </w:r>
    </w:p>
    <w:p>
      <w:pPr>
        <w:pStyle w:val="Body"/>
        <w:jc w:val="center"/>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In Attendance:  Kenna Bolan, Corey Cricchio, Donna Kiley, Patty Morrow, Roxanne Nelson, George Sanchez,</w:t>
      </w:r>
    </w:p>
    <w:p>
      <w:pPr>
        <w:pStyle w:val="Body"/>
        <w:jc w:val="left"/>
        <w:rPr>
          <w:rFonts w:ascii="Arial" w:cs="Arial" w:hAnsi="Arial" w:eastAsia="Arial"/>
        </w:rPr>
      </w:pPr>
      <w:r>
        <w:rPr>
          <w:rFonts w:ascii="Arial" w:hAnsi="Arial"/>
          <w:rtl w:val="0"/>
          <w:lang w:val="en-US"/>
        </w:rPr>
        <w:t>Marnie Schoenfeld</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Homeowner</w:t>
      </w:r>
      <w:r>
        <w:rPr>
          <w:rFonts w:ascii="Arial" w:hAnsi="Arial" w:hint="default"/>
          <w:rtl w:val="0"/>
          <w:lang w:val="en-US"/>
        </w:rPr>
        <w:t>’</w:t>
      </w:r>
      <w:r>
        <w:rPr>
          <w:rFonts w:ascii="Arial" w:hAnsi="Arial"/>
          <w:rtl w:val="0"/>
          <w:lang w:val="en-US"/>
        </w:rPr>
        <w:t>s Attending:  Deborah and Steve Holcolm, Bruce and Kelly Underwood, Barbara Priest</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A quorum was present.</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Corey called the meeting to order at 6:37 p.m.</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March 15, 2018 Minutes were presented.  Motion made by George to accept minutes. Marnie seconded. Motion approved.</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March 15, 2018 Treasurer</w:t>
      </w:r>
      <w:r>
        <w:rPr>
          <w:rFonts w:ascii="Arial" w:hAnsi="Arial" w:hint="default"/>
          <w:rtl w:val="0"/>
          <w:lang w:val="en-US"/>
        </w:rPr>
        <w:t>’</w:t>
      </w:r>
      <w:r>
        <w:rPr>
          <w:rFonts w:ascii="Arial" w:hAnsi="Arial"/>
          <w:rtl w:val="0"/>
          <w:lang w:val="en-US"/>
        </w:rPr>
        <w:t>s Report were presented. There is a balance of $4,344.06 in the Operating Account. One check was written for the PO Box annual rental of $42 due 4/30/18. There are 203 paid members to date.</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Kenna made motion to pay Bill Kiley $40 for mowing Entrance 1 and paying PO Box rental of $42. Roxanne seconded. Motion approved.</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The Holcolm</w:t>
      </w:r>
      <w:r>
        <w:rPr>
          <w:rFonts w:ascii="Arial" w:hAnsi="Arial" w:hint="default"/>
          <w:rtl w:val="0"/>
          <w:lang w:val="en-US"/>
        </w:rPr>
        <w:t>’</w:t>
      </w:r>
      <w:r>
        <w:rPr>
          <w:rFonts w:ascii="Arial" w:hAnsi="Arial"/>
          <w:rtl w:val="0"/>
          <w:lang w:val="en-US"/>
        </w:rPr>
        <w:t>s are concerned about ATV</w:t>
      </w:r>
      <w:r>
        <w:rPr>
          <w:rFonts w:ascii="Arial" w:hAnsi="Arial" w:hint="default"/>
          <w:rtl w:val="0"/>
          <w:lang w:val="en-US"/>
        </w:rPr>
        <w:t>’</w:t>
      </w:r>
      <w:r>
        <w:rPr>
          <w:rFonts w:ascii="Arial" w:hAnsi="Arial"/>
          <w:rtl w:val="0"/>
          <w:lang w:val="en-US"/>
        </w:rPr>
        <w:t>s driving on the beach and driving over lake pipes. Corey will address the owner of the ATV.  The ATV accesses the lake through the neighbor</w:t>
      </w:r>
      <w:r>
        <w:rPr>
          <w:rFonts w:ascii="Arial" w:hAnsi="Arial" w:hint="default"/>
          <w:rtl w:val="0"/>
          <w:lang w:val="en-US"/>
        </w:rPr>
        <w:t>’</w:t>
      </w:r>
      <w:r>
        <w:rPr>
          <w:rFonts w:ascii="Arial" w:hAnsi="Arial"/>
          <w:rtl w:val="0"/>
          <w:lang w:val="en-US"/>
        </w:rPr>
        <w:t>s across the street from Patty and drives along lakefront homes and across lake pipes. They also reported the German Shepard is running loose again every day.</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The Underwood</w:t>
      </w:r>
      <w:r>
        <w:rPr>
          <w:rFonts w:ascii="Arial" w:hAnsi="Arial" w:hint="default"/>
          <w:rtl w:val="0"/>
          <w:lang w:val="en-US"/>
        </w:rPr>
        <w:t>’</w:t>
      </w:r>
      <w:r>
        <w:rPr>
          <w:rFonts w:ascii="Arial" w:hAnsi="Arial"/>
          <w:rtl w:val="0"/>
          <w:lang w:val="en-US"/>
        </w:rPr>
        <w:t>s mentioned the Verizon line is being pushed down by the dead branch. Corey reported Verizon has been contact about the line.</w:t>
      </w:r>
    </w:p>
    <w:p>
      <w:pPr>
        <w:pStyle w:val="Body"/>
        <w:jc w:val="left"/>
        <w:rPr>
          <w:rFonts w:ascii="Arial" w:cs="Arial" w:hAnsi="Arial" w:eastAsia="Arial"/>
        </w:rPr>
      </w:pPr>
    </w:p>
    <w:p>
      <w:pPr>
        <w:pStyle w:val="Body"/>
        <w:jc w:val="left"/>
        <w:rPr>
          <w:rFonts w:ascii="Arial" w:cs="Arial" w:hAnsi="Arial" w:eastAsia="Arial"/>
          <w:b w:val="1"/>
          <w:bCs w:val="1"/>
        </w:rPr>
      </w:pPr>
      <w:r>
        <w:rPr>
          <w:rFonts w:ascii="Arial" w:hAnsi="Arial"/>
          <w:b w:val="1"/>
          <w:bCs w:val="1"/>
          <w:rtl w:val="0"/>
          <w:lang w:val="en-US"/>
        </w:rPr>
        <w:t>OLD BUSINESS:</w:t>
      </w:r>
    </w:p>
    <w:p>
      <w:pPr>
        <w:pStyle w:val="Body"/>
        <w:jc w:val="left"/>
        <w:rPr>
          <w:rFonts w:ascii="Arial" w:cs="Arial" w:hAnsi="Arial" w:eastAsia="Arial"/>
          <w:b w:val="1"/>
          <w:bCs w:val="1"/>
        </w:rPr>
      </w:pPr>
    </w:p>
    <w:p>
      <w:pPr>
        <w:pStyle w:val="Body"/>
        <w:numPr>
          <w:ilvl w:val="0"/>
          <w:numId w:val="2"/>
        </w:numPr>
        <w:jc w:val="left"/>
        <w:rPr>
          <w:rFonts w:ascii="Arial" w:hAnsi="Arial"/>
          <w:lang w:val="en-US"/>
        </w:rPr>
      </w:pPr>
      <w:r>
        <w:rPr>
          <w:rFonts w:ascii="Arial" w:hAnsi="Arial"/>
          <w:rtl w:val="0"/>
          <w:lang w:val="en-US"/>
        </w:rPr>
        <w:t>Underwood</w:t>
      </w:r>
      <w:r>
        <w:rPr>
          <w:rFonts w:ascii="Arial" w:hAnsi="Arial" w:hint="default"/>
          <w:rtl w:val="0"/>
          <w:lang w:val="en-US"/>
        </w:rPr>
        <w:t>’</w:t>
      </w:r>
      <w:r>
        <w:rPr>
          <w:rFonts w:ascii="Arial" w:hAnsi="Arial"/>
          <w:rtl w:val="0"/>
          <w:lang w:val="en-US"/>
        </w:rPr>
        <w:t>s Dock approved to 200</w:t>
      </w:r>
      <w:r>
        <w:rPr>
          <w:rFonts w:ascii="Arial" w:hAnsi="Arial" w:hint="default"/>
          <w:rtl w:val="0"/>
          <w:lang w:val="en-US"/>
        </w:rPr>
        <w:t xml:space="preserve">’ </w:t>
      </w:r>
      <w:r>
        <w:rPr>
          <w:rFonts w:ascii="Arial" w:hAnsi="Arial"/>
          <w:rtl w:val="0"/>
          <w:lang w:val="en-US"/>
        </w:rPr>
        <w:t>from bulkhead (starting 65</w:t>
      </w:r>
      <w:r>
        <w:rPr>
          <w:rFonts w:ascii="Arial" w:hAnsi="Arial" w:hint="default"/>
          <w:rtl w:val="0"/>
          <w:lang w:val="en-US"/>
        </w:rPr>
        <w:t xml:space="preserve">’ </w:t>
      </w:r>
      <w:r>
        <w:rPr>
          <w:rFonts w:ascii="Arial" w:hAnsi="Arial"/>
          <w:rtl w:val="0"/>
          <w:lang w:val="en-US"/>
        </w:rPr>
        <w:t>from property line) by the LCRA. The dock length will be 135</w:t>
      </w:r>
      <w:r>
        <w:rPr>
          <w:rFonts w:ascii="Arial" w:hAnsi="Arial" w:hint="default"/>
          <w:rtl w:val="0"/>
          <w:lang w:val="en-US"/>
        </w:rPr>
        <w:t>’</w:t>
      </w:r>
      <w:r>
        <w:rPr>
          <w:rFonts w:ascii="Arial" w:hAnsi="Arial"/>
          <w:rtl w:val="0"/>
          <w:lang w:val="en-US"/>
        </w:rPr>
        <w:t>. There will be no cover, lift or U shape as presented prior to the board.  They will fill in the U with wood.  Marnie made a motion to approve their 200</w:t>
      </w:r>
      <w:r>
        <w:rPr>
          <w:rFonts w:ascii="Arial" w:hAnsi="Arial" w:hint="default"/>
          <w:rtl w:val="0"/>
          <w:lang w:val="en-US"/>
        </w:rPr>
        <w:t xml:space="preserve">’ </w:t>
      </w:r>
      <w:r>
        <w:rPr>
          <w:rFonts w:ascii="Arial" w:hAnsi="Arial"/>
          <w:rtl w:val="0"/>
          <w:lang w:val="en-US"/>
        </w:rPr>
        <w:t>dock beginning 65</w:t>
      </w:r>
      <w:r>
        <w:rPr>
          <w:rFonts w:ascii="Arial" w:hAnsi="Arial" w:hint="default"/>
          <w:rtl w:val="0"/>
          <w:lang w:val="en-US"/>
        </w:rPr>
        <w:t xml:space="preserve">’ </w:t>
      </w:r>
      <w:r>
        <w:rPr>
          <w:rFonts w:ascii="Arial" w:hAnsi="Arial"/>
          <w:rtl w:val="0"/>
          <w:lang w:val="en-US"/>
        </w:rPr>
        <w:t>from their property line and removing all railroad ties from the SW corner of their property to the lake. Kenna seconded. Motion approved. Mr. Underwood said he has a Fixed Property Agreement from Harry for the railroad ties that was approved at the April 22, 2010 board meeting.</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2.   Picnic Tables in access areas. Corey doesn</w:t>
      </w:r>
      <w:r>
        <w:rPr>
          <w:rFonts w:ascii="Arial" w:hAnsi="Arial" w:hint="default"/>
          <w:rtl w:val="0"/>
          <w:lang w:val="en-US"/>
        </w:rPr>
        <w:t>’</w:t>
      </w:r>
      <w:r>
        <w:rPr>
          <w:rFonts w:ascii="Arial" w:hAnsi="Arial"/>
          <w:rtl w:val="0"/>
          <w:lang w:val="en-US"/>
        </w:rPr>
        <w:t>t have prices. Tabled for next meeting.</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 xml:space="preserve">3.   201 Bronco has household trash on back porch since tenants moved out in December. Kenna contacted </w:t>
      </w:r>
    </w:p>
    <w:p>
      <w:pPr>
        <w:pStyle w:val="Body"/>
        <w:jc w:val="left"/>
        <w:rPr>
          <w:rFonts w:ascii="Arial" w:cs="Arial" w:hAnsi="Arial" w:eastAsia="Arial"/>
        </w:rPr>
      </w:pPr>
      <w:r>
        <w:rPr>
          <w:rFonts w:ascii="Arial" w:hAnsi="Arial"/>
          <w:rtl w:val="0"/>
          <w:lang w:val="en-US"/>
        </w:rPr>
        <w:t xml:space="preserve">      Constable Ray in December and the trash is still there. Corey will get in touch with Constable Ray again.</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 xml:space="preserve">4.   The owners of 104 Bronco letter to remove chickens/rooster with 10 days and clean up the property is    </w:t>
        <w:tab/>
        <w:tab/>
        <w:t xml:space="preserve">        ready to send certified return receipt. Corey gave the letter to Patty to mail.</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5.    George informed everyone the website is ready.  Marnie made a motion to activate the website.</w:t>
      </w:r>
      <w:r>
        <w:rPr>
          <w:rFonts w:ascii="Arial" w:hAnsi="Arial"/>
          <w:rtl w:val="0"/>
        </w:rPr>
        <w:t xml:space="preserve"> Corey </w:t>
      </w:r>
      <w:r>
        <w:rPr>
          <w:rFonts w:ascii="Arial" w:hAnsi="Arial"/>
          <w:rtl w:val="0"/>
          <w:lang w:val="en-US"/>
        </w:rPr>
        <w:t xml:space="preserve">                                           </w:t>
      </w:r>
      <w:r>
        <w:rPr>
          <w:rFonts w:ascii="Arial" w:hAnsi="Arial"/>
          <w:rtl w:val="0"/>
          <w:lang w:val="en-US"/>
        </w:rPr>
        <w:t>seconded the motion. Motion approved.</w:t>
      </w: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b w:val="1"/>
          <w:bCs w:val="1"/>
        </w:rPr>
      </w:pPr>
      <w:r>
        <w:rPr>
          <w:rFonts w:ascii="Arial" w:hAnsi="Arial"/>
          <w:b w:val="1"/>
          <w:bCs w:val="1"/>
          <w:rtl w:val="0"/>
          <w:lang w:val="en-US"/>
        </w:rPr>
        <w:t>NEW BUSINESS:</w:t>
      </w:r>
    </w:p>
    <w:p>
      <w:pPr>
        <w:pStyle w:val="Body"/>
        <w:jc w:val="left"/>
        <w:rPr>
          <w:rFonts w:ascii="Arial" w:cs="Arial" w:hAnsi="Arial" w:eastAsia="Arial"/>
          <w:b w:val="1"/>
          <w:bCs w:val="1"/>
        </w:rPr>
      </w:pPr>
    </w:p>
    <w:p>
      <w:pPr>
        <w:pStyle w:val="Body"/>
        <w:numPr>
          <w:ilvl w:val="0"/>
          <w:numId w:val="3"/>
        </w:numPr>
        <w:jc w:val="left"/>
        <w:rPr>
          <w:rFonts w:ascii="Arial" w:hAnsi="Arial"/>
          <w:lang w:val="en-US"/>
        </w:rPr>
      </w:pPr>
      <w:r>
        <w:rPr>
          <w:rFonts w:ascii="Arial" w:hAnsi="Arial"/>
          <w:rtl w:val="0"/>
          <w:lang w:val="en-US"/>
        </w:rPr>
        <w:t xml:space="preserve"> Kenna made suggestions for the Advocate 2018 edition. Last year</w:t>
      </w:r>
      <w:r>
        <w:rPr>
          <w:rFonts w:ascii="Arial" w:hAnsi="Arial" w:hint="default"/>
          <w:rtl w:val="0"/>
          <w:lang w:val="en-US"/>
        </w:rPr>
        <w:t>’</w:t>
      </w:r>
      <w:r>
        <w:rPr>
          <w:rFonts w:ascii="Arial" w:hAnsi="Arial"/>
          <w:rtl w:val="0"/>
          <w:lang w:val="en-US"/>
        </w:rPr>
        <w:t>s edition was 5 pages front and back. Most people don</w:t>
      </w:r>
      <w:r>
        <w:rPr>
          <w:rFonts w:ascii="Arial" w:hAnsi="Arial" w:hint="default"/>
          <w:rtl w:val="0"/>
          <w:lang w:val="en-US"/>
        </w:rPr>
        <w:t>’</w:t>
      </w:r>
      <w:r>
        <w:rPr>
          <w:rFonts w:ascii="Arial" w:hAnsi="Arial"/>
          <w:rtl w:val="0"/>
          <w:lang w:val="en-US"/>
        </w:rPr>
        <w:t xml:space="preserve">t read the Advocate and the postage cost more than previous years.  Kenna recommends we eliminate the following articles: CCA, Fire Department, Rules and Regulations (2 pages), and the Income and Expense Statement. The first page should be the letter from the President and the Board of Directors, with the back side being the Agenda and Boat Ramp Key lock change.  The second page the Membership Invoice and the back side the Official Proxy.  Kenna will create the newsletter and email to everyone prior to the May meeting for board approval. </w:t>
      </w:r>
    </w:p>
    <w:p>
      <w:pPr>
        <w:pStyle w:val="Body"/>
        <w:jc w:val="left"/>
        <w:rPr>
          <w:rFonts w:ascii="Arial" w:cs="Arial" w:hAnsi="Arial" w:eastAsia="Arial"/>
        </w:rPr>
      </w:pPr>
    </w:p>
    <w:p>
      <w:pPr>
        <w:pStyle w:val="Body"/>
        <w:numPr>
          <w:ilvl w:val="0"/>
          <w:numId w:val="2"/>
        </w:numPr>
        <w:jc w:val="left"/>
        <w:rPr>
          <w:rFonts w:ascii="Arial" w:hAnsi="Arial"/>
          <w:lang w:val="en-US"/>
        </w:rPr>
      </w:pPr>
      <w:r>
        <w:rPr>
          <w:rFonts w:ascii="Arial" w:hAnsi="Arial"/>
          <w:rtl w:val="0"/>
          <w:lang w:val="en-US"/>
        </w:rPr>
        <w:t>Patty presented the property taxes we need to protest.  Patty will get the protest forms and submit them the Burnet County Appraisal District.  Corey made a motion that he and Kenna protest the taxes at the hearing. Roxanne seconded. Motion approved.</w:t>
      </w:r>
    </w:p>
    <w:p>
      <w:pPr>
        <w:pStyle w:val="Body"/>
        <w:jc w:val="left"/>
        <w:rPr>
          <w:rFonts w:ascii="Arial" w:cs="Arial" w:hAnsi="Arial" w:eastAsia="Arial"/>
        </w:rPr>
      </w:pPr>
    </w:p>
    <w:p>
      <w:pPr>
        <w:pStyle w:val="Body"/>
        <w:numPr>
          <w:ilvl w:val="0"/>
          <w:numId w:val="2"/>
        </w:numPr>
        <w:jc w:val="left"/>
        <w:rPr>
          <w:rFonts w:ascii="Arial" w:hAnsi="Arial"/>
          <w:lang w:val="en-US"/>
        </w:rPr>
      </w:pPr>
      <w:r>
        <w:rPr>
          <w:rFonts w:ascii="Arial" w:hAnsi="Arial"/>
          <w:rtl w:val="0"/>
          <w:lang w:val="en-US"/>
        </w:rPr>
        <w:t>105 Agarita is encroaching on POA Access #1 with a wood pile. Discussion was held and the board unanimously decide to leave the wood pile alone. It has been there for many years.</w:t>
      </w:r>
    </w:p>
    <w:p>
      <w:pPr>
        <w:pStyle w:val="Body"/>
        <w:jc w:val="left"/>
        <w:rPr>
          <w:rFonts w:ascii="Arial" w:cs="Arial" w:hAnsi="Arial" w:eastAsia="Arial"/>
        </w:rPr>
      </w:pPr>
    </w:p>
    <w:p>
      <w:pPr>
        <w:pStyle w:val="Body"/>
        <w:numPr>
          <w:ilvl w:val="0"/>
          <w:numId w:val="2"/>
        </w:numPr>
        <w:jc w:val="left"/>
        <w:rPr>
          <w:rFonts w:ascii="Arial" w:hAnsi="Arial"/>
          <w:lang w:val="en-US"/>
        </w:rPr>
      </w:pPr>
      <w:r>
        <w:rPr>
          <w:rFonts w:ascii="Arial" w:hAnsi="Arial"/>
          <w:rtl w:val="0"/>
          <w:lang w:val="en-US"/>
        </w:rPr>
        <w:t xml:space="preserve"> Roxanne mentioned the Neighborhood Watch program the CCA is starting. More information will be available at the POA Annual Meeting in June.</w:t>
      </w:r>
    </w:p>
    <w:p>
      <w:pPr>
        <w:pStyle w:val="Body"/>
        <w:jc w:val="left"/>
        <w:rPr>
          <w:rFonts w:ascii="Arial" w:cs="Arial" w:hAnsi="Arial" w:eastAsia="Arial"/>
        </w:rPr>
      </w:pPr>
    </w:p>
    <w:p>
      <w:pPr>
        <w:pStyle w:val="Body"/>
        <w:numPr>
          <w:ilvl w:val="0"/>
          <w:numId w:val="2"/>
        </w:numPr>
        <w:jc w:val="left"/>
        <w:rPr>
          <w:rFonts w:ascii="Arial" w:hAnsi="Arial"/>
          <w:lang w:val="en-US"/>
        </w:rPr>
      </w:pPr>
      <w:r>
        <w:rPr>
          <w:rFonts w:ascii="Arial" w:hAnsi="Arial"/>
          <w:rtl w:val="0"/>
          <w:lang w:val="en-US"/>
        </w:rPr>
        <w:t>Disposal of branches piled up at Access #1 needs to be removed. Thanks to George, his wife and Mr. Shield</w:t>
      </w:r>
      <w:r>
        <w:rPr>
          <w:rFonts w:ascii="Arial" w:hAnsi="Arial" w:hint="default"/>
          <w:rtl w:val="0"/>
          <w:lang w:val="en-US"/>
        </w:rPr>
        <w:t>’</w:t>
      </w:r>
      <w:r>
        <w:rPr>
          <w:rFonts w:ascii="Arial" w:hAnsi="Arial"/>
          <w:rtl w:val="0"/>
          <w:lang w:val="en-US"/>
        </w:rPr>
        <w:t>s the Access area will provide more usable space. The board discussed the options to remove the branches and the best method is to rent a tree shredder for around $300.  Roxanne made a motion for George to rent a tree shredder for no more than $300.</w:t>
      </w:r>
    </w:p>
    <w:p>
      <w:pPr>
        <w:pStyle w:val="Body"/>
        <w:jc w:val="left"/>
        <w:rPr>
          <w:rFonts w:ascii="Arial" w:cs="Arial" w:hAnsi="Arial" w:eastAsia="Arial"/>
        </w:rPr>
      </w:pPr>
    </w:p>
    <w:p>
      <w:pPr>
        <w:pStyle w:val="Body"/>
        <w:numPr>
          <w:ilvl w:val="0"/>
          <w:numId w:val="2"/>
        </w:numPr>
        <w:jc w:val="left"/>
        <w:rPr>
          <w:rFonts w:ascii="Arial" w:hAnsi="Arial"/>
          <w:lang w:val="en-US"/>
        </w:rPr>
      </w:pPr>
      <w:r>
        <w:rPr>
          <w:rFonts w:ascii="Arial" w:hAnsi="Arial"/>
          <w:rtl w:val="0"/>
          <w:lang w:val="en-US"/>
        </w:rPr>
        <w:t>Barbara Priest asked about her dues if they were current.  Patty informed her they are.</w:t>
      </w:r>
    </w:p>
    <w:p>
      <w:pPr>
        <w:pStyle w:val="Body"/>
        <w:jc w:val="left"/>
        <w:rPr>
          <w:rFonts w:ascii="Arial" w:cs="Arial" w:hAnsi="Arial" w:eastAsia="Arial"/>
        </w:rPr>
      </w:pPr>
    </w:p>
    <w:p>
      <w:pPr>
        <w:pStyle w:val="Body"/>
        <w:jc w:val="left"/>
        <w:rPr>
          <w:rFonts w:ascii="Arial" w:cs="Arial" w:hAnsi="Arial" w:eastAsia="Arial"/>
        </w:rPr>
      </w:pPr>
      <w:r>
        <w:rPr>
          <w:rFonts w:ascii="Arial" w:hAnsi="Arial"/>
          <w:rtl w:val="0"/>
          <w:lang w:val="en-US"/>
        </w:rPr>
        <w:t>Meeting Adjourned at 8:04</w:t>
      </w:r>
    </w:p>
    <w:p>
      <w:pPr>
        <w:pStyle w:val="Body"/>
        <w:jc w:val="left"/>
        <w:rPr>
          <w:rFonts w:ascii="Arial" w:cs="Arial" w:hAnsi="Arial" w:eastAsia="Arial"/>
        </w:rPr>
      </w:pPr>
    </w:p>
    <w:p>
      <w:pPr>
        <w:pStyle w:val="Body"/>
        <w:jc w:val="left"/>
        <w:rPr>
          <w:rFonts w:ascii="Arial" w:cs="Arial" w:hAnsi="Arial" w:eastAsia="Arial"/>
        </w:rPr>
      </w:pPr>
    </w:p>
    <w:p>
      <w:pPr>
        <w:pStyle w:val="Body"/>
        <w:jc w:val="left"/>
        <w:rPr>
          <w:rFonts w:ascii="Arial" w:cs="Arial" w:hAnsi="Arial" w:eastAsia="Arial"/>
        </w:rPr>
      </w:pPr>
      <w:r>
        <w:rPr>
          <w:rFonts w:ascii="Arial Unicode MS" w:cs="Arial Unicode MS" w:hAnsi="Arial Unicode MS" w:eastAsia="Arial Unicode MS"/>
          <w:b w:val="0"/>
          <w:bCs w:val="0"/>
          <w:i w:val="0"/>
          <w:iCs w:val="0"/>
        </w:rPr>
        <w:br w:type="textWrapping"/>
      </w:r>
      <w:r>
        <w:rPr>
          <w:rFonts w:ascii="Arial" w:hAnsi="Arial"/>
          <w:rtl w:val="0"/>
          <w:lang w:val="en-US"/>
        </w:rPr>
        <w:t>Kenna Bolan</w:t>
      </w:r>
    </w:p>
    <w:p>
      <w:pPr>
        <w:pStyle w:val="Body"/>
        <w:jc w:val="left"/>
        <w:rPr>
          <w:rFonts w:ascii="Arial" w:cs="Arial" w:hAnsi="Arial" w:eastAsia="Arial"/>
        </w:rPr>
      </w:pPr>
      <w:r>
        <w:rPr>
          <w:rFonts w:ascii="Arial" w:hAnsi="Arial"/>
          <w:rtl w:val="0"/>
          <w:lang w:val="en-US"/>
        </w:rPr>
        <w:t>Secretary</w:t>
      </w:r>
    </w:p>
    <w:p>
      <w:pPr>
        <w:pStyle w:val="Body"/>
        <w:jc w:val="left"/>
        <w:rPr>
          <w:rFonts w:ascii="Arial" w:cs="Arial" w:hAnsi="Arial" w:eastAsia="Arial"/>
        </w:rPr>
      </w:pPr>
    </w:p>
    <w:p>
      <w:pPr>
        <w:pStyle w:val="Body"/>
        <w:jc w:val="left"/>
      </w:pPr>
      <w:r>
        <w:rPr>
          <w:rFonts w:ascii="Arial" w:cs="Arial" w:hAnsi="Arial" w:eastAsia="Arial"/>
        </w:rPr>
      </w:r>
    </w:p>
    <w:sectPr>
      <w:headerReference w:type="default" r:id="rId4"/>
      <w:footerReference w:type="default" r:id="rId5"/>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