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3402B" w:rsidRDefault="00CF5328">
      <w:pPr>
        <w:pStyle w:val="BodyA"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Cassie Property Owners Association</w:t>
      </w:r>
    </w:p>
    <w:p w:rsidR="0013402B" w:rsidRDefault="00CF5328">
      <w:pPr>
        <w:pStyle w:val="BodyA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P.O. Box 34</w:t>
      </w:r>
    </w:p>
    <w:p w:rsidR="0013402B" w:rsidRDefault="00CF5328">
      <w:pPr>
        <w:pStyle w:val="BodyA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Buchanan Dam, TX 78609</w:t>
      </w:r>
    </w:p>
    <w:p w:rsidR="0013402B" w:rsidRDefault="0013402B">
      <w:pPr>
        <w:pStyle w:val="BodyA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February 21, 2019 Regular Board Meeting</w:t>
      </w:r>
    </w:p>
    <w:p w:rsidR="0013402B" w:rsidRDefault="00CF5328">
      <w:pPr>
        <w:pStyle w:val="BodyA"/>
        <w:jc w:val="center"/>
        <w:rPr>
          <w:rFonts w:ascii="Century Gothic" w:eastAsia="Century Gothic" w:hAnsi="Century Gothic" w:cs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MINUTES</w:t>
      </w:r>
      <w:r>
        <w:rPr>
          <w:rFonts w:ascii="Century Gothic" w:eastAsia="Century Gothic" w:hAnsi="Century Gothic" w:cs="Century Gothic"/>
          <w:noProof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line">
                  <wp:posOffset>269449</wp:posOffset>
                </wp:positionV>
                <wp:extent cx="6858001" cy="0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8.0pt;margin-top:21.2pt;width:540.0pt;height: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Attendance: George Sanchez, Donna Kiley, Debra Holcomb, Shelly Holiday, 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Hauke </w:t>
      </w:r>
      <w:proofErr w:type="spellStart"/>
      <w:r>
        <w:rPr>
          <w:rFonts w:ascii="Century Gothic" w:hAnsi="Century Gothic"/>
          <w:sz w:val="24"/>
          <w:szCs w:val="24"/>
        </w:rPr>
        <w:t>Roeschmann</w:t>
      </w:r>
      <w:proofErr w:type="spellEnd"/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By phone: Kenna Bolan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Absent: Patty </w:t>
      </w:r>
      <w:r>
        <w:rPr>
          <w:rFonts w:ascii="Century Gothic" w:hAnsi="Century Gothic"/>
          <w:sz w:val="24"/>
          <w:szCs w:val="24"/>
        </w:rPr>
        <w:t>Morrow and Richard Garrett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Homeowner</w:t>
      </w:r>
      <w:r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>s Attending: None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George called the meeting to order at 6:38 p.m.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Minutes 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Kenna presented the January 26, 2019 Minutes prior to meeting via email. George made a motion to approve the minutes. Donna seconded the mot</w:t>
      </w:r>
      <w:r>
        <w:rPr>
          <w:rFonts w:ascii="Century Gothic" w:hAnsi="Century Gothic"/>
          <w:sz w:val="24"/>
          <w:szCs w:val="24"/>
        </w:rPr>
        <w:t>ion. Motion approved.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Treasurer</w:t>
      </w:r>
      <w:r>
        <w:rPr>
          <w:rFonts w:ascii="Century Gothic" w:hAnsi="Century Gothic"/>
          <w:b/>
          <w:bCs/>
          <w:sz w:val="24"/>
          <w:szCs w:val="24"/>
        </w:rPr>
        <w:t>’</w:t>
      </w:r>
      <w:r>
        <w:rPr>
          <w:rFonts w:ascii="Century Gothic" w:hAnsi="Century Gothic"/>
          <w:b/>
          <w:bCs/>
          <w:sz w:val="24"/>
          <w:szCs w:val="24"/>
        </w:rPr>
        <w:t>s Report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Patty presented the Treasurer</w:t>
      </w:r>
      <w:r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>s report via email prior to the meeting.  The report was accepted.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One deposit was made for $350.00, which includes $300.00 for membership dues and a    </w:t>
      </w:r>
      <w:r>
        <w:rPr>
          <w:rFonts w:ascii="Century Gothic" w:hAnsi="Century Gothic"/>
          <w:sz w:val="24"/>
          <w:szCs w:val="24"/>
        </w:rPr>
        <w:tab/>
        <w:t>$50 donation.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One check </w:t>
      </w:r>
      <w:r>
        <w:rPr>
          <w:rFonts w:ascii="Century Gothic" w:hAnsi="Century Gothic"/>
          <w:sz w:val="24"/>
          <w:szCs w:val="24"/>
        </w:rPr>
        <w:t>was written to Burnet CAD for $135.69 for 2018 Cassie POA property taxes.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IRS Form 990-N (e-postcard) completed on 1/27/19, The form is required yearly to comply with our tax-exempt status.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As of February 21, 2019, there us $10,851.05 in the </w:t>
      </w:r>
      <w:r>
        <w:rPr>
          <w:rFonts w:ascii="Century Gothic" w:hAnsi="Century Gothic"/>
          <w:sz w:val="24"/>
          <w:szCs w:val="24"/>
        </w:rPr>
        <w:t>Operating Account.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 There are 183 paid members to date.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>Old Business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1,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210 Lariat Lane Boat Dock</w:t>
      </w:r>
      <w:r>
        <w:rPr>
          <w:rFonts w:ascii="Century Gothic" w:hAnsi="Century Gothic"/>
          <w:sz w:val="24"/>
          <w:szCs w:val="24"/>
        </w:rPr>
        <w:t xml:space="preserve"> - Hauke talked to the homeowner by phone. Homeowner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stated the dock repair company are scheduled to look at the dock on Feb 25.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Homeowner reported </w:t>
      </w:r>
      <w:r>
        <w:rPr>
          <w:rFonts w:ascii="Century Gothic" w:hAnsi="Century Gothic"/>
          <w:sz w:val="24"/>
          <w:szCs w:val="24"/>
        </w:rPr>
        <w:t>they appreciated the call from POA.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Metal signs </w:t>
      </w:r>
      <w:r>
        <w:rPr>
          <w:rFonts w:ascii="Century Gothic" w:hAnsi="Century Gothic"/>
          <w:sz w:val="24"/>
          <w:szCs w:val="24"/>
        </w:rPr>
        <w:t xml:space="preserve">- Hauke mentioned the stick-on lettering is peeling off.  Shelly and George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stated printing new signs may be best option as replacing letters each year is not the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best solution. Hauke will research c</w:t>
      </w:r>
      <w:r>
        <w:rPr>
          <w:rFonts w:ascii="Century Gothic" w:hAnsi="Century Gothic"/>
          <w:sz w:val="24"/>
          <w:szCs w:val="24"/>
        </w:rPr>
        <w:t>ost.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POA meeting announcement signs</w:t>
      </w:r>
      <w:r>
        <w:rPr>
          <w:rFonts w:ascii="Century Gothic" w:hAnsi="Century Gothic"/>
          <w:sz w:val="24"/>
          <w:szCs w:val="24"/>
        </w:rPr>
        <w:t xml:space="preserve"> - Hauke presented mock up options for both signs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for approval prior to sending to print. He will contract to print two signs for Thursday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meetings and two signs for Saturday meetings and will donate the cost fo</w:t>
      </w:r>
      <w:r>
        <w:rPr>
          <w:rFonts w:ascii="Century Gothic" w:hAnsi="Century Gothic"/>
          <w:sz w:val="24"/>
          <w:szCs w:val="24"/>
        </w:rPr>
        <w:t xml:space="preserve">r </w:t>
      </w:r>
      <w:r>
        <w:rPr>
          <w:rFonts w:ascii="Century Gothic" w:hAnsi="Century Gothic"/>
          <w:sz w:val="24"/>
          <w:szCs w:val="24"/>
        </w:rPr>
        <w:lastRenderedPageBreak/>
        <w:t xml:space="preserve">the printing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service to the POA. The board unanimously approved due to no cost to the POA.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POA Committee on Neighborhood Improvement</w:t>
      </w:r>
      <w:r>
        <w:rPr>
          <w:rFonts w:ascii="Century Gothic" w:hAnsi="Century Gothic"/>
          <w:sz w:val="24"/>
          <w:szCs w:val="24"/>
        </w:rPr>
        <w:t xml:space="preserve"> - Status was tabled.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hAnsi="Century Gothic"/>
          <w:b/>
          <w:bCs/>
          <w:sz w:val="26"/>
          <w:szCs w:val="26"/>
        </w:rPr>
        <w:t>New Business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numPr>
          <w:ilvl w:val="0"/>
          <w:numId w:val="2"/>
        </w:num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722 N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Chaparral  Floating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Boat Dock</w:t>
      </w:r>
      <w:r>
        <w:rPr>
          <w:rFonts w:ascii="Century Gothic" w:hAnsi="Century Gothic"/>
          <w:sz w:val="24"/>
          <w:szCs w:val="24"/>
        </w:rPr>
        <w:t xml:space="preserve"> - Neighbors are complaining about the noi</w:t>
      </w:r>
      <w:r>
        <w:rPr>
          <w:rFonts w:ascii="Century Gothic" w:hAnsi="Century Gothic"/>
          <w:sz w:val="24"/>
          <w:szCs w:val="24"/>
        </w:rPr>
        <w:t xml:space="preserve">se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from the floating dock that squeaks all night.  George asked for a volunteer to draft 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letter to the homeowner.  Kenna suggested Donna write the letter.  Donna will call the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homeowner first as a courtesy prior to sending a letter. The board ap</w:t>
      </w:r>
      <w:r>
        <w:rPr>
          <w:rFonts w:ascii="Century Gothic" w:hAnsi="Century Gothic"/>
          <w:sz w:val="24"/>
          <w:szCs w:val="24"/>
        </w:rPr>
        <w:t>proved.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Brochure and postcard </w:t>
      </w:r>
      <w:r>
        <w:rPr>
          <w:rFonts w:ascii="Century Gothic" w:hAnsi="Century Gothic"/>
          <w:sz w:val="24"/>
          <w:szCs w:val="24"/>
        </w:rPr>
        <w:t xml:space="preserve">- Kenna finalized the brochure and Donna presented the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printed options with two different color backgrounds. Discussion was </w:t>
      </w:r>
      <w:proofErr w:type="gramStart"/>
      <w:r>
        <w:rPr>
          <w:rFonts w:ascii="Century Gothic" w:hAnsi="Century Gothic"/>
          <w:sz w:val="24"/>
          <w:szCs w:val="24"/>
        </w:rPr>
        <w:t>held</w:t>
      </w:r>
      <w:proofErr w:type="gramEnd"/>
      <w:r>
        <w:rPr>
          <w:rFonts w:ascii="Century Gothic" w:hAnsi="Century Gothic"/>
          <w:sz w:val="24"/>
          <w:szCs w:val="24"/>
        </w:rPr>
        <w:t xml:space="preserve"> and the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majority preferred the white background brochure. Donna made a motion to approv</w:t>
      </w:r>
      <w:r>
        <w:rPr>
          <w:rFonts w:ascii="Century Gothic" w:hAnsi="Century Gothic"/>
          <w:sz w:val="24"/>
          <w:szCs w:val="24"/>
        </w:rPr>
        <w:t xml:space="preserve">e </w:t>
      </w:r>
      <w:r>
        <w:rPr>
          <w:rFonts w:ascii="Century Gothic" w:hAnsi="Century Gothic"/>
          <w:sz w:val="24"/>
          <w:szCs w:val="24"/>
        </w:rPr>
        <w:tab/>
        <w:t xml:space="preserve">the brochure with the white background and for Patty to print them to send to new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homeowners. Hauke seconded the motion. Motion approved.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New Directors </w:t>
      </w:r>
      <w:r>
        <w:rPr>
          <w:rFonts w:ascii="Century Gothic" w:hAnsi="Century Gothic"/>
          <w:sz w:val="24"/>
          <w:szCs w:val="24"/>
        </w:rPr>
        <w:t xml:space="preserve">- Everyone agreed to personally reach out to neighbors, invite potential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new board members </w:t>
      </w:r>
      <w:r>
        <w:rPr>
          <w:rFonts w:ascii="Century Gothic" w:hAnsi="Century Gothic"/>
          <w:sz w:val="24"/>
          <w:szCs w:val="24"/>
        </w:rPr>
        <w:t>to the March meeting to meet and greet.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4001 FM 690 Freezer Chest</w:t>
      </w:r>
      <w:r>
        <w:rPr>
          <w:rFonts w:ascii="Century Gothic" w:hAnsi="Century Gothic"/>
          <w:sz w:val="24"/>
          <w:szCs w:val="24"/>
        </w:rPr>
        <w:t xml:space="preserve"> - Concern was brought to the </w:t>
      </w:r>
      <w:proofErr w:type="gramStart"/>
      <w:r>
        <w:rPr>
          <w:rFonts w:ascii="Century Gothic" w:hAnsi="Century Gothic"/>
          <w:sz w:val="24"/>
          <w:szCs w:val="24"/>
        </w:rPr>
        <w:t>boards</w:t>
      </w:r>
      <w:proofErr w:type="gramEnd"/>
      <w:r>
        <w:rPr>
          <w:rFonts w:ascii="Century Gothic" w:hAnsi="Century Gothic"/>
          <w:sz w:val="24"/>
          <w:szCs w:val="24"/>
        </w:rPr>
        <w:t xml:space="preserve"> attention concerning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a freezer chest turned on </w:t>
      </w:r>
      <w:proofErr w:type="spellStart"/>
      <w:r>
        <w:rPr>
          <w:rFonts w:ascii="Century Gothic" w:hAnsi="Century Gothic"/>
          <w:sz w:val="24"/>
          <w:szCs w:val="24"/>
        </w:rPr>
        <w:t>it</w:t>
      </w:r>
      <w:r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side under the house. The house is on stilts and no one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lives there. Is the unit securely lo</w:t>
      </w:r>
      <w:r>
        <w:rPr>
          <w:rFonts w:ascii="Century Gothic" w:hAnsi="Century Gothic"/>
          <w:sz w:val="24"/>
          <w:szCs w:val="24"/>
        </w:rPr>
        <w:t xml:space="preserve">cked so no child can access? George agreed to drive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by, take pictures and report back to the board. The board agreed we should review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issue before action is taken. 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Residents with Chickens</w:t>
      </w:r>
      <w:r>
        <w:rPr>
          <w:rFonts w:ascii="Century Gothic" w:hAnsi="Century Gothic"/>
          <w:sz w:val="24"/>
          <w:szCs w:val="24"/>
        </w:rPr>
        <w:t xml:space="preserve"> - neighbors have complained of chickens and a rooster at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104 Bronco. They are in Section 12, which does not allow chickens. The board needs to </w:t>
      </w:r>
      <w:r>
        <w:rPr>
          <w:rFonts w:ascii="Century Gothic" w:hAnsi="Century Gothic"/>
          <w:sz w:val="24"/>
          <w:szCs w:val="24"/>
        </w:rPr>
        <w:tab/>
        <w:t>send a certified return receipt letter to tenant and homeowner. The board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ab/>
        <w:t>unanimously agreed.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>George submitted his resignation as president effective immediately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due to personal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demands. He gave Donna is letter of resignation. George and Kenna will discuss who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will take over the website after she returns from New Mexico.</w:t>
      </w: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7.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 xml:space="preserve">Donna will assume Acting President </w:t>
      </w:r>
      <w:r>
        <w:rPr>
          <w:rFonts w:ascii="Century Gothic" w:hAnsi="Century Gothic"/>
          <w:sz w:val="24"/>
          <w:szCs w:val="24"/>
        </w:rPr>
        <w:t xml:space="preserve">until elections are held at the March board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meeting. Discussion was held regarding the need for two more off water director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positions to comply with our By-Laws.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Donna adjourned the meeting at 7:40 P.M.</w:t>
      </w: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13402B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13402B" w:rsidRDefault="00CF5328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Debra </w:t>
      </w:r>
      <w:proofErr w:type="spellStart"/>
      <w:r>
        <w:rPr>
          <w:rFonts w:ascii="Century Gothic" w:hAnsi="Century Gothic"/>
          <w:sz w:val="24"/>
          <w:szCs w:val="24"/>
        </w:rPr>
        <w:t>Holcolm</w:t>
      </w:r>
      <w:proofErr w:type="spellEnd"/>
    </w:p>
    <w:p w:rsidR="0013402B" w:rsidRDefault="00CF5328">
      <w:pPr>
        <w:pStyle w:val="BodyA"/>
      </w:pPr>
      <w:r>
        <w:rPr>
          <w:rFonts w:ascii="Century Gothic" w:hAnsi="Century Gothic"/>
          <w:sz w:val="24"/>
          <w:szCs w:val="24"/>
        </w:rPr>
        <w:t>in Kenna Bolan</w:t>
      </w:r>
      <w:r>
        <w:rPr>
          <w:rFonts w:ascii="Century Gothic" w:hAnsi="Century Gothic"/>
          <w:sz w:val="24"/>
          <w:szCs w:val="24"/>
        </w:rPr>
        <w:t>’</w:t>
      </w:r>
      <w:r>
        <w:rPr>
          <w:rFonts w:ascii="Century Gothic" w:hAnsi="Century Gothic"/>
          <w:sz w:val="24"/>
          <w:szCs w:val="24"/>
        </w:rPr>
        <w:t>s absence</w:t>
      </w:r>
    </w:p>
    <w:sectPr w:rsidR="0013402B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328" w:rsidRDefault="00CF5328">
      <w:r>
        <w:separator/>
      </w:r>
    </w:p>
  </w:endnote>
  <w:endnote w:type="continuationSeparator" w:id="0">
    <w:p w:rsidR="00CF5328" w:rsidRDefault="00C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2B" w:rsidRDefault="0013402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328" w:rsidRDefault="00CF5328">
      <w:r>
        <w:separator/>
      </w:r>
    </w:p>
  </w:footnote>
  <w:footnote w:type="continuationSeparator" w:id="0">
    <w:p w:rsidR="00CF5328" w:rsidRDefault="00CF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02B" w:rsidRDefault="0013402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46BF2"/>
    <w:multiLevelType w:val="hybridMultilevel"/>
    <w:tmpl w:val="CCFEB36C"/>
    <w:styleLink w:val="Numbered"/>
    <w:lvl w:ilvl="0" w:tplc="D4DA6E5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3640A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C70D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A48A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435E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6A45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0B2E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E81F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23BE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900272"/>
    <w:multiLevelType w:val="hybridMultilevel"/>
    <w:tmpl w:val="CCFEB36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2B"/>
    <w:rsid w:val="0013402B"/>
    <w:rsid w:val="00AE36CB"/>
    <w:rsid w:val="00C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D7D49-1C97-4182-8178-98E85EE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2019-04-16T22:15:00Z</dcterms:created>
  <dcterms:modified xsi:type="dcterms:W3CDTF">2019-04-16T22:15:00Z</dcterms:modified>
</cp:coreProperties>
</file>