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3816" w:rsidRDefault="007F471F">
      <w:pPr>
        <w:pStyle w:val="Title"/>
        <w:jc w:val="right"/>
      </w:pPr>
      <w:bookmarkStart w:id="0" w:name="_GoBack"/>
      <w:bookmarkEnd w:id="0"/>
      <w:r>
        <w:tab/>
      </w:r>
      <w:r>
        <w:rPr>
          <w:rFonts w:ascii="Century Gothic" w:hAnsi="Century Gothic"/>
          <w:b w:val="0"/>
          <w:bCs w:val="0"/>
          <w:sz w:val="32"/>
          <w:szCs w:val="32"/>
        </w:rPr>
        <w:t>AGENDA</w:t>
      </w:r>
    </w:p>
    <w:p w:rsidR="00AC3816" w:rsidRDefault="00AC3816">
      <w:pPr>
        <w:pStyle w:val="BodyA"/>
      </w:pPr>
    </w:p>
    <w:p w:rsidR="00AC3816" w:rsidRDefault="007F471F">
      <w:pPr>
        <w:pStyle w:val="Subtitle"/>
      </w:pPr>
      <w:r>
        <w:t>Cassie POA Monthly Meeting</w:t>
      </w:r>
    </w:p>
    <w:p w:rsidR="00AC3816" w:rsidRDefault="007F471F">
      <w:pPr>
        <w:pStyle w:val="BodyA"/>
      </w:pPr>
      <w:r>
        <w:t>__________________________________________________________________________________________________</w:t>
      </w:r>
    </w:p>
    <w:p w:rsidR="00AC3816" w:rsidRDefault="007F471F">
      <w:pPr>
        <w:pStyle w:val="BodyA"/>
        <w:jc w:val="right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b/>
          <w:bCs/>
          <w:color w:val="AA7941"/>
          <w:sz w:val="24"/>
          <w:szCs w:val="24"/>
          <w:u w:color="AA7941"/>
        </w:rPr>
        <w:t xml:space="preserve">03/21/2019 </w:t>
      </w:r>
      <w:r>
        <w:rPr>
          <w:rFonts w:ascii="Century Gothic" w:hAnsi="Century Gothic"/>
          <w:sz w:val="24"/>
          <w:szCs w:val="24"/>
        </w:rPr>
        <w:t xml:space="preserve">  6:30 PM</w:t>
      </w:r>
    </w:p>
    <w:p w:rsidR="00AC3816" w:rsidRDefault="007F471F">
      <w:pPr>
        <w:pStyle w:val="BodyA"/>
      </w:pPr>
      <w:r>
        <w:t>__________________________________________________________________________________________________</w:t>
      </w:r>
    </w:p>
    <w:p w:rsidR="00AC3816" w:rsidRDefault="007F471F">
      <w:pPr>
        <w:pStyle w:val="BodyA"/>
        <w:spacing w:line="72" w:lineRule="auto"/>
        <w:rPr>
          <w:rFonts w:ascii="Century Gothic" w:eastAsia="Century Gothic" w:hAnsi="Century Gothic" w:cs="Century Gothic"/>
          <w:color w:val="AA7941"/>
          <w:sz w:val="24"/>
          <w:szCs w:val="24"/>
          <w:u w:color="AA7941"/>
        </w:rPr>
      </w:pPr>
      <w:r>
        <w:rPr>
          <w:rFonts w:ascii="Century Gothic" w:hAnsi="Century Gothic"/>
          <w:color w:val="AA7941"/>
          <w:sz w:val="24"/>
          <w:szCs w:val="24"/>
          <w:u w:color="AA7941"/>
        </w:rPr>
        <w:t>Board Members</w:t>
      </w: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Donna Kiley, Acting President / Patty Morrow, Treasurer / Kenna Bolan, Secretary / Richard Garrett, Director / Debra Holcomb, Director / Shelley Holid</w:t>
      </w:r>
      <w:r>
        <w:rPr>
          <w:rFonts w:ascii="Century Gothic" w:hAnsi="Century Gothic"/>
          <w:sz w:val="24"/>
          <w:szCs w:val="24"/>
        </w:rPr>
        <w:t xml:space="preserve">ay, Director / Hauke </w:t>
      </w:r>
      <w:proofErr w:type="spellStart"/>
      <w:r>
        <w:rPr>
          <w:rFonts w:ascii="Century Gothic" w:hAnsi="Century Gothic"/>
          <w:sz w:val="24"/>
          <w:szCs w:val="24"/>
        </w:rPr>
        <w:t>Roeschmann</w:t>
      </w:r>
      <w:proofErr w:type="spellEnd"/>
      <w:r>
        <w:rPr>
          <w:rFonts w:ascii="Century Gothic" w:hAnsi="Century Gothic"/>
          <w:sz w:val="24"/>
          <w:szCs w:val="24"/>
        </w:rPr>
        <w:t>, Director</w:t>
      </w: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__________________________________________________________________________________________</w:t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Item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Owner</w:t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Welcome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Donna</w:t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Comments from POA Members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Donna</w:t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Minutes: Review, Amend, and Acce</w:t>
      </w:r>
      <w:r>
        <w:rPr>
          <w:rFonts w:ascii="Century Gothic" w:hAnsi="Century Gothic"/>
          <w:sz w:val="24"/>
          <w:szCs w:val="24"/>
        </w:rPr>
        <w:t>ptance of Meeting from February 2019</w:t>
      </w:r>
      <w:r>
        <w:rPr>
          <w:rFonts w:ascii="Century Gothic" w:hAnsi="Century Gothic"/>
          <w:sz w:val="24"/>
          <w:szCs w:val="24"/>
        </w:rPr>
        <w:tab/>
        <w:t>Kenna</w:t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Treasurer Report: Reading, Amend, and Acceptance. Approve expenses.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Patty</w:t>
      </w: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Any other financial discussions.</w:t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Old Business: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Donna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210 Lariat Lane Boat Dock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Signs (POA Mtg. /Access Areas)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POA Committee </w:t>
      </w:r>
      <w:r>
        <w:rPr>
          <w:rFonts w:ascii="Century Gothic" w:hAnsi="Century Gothic"/>
          <w:sz w:val="24"/>
          <w:szCs w:val="24"/>
        </w:rPr>
        <w:t>on Neighborhood Improvement Status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Brochure and Postcard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722 N. Chaparral Boat Dock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4001 FM 690 - Freezer Chest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Residents with chickens</w:t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New Business:</w:t>
      </w:r>
    </w:p>
    <w:p w:rsidR="00AC3816" w:rsidRDefault="007F471F">
      <w:pPr>
        <w:pStyle w:val="Body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New Directors/ Election of Officers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Annual Newsletter 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Mowing bids 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309 S Chaparral New construction </w:t>
      </w:r>
      <w:r>
        <w:rPr>
          <w:rFonts w:ascii="Century Gothic" w:hAnsi="Century Gothic"/>
          <w:sz w:val="24"/>
          <w:szCs w:val="24"/>
        </w:rPr>
        <w:t>house and garage plans prior approved via electronic vote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400 N Chaparral Approve repair dock plans</w:t>
      </w:r>
    </w:p>
    <w:p w:rsidR="00AC3816" w:rsidRDefault="007F471F">
      <w:pPr>
        <w:pStyle w:val="Body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Cassie Water System          </w:t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Idea / Suggestions / Comments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AC3816" w:rsidRDefault="00AC3816">
      <w:pPr>
        <w:pStyle w:val="BodyA"/>
        <w:rPr>
          <w:rFonts w:ascii="Century Gothic" w:eastAsia="Century Gothic" w:hAnsi="Century Gothic" w:cs="Century Gothic"/>
          <w:sz w:val="24"/>
          <w:szCs w:val="24"/>
        </w:rPr>
      </w:pPr>
    </w:p>
    <w:p w:rsidR="00AC3816" w:rsidRDefault="007F471F">
      <w:pPr>
        <w:pStyle w:val="BodyA"/>
      </w:pPr>
      <w:r>
        <w:rPr>
          <w:rFonts w:ascii="Century Gothic" w:hAnsi="Century Gothic"/>
          <w:sz w:val="24"/>
          <w:szCs w:val="24"/>
        </w:rPr>
        <w:t>Adjournment</w:t>
      </w:r>
    </w:p>
    <w:sectPr w:rsidR="00AC3816">
      <w:headerReference w:type="default" r:id="rId7"/>
      <w:footerReference w:type="default" r:id="rId8"/>
      <w:pgSz w:w="12240" w:h="15840"/>
      <w:pgMar w:top="720" w:right="720" w:bottom="36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71F" w:rsidRDefault="007F471F">
      <w:r>
        <w:separator/>
      </w:r>
    </w:p>
  </w:endnote>
  <w:endnote w:type="continuationSeparator" w:id="0">
    <w:p w:rsidR="007F471F" w:rsidRDefault="007F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16" w:rsidRDefault="00AC381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71F" w:rsidRDefault="007F471F">
      <w:r>
        <w:separator/>
      </w:r>
    </w:p>
  </w:footnote>
  <w:footnote w:type="continuationSeparator" w:id="0">
    <w:p w:rsidR="007F471F" w:rsidRDefault="007F4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16" w:rsidRDefault="00AC381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33262"/>
    <w:multiLevelType w:val="hybridMultilevel"/>
    <w:tmpl w:val="3EF83D3A"/>
    <w:styleLink w:val="Numbered"/>
    <w:lvl w:ilvl="0" w:tplc="65D04A2A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2C346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2795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BA145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4C0EC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E29D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74CFA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38C85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8C938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353E17"/>
    <w:multiLevelType w:val="hybridMultilevel"/>
    <w:tmpl w:val="3EF83D3A"/>
    <w:numStyleLink w:val="Numbered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816"/>
    <w:rsid w:val="002F6AB8"/>
    <w:rsid w:val="007F471F"/>
    <w:rsid w:val="00AC3816"/>
    <w:rsid w:val="00B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E1E56-13B3-4C99-A161-CAECB65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Subtitle">
    <w:name w:val="Subtitle"/>
    <w:next w:val="BodyA"/>
    <w:uiPriority w:val="11"/>
    <w:qFormat/>
    <w:pPr>
      <w:keepNext/>
      <w:jc w:val="right"/>
    </w:pPr>
    <w:rPr>
      <w:rFonts w:ascii="Century Gothic" w:hAnsi="Century Gothic" w:cs="Arial Unicode MS"/>
      <w:color w:val="000000"/>
      <w:sz w:val="28"/>
      <w:szCs w:val="28"/>
      <w:u w:color="000000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Century Gothic"/>
        <a:ea typeface="Century Gothic"/>
        <a:cs typeface="Century Gothic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entury Gothic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Sanchez, George</dc:creator>
  <cp:lastModifiedBy>Sanchez, George</cp:lastModifiedBy>
  <cp:revision>2</cp:revision>
  <dcterms:created xsi:type="dcterms:W3CDTF">2019-03-20T18:49:00Z</dcterms:created>
  <dcterms:modified xsi:type="dcterms:W3CDTF">2019-03-20T18:49:00Z</dcterms:modified>
</cp:coreProperties>
</file>