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D143" w14:textId="7F4B68BA" w:rsidR="00D97486" w:rsidRPr="005B2DF2" w:rsidRDefault="00D97486" w:rsidP="00D97486">
      <w:pPr>
        <w:rPr>
          <w:rFonts w:ascii="Arial" w:hAnsi="Arial" w:cs="Arial"/>
          <w:b/>
        </w:rPr>
      </w:pPr>
      <w:r>
        <w:rPr>
          <w:rFonts w:ascii="Arial" w:hAnsi="Arial" w:cs="Arial"/>
          <w:b/>
          <w:noProof/>
          <w:lang w:val="en-US"/>
        </w:rPr>
        <w:drawing>
          <wp:anchor distT="0" distB="0" distL="114300" distR="114300" simplePos="0" relativeHeight="251661312" behindDoc="0" locked="0" layoutInCell="1" allowOverlap="1" wp14:anchorId="56634CA5" wp14:editId="3532A4EC">
            <wp:simplePos x="0" y="0"/>
            <wp:positionH relativeFrom="column">
              <wp:posOffset>6350</wp:posOffset>
            </wp:positionH>
            <wp:positionV relativeFrom="page">
              <wp:posOffset>-187960</wp:posOffset>
            </wp:positionV>
            <wp:extent cx="1348740" cy="1089660"/>
            <wp:effectExtent l="0" t="0" r="3810" b="0"/>
            <wp:wrapSquare wrapText="bothSides"/>
            <wp:docPr id="1443630857" name="Picture 1" descr="A logo with a su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30857" name="Picture 1" descr="A logo with a sun and black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48740" cy="1089660"/>
                    </a:xfrm>
                    <a:prstGeom prst="rect">
                      <a:avLst/>
                    </a:prstGeom>
                  </pic:spPr>
                </pic:pic>
              </a:graphicData>
            </a:graphic>
          </wp:anchor>
        </w:drawing>
      </w:r>
      <w:r>
        <w:rPr>
          <w:rFonts w:ascii="Arial" w:hAnsi="Arial" w:cs="Arial"/>
          <w:b/>
        </w:rPr>
        <w:t>14</w:t>
      </w:r>
      <w:r w:rsidRPr="00C94480">
        <w:rPr>
          <w:rFonts w:ascii="Arial" w:hAnsi="Arial" w:cs="Arial"/>
          <w:b/>
          <w:vertAlign w:val="superscript"/>
        </w:rPr>
        <w:t>th</w:t>
      </w:r>
      <w:r>
        <w:rPr>
          <w:rFonts w:ascii="Arial" w:hAnsi="Arial" w:cs="Arial"/>
          <w:b/>
        </w:rPr>
        <w:t xml:space="preserve"> </w:t>
      </w:r>
      <w:r w:rsidRPr="005B2DF2">
        <w:rPr>
          <w:rFonts w:ascii="Arial" w:hAnsi="Arial" w:cs="Arial"/>
          <w:b/>
        </w:rPr>
        <w:t>Annual Ramara Classic Car Show</w:t>
      </w:r>
    </w:p>
    <w:p w14:paraId="6EE6B634" w14:textId="2F47E9CB" w:rsidR="00D97486" w:rsidRPr="005B2DF2" w:rsidRDefault="00D97486" w:rsidP="00D97486">
      <w:pPr>
        <w:rPr>
          <w:rFonts w:ascii="Arial" w:hAnsi="Arial" w:cs="Arial"/>
          <w:u w:val="single"/>
        </w:rPr>
      </w:pPr>
      <w:r w:rsidRPr="005B2DF2">
        <w:rPr>
          <w:rFonts w:ascii="Arial" w:hAnsi="Arial" w:cs="Arial"/>
          <w:u w:val="single"/>
        </w:rPr>
        <w:t xml:space="preserve">Saturday July </w:t>
      </w:r>
      <w:r>
        <w:rPr>
          <w:rFonts w:ascii="Arial" w:hAnsi="Arial" w:cs="Arial"/>
          <w:u w:val="single"/>
        </w:rPr>
        <w:t>11</w:t>
      </w:r>
      <w:r w:rsidRPr="00697E5E">
        <w:rPr>
          <w:rFonts w:ascii="Arial" w:hAnsi="Arial" w:cs="Arial"/>
          <w:u w:val="single"/>
          <w:vertAlign w:val="superscript"/>
        </w:rPr>
        <w:t>th</w:t>
      </w:r>
      <w:r>
        <w:rPr>
          <w:rFonts w:ascii="Arial" w:hAnsi="Arial" w:cs="Arial"/>
          <w:u w:val="single"/>
        </w:rPr>
        <w:t>, 2026</w:t>
      </w:r>
    </w:p>
    <w:p w14:paraId="23E8D1F2" w14:textId="77777777" w:rsidR="00D97486" w:rsidRPr="005B2DF2" w:rsidRDefault="00D97486" w:rsidP="00D97486">
      <w:pPr>
        <w:rPr>
          <w:rFonts w:ascii="Arial" w:hAnsi="Arial" w:cs="Arial"/>
        </w:rPr>
      </w:pPr>
      <w:r w:rsidRPr="005B2DF2">
        <w:rPr>
          <w:rFonts w:ascii="Arial" w:hAnsi="Arial" w:cs="Arial"/>
        </w:rPr>
        <w:t xml:space="preserve">Show Hours: 10:00 am – 4:00 pm </w:t>
      </w:r>
    </w:p>
    <w:p w14:paraId="35CAEE6E" w14:textId="77777777" w:rsidR="00D97486" w:rsidRPr="005B2DF2" w:rsidRDefault="00D97486" w:rsidP="00D97486">
      <w:pPr>
        <w:rPr>
          <w:rFonts w:ascii="Arial" w:hAnsi="Arial" w:cs="Arial"/>
        </w:rPr>
      </w:pPr>
      <w:r w:rsidRPr="005B2DF2">
        <w:rPr>
          <w:rFonts w:ascii="Arial" w:hAnsi="Arial" w:cs="Arial"/>
        </w:rPr>
        <w:t>Vendor Set-Up Time: 8:00 am – 9:30 am</w:t>
      </w:r>
    </w:p>
    <w:tbl>
      <w:tblPr>
        <w:tblStyle w:val="TableGrid"/>
        <w:tblW w:w="8897" w:type="dxa"/>
        <w:tblLook w:val="04A0" w:firstRow="1" w:lastRow="0" w:firstColumn="1" w:lastColumn="0" w:noHBand="0" w:noVBand="1"/>
      </w:tblPr>
      <w:tblGrid>
        <w:gridCol w:w="2577"/>
        <w:gridCol w:w="3162"/>
        <w:gridCol w:w="3158"/>
      </w:tblGrid>
      <w:tr w:rsidR="00D97486" w:rsidRPr="005B2DF2" w14:paraId="703720BC" w14:textId="77777777" w:rsidTr="004D3923">
        <w:trPr>
          <w:trHeight w:val="288"/>
        </w:trPr>
        <w:tc>
          <w:tcPr>
            <w:tcW w:w="8897" w:type="dxa"/>
            <w:gridSpan w:val="3"/>
            <w:shd w:val="clear" w:color="auto" w:fill="C1E4F5" w:themeFill="accent1" w:themeFillTint="33"/>
          </w:tcPr>
          <w:p w14:paraId="4529D0AC" w14:textId="7B0BDCF9" w:rsidR="00D97486" w:rsidRPr="005B2DF2" w:rsidRDefault="00D97486" w:rsidP="004D3923">
            <w:pPr>
              <w:jc w:val="center"/>
              <w:rPr>
                <w:rFonts w:ascii="Arial" w:hAnsi="Arial" w:cs="Arial"/>
              </w:rPr>
            </w:pPr>
            <w:r w:rsidRPr="005B2DF2">
              <w:rPr>
                <w:rFonts w:ascii="Arial" w:hAnsi="Arial" w:cs="Arial"/>
              </w:rPr>
              <w:t xml:space="preserve"> </w:t>
            </w:r>
            <w:r w:rsidRPr="005B2DF2">
              <w:rPr>
                <w:rFonts w:ascii="Arial" w:hAnsi="Arial" w:cs="Arial"/>
                <w:b/>
              </w:rPr>
              <w:t>Vendor Registration Form</w:t>
            </w:r>
          </w:p>
        </w:tc>
      </w:tr>
      <w:tr w:rsidR="00D97486" w:rsidRPr="005B2DF2" w14:paraId="2F6F9ACA" w14:textId="77777777" w:rsidTr="004D3923">
        <w:trPr>
          <w:trHeight w:val="288"/>
        </w:trPr>
        <w:tc>
          <w:tcPr>
            <w:tcW w:w="2577" w:type="dxa"/>
          </w:tcPr>
          <w:p w14:paraId="0DEFCCBA" w14:textId="77777777" w:rsidR="00D97486" w:rsidRPr="005B2DF2" w:rsidRDefault="00D97486" w:rsidP="004D3923">
            <w:pPr>
              <w:rPr>
                <w:rFonts w:ascii="Arial" w:hAnsi="Arial" w:cs="Arial"/>
              </w:rPr>
            </w:pPr>
            <w:r w:rsidRPr="005B2DF2">
              <w:rPr>
                <w:rFonts w:ascii="Arial" w:hAnsi="Arial" w:cs="Arial"/>
              </w:rPr>
              <w:t>Contact Name</w:t>
            </w:r>
          </w:p>
        </w:tc>
        <w:tc>
          <w:tcPr>
            <w:tcW w:w="6320" w:type="dxa"/>
            <w:gridSpan w:val="2"/>
          </w:tcPr>
          <w:p w14:paraId="438DBBEF" w14:textId="77777777" w:rsidR="00D97486" w:rsidRPr="005B2DF2" w:rsidRDefault="00D97486" w:rsidP="004D3923">
            <w:pPr>
              <w:rPr>
                <w:rFonts w:ascii="Arial" w:hAnsi="Arial" w:cs="Arial"/>
              </w:rPr>
            </w:pPr>
          </w:p>
        </w:tc>
      </w:tr>
      <w:tr w:rsidR="00D97486" w:rsidRPr="005B2DF2" w14:paraId="43FEBEF6" w14:textId="77777777" w:rsidTr="004D3923">
        <w:trPr>
          <w:trHeight w:val="288"/>
        </w:trPr>
        <w:tc>
          <w:tcPr>
            <w:tcW w:w="2577" w:type="dxa"/>
          </w:tcPr>
          <w:p w14:paraId="6791FE7D" w14:textId="77777777" w:rsidR="00D97486" w:rsidRPr="005B2DF2" w:rsidRDefault="00D97486" w:rsidP="004D3923">
            <w:pPr>
              <w:rPr>
                <w:rFonts w:ascii="Arial" w:hAnsi="Arial" w:cs="Arial"/>
              </w:rPr>
            </w:pPr>
            <w:r w:rsidRPr="005B2DF2">
              <w:rPr>
                <w:rFonts w:ascii="Arial" w:hAnsi="Arial" w:cs="Arial"/>
              </w:rPr>
              <w:t>Business Name</w:t>
            </w:r>
          </w:p>
        </w:tc>
        <w:tc>
          <w:tcPr>
            <w:tcW w:w="6320" w:type="dxa"/>
            <w:gridSpan w:val="2"/>
          </w:tcPr>
          <w:p w14:paraId="66DCE9B5" w14:textId="77777777" w:rsidR="00D97486" w:rsidRPr="005B2DF2" w:rsidRDefault="00D97486" w:rsidP="004D3923">
            <w:pPr>
              <w:rPr>
                <w:rFonts w:ascii="Arial" w:hAnsi="Arial" w:cs="Arial"/>
              </w:rPr>
            </w:pPr>
          </w:p>
        </w:tc>
      </w:tr>
      <w:tr w:rsidR="00D97486" w:rsidRPr="005B2DF2" w14:paraId="7E1C6C29" w14:textId="77777777" w:rsidTr="004D3923">
        <w:trPr>
          <w:trHeight w:val="288"/>
        </w:trPr>
        <w:tc>
          <w:tcPr>
            <w:tcW w:w="2577" w:type="dxa"/>
          </w:tcPr>
          <w:p w14:paraId="1EF0C706" w14:textId="77777777" w:rsidR="00D97486" w:rsidRPr="005B2DF2" w:rsidRDefault="00D97486" w:rsidP="004D3923">
            <w:pPr>
              <w:rPr>
                <w:rFonts w:ascii="Arial" w:hAnsi="Arial" w:cs="Arial"/>
              </w:rPr>
            </w:pPr>
            <w:r w:rsidRPr="005B2DF2">
              <w:rPr>
                <w:rFonts w:ascii="Arial" w:hAnsi="Arial" w:cs="Arial"/>
              </w:rPr>
              <w:t>Address</w:t>
            </w:r>
          </w:p>
        </w:tc>
        <w:tc>
          <w:tcPr>
            <w:tcW w:w="6320" w:type="dxa"/>
            <w:gridSpan w:val="2"/>
          </w:tcPr>
          <w:p w14:paraId="160FFAFD" w14:textId="77777777" w:rsidR="00D97486" w:rsidRPr="005B2DF2" w:rsidRDefault="00D97486" w:rsidP="004D3923">
            <w:pPr>
              <w:rPr>
                <w:rFonts w:ascii="Arial" w:hAnsi="Arial" w:cs="Arial"/>
              </w:rPr>
            </w:pPr>
          </w:p>
        </w:tc>
      </w:tr>
      <w:tr w:rsidR="00D97486" w:rsidRPr="005B2DF2" w14:paraId="688B27AF" w14:textId="77777777" w:rsidTr="004D3923">
        <w:trPr>
          <w:trHeight w:val="288"/>
        </w:trPr>
        <w:tc>
          <w:tcPr>
            <w:tcW w:w="2577" w:type="dxa"/>
          </w:tcPr>
          <w:p w14:paraId="236E6033" w14:textId="77777777" w:rsidR="00D97486" w:rsidRPr="005B2DF2" w:rsidRDefault="00D97486" w:rsidP="004D3923">
            <w:pPr>
              <w:rPr>
                <w:rFonts w:ascii="Arial" w:hAnsi="Arial" w:cs="Arial"/>
              </w:rPr>
            </w:pPr>
            <w:r w:rsidRPr="005B2DF2">
              <w:rPr>
                <w:rFonts w:ascii="Arial" w:hAnsi="Arial" w:cs="Arial"/>
              </w:rPr>
              <w:t>Phone Number</w:t>
            </w:r>
          </w:p>
        </w:tc>
        <w:tc>
          <w:tcPr>
            <w:tcW w:w="6320" w:type="dxa"/>
            <w:gridSpan w:val="2"/>
          </w:tcPr>
          <w:p w14:paraId="5C6D4F61" w14:textId="77777777" w:rsidR="00D97486" w:rsidRPr="005B2DF2" w:rsidRDefault="00D97486" w:rsidP="004D3923">
            <w:pPr>
              <w:rPr>
                <w:rFonts w:ascii="Arial" w:hAnsi="Arial" w:cs="Arial"/>
              </w:rPr>
            </w:pPr>
          </w:p>
        </w:tc>
      </w:tr>
      <w:tr w:rsidR="00D97486" w:rsidRPr="005B2DF2" w14:paraId="33ADE9A4" w14:textId="77777777" w:rsidTr="004D3923">
        <w:trPr>
          <w:trHeight w:val="288"/>
        </w:trPr>
        <w:tc>
          <w:tcPr>
            <w:tcW w:w="2577" w:type="dxa"/>
          </w:tcPr>
          <w:p w14:paraId="3D7E508C" w14:textId="77777777" w:rsidR="00D97486" w:rsidRPr="005B2DF2" w:rsidRDefault="00D97486" w:rsidP="004D3923">
            <w:pPr>
              <w:rPr>
                <w:rFonts w:ascii="Arial" w:hAnsi="Arial" w:cs="Arial"/>
              </w:rPr>
            </w:pPr>
            <w:r w:rsidRPr="005B2DF2">
              <w:rPr>
                <w:rFonts w:ascii="Arial" w:hAnsi="Arial" w:cs="Arial"/>
              </w:rPr>
              <w:t>Email</w:t>
            </w:r>
          </w:p>
        </w:tc>
        <w:tc>
          <w:tcPr>
            <w:tcW w:w="6320" w:type="dxa"/>
            <w:gridSpan w:val="2"/>
          </w:tcPr>
          <w:p w14:paraId="31E4DAE2" w14:textId="77777777" w:rsidR="00D97486" w:rsidRPr="005B2DF2" w:rsidRDefault="00D97486" w:rsidP="004D3923">
            <w:pPr>
              <w:rPr>
                <w:rFonts w:ascii="Arial" w:hAnsi="Arial" w:cs="Arial"/>
              </w:rPr>
            </w:pPr>
          </w:p>
        </w:tc>
      </w:tr>
      <w:tr w:rsidR="00D97486" w:rsidRPr="005B2DF2" w14:paraId="47C8D47F" w14:textId="77777777" w:rsidTr="004D3923">
        <w:trPr>
          <w:trHeight w:val="288"/>
        </w:trPr>
        <w:tc>
          <w:tcPr>
            <w:tcW w:w="2577" w:type="dxa"/>
          </w:tcPr>
          <w:p w14:paraId="31E914BE" w14:textId="77777777" w:rsidR="00D97486" w:rsidRPr="005B2DF2" w:rsidRDefault="00D97486" w:rsidP="004D3923">
            <w:pPr>
              <w:rPr>
                <w:rFonts w:ascii="Arial" w:hAnsi="Arial" w:cs="Arial"/>
              </w:rPr>
            </w:pPr>
            <w:r w:rsidRPr="005B2DF2">
              <w:rPr>
                <w:rFonts w:ascii="Arial" w:hAnsi="Arial" w:cs="Arial"/>
              </w:rPr>
              <w:t>Website</w:t>
            </w:r>
          </w:p>
        </w:tc>
        <w:tc>
          <w:tcPr>
            <w:tcW w:w="6320" w:type="dxa"/>
            <w:gridSpan w:val="2"/>
          </w:tcPr>
          <w:p w14:paraId="55CD8088" w14:textId="77777777" w:rsidR="00D97486" w:rsidRPr="005B2DF2" w:rsidRDefault="00D97486" w:rsidP="004D3923">
            <w:pPr>
              <w:rPr>
                <w:rFonts w:ascii="Arial" w:hAnsi="Arial" w:cs="Arial"/>
              </w:rPr>
            </w:pPr>
          </w:p>
        </w:tc>
      </w:tr>
      <w:tr w:rsidR="00D97486" w:rsidRPr="005B2DF2" w14:paraId="2FC4B050" w14:textId="77777777" w:rsidTr="004D3923">
        <w:trPr>
          <w:trHeight w:val="288"/>
        </w:trPr>
        <w:tc>
          <w:tcPr>
            <w:tcW w:w="2577" w:type="dxa"/>
          </w:tcPr>
          <w:p w14:paraId="7E8CE5F9" w14:textId="77777777" w:rsidR="00D97486" w:rsidRPr="005B2DF2" w:rsidRDefault="00D97486" w:rsidP="004D3923">
            <w:pPr>
              <w:rPr>
                <w:rFonts w:ascii="Arial" w:hAnsi="Arial" w:cs="Arial"/>
              </w:rPr>
            </w:pPr>
            <w:r w:rsidRPr="005B2DF2">
              <w:rPr>
                <w:rFonts w:ascii="Arial" w:hAnsi="Arial" w:cs="Arial"/>
              </w:rPr>
              <w:t>Facebook</w:t>
            </w:r>
          </w:p>
        </w:tc>
        <w:tc>
          <w:tcPr>
            <w:tcW w:w="6320" w:type="dxa"/>
            <w:gridSpan w:val="2"/>
          </w:tcPr>
          <w:p w14:paraId="7E5F797D" w14:textId="77777777" w:rsidR="00D97486" w:rsidRPr="005B2DF2" w:rsidRDefault="00D97486" w:rsidP="004D3923">
            <w:pPr>
              <w:rPr>
                <w:rFonts w:ascii="Arial" w:hAnsi="Arial" w:cs="Arial"/>
              </w:rPr>
            </w:pPr>
          </w:p>
        </w:tc>
      </w:tr>
      <w:tr w:rsidR="00D97486" w:rsidRPr="005B2DF2" w14:paraId="3D7B7FBF" w14:textId="77777777" w:rsidTr="004D3923">
        <w:trPr>
          <w:trHeight w:val="288"/>
        </w:trPr>
        <w:tc>
          <w:tcPr>
            <w:tcW w:w="2577" w:type="dxa"/>
          </w:tcPr>
          <w:p w14:paraId="27ACC94D" w14:textId="77777777" w:rsidR="00D97486" w:rsidRPr="005B2DF2" w:rsidRDefault="00D97486" w:rsidP="004D3923">
            <w:pPr>
              <w:rPr>
                <w:rFonts w:ascii="Arial" w:hAnsi="Arial" w:cs="Arial"/>
              </w:rPr>
            </w:pPr>
            <w:r w:rsidRPr="005B2DF2">
              <w:rPr>
                <w:rFonts w:ascii="Arial" w:hAnsi="Arial" w:cs="Arial"/>
              </w:rPr>
              <w:t>Merchandise/Services being promoted and/or sold:</w:t>
            </w:r>
          </w:p>
        </w:tc>
        <w:tc>
          <w:tcPr>
            <w:tcW w:w="6320" w:type="dxa"/>
            <w:gridSpan w:val="2"/>
          </w:tcPr>
          <w:p w14:paraId="2AB35974" w14:textId="77777777" w:rsidR="00D97486" w:rsidRPr="005B2DF2" w:rsidRDefault="00D97486" w:rsidP="004D3923">
            <w:pPr>
              <w:spacing w:before="100" w:beforeAutospacing="1" w:after="100" w:afterAutospacing="1"/>
              <w:rPr>
                <w:rFonts w:ascii="Arial" w:hAnsi="Arial" w:cs="Arial"/>
              </w:rPr>
            </w:pPr>
          </w:p>
        </w:tc>
      </w:tr>
      <w:tr w:rsidR="00D97486" w:rsidRPr="005B2DF2" w14:paraId="39E929BF" w14:textId="77777777" w:rsidTr="004D3923">
        <w:trPr>
          <w:trHeight w:val="288"/>
        </w:trPr>
        <w:tc>
          <w:tcPr>
            <w:tcW w:w="2577" w:type="dxa"/>
          </w:tcPr>
          <w:p w14:paraId="45E09C9A" w14:textId="77777777" w:rsidR="00D97486" w:rsidRPr="005B2DF2" w:rsidRDefault="00D97486" w:rsidP="004D3923">
            <w:pPr>
              <w:rPr>
                <w:rFonts w:ascii="Arial" w:hAnsi="Arial" w:cs="Arial"/>
              </w:rPr>
            </w:pPr>
            <w:r w:rsidRPr="005B2DF2">
              <w:rPr>
                <w:rFonts w:ascii="Arial" w:hAnsi="Arial" w:cs="Arial"/>
              </w:rPr>
              <w:t xml:space="preserve">Do you have </w:t>
            </w:r>
            <w:proofErr w:type="gramStart"/>
            <w:r w:rsidRPr="005B2DF2">
              <w:rPr>
                <w:rFonts w:ascii="Arial" w:hAnsi="Arial" w:cs="Arial"/>
              </w:rPr>
              <w:t>insurance?*</w:t>
            </w:r>
            <w:proofErr w:type="gramEnd"/>
            <w:r w:rsidRPr="005B2DF2">
              <w:rPr>
                <w:rFonts w:ascii="Arial" w:hAnsi="Arial" w:cs="Arial"/>
              </w:rPr>
              <w:tab/>
            </w:r>
          </w:p>
        </w:tc>
        <w:tc>
          <w:tcPr>
            <w:tcW w:w="3162" w:type="dxa"/>
          </w:tcPr>
          <w:p w14:paraId="54E48E18" w14:textId="77777777" w:rsidR="00D97486" w:rsidRPr="005B2DF2" w:rsidRDefault="00D97486" w:rsidP="004D3923">
            <w:pPr>
              <w:rPr>
                <w:rFonts w:ascii="Arial" w:hAnsi="Arial" w:cs="Arial"/>
              </w:rPr>
            </w:pPr>
            <w:r w:rsidRPr="005B2DF2">
              <w:rPr>
                <w:rFonts w:ascii="Arial" w:hAnsi="Arial" w:cs="Arial"/>
                <w:noProof/>
                <w:lang w:val="en-US"/>
              </w:rPr>
              <mc:AlternateContent>
                <mc:Choice Requires="wps">
                  <w:drawing>
                    <wp:anchor distT="0" distB="0" distL="114300" distR="114300" simplePos="0" relativeHeight="251659264" behindDoc="0" locked="0" layoutInCell="1" allowOverlap="1" wp14:anchorId="668CF119" wp14:editId="480A2F83">
                      <wp:simplePos x="0" y="0"/>
                      <wp:positionH relativeFrom="column">
                        <wp:posOffset>568253</wp:posOffset>
                      </wp:positionH>
                      <wp:positionV relativeFrom="paragraph">
                        <wp:posOffset>50012</wp:posOffset>
                      </wp:positionV>
                      <wp:extent cx="231493" cy="231493"/>
                      <wp:effectExtent l="0" t="0" r="16510" b="16510"/>
                      <wp:wrapNone/>
                      <wp:docPr id="2" name="Rectangle 2"/>
                      <wp:cNvGraphicFramePr/>
                      <a:graphic xmlns:a="http://schemas.openxmlformats.org/drawingml/2006/main">
                        <a:graphicData uri="http://schemas.microsoft.com/office/word/2010/wordprocessingShape">
                          <wps:wsp>
                            <wps:cNvSpPr/>
                            <wps:spPr>
                              <a:xfrm>
                                <a:off x="0" y="0"/>
                                <a:ext cx="231493" cy="231493"/>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5868B" id="Rectangle 2" o:spid="_x0000_s1026" style="position:absolute;margin-left:44.75pt;margin-top:3.95pt;width:18.25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" fillcolor="window" strokecolor="windowText" strokeweight=".25pt"/>
                  </w:pict>
                </mc:Fallback>
              </mc:AlternateContent>
            </w:r>
            <w:r w:rsidRPr="005B2DF2">
              <w:rPr>
                <w:rFonts w:ascii="Arial" w:hAnsi="Arial" w:cs="Arial"/>
              </w:rPr>
              <w:t>Yes</w:t>
            </w:r>
          </w:p>
        </w:tc>
        <w:tc>
          <w:tcPr>
            <w:tcW w:w="3158" w:type="dxa"/>
          </w:tcPr>
          <w:p w14:paraId="5F2C19DD" w14:textId="77777777" w:rsidR="00D97486" w:rsidRPr="005B2DF2" w:rsidRDefault="00D97486" w:rsidP="004D3923">
            <w:pPr>
              <w:rPr>
                <w:rFonts w:ascii="Arial" w:hAnsi="Arial" w:cs="Arial"/>
              </w:rPr>
            </w:pPr>
            <w:r w:rsidRPr="005B2DF2">
              <w:rPr>
                <w:rFonts w:ascii="Arial" w:hAnsi="Arial" w:cs="Arial"/>
                <w:noProof/>
                <w:lang w:val="en-US"/>
              </w:rPr>
              <mc:AlternateContent>
                <mc:Choice Requires="wps">
                  <w:drawing>
                    <wp:anchor distT="0" distB="0" distL="114300" distR="114300" simplePos="0" relativeHeight="251660288" behindDoc="0" locked="0" layoutInCell="1" allowOverlap="1" wp14:anchorId="49CD8FDA" wp14:editId="6E14812C">
                      <wp:simplePos x="0" y="0"/>
                      <wp:positionH relativeFrom="column">
                        <wp:posOffset>407670</wp:posOffset>
                      </wp:positionH>
                      <wp:positionV relativeFrom="paragraph">
                        <wp:posOffset>39370</wp:posOffset>
                      </wp:positionV>
                      <wp:extent cx="231140" cy="231140"/>
                      <wp:effectExtent l="0" t="0" r="16510" b="16510"/>
                      <wp:wrapNone/>
                      <wp:docPr id="3" name="Rectangle 3"/>
                      <wp:cNvGraphicFramePr/>
                      <a:graphic xmlns:a="http://schemas.openxmlformats.org/drawingml/2006/main">
                        <a:graphicData uri="http://schemas.microsoft.com/office/word/2010/wordprocessingShape">
                          <wps:wsp>
                            <wps:cNvSpPr/>
                            <wps:spPr>
                              <a:xfrm>
                                <a:off x="0" y="0"/>
                                <a:ext cx="231140" cy="23114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C237C1" id="Rectangle 3" o:spid="_x0000_s1026" style="position:absolute;margin-left:32.1pt;margin-top:3.1pt;width:18.2pt;height:1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" fillcolor="window" strokecolor="windowText" strokeweight=".25pt"/>
                  </w:pict>
                </mc:Fallback>
              </mc:AlternateContent>
            </w:r>
            <w:r w:rsidRPr="005B2DF2">
              <w:rPr>
                <w:rFonts w:ascii="Arial" w:hAnsi="Arial" w:cs="Arial"/>
              </w:rPr>
              <w:t>No</w:t>
            </w:r>
          </w:p>
        </w:tc>
      </w:tr>
    </w:tbl>
    <w:p w14:paraId="40F364E5" w14:textId="77777777" w:rsidR="00D97486" w:rsidRPr="005B2DF2" w:rsidRDefault="00D97486" w:rsidP="00D97486">
      <w:pPr>
        <w:rPr>
          <w:rFonts w:ascii="Arial" w:hAnsi="Arial" w:cs="Arial"/>
        </w:rPr>
      </w:pPr>
      <w:r w:rsidRPr="005B2DF2">
        <w:rPr>
          <w:rFonts w:ascii="Arial" w:hAnsi="Arial" w:cs="Arial"/>
        </w:rPr>
        <w:tab/>
        <w:t>*</w:t>
      </w:r>
      <w:proofErr w:type="gramStart"/>
      <w:r w:rsidRPr="005B2DF2">
        <w:rPr>
          <w:rFonts w:ascii="Arial" w:hAnsi="Arial" w:cs="Arial"/>
        </w:rPr>
        <w:t>recommended</w:t>
      </w:r>
      <w:proofErr w:type="gramEnd"/>
      <w:r w:rsidRPr="005B2DF2">
        <w:rPr>
          <w:rFonts w:ascii="Arial" w:hAnsi="Arial" w:cs="Arial"/>
        </w:rPr>
        <w:t xml:space="preserve"> but not required by Ramara Chamber of Commerce</w:t>
      </w:r>
    </w:p>
    <w:p w14:paraId="54727D3B" w14:textId="77777777" w:rsidR="00D97486" w:rsidRPr="005B2DF2" w:rsidRDefault="00D97486" w:rsidP="00D97486">
      <w:pPr>
        <w:rPr>
          <w:rFonts w:ascii="Arial" w:hAnsi="Arial" w:cs="Arial"/>
        </w:rPr>
      </w:pPr>
    </w:p>
    <w:p w14:paraId="473B2AAF" w14:textId="046F386B" w:rsidR="00D97486" w:rsidRPr="005B2DF2" w:rsidRDefault="00D97486" w:rsidP="00D97486">
      <w:pPr>
        <w:rPr>
          <w:rFonts w:ascii="Arial" w:hAnsi="Arial" w:cs="Arial"/>
        </w:rPr>
      </w:pPr>
      <w:r w:rsidRPr="005B2DF2">
        <w:rPr>
          <w:rFonts w:ascii="Arial" w:hAnsi="Arial" w:cs="Arial"/>
        </w:rPr>
        <w:t xml:space="preserve">Registration Fee:  </w:t>
      </w:r>
      <w:r w:rsidRPr="005B2DF2">
        <w:rPr>
          <w:rFonts w:ascii="Arial" w:hAnsi="Arial" w:cs="Arial"/>
          <w:b/>
        </w:rPr>
        <w:t>$</w:t>
      </w:r>
      <w:r w:rsidR="002E4286">
        <w:rPr>
          <w:rFonts w:ascii="Arial" w:hAnsi="Arial" w:cs="Arial"/>
          <w:b/>
        </w:rPr>
        <w:t>6</w:t>
      </w:r>
      <w:r>
        <w:rPr>
          <w:rFonts w:ascii="Arial" w:hAnsi="Arial" w:cs="Arial"/>
          <w:b/>
        </w:rPr>
        <w:t>5</w:t>
      </w:r>
      <w:r w:rsidRPr="005B2DF2">
        <w:rPr>
          <w:rFonts w:ascii="Arial" w:hAnsi="Arial" w:cs="Arial"/>
          <w:b/>
        </w:rPr>
        <w:t>.00.  OR $</w:t>
      </w:r>
      <w:r w:rsidR="002E4286">
        <w:rPr>
          <w:rFonts w:ascii="Arial" w:hAnsi="Arial" w:cs="Arial"/>
          <w:b/>
        </w:rPr>
        <w:t>4</w:t>
      </w:r>
      <w:r>
        <w:rPr>
          <w:rFonts w:ascii="Arial" w:hAnsi="Arial" w:cs="Arial"/>
          <w:b/>
        </w:rPr>
        <w:t>0</w:t>
      </w:r>
      <w:r w:rsidRPr="005B2DF2">
        <w:rPr>
          <w:rFonts w:ascii="Arial" w:hAnsi="Arial" w:cs="Arial"/>
          <w:b/>
        </w:rPr>
        <w:t>.00 for Ramara Chamber Members</w:t>
      </w:r>
      <w:r w:rsidRPr="005B2DF2">
        <w:rPr>
          <w:rFonts w:ascii="Arial" w:hAnsi="Arial" w:cs="Arial"/>
        </w:rPr>
        <w:t xml:space="preserve"> </w:t>
      </w:r>
    </w:p>
    <w:p w14:paraId="341871E4" w14:textId="77777777" w:rsidR="00D97486" w:rsidRPr="005B2DF2" w:rsidRDefault="00D97486" w:rsidP="00D97486">
      <w:pPr>
        <w:rPr>
          <w:rFonts w:ascii="Arial" w:hAnsi="Arial" w:cs="Arial"/>
        </w:rPr>
      </w:pPr>
      <w:r w:rsidRPr="005B2DF2">
        <w:rPr>
          <w:rFonts w:ascii="Arial" w:hAnsi="Arial" w:cs="Arial"/>
        </w:rPr>
        <w:t xml:space="preserve">Exhibit Space:  </w:t>
      </w:r>
      <w:r w:rsidRPr="005B2DF2">
        <w:rPr>
          <w:rFonts w:ascii="Arial" w:hAnsi="Arial" w:cs="Arial"/>
          <w:b/>
        </w:rPr>
        <w:t>10’ x 10’</w:t>
      </w:r>
      <w:r w:rsidRPr="005B2DF2">
        <w:rPr>
          <w:rFonts w:ascii="Arial" w:hAnsi="Arial" w:cs="Arial"/>
        </w:rPr>
        <w:t xml:space="preserve"> </w:t>
      </w:r>
    </w:p>
    <w:p w14:paraId="28D60B60" w14:textId="77777777" w:rsidR="00D97486" w:rsidRPr="005B2DF2" w:rsidRDefault="00D97486" w:rsidP="00D97486">
      <w:pPr>
        <w:rPr>
          <w:rFonts w:ascii="Arial" w:hAnsi="Arial" w:cs="Arial"/>
          <w:b/>
        </w:rPr>
      </w:pPr>
      <w:r w:rsidRPr="005B2DF2">
        <w:rPr>
          <w:rFonts w:ascii="Arial" w:hAnsi="Arial" w:cs="Arial"/>
        </w:rPr>
        <w:t xml:space="preserve">Vendor Set up time:  </w:t>
      </w:r>
      <w:r w:rsidRPr="005B2DF2">
        <w:rPr>
          <w:rFonts w:ascii="Arial" w:hAnsi="Arial" w:cs="Arial"/>
          <w:b/>
        </w:rPr>
        <w:t>8:00am – 9:30am</w:t>
      </w:r>
    </w:p>
    <w:p w14:paraId="367F29A8" w14:textId="77777777" w:rsidR="00D97486" w:rsidRPr="005B2DF2" w:rsidRDefault="00D97486" w:rsidP="00D97486">
      <w:pPr>
        <w:rPr>
          <w:rFonts w:ascii="Arial" w:hAnsi="Arial" w:cs="Arial"/>
          <w:b/>
        </w:rPr>
      </w:pPr>
      <w:r w:rsidRPr="005B2DF2">
        <w:rPr>
          <w:rFonts w:ascii="Arial" w:hAnsi="Arial" w:cs="Arial"/>
        </w:rPr>
        <w:t xml:space="preserve">Show Hours:  </w:t>
      </w:r>
      <w:r w:rsidRPr="005B2DF2">
        <w:rPr>
          <w:rFonts w:ascii="Arial" w:hAnsi="Arial" w:cs="Arial"/>
          <w:b/>
        </w:rPr>
        <w:t xml:space="preserve">10:00am – 4:00pm </w:t>
      </w:r>
    </w:p>
    <w:p w14:paraId="476DEC52" w14:textId="77777777" w:rsidR="00D97486" w:rsidRPr="005B2DF2" w:rsidRDefault="00D97486" w:rsidP="00D97486">
      <w:pPr>
        <w:rPr>
          <w:rFonts w:ascii="Arial" w:hAnsi="Arial" w:cs="Arial"/>
        </w:rPr>
      </w:pPr>
    </w:p>
    <w:p w14:paraId="5F0FDAE8" w14:textId="77777777" w:rsidR="00D97486" w:rsidRPr="005B2DF2" w:rsidRDefault="00D97486" w:rsidP="00D97486">
      <w:pPr>
        <w:rPr>
          <w:rFonts w:ascii="Arial" w:hAnsi="Arial" w:cs="Arial"/>
        </w:rPr>
      </w:pPr>
      <w:r w:rsidRPr="005B2DF2">
        <w:rPr>
          <w:rFonts w:ascii="Arial" w:hAnsi="Arial" w:cs="Arial"/>
          <w:b/>
          <w:u w:val="single"/>
        </w:rPr>
        <w:t>No tables or chairs are provided</w:t>
      </w:r>
      <w:r w:rsidRPr="005B2DF2">
        <w:rPr>
          <w:rFonts w:ascii="Arial" w:hAnsi="Arial" w:cs="Arial"/>
          <w:b/>
        </w:rPr>
        <w:t>.</w:t>
      </w:r>
      <w:r w:rsidRPr="005B2DF2">
        <w:rPr>
          <w:rFonts w:ascii="Arial" w:hAnsi="Arial" w:cs="Arial"/>
        </w:rPr>
        <w:t xml:space="preserve"> Vendors are welcome to bring tables, chairs and a canopy for your space. </w:t>
      </w:r>
    </w:p>
    <w:p w14:paraId="7E4DDD4E" w14:textId="77777777" w:rsidR="00D97486" w:rsidRPr="005B2DF2" w:rsidRDefault="00D97486" w:rsidP="00D97486">
      <w:pPr>
        <w:rPr>
          <w:rFonts w:ascii="Arial" w:hAnsi="Arial" w:cs="Arial"/>
        </w:rPr>
      </w:pPr>
      <w:r w:rsidRPr="005B2DF2">
        <w:rPr>
          <w:rFonts w:ascii="Arial" w:hAnsi="Arial" w:cs="Arial"/>
        </w:rPr>
        <w:t xml:space="preserve"> </w:t>
      </w:r>
    </w:p>
    <w:p w14:paraId="49265D9C" w14:textId="77777777" w:rsidR="00784882" w:rsidRDefault="00D97486" w:rsidP="00D97486">
      <w:pPr>
        <w:rPr>
          <w:rFonts w:ascii="Arial" w:hAnsi="Arial" w:cs="Arial"/>
        </w:rPr>
      </w:pPr>
      <w:r w:rsidRPr="005B2DF2">
        <w:rPr>
          <w:rFonts w:ascii="Arial" w:hAnsi="Arial" w:cs="Arial"/>
          <w:b/>
        </w:rPr>
        <w:t>Note:</w:t>
      </w:r>
      <w:r w:rsidRPr="005B2DF2">
        <w:rPr>
          <w:rFonts w:ascii="Arial" w:hAnsi="Arial" w:cs="Arial"/>
        </w:rPr>
        <w:t xml:space="preserve"> This is an </w:t>
      </w:r>
      <w:r w:rsidRPr="005B2DF2">
        <w:rPr>
          <w:rFonts w:ascii="Arial" w:hAnsi="Arial" w:cs="Arial"/>
          <w:b/>
          <w:i/>
        </w:rPr>
        <w:t>outdoors, rain or shine</w:t>
      </w:r>
      <w:r w:rsidRPr="005B2DF2">
        <w:rPr>
          <w:rFonts w:ascii="Arial" w:hAnsi="Arial" w:cs="Arial"/>
        </w:rPr>
        <w:t>, event. Vendor space is confirmed once a completed and signed application form and payment are received by the Ramara Chamber of Commerce. Cheques should be made payable to the Ramara Chamber of Commerce. Visa/MC payment can be made by calling the office at 705-484-2141.</w:t>
      </w:r>
    </w:p>
    <w:p w14:paraId="42A71EB1" w14:textId="77777777" w:rsidR="00784882" w:rsidRDefault="00784882" w:rsidP="00D97486">
      <w:pPr>
        <w:rPr>
          <w:rFonts w:ascii="Arial" w:hAnsi="Arial" w:cs="Arial"/>
        </w:rPr>
      </w:pPr>
      <w:r>
        <w:rPr>
          <w:rFonts w:ascii="Arial" w:hAnsi="Arial" w:cs="Arial"/>
        </w:rPr>
        <w:t xml:space="preserve">To pay by e-transfer, email payment to </w:t>
      </w:r>
      <w:hyperlink r:id="rId5" w:history="1">
        <w:r w:rsidRPr="008D17BB">
          <w:rPr>
            <w:rStyle w:val="Hyperlink"/>
            <w:rFonts w:ascii="Arial" w:hAnsi="Arial" w:cs="Arial"/>
          </w:rPr>
          <w:t>info@ramarachamber.com</w:t>
        </w:r>
      </w:hyperlink>
      <w:r>
        <w:rPr>
          <w:rFonts w:ascii="Arial" w:hAnsi="Arial" w:cs="Arial"/>
        </w:rPr>
        <w:t xml:space="preserve"> with the password Car2026</w:t>
      </w:r>
    </w:p>
    <w:p w14:paraId="1A281DB8" w14:textId="02278F0A" w:rsidR="00784882" w:rsidRDefault="00D97486" w:rsidP="00D97486">
      <w:pPr>
        <w:rPr>
          <w:rFonts w:ascii="Arial" w:hAnsi="Arial" w:cs="Arial"/>
        </w:rPr>
      </w:pPr>
      <w:r w:rsidRPr="005B2DF2">
        <w:rPr>
          <w:rFonts w:ascii="Arial" w:hAnsi="Arial" w:cs="Arial"/>
        </w:rPr>
        <w:t xml:space="preserve"> </w:t>
      </w:r>
    </w:p>
    <w:p w14:paraId="0C2FF02D" w14:textId="13864D8F" w:rsidR="00D97486" w:rsidRDefault="00D97486" w:rsidP="00D97486">
      <w:pPr>
        <w:rPr>
          <w:rFonts w:ascii="Arial" w:hAnsi="Arial" w:cs="Arial"/>
        </w:rPr>
      </w:pPr>
      <w:r w:rsidRPr="005B2DF2">
        <w:rPr>
          <w:rFonts w:ascii="Arial" w:hAnsi="Arial" w:cs="Arial"/>
          <w:i/>
          <w:u w:val="single"/>
        </w:rPr>
        <w:t>To reserve your space please return the completed and signed application form and payment as soon as possible to</w:t>
      </w:r>
      <w:r w:rsidRPr="005B2DF2">
        <w:rPr>
          <w:rFonts w:ascii="Arial" w:hAnsi="Arial" w:cs="Arial"/>
        </w:rPr>
        <w:t xml:space="preserve">:  </w:t>
      </w:r>
      <w:hyperlink r:id="rId6" w:history="1">
        <w:r w:rsidR="00784882" w:rsidRPr="008D17BB">
          <w:rPr>
            <w:rStyle w:val="Hyperlink"/>
            <w:rFonts w:ascii="Arial" w:hAnsi="Arial" w:cs="Arial"/>
          </w:rPr>
          <w:t>info@ramarachamber.com</w:t>
        </w:r>
      </w:hyperlink>
      <w:r>
        <w:rPr>
          <w:rFonts w:ascii="Arial" w:hAnsi="Arial" w:cs="Arial"/>
        </w:rPr>
        <w:t xml:space="preserve"> or mail to: </w:t>
      </w:r>
    </w:p>
    <w:p w14:paraId="113505A5" w14:textId="36150B29" w:rsidR="00D97486" w:rsidRPr="00784882" w:rsidRDefault="00D97486" w:rsidP="00784882">
      <w:pPr>
        <w:rPr>
          <w:rFonts w:ascii="Arial" w:hAnsi="Arial" w:cs="Arial"/>
          <w:bCs/>
        </w:rPr>
      </w:pPr>
      <w:r w:rsidRPr="00784882">
        <w:rPr>
          <w:rFonts w:ascii="Arial" w:hAnsi="Arial" w:cs="Arial"/>
          <w:bCs/>
        </w:rPr>
        <w:t>The Ramara Chamber of Commerc</w:t>
      </w:r>
      <w:r w:rsidR="00114A8B">
        <w:rPr>
          <w:rFonts w:ascii="Arial" w:hAnsi="Arial" w:cs="Arial"/>
          <w:bCs/>
        </w:rPr>
        <w:t>e</w:t>
      </w:r>
      <w:r w:rsidRPr="00784882">
        <w:rPr>
          <w:rFonts w:ascii="Arial" w:hAnsi="Arial" w:cs="Arial"/>
          <w:bCs/>
        </w:rPr>
        <w:t xml:space="preserve"> Box 144</w:t>
      </w:r>
      <w:r w:rsidR="00784882">
        <w:rPr>
          <w:rFonts w:ascii="Arial" w:hAnsi="Arial" w:cs="Arial"/>
          <w:bCs/>
        </w:rPr>
        <w:t xml:space="preserve">, </w:t>
      </w:r>
      <w:r w:rsidRPr="00784882">
        <w:rPr>
          <w:rFonts w:ascii="Arial" w:hAnsi="Arial" w:cs="Arial"/>
          <w:bCs/>
        </w:rPr>
        <w:t>Brechin, ON</w:t>
      </w:r>
      <w:r w:rsidR="00784882">
        <w:rPr>
          <w:rFonts w:ascii="Arial" w:hAnsi="Arial" w:cs="Arial"/>
          <w:bCs/>
        </w:rPr>
        <w:t xml:space="preserve">. </w:t>
      </w:r>
      <w:r w:rsidRPr="00784882">
        <w:rPr>
          <w:rFonts w:ascii="Arial" w:hAnsi="Arial" w:cs="Arial"/>
          <w:bCs/>
        </w:rPr>
        <w:t>L0K 1B0</w:t>
      </w:r>
    </w:p>
    <w:p w14:paraId="3A265532" w14:textId="77777777" w:rsidR="00D97486" w:rsidRPr="005B2DF2" w:rsidRDefault="00D97486" w:rsidP="00D97486">
      <w:pPr>
        <w:rPr>
          <w:rFonts w:ascii="Arial" w:hAnsi="Arial" w:cs="Arial"/>
        </w:rPr>
      </w:pPr>
    </w:p>
    <w:p w14:paraId="6BAD5406" w14:textId="30474C8E" w:rsidR="00F8361B" w:rsidRDefault="00D97486">
      <w:pPr>
        <w:rPr>
          <w:rFonts w:ascii="Arial" w:hAnsi="Arial" w:cs="Arial"/>
        </w:rPr>
      </w:pPr>
      <w:r w:rsidRPr="005B2DF2">
        <w:rPr>
          <w:rFonts w:ascii="Arial" w:hAnsi="Arial" w:cs="Arial"/>
        </w:rPr>
        <w:t xml:space="preserve">. </w:t>
      </w:r>
    </w:p>
    <w:p w14:paraId="1FE8B577" w14:textId="160F7D52" w:rsidR="00C27857" w:rsidRPr="005B2DF2" w:rsidRDefault="00C27857" w:rsidP="00C27857">
      <w:pPr>
        <w:jc w:val="center"/>
        <w:rPr>
          <w:rFonts w:ascii="Arial" w:hAnsi="Arial" w:cs="Arial"/>
          <w:b/>
          <w:u w:val="single"/>
        </w:rPr>
      </w:pPr>
      <w:r w:rsidRPr="005B2DF2">
        <w:rPr>
          <w:rFonts w:ascii="Arial" w:hAnsi="Arial" w:cs="Arial"/>
          <w:b/>
          <w:u w:val="single"/>
        </w:rPr>
        <w:t>Vendor Rules &amp; Regulations</w:t>
      </w:r>
    </w:p>
    <w:p w14:paraId="3D866102" w14:textId="77777777" w:rsidR="00C27857" w:rsidRPr="005B2DF2" w:rsidRDefault="00C27857" w:rsidP="00C27857">
      <w:pPr>
        <w:rPr>
          <w:rFonts w:ascii="Arial" w:hAnsi="Arial" w:cs="Arial"/>
        </w:rPr>
      </w:pPr>
      <w:r w:rsidRPr="005B2DF2">
        <w:rPr>
          <w:rFonts w:ascii="Arial" w:hAnsi="Arial" w:cs="Arial"/>
        </w:rPr>
        <w:t xml:space="preserve"> </w:t>
      </w:r>
    </w:p>
    <w:p w14:paraId="31468332" w14:textId="77777777" w:rsidR="00C27857" w:rsidRPr="005B2DF2" w:rsidRDefault="00C27857" w:rsidP="00C27857">
      <w:pPr>
        <w:rPr>
          <w:rFonts w:ascii="Arial" w:hAnsi="Arial" w:cs="Arial"/>
        </w:rPr>
      </w:pPr>
      <w:r w:rsidRPr="005B2DF2">
        <w:rPr>
          <w:rFonts w:ascii="Arial" w:hAnsi="Arial" w:cs="Arial"/>
        </w:rPr>
        <w:t xml:space="preserve">1. Your space application form serves as both an application and a contract. Please keep a copy for your records. </w:t>
      </w:r>
    </w:p>
    <w:p w14:paraId="7923F239" w14:textId="77777777" w:rsidR="00C27857" w:rsidRPr="005B2DF2" w:rsidRDefault="00C27857" w:rsidP="00C27857">
      <w:pPr>
        <w:rPr>
          <w:rFonts w:ascii="Arial" w:hAnsi="Arial" w:cs="Arial"/>
        </w:rPr>
      </w:pPr>
    </w:p>
    <w:p w14:paraId="73106579" w14:textId="77777777" w:rsidR="00C27857" w:rsidRPr="005B2DF2" w:rsidRDefault="00C27857" w:rsidP="00C27857">
      <w:pPr>
        <w:rPr>
          <w:rFonts w:ascii="Arial" w:hAnsi="Arial" w:cs="Arial"/>
        </w:rPr>
      </w:pPr>
      <w:r w:rsidRPr="005B2DF2">
        <w:rPr>
          <w:rFonts w:ascii="Arial" w:hAnsi="Arial" w:cs="Arial"/>
        </w:rPr>
        <w:t>2. Vendor space will not be held or guaranteed until a completed and signed form and payment are received by the Ramara Chamber of Commerce.</w:t>
      </w:r>
    </w:p>
    <w:p w14:paraId="5711BB08" w14:textId="77777777" w:rsidR="00C27857" w:rsidRPr="005B2DF2" w:rsidRDefault="00C27857" w:rsidP="00C27857">
      <w:pPr>
        <w:rPr>
          <w:rFonts w:ascii="Arial" w:hAnsi="Arial" w:cs="Arial"/>
        </w:rPr>
      </w:pPr>
    </w:p>
    <w:p w14:paraId="5E410748" w14:textId="77777777" w:rsidR="00C27857" w:rsidRPr="005B2DF2" w:rsidRDefault="00C27857" w:rsidP="00C27857">
      <w:pPr>
        <w:rPr>
          <w:rFonts w:ascii="Arial" w:hAnsi="Arial" w:cs="Arial"/>
        </w:rPr>
      </w:pPr>
      <w:r w:rsidRPr="005B2DF2">
        <w:rPr>
          <w:rFonts w:ascii="Arial" w:hAnsi="Arial" w:cs="Arial"/>
        </w:rPr>
        <w:t xml:space="preserve">3. The Vendor will hold the Ramara Chamber of Commerce or any of its assignees and employees, harmless from any damage, expense or liability arising from any injury or damage to any person, including the general public, the vendor, its agents or employees or to the property of the vendor or others occurring either in the space occupied by the vendor or elsewhere arising out of its occupancy. </w:t>
      </w:r>
    </w:p>
    <w:p w14:paraId="7FC14C24" w14:textId="77777777" w:rsidR="00C27857" w:rsidRPr="005B2DF2" w:rsidRDefault="00C27857" w:rsidP="00C27857">
      <w:pPr>
        <w:rPr>
          <w:rFonts w:ascii="Arial" w:hAnsi="Arial" w:cs="Arial"/>
        </w:rPr>
      </w:pPr>
    </w:p>
    <w:p w14:paraId="3592EC00" w14:textId="77777777" w:rsidR="00C27857" w:rsidRPr="005B2DF2" w:rsidRDefault="00C27857" w:rsidP="00C27857">
      <w:pPr>
        <w:rPr>
          <w:rFonts w:ascii="Arial" w:hAnsi="Arial" w:cs="Arial"/>
        </w:rPr>
      </w:pPr>
      <w:r w:rsidRPr="005B2DF2">
        <w:rPr>
          <w:rFonts w:ascii="Arial" w:hAnsi="Arial" w:cs="Arial"/>
        </w:rPr>
        <w:t xml:space="preserve">4. The Vendor may not display matter nor conduct themselves or operate their exhibit in an objectionable manner or which they may cause inconvenience to another exhibitor or the public. The Ramara Chamber of Commerce reserves the right to be the sole judge of any objectionable activity and to remove or discontinue the use of anything contravening these regulations. </w:t>
      </w:r>
    </w:p>
    <w:p w14:paraId="60749DA1" w14:textId="77777777" w:rsidR="00C27857" w:rsidRPr="005B2DF2" w:rsidRDefault="00C27857" w:rsidP="00C27857">
      <w:pPr>
        <w:rPr>
          <w:rFonts w:ascii="Arial" w:hAnsi="Arial" w:cs="Arial"/>
        </w:rPr>
      </w:pPr>
    </w:p>
    <w:p w14:paraId="74D01D53" w14:textId="77777777" w:rsidR="00C27857" w:rsidRPr="005B2DF2" w:rsidRDefault="00C27857" w:rsidP="00C27857">
      <w:pPr>
        <w:rPr>
          <w:rFonts w:ascii="Arial" w:hAnsi="Arial" w:cs="Arial"/>
        </w:rPr>
      </w:pPr>
      <w:r w:rsidRPr="005B2DF2">
        <w:rPr>
          <w:rFonts w:ascii="Arial" w:hAnsi="Arial" w:cs="Arial"/>
        </w:rPr>
        <w:t xml:space="preserve">5. The Ramara Chamber of Commerce will not be liable for damages or loss of business caused directly or indirectly by acts of nature or other disturbances such as rain, wind, fire, storm etc. </w:t>
      </w:r>
    </w:p>
    <w:p w14:paraId="6F01F24F" w14:textId="77777777" w:rsidR="00C27857" w:rsidRPr="005B2DF2" w:rsidRDefault="00C27857" w:rsidP="00C27857">
      <w:pPr>
        <w:tabs>
          <w:tab w:val="left" w:pos="3795"/>
        </w:tabs>
        <w:rPr>
          <w:rFonts w:ascii="Arial" w:hAnsi="Arial" w:cs="Arial"/>
        </w:rPr>
      </w:pPr>
      <w:r w:rsidRPr="005B2DF2">
        <w:rPr>
          <w:rFonts w:ascii="Arial" w:hAnsi="Arial" w:cs="Arial"/>
        </w:rPr>
        <w:tab/>
      </w:r>
    </w:p>
    <w:p w14:paraId="38B9B5F6" w14:textId="77777777" w:rsidR="00C27857" w:rsidRPr="005B2DF2" w:rsidRDefault="00C27857" w:rsidP="00C27857">
      <w:pPr>
        <w:rPr>
          <w:rFonts w:ascii="Arial" w:hAnsi="Arial" w:cs="Arial"/>
        </w:rPr>
      </w:pPr>
      <w:r w:rsidRPr="005B2DF2">
        <w:rPr>
          <w:rFonts w:ascii="Arial" w:hAnsi="Arial" w:cs="Arial"/>
        </w:rPr>
        <w:t xml:space="preserve">6. Set-up takes from 8:00 am – 9:30 am. All booths must be set up by 10:00 am.  </w:t>
      </w:r>
    </w:p>
    <w:p w14:paraId="4786828C" w14:textId="77777777" w:rsidR="00C27857" w:rsidRPr="005B2DF2" w:rsidRDefault="00C27857" w:rsidP="00C27857">
      <w:pPr>
        <w:rPr>
          <w:rFonts w:ascii="Arial" w:hAnsi="Arial" w:cs="Arial"/>
        </w:rPr>
      </w:pPr>
    </w:p>
    <w:p w14:paraId="0E4B0915" w14:textId="77777777" w:rsidR="00C27857" w:rsidRPr="005B2DF2" w:rsidRDefault="00C27857" w:rsidP="00C27857">
      <w:pPr>
        <w:rPr>
          <w:rFonts w:ascii="Arial" w:hAnsi="Arial" w:cs="Arial"/>
        </w:rPr>
      </w:pPr>
      <w:r w:rsidRPr="005B2DF2">
        <w:rPr>
          <w:rFonts w:ascii="Arial" w:hAnsi="Arial" w:cs="Arial"/>
        </w:rPr>
        <w:t xml:space="preserve">7. Vendor parking is in designated areas only. </w:t>
      </w:r>
    </w:p>
    <w:p w14:paraId="6FA82465" w14:textId="77777777" w:rsidR="00C27857" w:rsidRPr="005B2DF2" w:rsidRDefault="00C27857" w:rsidP="00C27857">
      <w:pPr>
        <w:rPr>
          <w:rFonts w:ascii="Arial" w:hAnsi="Arial" w:cs="Arial"/>
        </w:rPr>
      </w:pPr>
    </w:p>
    <w:p w14:paraId="2089389F" w14:textId="77777777" w:rsidR="00C27857" w:rsidRPr="005B2DF2" w:rsidRDefault="00C27857" w:rsidP="00C27857">
      <w:pPr>
        <w:rPr>
          <w:rFonts w:ascii="Arial" w:hAnsi="Arial" w:cs="Arial"/>
        </w:rPr>
      </w:pPr>
      <w:r w:rsidRPr="005B2DF2">
        <w:rPr>
          <w:rFonts w:ascii="Arial" w:hAnsi="Arial" w:cs="Arial"/>
        </w:rPr>
        <w:t xml:space="preserve">8. Vendors must check in with the show coordinator prior to setting up their booth. </w:t>
      </w:r>
    </w:p>
    <w:p w14:paraId="4B4DDE0A" w14:textId="77777777" w:rsidR="00C27857" w:rsidRPr="005B2DF2" w:rsidRDefault="00C27857" w:rsidP="00C27857">
      <w:pPr>
        <w:tabs>
          <w:tab w:val="left" w:pos="6343"/>
        </w:tabs>
        <w:rPr>
          <w:rFonts w:ascii="Arial" w:hAnsi="Arial" w:cs="Arial"/>
        </w:rPr>
      </w:pPr>
      <w:r w:rsidRPr="005B2DF2">
        <w:rPr>
          <w:rFonts w:ascii="Arial" w:hAnsi="Arial" w:cs="Arial"/>
        </w:rPr>
        <w:tab/>
      </w:r>
    </w:p>
    <w:p w14:paraId="054BFAE8" w14:textId="77777777" w:rsidR="00C27857" w:rsidRPr="005B2DF2" w:rsidRDefault="00C27857" w:rsidP="00C27857">
      <w:pPr>
        <w:rPr>
          <w:rFonts w:ascii="Arial" w:hAnsi="Arial" w:cs="Arial"/>
        </w:rPr>
      </w:pPr>
      <w:r w:rsidRPr="005B2DF2">
        <w:rPr>
          <w:rFonts w:ascii="Arial" w:hAnsi="Arial" w:cs="Arial"/>
        </w:rPr>
        <w:t xml:space="preserve">9. The Ramara Chamber of Commerce reserves the right to relocate exhibit space due to extenuating circumstances beyond their control. </w:t>
      </w:r>
      <w:r w:rsidRPr="005B2DF2">
        <w:rPr>
          <w:rFonts w:ascii="Arial" w:hAnsi="Arial" w:cs="Arial"/>
        </w:rPr>
        <w:cr/>
      </w:r>
    </w:p>
    <w:p w14:paraId="4EE53E84" w14:textId="77777777" w:rsidR="00C27857" w:rsidRPr="005B2DF2" w:rsidRDefault="00C27857" w:rsidP="00C27857">
      <w:pPr>
        <w:rPr>
          <w:rFonts w:ascii="Arial" w:hAnsi="Arial" w:cs="Arial"/>
        </w:rPr>
      </w:pPr>
    </w:p>
    <w:p w14:paraId="4B9C3C8C" w14:textId="77777777" w:rsidR="00C27857" w:rsidRPr="005B2DF2" w:rsidRDefault="00C27857" w:rsidP="00C27857">
      <w:pPr>
        <w:rPr>
          <w:rFonts w:ascii="Arial" w:hAnsi="Arial" w:cs="Arial"/>
        </w:rPr>
      </w:pPr>
    </w:p>
    <w:p w14:paraId="43CBA498" w14:textId="77777777" w:rsidR="00C27857" w:rsidRPr="005B2DF2" w:rsidRDefault="00C27857" w:rsidP="00C27857">
      <w:pPr>
        <w:rPr>
          <w:rFonts w:ascii="Arial" w:hAnsi="Arial" w:cs="Arial"/>
        </w:rPr>
      </w:pPr>
      <w:r w:rsidRPr="005B2DF2">
        <w:rPr>
          <w:rFonts w:ascii="Arial" w:hAnsi="Arial" w:cs="Arial"/>
        </w:rPr>
        <w:t xml:space="preserve">We the undersigned agree to and understand the rules and regulations as outlined on this application form. </w:t>
      </w:r>
    </w:p>
    <w:p w14:paraId="76763DF9" w14:textId="77777777" w:rsidR="00C27857" w:rsidRPr="005B2DF2" w:rsidRDefault="00C27857" w:rsidP="00C27857">
      <w:pPr>
        <w:rPr>
          <w:rFonts w:ascii="Arial" w:hAnsi="Arial" w:cs="Arial"/>
        </w:rPr>
      </w:pPr>
    </w:p>
    <w:p w14:paraId="313462BC" w14:textId="77777777" w:rsidR="00C27857" w:rsidRPr="005B2DF2" w:rsidRDefault="00C27857" w:rsidP="00C27857">
      <w:pPr>
        <w:rPr>
          <w:rFonts w:ascii="Arial" w:hAnsi="Arial" w:cs="Arial"/>
        </w:rPr>
      </w:pPr>
    </w:p>
    <w:p w14:paraId="41BC81B7" w14:textId="77777777" w:rsidR="00C27857" w:rsidRPr="005B2DF2" w:rsidRDefault="00C27857" w:rsidP="00C27857">
      <w:pPr>
        <w:rPr>
          <w:rFonts w:ascii="Arial" w:hAnsi="Arial" w:cs="Arial"/>
        </w:rPr>
      </w:pPr>
    </w:p>
    <w:p w14:paraId="77C924E4" w14:textId="77777777" w:rsidR="00C27857" w:rsidRPr="005B2DF2" w:rsidRDefault="00C27857" w:rsidP="00C27857">
      <w:pPr>
        <w:rPr>
          <w:rFonts w:ascii="Arial" w:hAnsi="Arial" w:cs="Arial"/>
        </w:rPr>
      </w:pPr>
      <w:r w:rsidRPr="005B2DF2">
        <w:rPr>
          <w:rFonts w:ascii="Arial" w:hAnsi="Arial" w:cs="Arial"/>
        </w:rPr>
        <w:t>Signature-Vendor ________________________________</w:t>
      </w:r>
      <w:r>
        <w:rPr>
          <w:rFonts w:ascii="Arial" w:hAnsi="Arial" w:cs="Arial"/>
        </w:rPr>
        <w:t>_______ Date</w:t>
      </w:r>
      <w:r w:rsidRPr="005B2DF2">
        <w:rPr>
          <w:rFonts w:ascii="Arial" w:hAnsi="Arial" w:cs="Arial"/>
        </w:rPr>
        <w:t>__________</w:t>
      </w:r>
    </w:p>
    <w:p w14:paraId="7A992FBE" w14:textId="77777777" w:rsidR="00C27857" w:rsidRDefault="00C27857" w:rsidP="00C27857"/>
    <w:p w14:paraId="437F4D63" w14:textId="378FBA3E" w:rsidR="00D97486" w:rsidRPr="00D97486" w:rsidRDefault="00D97486">
      <w:pPr>
        <w:rPr>
          <w:rFonts w:ascii="Arial" w:hAnsi="Arial" w:cs="Arial"/>
        </w:rPr>
      </w:pPr>
    </w:p>
    <w:sectPr w:rsidR="00D97486" w:rsidRPr="00D974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86"/>
    <w:rsid w:val="00114A8B"/>
    <w:rsid w:val="002E4286"/>
    <w:rsid w:val="006B0ED2"/>
    <w:rsid w:val="00784882"/>
    <w:rsid w:val="00887A92"/>
    <w:rsid w:val="00C27857"/>
    <w:rsid w:val="00C80C66"/>
    <w:rsid w:val="00D97486"/>
    <w:rsid w:val="00F836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2F7F"/>
  <w15:chartTrackingRefBased/>
  <w15:docId w15:val="{B82F1E98-D581-4815-88B3-80895183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8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974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74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748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748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9748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9748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9748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9748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9748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486"/>
    <w:rPr>
      <w:rFonts w:eastAsiaTheme="majorEastAsia" w:cstheme="majorBidi"/>
      <w:color w:val="272727" w:themeColor="text1" w:themeTint="D8"/>
    </w:rPr>
  </w:style>
  <w:style w:type="paragraph" w:styleId="Title">
    <w:name w:val="Title"/>
    <w:basedOn w:val="Normal"/>
    <w:next w:val="Normal"/>
    <w:link w:val="TitleChar"/>
    <w:uiPriority w:val="10"/>
    <w:qFormat/>
    <w:rsid w:val="00D974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7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48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7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48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97486"/>
    <w:rPr>
      <w:i/>
      <w:iCs/>
      <w:color w:val="404040" w:themeColor="text1" w:themeTint="BF"/>
    </w:rPr>
  </w:style>
  <w:style w:type="paragraph" w:styleId="ListParagraph">
    <w:name w:val="List Paragraph"/>
    <w:basedOn w:val="Normal"/>
    <w:uiPriority w:val="34"/>
    <w:qFormat/>
    <w:rsid w:val="00D9748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97486"/>
    <w:rPr>
      <w:i/>
      <w:iCs/>
      <w:color w:val="0F4761" w:themeColor="accent1" w:themeShade="BF"/>
    </w:rPr>
  </w:style>
  <w:style w:type="paragraph" w:styleId="IntenseQuote">
    <w:name w:val="Intense Quote"/>
    <w:basedOn w:val="Normal"/>
    <w:next w:val="Normal"/>
    <w:link w:val="IntenseQuoteChar"/>
    <w:uiPriority w:val="30"/>
    <w:qFormat/>
    <w:rsid w:val="00D974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97486"/>
    <w:rPr>
      <w:i/>
      <w:iCs/>
      <w:color w:val="0F4761" w:themeColor="accent1" w:themeShade="BF"/>
    </w:rPr>
  </w:style>
  <w:style w:type="character" w:styleId="IntenseReference">
    <w:name w:val="Intense Reference"/>
    <w:basedOn w:val="DefaultParagraphFont"/>
    <w:uiPriority w:val="32"/>
    <w:qFormat/>
    <w:rsid w:val="00D97486"/>
    <w:rPr>
      <w:b/>
      <w:bCs/>
      <w:smallCaps/>
      <w:color w:val="0F4761" w:themeColor="accent1" w:themeShade="BF"/>
      <w:spacing w:val="5"/>
    </w:rPr>
  </w:style>
  <w:style w:type="table" w:styleId="TableGrid">
    <w:name w:val="Table Grid"/>
    <w:basedOn w:val="TableNormal"/>
    <w:uiPriority w:val="59"/>
    <w:rsid w:val="00D97486"/>
    <w:pPr>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486"/>
    <w:rPr>
      <w:color w:val="467886" w:themeColor="hyperlink"/>
      <w:u w:val="single"/>
    </w:rPr>
  </w:style>
  <w:style w:type="character" w:styleId="UnresolvedMention">
    <w:name w:val="Unresolved Mention"/>
    <w:basedOn w:val="DefaultParagraphFont"/>
    <w:uiPriority w:val="99"/>
    <w:semiHidden/>
    <w:unhideWhenUsed/>
    <w:rsid w:val="00D97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amarachamber.com" TargetMode="External"/><Relationship Id="rId5" Type="http://schemas.openxmlformats.org/officeDocument/2006/relationships/hyperlink" Target="mailto:info@ramarachambe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Ramara Chamber</dc:creator>
  <cp:keywords/>
  <dc:description/>
  <cp:lastModifiedBy>Ramara Chamber</cp:lastModifiedBy>
  <cp:revision>5</cp:revision>
  <dcterms:created xsi:type="dcterms:W3CDTF">2026-04-10T17:20:00Z</dcterms:created>
  <dcterms:modified xsi:type="dcterms:W3CDTF">2026-05-06T19:16:00Z</dcterms:modified>
</cp:coreProperties>
</file>