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C6DEE6" w14:textId="38A74D74" w:rsidR="004F75B2" w:rsidRDefault="00FD6B47">
      <w:r>
        <w:t xml:space="preserve">David Pye </w:t>
      </w:r>
      <w:r w:rsidR="006B2AA5">
        <w:t>AZ AV Club products for sale:</w:t>
      </w:r>
    </w:p>
    <w:p w14:paraId="4595B564" w14:textId="1B5C9CA4" w:rsidR="006B2AA5" w:rsidRDefault="006B2AA5"/>
    <w:p w14:paraId="4AF1F4DA" w14:textId="3F4B2EA8" w:rsidR="006B2AA5" w:rsidRDefault="006B2AA5"/>
    <w:p w14:paraId="0108B5E6" w14:textId="0221AF22" w:rsidR="00F10B27" w:rsidRDefault="00F10B27" w:rsidP="00F10B27">
      <w:pPr>
        <w:rPr>
          <w:rFonts w:ascii="Times New Roman" w:eastAsia="Times New Roman" w:hAnsi="Times New Roman" w:cs="Times New Roman"/>
        </w:rPr>
      </w:pPr>
      <w:r w:rsidRPr="0059270D">
        <w:rPr>
          <w:b/>
          <w:bCs/>
        </w:rPr>
        <w:t xml:space="preserve">14 RPG </w:t>
      </w:r>
      <w:proofErr w:type="spellStart"/>
      <w:r w:rsidRPr="0059270D">
        <w:rPr>
          <w:b/>
          <w:bCs/>
        </w:rPr>
        <w:t>Ab</w:t>
      </w:r>
      <w:r w:rsidR="00231794" w:rsidRPr="0059270D">
        <w:rPr>
          <w:b/>
          <w:bCs/>
        </w:rPr>
        <w:t>f</w:t>
      </w:r>
      <w:r w:rsidRPr="0059270D">
        <w:rPr>
          <w:b/>
          <w:bCs/>
        </w:rPr>
        <w:t>fusors</w:t>
      </w:r>
      <w:proofErr w:type="spellEnd"/>
      <w:r>
        <w:t xml:space="preserve"> 24” x 48” x 4” Provides a relatively broad spectrum of diffusion using the QRD </w:t>
      </w:r>
      <w:r w:rsidR="00231794">
        <w:t xml:space="preserve">phase grating </w:t>
      </w:r>
      <w:r>
        <w:t xml:space="preserve">pattern of different well depths along with absorption, which increases if placed further from the wall. </w:t>
      </w:r>
      <w:r w:rsidR="00231794">
        <w:t>Recommended by the Master Handbook of Acoustics to be placed on the front and side walls of listening rooms and home theaters (vertical</w:t>
      </w:r>
      <w:r w:rsidR="00E15761">
        <w:t>ly</w:t>
      </w:r>
      <w:r w:rsidR="00231794">
        <w:t xml:space="preserve"> and horizontal</w:t>
      </w:r>
      <w:r w:rsidR="00E15761">
        <w:t>ly</w:t>
      </w:r>
      <w:r w:rsidR="00231794">
        <w:t xml:space="preserve"> each lo</w:t>
      </w:r>
      <w:r w:rsidR="0059270D">
        <w:t>c</w:t>
      </w:r>
      <w:r w:rsidR="00231794">
        <w:t xml:space="preserve">ation). </w:t>
      </w:r>
      <w:r>
        <w:t>Can be covered with different colors of acoustically transparent cloth.</w:t>
      </w:r>
      <w:r w:rsidR="00231794">
        <w:t xml:space="preserve"> </w:t>
      </w:r>
      <w:r w:rsidR="0059270D">
        <w:t xml:space="preserve">Originally listed for $800 each. </w:t>
      </w:r>
      <w:r w:rsidR="00B110A2" w:rsidRPr="004B68FD">
        <w:rPr>
          <w:b/>
          <w:bCs/>
          <w:u w:val="single"/>
        </w:rPr>
        <w:t xml:space="preserve">Asking </w:t>
      </w:r>
      <w:r w:rsidR="00D704A9" w:rsidRPr="004B68FD">
        <w:rPr>
          <w:b/>
          <w:bCs/>
          <w:u w:val="single"/>
        </w:rPr>
        <w:t>$</w:t>
      </w:r>
      <w:r w:rsidR="00B110A2" w:rsidRPr="004B68FD">
        <w:rPr>
          <w:b/>
          <w:bCs/>
          <w:u w:val="single"/>
        </w:rPr>
        <w:t>300 each</w:t>
      </w:r>
      <w:r w:rsidR="00B110A2">
        <w:t xml:space="preserve">. </w:t>
      </w:r>
      <w:r w:rsidR="0059270D">
        <w:t>See</w:t>
      </w:r>
      <w:r>
        <w:t xml:space="preserve"> </w:t>
      </w:r>
      <w:hyperlink r:id="rId4" w:history="1">
        <w:r w:rsidRPr="00F10B27">
          <w:rPr>
            <w:rFonts w:ascii="Times New Roman" w:eastAsia="Times New Roman" w:hAnsi="Times New Roman" w:cs="Times New Roman"/>
            <w:color w:val="0000FF"/>
            <w:u w:val="single"/>
          </w:rPr>
          <w:t>http://www.rpgeurope.com/products/product/abffusor.html</w:t>
        </w:r>
      </w:hyperlink>
      <w:r w:rsidR="00231794">
        <w:rPr>
          <w:rFonts w:ascii="Times New Roman" w:eastAsia="Times New Roman" w:hAnsi="Times New Roman" w:cs="Times New Roman"/>
        </w:rPr>
        <w:t xml:space="preserve"> </w:t>
      </w:r>
    </w:p>
    <w:p w14:paraId="4D4A1B83" w14:textId="2F0E567E" w:rsidR="0059270D" w:rsidRDefault="0059270D" w:rsidP="00F10B27">
      <w:pPr>
        <w:rPr>
          <w:rFonts w:ascii="Times New Roman" w:eastAsia="Times New Roman" w:hAnsi="Times New Roman" w:cs="Times New Roman"/>
        </w:rPr>
      </w:pPr>
    </w:p>
    <w:p w14:paraId="5418FACF" w14:textId="77777777" w:rsidR="0059270D" w:rsidRPr="00F10B27" w:rsidRDefault="0059270D" w:rsidP="00F10B27">
      <w:pPr>
        <w:rPr>
          <w:rFonts w:ascii="Times New Roman" w:eastAsia="Times New Roman" w:hAnsi="Times New Roman" w:cs="Times New Roman"/>
        </w:rPr>
      </w:pPr>
    </w:p>
    <w:p w14:paraId="4249A63E" w14:textId="62F5980C" w:rsidR="006B2AA5" w:rsidRDefault="00F10B27">
      <w:r>
        <w:t xml:space="preserve"> </w:t>
      </w:r>
      <w:r w:rsidR="0059270D">
        <w:rPr>
          <w:noProof/>
        </w:rPr>
        <w:drawing>
          <wp:inline distT="0" distB="0" distL="0" distR="0" wp14:anchorId="1BE485DC" wp14:editId="3B9DF4F7">
            <wp:extent cx="2025650" cy="2700867"/>
            <wp:effectExtent l="0" t="0" r="0" b="4445"/>
            <wp:docPr id="1" name="Picture 1" descr="A close up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312" cy="273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70D">
        <w:rPr>
          <w:noProof/>
        </w:rPr>
        <w:drawing>
          <wp:inline distT="0" distB="0" distL="0" distR="0" wp14:anchorId="4E571D7B" wp14:editId="5A9E45CA">
            <wp:extent cx="2025650" cy="2700867"/>
            <wp:effectExtent l="0" t="0" r="0" b="4445"/>
            <wp:docPr id="2" name="Picture 2" descr="A picture containing indoor, refrigerator, sitting,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671" cy="273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70D">
        <w:rPr>
          <w:noProof/>
        </w:rPr>
        <w:drawing>
          <wp:inline distT="0" distB="0" distL="0" distR="0" wp14:anchorId="2ADBC433" wp14:editId="635F0559">
            <wp:extent cx="2082800" cy="2777067"/>
            <wp:effectExtent l="0" t="0" r="0" b="4445"/>
            <wp:docPr id="3" name="Picture 3" descr="A picture containing indoor, bed, small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13" cy="282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6FAE6" w14:textId="0C640AAC" w:rsidR="0059270D" w:rsidRDefault="0059270D"/>
    <w:p w14:paraId="74FA160A" w14:textId="392C7F40" w:rsidR="0059270D" w:rsidRDefault="0059270D"/>
    <w:p w14:paraId="197CF50A" w14:textId="3C584954" w:rsidR="002909DB" w:rsidRDefault="0059270D" w:rsidP="002909DB">
      <w:pPr>
        <w:rPr>
          <w:rFonts w:ascii="Times New Roman" w:eastAsia="Times New Roman" w:hAnsi="Times New Roman" w:cs="Times New Roman"/>
        </w:rPr>
      </w:pPr>
      <w:r w:rsidRPr="002909DB">
        <w:rPr>
          <w:b/>
          <w:bCs/>
        </w:rPr>
        <w:lastRenderedPageBreak/>
        <w:t>4 ASC Tube Traps</w:t>
      </w:r>
      <w:r>
        <w:t xml:space="preserve"> 16” x 48” round in Forest Green. Placed in corners </w:t>
      </w:r>
      <w:r w:rsidR="008412DB">
        <w:t xml:space="preserve">(stackable) </w:t>
      </w:r>
      <w:r>
        <w:t xml:space="preserve">they reduce unwanted bass </w:t>
      </w:r>
      <w:r w:rsidR="008412DB">
        <w:t>booms</w:t>
      </w:r>
      <w:r>
        <w:t xml:space="preserve"> between 55-250 Hz. </w:t>
      </w:r>
      <w:r w:rsidR="002909DB">
        <w:t>Remarkabl</w:t>
      </w:r>
      <w:r w:rsidR="00EA34E8">
        <w:t>y</w:t>
      </w:r>
      <w:r w:rsidR="002909DB">
        <w:t xml:space="preserve">, your midrange becomes clearer. </w:t>
      </w:r>
      <w:r>
        <w:t xml:space="preserve">Can also reduce </w:t>
      </w:r>
      <w:r w:rsidR="008412DB">
        <w:t xml:space="preserve">reflections if placed at the reflection points. You can tune </w:t>
      </w:r>
      <w:r w:rsidR="002909DB">
        <w:t xml:space="preserve">high frequency </w:t>
      </w:r>
      <w:r w:rsidR="008412DB">
        <w:t>diffusion be positioning the built-in diffusor.</w:t>
      </w:r>
      <w:r w:rsidR="002909DB">
        <w:t xml:space="preserve"> List for $688 each.</w:t>
      </w:r>
      <w:r w:rsidR="008412DB">
        <w:t xml:space="preserve"> </w:t>
      </w:r>
      <w:r w:rsidR="00D704A9" w:rsidRPr="004B68FD">
        <w:rPr>
          <w:b/>
          <w:bCs/>
          <w:u w:val="single"/>
        </w:rPr>
        <w:t>Asking $</w:t>
      </w:r>
      <w:r w:rsidR="00C647E3" w:rsidRPr="004B68FD">
        <w:rPr>
          <w:b/>
          <w:bCs/>
          <w:u w:val="single"/>
        </w:rPr>
        <w:t xml:space="preserve">325 </w:t>
      </w:r>
      <w:proofErr w:type="spellStart"/>
      <w:r w:rsidR="00C647E3" w:rsidRPr="004B68FD">
        <w:rPr>
          <w:b/>
          <w:bCs/>
          <w:u w:val="single"/>
        </w:rPr>
        <w:t>each</w:t>
      </w:r>
      <w:r w:rsidR="00C647E3">
        <w:t>. Sold</w:t>
      </w:r>
      <w:proofErr w:type="spellEnd"/>
      <w:r w:rsidR="00C647E3">
        <w:t xml:space="preserve"> in pairs. </w:t>
      </w:r>
      <w:r w:rsidR="002909DB">
        <w:t xml:space="preserve">Take the $50 ASC MATT test to see your problems and how they can be improved. </w:t>
      </w:r>
      <w:hyperlink r:id="rId8" w:history="1">
        <w:r w:rsidR="002909DB" w:rsidRPr="002909DB">
          <w:rPr>
            <w:rFonts w:ascii="Times New Roman" w:eastAsia="Times New Roman" w:hAnsi="Times New Roman" w:cs="Times New Roman"/>
            <w:color w:val="0000FF"/>
            <w:u w:val="single"/>
          </w:rPr>
          <w:t>https://www.acousticsciences.com/</w:t>
        </w:r>
      </w:hyperlink>
    </w:p>
    <w:p w14:paraId="01818FF9" w14:textId="627CE1F3" w:rsidR="002909DB" w:rsidRDefault="002909DB" w:rsidP="002909DB">
      <w:pPr>
        <w:rPr>
          <w:rFonts w:ascii="Times New Roman" w:eastAsia="Times New Roman" w:hAnsi="Times New Roman" w:cs="Times New Roman"/>
        </w:rPr>
      </w:pPr>
    </w:p>
    <w:p w14:paraId="6BF524B5" w14:textId="77777777" w:rsidR="002909DB" w:rsidRPr="002909DB" w:rsidRDefault="002909DB" w:rsidP="002909DB">
      <w:pPr>
        <w:rPr>
          <w:rFonts w:ascii="Times New Roman" w:eastAsia="Times New Roman" w:hAnsi="Times New Roman" w:cs="Times New Roman"/>
        </w:rPr>
      </w:pPr>
    </w:p>
    <w:p w14:paraId="7B1A8E17" w14:textId="1BF29E9B" w:rsidR="0059270D" w:rsidRDefault="002909DB">
      <w:r>
        <w:t xml:space="preserve"> </w:t>
      </w:r>
      <w:r>
        <w:rPr>
          <w:noProof/>
        </w:rPr>
        <w:drawing>
          <wp:inline distT="0" distB="0" distL="0" distR="0" wp14:anchorId="6EDB8232" wp14:editId="439DE8A3">
            <wp:extent cx="1540933" cy="2054577"/>
            <wp:effectExtent l="0" t="0" r="0" b="3175"/>
            <wp:docPr id="4" name="Picture 4" descr="A picture containing indoor, sitting, row, lin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795" cy="207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B52F6" w14:textId="3E6A791D" w:rsidR="002909DB" w:rsidRDefault="002909DB"/>
    <w:p w14:paraId="15B52DE5" w14:textId="62AE744B" w:rsidR="002909DB" w:rsidRDefault="002909DB"/>
    <w:p w14:paraId="43EFF5F0" w14:textId="7B98825B" w:rsidR="003D5334" w:rsidRPr="003D5334" w:rsidRDefault="002909DB" w:rsidP="003D5334">
      <w:pPr>
        <w:rPr>
          <w:rFonts w:ascii="Times New Roman" w:eastAsia="Times New Roman" w:hAnsi="Times New Roman" w:cs="Times New Roman"/>
        </w:rPr>
      </w:pPr>
      <w:r>
        <w:t xml:space="preserve">2 Real Traps Mondo Corner Traps in grey. </w:t>
      </w:r>
      <w:r w:rsidR="003D5334">
        <w:t xml:space="preserve">24” x 4’9” x 4.4” </w:t>
      </w:r>
      <w:r>
        <w:t xml:space="preserve">Similar to Tube Traps, they reduce bass resonances that distort your midrange. </w:t>
      </w:r>
      <w:r w:rsidR="003D5334">
        <w:t>H</w:t>
      </w:r>
      <w:r>
        <w:t>ang in corners</w:t>
      </w:r>
      <w:r w:rsidR="003D5334">
        <w:t xml:space="preserve"> and take up less room than Tube Traps. </w:t>
      </w:r>
      <w:r>
        <w:t xml:space="preserve">Can be covered with different acoustical fabrics. List for $370 each. </w:t>
      </w:r>
      <w:r w:rsidR="00C647E3" w:rsidRPr="004B68FD">
        <w:rPr>
          <w:b/>
          <w:bCs/>
          <w:u w:val="single"/>
        </w:rPr>
        <w:t>Asking $300 for 2</w:t>
      </w:r>
      <w:r w:rsidR="00C647E3" w:rsidRPr="00C647E3">
        <w:rPr>
          <w:b/>
          <w:bCs/>
        </w:rPr>
        <w:t xml:space="preserve">. </w:t>
      </w:r>
      <w:r>
        <w:t>See</w:t>
      </w:r>
      <w:r w:rsidR="003D5334">
        <w:t xml:space="preserve"> </w:t>
      </w:r>
      <w:hyperlink r:id="rId10" w:history="1">
        <w:r w:rsidR="003D5334" w:rsidRPr="003D5334">
          <w:rPr>
            <w:rFonts w:ascii="Times New Roman" w:eastAsia="Times New Roman" w:hAnsi="Times New Roman" w:cs="Times New Roman"/>
            <w:color w:val="0000FF"/>
            <w:u w:val="single"/>
          </w:rPr>
          <w:t>https://realtraps.com/</w:t>
        </w:r>
      </w:hyperlink>
    </w:p>
    <w:p w14:paraId="59B053BC" w14:textId="051B0817" w:rsidR="002909DB" w:rsidRDefault="002909DB"/>
    <w:p w14:paraId="79120942" w14:textId="6B2BB739" w:rsidR="003D5334" w:rsidRDefault="003D5334">
      <w:r>
        <w:rPr>
          <w:noProof/>
        </w:rPr>
        <w:drawing>
          <wp:inline distT="0" distB="0" distL="0" distR="0" wp14:anchorId="65FE9562" wp14:editId="394019D4">
            <wp:extent cx="1837267" cy="2449689"/>
            <wp:effectExtent l="0" t="0" r="4445" b="1905"/>
            <wp:docPr id="5" name="Picture 5" descr="A close up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74" cy="24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1046A" w14:textId="44065DBE" w:rsidR="003D5334" w:rsidRDefault="003D5334"/>
    <w:p w14:paraId="434726F4" w14:textId="695A33AA" w:rsidR="003D5334" w:rsidRDefault="003D5334">
      <w:r>
        <w:t xml:space="preserve">10 </w:t>
      </w:r>
      <w:r w:rsidRPr="003670EA">
        <w:rPr>
          <w:b/>
          <w:bCs/>
        </w:rPr>
        <w:t>ASC Sound Planks</w:t>
      </w:r>
      <w:r>
        <w:t xml:space="preserve"> 6” x 36” x </w:t>
      </w:r>
      <w:r w:rsidR="003670EA">
        <w:t>2”</w:t>
      </w:r>
      <w:r>
        <w:t xml:space="preserve"> Absorbs mid-range echoes. Provides built-in and physical diffusion. Lightweight. Can be glued or easily attached to walls. </w:t>
      </w:r>
      <w:r w:rsidR="003670EA">
        <w:t xml:space="preserve">Can change the color by replacing the straw-colored acoustical fabric. Needs some glue. New 60” now on sale for $109 each. </w:t>
      </w:r>
      <w:r w:rsidR="002E71D8" w:rsidRPr="004B68FD">
        <w:rPr>
          <w:b/>
          <w:bCs/>
          <w:u w:val="single"/>
        </w:rPr>
        <w:t>Asking $350</w:t>
      </w:r>
      <w:r w:rsidR="002E71D8" w:rsidRPr="004B68FD">
        <w:rPr>
          <w:u w:val="single"/>
        </w:rPr>
        <w:t xml:space="preserve"> for all 10</w:t>
      </w:r>
      <w:r w:rsidR="002E71D8">
        <w:t xml:space="preserve">. </w:t>
      </w:r>
    </w:p>
    <w:p w14:paraId="27354507" w14:textId="3665F58A" w:rsidR="003670EA" w:rsidRDefault="003670EA"/>
    <w:p w14:paraId="00897D96" w14:textId="56D70490" w:rsidR="003670EA" w:rsidRDefault="003670EA">
      <w:r>
        <w:rPr>
          <w:noProof/>
        </w:rPr>
        <w:drawing>
          <wp:inline distT="0" distB="0" distL="0" distR="0" wp14:anchorId="1AE22F05" wp14:editId="28E7873B">
            <wp:extent cx="2015067" cy="2686756"/>
            <wp:effectExtent l="0" t="0" r="4445" b="5715"/>
            <wp:docPr id="6" name="Picture 6" descr="A picture containing sitting, wooden, table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53" cy="271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D6DCC3" wp14:editId="7ADFCD26">
            <wp:extent cx="1981200" cy="2641600"/>
            <wp:effectExtent l="0" t="0" r="0" b="0"/>
            <wp:docPr id="7" name="Picture 7" descr="A picture containing table, sitting, desk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469" cy="268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8912C" w14:textId="76CE205D" w:rsidR="003670EA" w:rsidRDefault="003670EA"/>
    <w:p w14:paraId="18F39EB5" w14:textId="7D4071EC" w:rsidR="008C4F42" w:rsidRDefault="003670EA" w:rsidP="008C4F42">
      <w:pPr>
        <w:rPr>
          <w:rFonts w:ascii="Times New Roman" w:eastAsia="Times New Roman" w:hAnsi="Times New Roman" w:cs="Times New Roman"/>
        </w:rPr>
      </w:pPr>
      <w:r>
        <w:t xml:space="preserve">2 </w:t>
      </w:r>
      <w:r w:rsidRPr="00311F85">
        <w:rPr>
          <w:b/>
          <w:bCs/>
        </w:rPr>
        <w:t xml:space="preserve">RPG BAD </w:t>
      </w:r>
      <w:r w:rsidR="00311F85" w:rsidRPr="00311F85">
        <w:rPr>
          <w:b/>
          <w:bCs/>
        </w:rPr>
        <w:t>P</w:t>
      </w:r>
      <w:r w:rsidRPr="00311F85">
        <w:rPr>
          <w:b/>
          <w:bCs/>
        </w:rPr>
        <w:t>anels</w:t>
      </w:r>
      <w:r>
        <w:t xml:space="preserve"> 24” x 24” x 1” white. Use randomly placed holes to provide omnidirectional diffusion with a little absorption </w:t>
      </w:r>
      <w:r w:rsidR="008C4F42">
        <w:t xml:space="preserve">to maintain a sense of space and avoid overdamping. Can be placed at first reflection points and rear wall. Lightweight. Fabric can be easily changed to other colors. Sell new for $270/pair. </w:t>
      </w:r>
      <w:r w:rsidR="002E71D8" w:rsidRPr="004B68FD">
        <w:rPr>
          <w:b/>
          <w:bCs/>
          <w:u w:val="single"/>
        </w:rPr>
        <w:t xml:space="preserve">Asking </w:t>
      </w:r>
      <w:r w:rsidR="00191608" w:rsidRPr="004B68FD">
        <w:rPr>
          <w:b/>
          <w:bCs/>
          <w:u w:val="single"/>
        </w:rPr>
        <w:t xml:space="preserve">$120 </w:t>
      </w:r>
      <w:r w:rsidR="00191608" w:rsidRPr="004B68FD">
        <w:rPr>
          <w:u w:val="single"/>
        </w:rPr>
        <w:t>for both</w:t>
      </w:r>
      <w:r w:rsidR="00191608">
        <w:t xml:space="preserve">. </w:t>
      </w:r>
      <w:r w:rsidR="008C4F42">
        <w:t xml:space="preserve">See </w:t>
      </w:r>
      <w:hyperlink r:id="rId14" w:history="1">
        <w:r w:rsidR="008C4F42" w:rsidRPr="008C4F42">
          <w:rPr>
            <w:rFonts w:ascii="Times New Roman" w:eastAsia="Times New Roman" w:hAnsi="Times New Roman" w:cs="Times New Roman"/>
            <w:color w:val="0000FF"/>
            <w:u w:val="single"/>
          </w:rPr>
          <w:t>https://www.rpgacoustic.com/bad-panel/</w:t>
        </w:r>
      </w:hyperlink>
    </w:p>
    <w:p w14:paraId="7FBDE4DA" w14:textId="33017D00" w:rsidR="008C4F42" w:rsidRDefault="008C4F42" w:rsidP="008C4F42">
      <w:pPr>
        <w:rPr>
          <w:rFonts w:ascii="Times New Roman" w:eastAsia="Times New Roman" w:hAnsi="Times New Roman" w:cs="Times New Roman"/>
        </w:rPr>
      </w:pPr>
    </w:p>
    <w:p w14:paraId="5B2541F0" w14:textId="77777777" w:rsidR="008C4F42" w:rsidRPr="008C4F42" w:rsidRDefault="008C4F42" w:rsidP="008C4F42">
      <w:pPr>
        <w:rPr>
          <w:rFonts w:ascii="Times New Roman" w:eastAsia="Times New Roman" w:hAnsi="Times New Roman" w:cs="Times New Roman"/>
        </w:rPr>
      </w:pPr>
    </w:p>
    <w:p w14:paraId="5CBC8FD6" w14:textId="04C0ED03" w:rsidR="003670EA" w:rsidRDefault="008C4F42">
      <w:r>
        <w:t xml:space="preserve"> </w:t>
      </w:r>
      <w:r>
        <w:rPr>
          <w:noProof/>
        </w:rPr>
        <w:drawing>
          <wp:inline distT="0" distB="0" distL="0" distR="0" wp14:anchorId="3C47972C" wp14:editId="69F171CE">
            <wp:extent cx="1981200" cy="2641600"/>
            <wp:effectExtent l="0" t="0" r="0" b="0"/>
            <wp:docPr id="8" name="Picture 8" descr="A picture containing indoor, sitting, small, refriger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941" cy="271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149D4" w14:textId="618A3DA1" w:rsidR="008C4F42" w:rsidRDefault="008C4F42"/>
    <w:p w14:paraId="01CD6342" w14:textId="230F7145" w:rsidR="006B0AD0" w:rsidRDefault="006B0AD0"/>
    <w:p w14:paraId="22793883" w14:textId="77777777" w:rsidR="006B0AD0" w:rsidRDefault="006B0AD0"/>
    <w:p w14:paraId="174AB272" w14:textId="74414DB3" w:rsidR="00024DA6" w:rsidRDefault="006B0AD0">
      <w:proofErr w:type="spellStart"/>
      <w:r w:rsidRPr="00EA34E8">
        <w:rPr>
          <w:b/>
          <w:bCs/>
        </w:rPr>
        <w:t>Adcom</w:t>
      </w:r>
      <w:proofErr w:type="spellEnd"/>
      <w:r w:rsidRPr="00EA34E8">
        <w:rPr>
          <w:b/>
          <w:bCs/>
        </w:rPr>
        <w:t xml:space="preserve"> GSA-700</w:t>
      </w:r>
      <w:r>
        <w:t xml:space="preserve"> Surround Sound Processor/3 channel amplifier</w:t>
      </w:r>
      <w:r w:rsidR="00EA34E8">
        <w:t xml:space="preserve">: </w:t>
      </w:r>
      <w:r>
        <w:t>100 watts to a central channel and 50 watts to 2 (rear) channels.</w:t>
      </w:r>
      <w:r w:rsidR="00024DA6">
        <w:t xml:space="preserve"> Uses Dolby </w:t>
      </w:r>
      <w:proofErr w:type="spellStart"/>
      <w:r w:rsidR="00024DA6">
        <w:t>ProLogic</w:t>
      </w:r>
      <w:proofErr w:type="spellEnd"/>
      <w:r w:rsidR="00024DA6">
        <w:t xml:space="preserve"> to create 5.1 surround channels from your 2</w:t>
      </w:r>
      <w:r w:rsidR="00B110A2">
        <w:t>-</w:t>
      </w:r>
      <w:r w:rsidR="00024DA6">
        <w:t>channel stereo or discretely via a</w:t>
      </w:r>
      <w:r w:rsidR="00B110A2">
        <w:t>n</w:t>
      </w:r>
      <w:r w:rsidR="00024DA6">
        <w:t xml:space="preserve"> interface cable. </w:t>
      </w:r>
      <w:r w:rsidR="005B7025">
        <w:t xml:space="preserve">Originally $800. </w:t>
      </w:r>
      <w:r w:rsidR="004B68FD" w:rsidRPr="004B68FD">
        <w:rPr>
          <w:b/>
          <w:bCs/>
          <w:u w:val="single"/>
        </w:rPr>
        <w:t>Asking $30</w:t>
      </w:r>
    </w:p>
    <w:p w14:paraId="1E364133" w14:textId="77777777" w:rsidR="00024DA6" w:rsidRDefault="00024DA6"/>
    <w:p w14:paraId="0A670838" w14:textId="61DB02A5" w:rsidR="006B0AD0" w:rsidRDefault="00024DA6">
      <w:r>
        <w:t xml:space="preserve"> </w:t>
      </w:r>
      <w:r w:rsidR="006B0AD0">
        <w:t xml:space="preserve">  </w:t>
      </w:r>
      <w:r>
        <w:rPr>
          <w:noProof/>
        </w:rPr>
        <w:drawing>
          <wp:inline distT="0" distB="0" distL="0" distR="0" wp14:anchorId="3FCA46D8" wp14:editId="2813CBE3">
            <wp:extent cx="1617133" cy="2156177"/>
            <wp:effectExtent l="0" t="0" r="0" b="3175"/>
            <wp:docPr id="10" name="Picture 10" descr="A picture containing indoor, table, electronics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799" cy="218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0162B0" wp14:editId="1233BF40">
            <wp:extent cx="2396067" cy="1797050"/>
            <wp:effectExtent l="0" t="0" r="4445" b="0"/>
            <wp:docPr id="11" name="Picture 11" descr="A picture containing indoor, table, black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889" cy="181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ACCEE" w14:textId="4113E81F" w:rsidR="00F82E55" w:rsidRDefault="00F82E55"/>
    <w:p w14:paraId="33BCCA53" w14:textId="34A8E7D4" w:rsidR="00024DA6" w:rsidRDefault="00024DA6"/>
    <w:p w14:paraId="4ED27DCA" w14:textId="134E5488" w:rsidR="00024DA6" w:rsidRDefault="00024DA6">
      <w:r w:rsidRPr="00DD12CF">
        <w:rPr>
          <w:b/>
          <w:bCs/>
        </w:rPr>
        <w:t xml:space="preserve">NHT </w:t>
      </w:r>
      <w:proofErr w:type="spellStart"/>
      <w:r w:rsidRPr="00DD12CF">
        <w:rPr>
          <w:b/>
          <w:bCs/>
        </w:rPr>
        <w:t>SuperOne</w:t>
      </w:r>
      <w:proofErr w:type="spellEnd"/>
      <w:r w:rsidRPr="00DD12CF">
        <w:rPr>
          <w:b/>
          <w:bCs/>
        </w:rPr>
        <w:t xml:space="preserve"> stereo speakers.</w:t>
      </w:r>
      <w:r>
        <w:t xml:space="preserve"> Includes wall bracket</w:t>
      </w:r>
      <w:r w:rsidR="00191608">
        <w:t xml:space="preserve">. </w:t>
      </w:r>
      <w:r w:rsidR="00191608" w:rsidRPr="004B68FD">
        <w:rPr>
          <w:b/>
          <w:bCs/>
          <w:u w:val="single"/>
        </w:rPr>
        <w:t>Asking $30</w:t>
      </w:r>
    </w:p>
    <w:p w14:paraId="1377C546" w14:textId="4A18A127" w:rsidR="00F82E55" w:rsidRDefault="00024DA6">
      <w:r>
        <w:rPr>
          <w:noProof/>
        </w:rPr>
        <w:drawing>
          <wp:inline distT="0" distB="0" distL="0" distR="0" wp14:anchorId="04DB8DEF" wp14:editId="75E0BF52">
            <wp:extent cx="2184400" cy="2912534"/>
            <wp:effectExtent l="0" t="0" r="0" b="0"/>
            <wp:docPr id="12" name="Picture 12" descr="A speaker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256" cy="294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3275" w14:textId="32FB6B73" w:rsidR="00024DA6" w:rsidRDefault="00024DA6"/>
    <w:p w14:paraId="7255F669" w14:textId="66DB1FF7" w:rsidR="00024DA6" w:rsidRDefault="00024DA6"/>
    <w:p w14:paraId="7F663073" w14:textId="6C44D6F7" w:rsidR="00024DA6" w:rsidRDefault="00024DA6">
      <w:r w:rsidRPr="009634B7">
        <w:rPr>
          <w:b/>
          <w:bCs/>
        </w:rPr>
        <w:t>JVC DLA HD-100 front projector</w:t>
      </w:r>
      <w:r>
        <w:t xml:space="preserve">. </w:t>
      </w:r>
      <w:r w:rsidR="00514DE8">
        <w:t xml:space="preserve">1080p via pixel shifting. </w:t>
      </w:r>
      <w:r>
        <w:t>$</w:t>
      </w:r>
      <w:r w:rsidR="00514DE8">
        <w:t>8</w:t>
      </w:r>
      <w:r>
        <w:t>k new</w:t>
      </w:r>
      <w:r w:rsidR="00514DE8">
        <w:t>. Needs work. Shuts down after ~30 minutes. Original packaging.</w:t>
      </w:r>
    </w:p>
    <w:p w14:paraId="27F7B007" w14:textId="6428BE67" w:rsidR="00514DE8" w:rsidRDefault="00514DE8"/>
    <w:p w14:paraId="339AEAF0" w14:textId="0C12906B" w:rsidR="00DD12CF" w:rsidRDefault="00514DE8" w:rsidP="00DD12CF">
      <w:r w:rsidRPr="009634B7">
        <w:rPr>
          <w:b/>
          <w:bCs/>
        </w:rPr>
        <w:t xml:space="preserve">Integra DHC-9.9 Surround </w:t>
      </w:r>
      <w:r w:rsidR="009634B7" w:rsidRPr="009634B7">
        <w:rPr>
          <w:b/>
          <w:bCs/>
        </w:rPr>
        <w:t>S</w:t>
      </w:r>
      <w:r w:rsidRPr="009634B7">
        <w:rPr>
          <w:b/>
          <w:bCs/>
        </w:rPr>
        <w:t xml:space="preserve">ound </w:t>
      </w:r>
      <w:r w:rsidR="009634B7" w:rsidRPr="009634B7">
        <w:rPr>
          <w:b/>
          <w:bCs/>
        </w:rPr>
        <w:t>P</w:t>
      </w:r>
      <w:r w:rsidRPr="009634B7">
        <w:rPr>
          <w:b/>
          <w:bCs/>
        </w:rPr>
        <w:t>rocessor</w:t>
      </w:r>
      <w:r>
        <w:t xml:space="preserve">. </w:t>
      </w:r>
      <w:r w:rsidR="00191608">
        <w:t xml:space="preserve">Originally $2k. </w:t>
      </w:r>
      <w:r w:rsidR="00191608" w:rsidRPr="004B68FD">
        <w:rPr>
          <w:b/>
          <w:bCs/>
          <w:u w:val="single"/>
        </w:rPr>
        <w:t xml:space="preserve">Asking </w:t>
      </w:r>
      <w:r w:rsidR="009634B7" w:rsidRPr="004B68FD">
        <w:rPr>
          <w:b/>
          <w:bCs/>
          <w:u w:val="single"/>
        </w:rPr>
        <w:t>$3</w:t>
      </w:r>
      <w:r w:rsidR="00191608" w:rsidRPr="004B68FD">
        <w:rPr>
          <w:b/>
          <w:bCs/>
          <w:u w:val="single"/>
        </w:rPr>
        <w:t>25</w:t>
      </w:r>
      <w:r w:rsidR="009634B7">
        <w:t xml:space="preserve">. </w:t>
      </w:r>
      <w:r>
        <w:t>Support</w:t>
      </w:r>
      <w:r w:rsidR="009634B7">
        <w:t>s</w:t>
      </w:r>
      <w:r>
        <w:t xml:space="preserve"> HD processing of Dolby </w:t>
      </w:r>
      <w:proofErr w:type="spellStart"/>
      <w:r>
        <w:t>TrueHD</w:t>
      </w:r>
      <w:proofErr w:type="spellEnd"/>
      <w:r>
        <w:t>, DTS-HD and Master Audio</w:t>
      </w:r>
      <w:r w:rsidR="006D4D67">
        <w:t>, Neo:6. THX</w:t>
      </w:r>
      <w:r>
        <w:t xml:space="preserve"> plus all other legacy formats. </w:t>
      </w:r>
      <w:r w:rsidR="00AB6542">
        <w:t xml:space="preserve">Converts stereo to 7.1 channels. </w:t>
      </w:r>
      <w:r w:rsidR="006D4D67">
        <w:t xml:space="preserve">Automatic </w:t>
      </w:r>
      <w:proofErr w:type="spellStart"/>
      <w:r>
        <w:t>Audyssey</w:t>
      </w:r>
      <w:proofErr w:type="spellEnd"/>
      <w:r>
        <w:t xml:space="preserve"> </w:t>
      </w:r>
      <w:proofErr w:type="spellStart"/>
      <w:r>
        <w:t>MultiEQ</w:t>
      </w:r>
      <w:proofErr w:type="spellEnd"/>
      <w:r>
        <w:t xml:space="preserve"> XT room correction</w:t>
      </w:r>
      <w:r w:rsidR="006D4D67">
        <w:t xml:space="preserve"> (testing microphone included). </w:t>
      </w:r>
      <w:r>
        <w:t xml:space="preserve">7.1 </w:t>
      </w:r>
      <w:r w:rsidR="006D4D67">
        <w:t xml:space="preserve">input &amp; output </w:t>
      </w:r>
      <w:r>
        <w:t xml:space="preserve">channels including RCA and XLR outputs. </w:t>
      </w:r>
      <w:r w:rsidR="006D4D67">
        <w:t xml:space="preserve">3 zones. 4 HDMI inputs, 2 outputs. 9 analog stereo inputs. </w:t>
      </w:r>
      <w:r w:rsidR="009634B7">
        <w:t xml:space="preserve">192K/24bit DAC, 6 digital inputs. </w:t>
      </w:r>
      <w:r w:rsidR="006D4D67">
        <w:t xml:space="preserve">HQV video processing for ISF reference calibration. </w:t>
      </w:r>
      <w:r w:rsidR="009634B7">
        <w:t>Remote, documentation, original packaging.</w:t>
      </w:r>
      <w:r>
        <w:t xml:space="preserve"> </w:t>
      </w:r>
    </w:p>
    <w:p w14:paraId="595F1F13" w14:textId="5933B85A" w:rsidR="00E75E94" w:rsidRDefault="00E75E94" w:rsidP="006D4D67">
      <w:pPr>
        <w:rPr>
          <w:rFonts w:ascii="Times New Roman" w:eastAsia="Times New Roman" w:hAnsi="Times New Roman" w:cs="Times New Roman"/>
          <w:color w:val="0000FF"/>
          <w:u w:val="single"/>
        </w:rPr>
      </w:pPr>
    </w:p>
    <w:p w14:paraId="08B1EE5D" w14:textId="74C135D2" w:rsidR="00FD0EDE" w:rsidRPr="0065268E" w:rsidRDefault="00DD12CF" w:rsidP="00DD12CF">
      <w:pPr>
        <w:rPr>
          <w:rFonts w:eastAsia="Times New Roman" w:cstheme="minorHAnsi"/>
          <w:b/>
          <w:bCs/>
          <w:color w:val="444444"/>
          <w:shd w:val="clear" w:color="auto" w:fill="FFFFFF"/>
        </w:rPr>
      </w:pPr>
      <w:r w:rsidRPr="0065268E">
        <w:rPr>
          <w:rFonts w:eastAsia="Times New Roman" w:cstheme="minorHAnsi"/>
          <w:b/>
          <w:bCs/>
          <w:color w:val="444444"/>
          <w:shd w:val="clear" w:color="auto" w:fill="FFFFFF"/>
        </w:rPr>
        <w:lastRenderedPageBreak/>
        <w:t>Specifications</w:t>
      </w:r>
      <w:r w:rsidRPr="0065268E">
        <w:rPr>
          <w:rFonts w:eastAsia="Times New Roman" w:cstheme="minorHAnsi"/>
          <w:color w:val="444444"/>
        </w:rPr>
        <w:br/>
      </w:r>
      <w:r w:rsidRPr="0065268E">
        <w:rPr>
          <w:rFonts w:eastAsia="Times New Roman" w:cstheme="minorHAnsi"/>
          <w:b/>
          <w:bCs/>
          <w:color w:val="444444"/>
          <w:shd w:val="clear" w:color="auto" w:fill="FFFFFF"/>
        </w:rPr>
        <w:t>Audio Decoding:</w:t>
      </w:r>
      <w:r w:rsidRPr="0065268E">
        <w:rPr>
          <w:rFonts w:eastAsia="Times New Roman" w:cstheme="minorHAnsi"/>
          <w:color w:val="444444"/>
        </w:rPr>
        <w:br/>
      </w:r>
      <w:r w:rsidRPr="0065268E">
        <w:rPr>
          <w:rFonts w:eastAsia="Times New Roman" w:cstheme="minorHAnsi"/>
          <w:color w:val="444444"/>
          <w:shd w:val="clear" w:color="auto" w:fill="FFFFFF"/>
        </w:rPr>
        <w:t xml:space="preserve">Dolby: </w:t>
      </w:r>
      <w:proofErr w:type="spellStart"/>
      <w:r w:rsidRPr="0065268E">
        <w:rPr>
          <w:rFonts w:eastAsia="Times New Roman" w:cstheme="minorHAnsi"/>
          <w:color w:val="444444"/>
          <w:shd w:val="clear" w:color="auto" w:fill="FFFFFF"/>
        </w:rPr>
        <w:t>TrueHD</w:t>
      </w:r>
      <w:proofErr w:type="spellEnd"/>
      <w:r w:rsidRPr="0065268E">
        <w:rPr>
          <w:rFonts w:eastAsia="Times New Roman" w:cstheme="minorHAnsi"/>
          <w:color w:val="444444"/>
          <w:shd w:val="clear" w:color="auto" w:fill="FFFFFF"/>
        </w:rPr>
        <w:t xml:space="preserve">, Digital Plus, Digital 5.1, EX, Pro Logic </w:t>
      </w:r>
      <w:proofErr w:type="spellStart"/>
      <w:r w:rsidRPr="0065268E">
        <w:rPr>
          <w:rFonts w:eastAsia="Times New Roman" w:cstheme="minorHAnsi"/>
          <w:color w:val="444444"/>
          <w:shd w:val="clear" w:color="auto" w:fill="FFFFFF"/>
        </w:rPr>
        <w:t>IIx</w:t>
      </w:r>
      <w:proofErr w:type="spellEnd"/>
      <w:r w:rsidRPr="0065268E">
        <w:rPr>
          <w:rFonts w:eastAsia="Times New Roman" w:cstheme="minorHAnsi"/>
          <w:color w:val="444444"/>
        </w:rPr>
        <w:br/>
      </w:r>
      <w:r w:rsidRPr="0065268E">
        <w:rPr>
          <w:rFonts w:eastAsia="Times New Roman" w:cstheme="minorHAnsi"/>
          <w:color w:val="444444"/>
          <w:shd w:val="clear" w:color="auto" w:fill="FFFFFF"/>
        </w:rPr>
        <w:t>DTS: HD Master Audio, HD High Resolution Audio, DTS, ES Matrix, ES Discrete, Neo:6</w:t>
      </w:r>
      <w:r w:rsidRPr="0065268E">
        <w:rPr>
          <w:rFonts w:eastAsia="Times New Roman" w:cstheme="minorHAnsi"/>
          <w:color w:val="444444"/>
        </w:rPr>
        <w:br/>
      </w:r>
      <w:r w:rsidRPr="0065268E">
        <w:rPr>
          <w:rFonts w:eastAsia="Times New Roman" w:cstheme="minorHAnsi"/>
          <w:color w:val="444444"/>
          <w:shd w:val="clear" w:color="auto" w:fill="FFFFFF"/>
        </w:rPr>
        <w:t>Other: THX Ultra2 Cinema, THX Surround, THX Music, THX Loudness Plus</w:t>
      </w:r>
      <w:r w:rsidRPr="0065268E">
        <w:rPr>
          <w:rFonts w:eastAsia="Times New Roman" w:cstheme="minorHAnsi"/>
          <w:color w:val="444444"/>
        </w:rPr>
        <w:br/>
      </w:r>
      <w:r w:rsidRPr="0065268E">
        <w:rPr>
          <w:rFonts w:eastAsia="Times New Roman" w:cstheme="minorHAnsi"/>
          <w:b/>
          <w:bCs/>
          <w:color w:val="444444"/>
          <w:shd w:val="clear" w:color="auto" w:fill="FFFFFF"/>
        </w:rPr>
        <w:t>THX Certification:</w:t>
      </w:r>
      <w:r w:rsidRPr="0065268E">
        <w:rPr>
          <w:rFonts w:eastAsia="Times New Roman" w:cstheme="minorHAnsi"/>
          <w:color w:val="444444"/>
          <w:shd w:val="clear" w:color="auto" w:fill="FFFFFF"/>
        </w:rPr>
        <w:t> Ultra2 Plus</w:t>
      </w:r>
      <w:r w:rsidRPr="0065268E">
        <w:rPr>
          <w:rFonts w:eastAsia="Times New Roman" w:cstheme="minorHAnsi"/>
          <w:color w:val="444444"/>
        </w:rPr>
        <w:br/>
      </w:r>
      <w:r w:rsidRPr="0065268E">
        <w:rPr>
          <w:rFonts w:eastAsia="Times New Roman" w:cstheme="minorHAnsi"/>
          <w:b/>
          <w:bCs/>
          <w:color w:val="444444"/>
          <w:shd w:val="clear" w:color="auto" w:fill="FFFFFF"/>
        </w:rPr>
        <w:t>Video Processing: </w:t>
      </w:r>
      <w:r w:rsidRPr="0065268E">
        <w:rPr>
          <w:rFonts w:eastAsia="Times New Roman" w:cstheme="minorHAnsi"/>
          <w:color w:val="444444"/>
          <w:shd w:val="clear" w:color="auto" w:fill="FFFFFF"/>
        </w:rPr>
        <w:t xml:space="preserve">HQV </w:t>
      </w:r>
      <w:proofErr w:type="spellStart"/>
      <w:r w:rsidRPr="0065268E">
        <w:rPr>
          <w:rFonts w:eastAsia="Times New Roman" w:cstheme="minorHAnsi"/>
          <w:color w:val="444444"/>
          <w:shd w:val="clear" w:color="auto" w:fill="FFFFFF"/>
        </w:rPr>
        <w:t>Reon</w:t>
      </w:r>
      <w:proofErr w:type="spellEnd"/>
      <w:r w:rsidRPr="0065268E">
        <w:rPr>
          <w:rFonts w:eastAsia="Times New Roman" w:cstheme="minorHAnsi"/>
          <w:color w:val="444444"/>
          <w:shd w:val="clear" w:color="auto" w:fill="FFFFFF"/>
        </w:rPr>
        <w:t>-VX</w:t>
      </w:r>
      <w:r w:rsidRPr="0065268E">
        <w:rPr>
          <w:rFonts w:eastAsia="Times New Roman" w:cstheme="minorHAnsi"/>
          <w:color w:val="444444"/>
        </w:rPr>
        <w:br/>
      </w:r>
      <w:r w:rsidRPr="0065268E">
        <w:rPr>
          <w:rFonts w:eastAsia="Times New Roman" w:cstheme="minorHAnsi"/>
          <w:b/>
          <w:bCs/>
          <w:color w:val="444444"/>
          <w:shd w:val="clear" w:color="auto" w:fill="FFFFFF"/>
        </w:rPr>
        <w:t>Auto Setup/Room EQ:</w:t>
      </w:r>
      <w:r w:rsidRPr="0065268E">
        <w:rPr>
          <w:rFonts w:eastAsia="Times New Roman" w:cstheme="minorHAnsi"/>
          <w:color w:val="444444"/>
          <w:shd w:val="clear" w:color="auto" w:fill="FFFFFF"/>
        </w:rPr>
        <w:t> </w:t>
      </w:r>
      <w:proofErr w:type="spellStart"/>
      <w:r w:rsidRPr="0065268E">
        <w:rPr>
          <w:rFonts w:eastAsia="Times New Roman" w:cstheme="minorHAnsi"/>
          <w:color w:val="444444"/>
          <w:shd w:val="clear" w:color="auto" w:fill="FFFFFF"/>
        </w:rPr>
        <w:t>Audyssey</w:t>
      </w:r>
      <w:proofErr w:type="spellEnd"/>
      <w:r w:rsidRPr="0065268E">
        <w:rPr>
          <w:rFonts w:eastAsia="Times New Roman" w:cstheme="minorHAnsi"/>
          <w:color w:val="444444"/>
          <w:shd w:val="clear" w:color="auto" w:fill="FFFFFF"/>
        </w:rPr>
        <w:t xml:space="preserve"> </w:t>
      </w:r>
      <w:proofErr w:type="spellStart"/>
      <w:r w:rsidRPr="0065268E">
        <w:rPr>
          <w:rFonts w:eastAsia="Times New Roman" w:cstheme="minorHAnsi"/>
          <w:color w:val="444444"/>
          <w:shd w:val="clear" w:color="auto" w:fill="FFFFFF"/>
        </w:rPr>
        <w:t>MultEQ</w:t>
      </w:r>
      <w:proofErr w:type="spellEnd"/>
      <w:r w:rsidRPr="0065268E">
        <w:rPr>
          <w:rFonts w:eastAsia="Times New Roman" w:cstheme="minorHAnsi"/>
          <w:color w:val="444444"/>
          <w:shd w:val="clear" w:color="auto" w:fill="FFFFFF"/>
        </w:rPr>
        <w:t xml:space="preserve"> XT, Pro, Dynamic EQ/Volume</w:t>
      </w:r>
      <w:r w:rsidRPr="0065268E">
        <w:rPr>
          <w:rFonts w:eastAsia="Times New Roman" w:cstheme="minorHAnsi"/>
          <w:color w:val="444444"/>
        </w:rPr>
        <w:br/>
      </w:r>
      <w:r w:rsidRPr="0065268E">
        <w:rPr>
          <w:rFonts w:eastAsia="Times New Roman" w:cstheme="minorHAnsi"/>
          <w:b/>
          <w:bCs/>
          <w:color w:val="444444"/>
          <w:shd w:val="clear" w:color="auto" w:fill="FFFFFF"/>
        </w:rPr>
        <w:t>Inputs:</w:t>
      </w:r>
      <w:r w:rsidRPr="0065268E">
        <w:rPr>
          <w:rFonts w:eastAsia="Times New Roman" w:cstheme="minorHAnsi"/>
          <w:color w:val="444444"/>
        </w:rPr>
        <w:br/>
      </w:r>
      <w:r w:rsidRPr="0065268E">
        <w:rPr>
          <w:rFonts w:eastAsia="Times New Roman" w:cstheme="minorHAnsi"/>
          <w:color w:val="444444"/>
          <w:shd w:val="clear" w:color="auto" w:fill="FFFFFF"/>
        </w:rPr>
        <w:t>Video: HDMI 1.3a (4), component video (3), S-video (6), composite video (6)</w:t>
      </w:r>
      <w:r w:rsidRPr="0065268E">
        <w:rPr>
          <w:rFonts w:eastAsia="Times New Roman" w:cstheme="minorHAnsi"/>
          <w:color w:val="444444"/>
        </w:rPr>
        <w:br/>
      </w:r>
      <w:r w:rsidRPr="0065268E">
        <w:rPr>
          <w:rFonts w:eastAsia="Times New Roman" w:cstheme="minorHAnsi"/>
          <w:color w:val="444444"/>
          <w:shd w:val="clear" w:color="auto" w:fill="FFFFFF"/>
        </w:rPr>
        <w:t>Audio: Coaxial digital (3), optical digital (3), 7.1-channel analog (1), stereo analog (9)</w:t>
      </w:r>
      <w:r w:rsidRPr="0065268E">
        <w:rPr>
          <w:rFonts w:eastAsia="Times New Roman" w:cstheme="minorHAnsi"/>
          <w:color w:val="444444"/>
        </w:rPr>
        <w:br/>
      </w:r>
      <w:r w:rsidRPr="0065268E">
        <w:rPr>
          <w:rFonts w:eastAsia="Times New Roman" w:cstheme="minorHAnsi"/>
          <w:color w:val="444444"/>
          <w:shd w:val="clear" w:color="auto" w:fill="FFFFFF"/>
        </w:rPr>
        <w:t>Additional: Ethernet (1)</w:t>
      </w:r>
      <w:r w:rsidRPr="0065268E">
        <w:rPr>
          <w:rFonts w:eastAsia="Times New Roman" w:cstheme="minorHAnsi"/>
          <w:color w:val="444444"/>
        </w:rPr>
        <w:br/>
      </w:r>
      <w:r w:rsidRPr="0065268E">
        <w:rPr>
          <w:rFonts w:eastAsia="Times New Roman" w:cstheme="minorHAnsi"/>
          <w:color w:val="444444"/>
          <w:shd w:val="clear" w:color="auto" w:fill="FFFFFF"/>
        </w:rPr>
        <w:t>Accessory: iPod dock, Sirius (1), XM Radio (1)</w:t>
      </w:r>
      <w:r w:rsidRPr="0065268E">
        <w:rPr>
          <w:rFonts w:eastAsia="Times New Roman" w:cstheme="minorHAnsi"/>
          <w:color w:val="444444"/>
        </w:rPr>
        <w:br/>
      </w:r>
      <w:r w:rsidRPr="0065268E">
        <w:rPr>
          <w:rFonts w:eastAsia="Times New Roman" w:cstheme="minorHAnsi"/>
          <w:b/>
          <w:bCs/>
          <w:color w:val="444444"/>
          <w:shd w:val="clear" w:color="auto" w:fill="FFFFFF"/>
        </w:rPr>
        <w:t>Outputs</w:t>
      </w:r>
      <w:r w:rsidRPr="0065268E">
        <w:rPr>
          <w:rFonts w:eastAsia="Times New Roman" w:cstheme="minorHAnsi"/>
          <w:color w:val="444444"/>
          <w:shd w:val="clear" w:color="auto" w:fill="FFFFFF"/>
        </w:rPr>
        <w:t>:</w:t>
      </w:r>
      <w:r w:rsidRPr="0065268E">
        <w:rPr>
          <w:rFonts w:eastAsia="Times New Roman" w:cstheme="minorHAnsi"/>
          <w:color w:val="444444"/>
        </w:rPr>
        <w:br/>
      </w:r>
      <w:r w:rsidRPr="0065268E">
        <w:rPr>
          <w:rFonts w:eastAsia="Times New Roman" w:cstheme="minorHAnsi"/>
          <w:color w:val="444444"/>
          <w:shd w:val="clear" w:color="auto" w:fill="FFFFFF"/>
        </w:rPr>
        <w:t>Video: HDMI 1.3a (2), component video (2) S-video (2), composite video (3)</w:t>
      </w:r>
      <w:r w:rsidRPr="0065268E">
        <w:rPr>
          <w:rFonts w:eastAsia="Times New Roman" w:cstheme="minorHAnsi"/>
          <w:color w:val="444444"/>
        </w:rPr>
        <w:br/>
      </w:r>
      <w:r w:rsidRPr="0065268E">
        <w:rPr>
          <w:rFonts w:eastAsia="Times New Roman" w:cstheme="minorHAnsi"/>
          <w:color w:val="444444"/>
          <w:shd w:val="clear" w:color="auto" w:fill="FFFFFF"/>
        </w:rPr>
        <w:t>Audio: Optical digital (1), stereo analog (2), 7.1-channel XLR (1) 7.1-channel preamp (1)</w:t>
      </w:r>
      <w:r w:rsidRPr="0065268E">
        <w:rPr>
          <w:rFonts w:eastAsia="Times New Roman" w:cstheme="minorHAnsi"/>
          <w:color w:val="444444"/>
        </w:rPr>
        <w:br/>
      </w:r>
      <w:r w:rsidRPr="0065268E">
        <w:rPr>
          <w:rFonts w:eastAsia="Times New Roman" w:cstheme="minorHAnsi"/>
          <w:color w:val="444444"/>
          <w:shd w:val="clear" w:color="auto" w:fill="FFFFFF"/>
        </w:rPr>
        <w:t>Additional: RS-232 (1), 12-volt trigger (3)</w:t>
      </w:r>
      <w:r w:rsidRPr="0065268E">
        <w:rPr>
          <w:rFonts w:eastAsia="Times New Roman" w:cstheme="minorHAnsi"/>
          <w:color w:val="444444"/>
        </w:rPr>
        <w:br/>
      </w:r>
      <w:r w:rsidRPr="0065268E">
        <w:rPr>
          <w:rFonts w:eastAsia="Times New Roman" w:cstheme="minorHAnsi"/>
          <w:b/>
          <w:bCs/>
          <w:color w:val="444444"/>
          <w:shd w:val="clear" w:color="auto" w:fill="FFFFFF"/>
        </w:rPr>
        <w:t>Dimensions (W x H x D, inches):</w:t>
      </w:r>
      <w:r w:rsidRPr="0065268E">
        <w:rPr>
          <w:rFonts w:eastAsia="Times New Roman" w:cstheme="minorHAnsi"/>
          <w:color w:val="444444"/>
          <w:shd w:val="clear" w:color="auto" w:fill="FFFFFF"/>
        </w:rPr>
        <w:t> 17.13 x 7.63 x 17.5</w:t>
      </w:r>
      <w:r w:rsidR="00FD0EDE" w:rsidRPr="0065268E">
        <w:rPr>
          <w:rFonts w:eastAsia="Times New Roman" w:cstheme="minorHAnsi"/>
          <w:color w:val="444444"/>
          <w:shd w:val="clear" w:color="auto" w:fill="FFFFFF"/>
        </w:rPr>
        <w:t>, 23x22.5x13” boxed</w:t>
      </w:r>
    </w:p>
    <w:p w14:paraId="6A032D5A" w14:textId="23B33D1B" w:rsidR="00DD12CF" w:rsidRPr="0065268E" w:rsidRDefault="00DD12CF" w:rsidP="00DD12CF">
      <w:pPr>
        <w:rPr>
          <w:rFonts w:eastAsia="Times New Roman" w:cstheme="minorHAnsi"/>
          <w:color w:val="444444"/>
          <w:shd w:val="clear" w:color="auto" w:fill="FFFFFF"/>
        </w:rPr>
      </w:pPr>
      <w:r w:rsidRPr="0065268E">
        <w:rPr>
          <w:rFonts w:eastAsia="Times New Roman" w:cstheme="minorHAnsi"/>
          <w:b/>
          <w:bCs/>
          <w:color w:val="444444"/>
          <w:shd w:val="clear" w:color="auto" w:fill="FFFFFF"/>
        </w:rPr>
        <w:t>Weight:</w:t>
      </w:r>
      <w:r w:rsidRPr="0065268E">
        <w:rPr>
          <w:rFonts w:eastAsia="Times New Roman" w:cstheme="minorHAnsi"/>
          <w:color w:val="444444"/>
          <w:shd w:val="clear" w:color="auto" w:fill="FFFFFF"/>
        </w:rPr>
        <w:t> 29.3</w:t>
      </w:r>
      <w:r w:rsidR="00FD0EDE" w:rsidRPr="0065268E">
        <w:rPr>
          <w:rFonts w:eastAsia="Times New Roman" w:cstheme="minorHAnsi"/>
          <w:color w:val="444444"/>
          <w:shd w:val="clear" w:color="auto" w:fill="FFFFFF"/>
        </w:rPr>
        <w:t xml:space="preserve">, 38 </w:t>
      </w:r>
      <w:proofErr w:type="spellStart"/>
      <w:r w:rsidR="00FD0EDE" w:rsidRPr="0065268E">
        <w:rPr>
          <w:rFonts w:eastAsia="Times New Roman" w:cstheme="minorHAnsi"/>
          <w:color w:val="444444"/>
          <w:shd w:val="clear" w:color="auto" w:fill="FFFFFF"/>
        </w:rPr>
        <w:t>lbs</w:t>
      </w:r>
      <w:proofErr w:type="spellEnd"/>
      <w:r w:rsidR="00FD0EDE" w:rsidRPr="0065268E">
        <w:rPr>
          <w:rFonts w:eastAsia="Times New Roman" w:cstheme="minorHAnsi"/>
          <w:color w:val="444444"/>
          <w:shd w:val="clear" w:color="auto" w:fill="FFFFFF"/>
        </w:rPr>
        <w:t xml:space="preserve"> packed</w:t>
      </w:r>
      <w:r w:rsidRPr="0065268E">
        <w:rPr>
          <w:rFonts w:eastAsia="Times New Roman" w:cstheme="minorHAnsi"/>
          <w:color w:val="444444"/>
        </w:rPr>
        <w:br/>
      </w:r>
      <w:r w:rsidR="00B110A2">
        <w:rPr>
          <w:rFonts w:eastAsia="Times New Roman" w:cstheme="minorHAnsi"/>
          <w:b/>
          <w:bCs/>
          <w:color w:val="444444"/>
          <w:shd w:val="clear" w:color="auto" w:fill="FFFFFF"/>
        </w:rPr>
        <w:t xml:space="preserve">List </w:t>
      </w:r>
      <w:r w:rsidRPr="0065268E">
        <w:rPr>
          <w:rFonts w:eastAsia="Times New Roman" w:cstheme="minorHAnsi"/>
          <w:b/>
          <w:bCs/>
          <w:color w:val="444444"/>
          <w:shd w:val="clear" w:color="auto" w:fill="FFFFFF"/>
        </w:rPr>
        <w:t>Price</w:t>
      </w:r>
      <w:r w:rsidRPr="0065268E">
        <w:rPr>
          <w:rFonts w:eastAsia="Times New Roman" w:cstheme="minorHAnsi"/>
          <w:color w:val="444444"/>
          <w:shd w:val="clear" w:color="auto" w:fill="FFFFFF"/>
        </w:rPr>
        <w:t>: $2,000</w:t>
      </w:r>
    </w:p>
    <w:p w14:paraId="152FFEE4" w14:textId="77777777" w:rsidR="002C7F87" w:rsidRDefault="002C7F87" w:rsidP="00DD12CF">
      <w:pPr>
        <w:rPr>
          <w:rFonts w:ascii="Arial" w:eastAsia="Times New Roman" w:hAnsi="Arial" w:cs="Arial"/>
          <w:color w:val="444444"/>
          <w:sz w:val="27"/>
          <w:szCs w:val="27"/>
          <w:shd w:val="clear" w:color="auto" w:fill="FFFFFF"/>
        </w:rPr>
      </w:pPr>
    </w:p>
    <w:p w14:paraId="442737BC" w14:textId="0A8B184D" w:rsidR="00DD12CF" w:rsidRPr="00DD12CF" w:rsidRDefault="00DD12CF" w:rsidP="00DD12CF">
      <w:pPr>
        <w:rPr>
          <w:rFonts w:ascii="Times New Roman" w:eastAsia="Times New Roman" w:hAnsi="Times New Roman" w:cs="Times New Roman"/>
          <w:color w:val="0000FF"/>
          <w:u w:val="single"/>
        </w:rPr>
      </w:pPr>
      <w:r>
        <w:t xml:space="preserve">See </w:t>
      </w:r>
      <w:hyperlink r:id="rId19" w:history="1">
        <w:r w:rsidRPr="001345DC">
          <w:rPr>
            <w:rStyle w:val="Hyperlink"/>
          </w:rPr>
          <w:t>http://www.integrahometheater.com/Products/model.php?m=DHC-9.9&amp;class=Preamplifier&amp;source=prodClass</w:t>
        </w:r>
      </w:hyperlink>
    </w:p>
    <w:p w14:paraId="3942C762" w14:textId="19499A6E" w:rsidR="00DD12CF" w:rsidRDefault="00DD12CF" w:rsidP="00DD12CF">
      <w:pPr>
        <w:rPr>
          <w:rFonts w:ascii="Times New Roman" w:eastAsia="Times New Roman" w:hAnsi="Times New Roman" w:cs="Times New Roman"/>
        </w:rPr>
      </w:pPr>
    </w:p>
    <w:p w14:paraId="37B62569" w14:textId="39E3FA49" w:rsidR="00311F85" w:rsidRDefault="00311F85" w:rsidP="00DD12CF">
      <w:pPr>
        <w:rPr>
          <w:rFonts w:ascii="Times New Roman" w:eastAsia="Times New Roman" w:hAnsi="Times New Roman" w:cs="Times New Roman"/>
        </w:rPr>
      </w:pPr>
    </w:p>
    <w:p w14:paraId="4B48BB1C" w14:textId="2637A2A6" w:rsidR="002C55C1" w:rsidRDefault="00311F85" w:rsidP="006D4D67">
      <w:pPr>
        <w:rPr>
          <w:rFonts w:ascii="Calibri" w:eastAsia="Times New Roman" w:hAnsi="Calibri" w:cs="Calibri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69CD065" wp14:editId="6C97DB19">
            <wp:extent cx="2506133" cy="1879600"/>
            <wp:effectExtent l="0" t="0" r="0" b="0"/>
            <wp:docPr id="16" name="Picture 16" descr="A picture containing text, indoor, electronics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indoor, electronics, floo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354" cy="188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</w:rPr>
        <w:drawing>
          <wp:inline distT="0" distB="0" distL="0" distR="0" wp14:anchorId="16A1016E" wp14:editId="5DB1047B">
            <wp:extent cx="2497667" cy="1873250"/>
            <wp:effectExtent l="25400" t="25400" r="29845" b="31750"/>
            <wp:docPr id="17" name="Picture 17" descr="A picture containing text, indoor, floor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indoor, floor, woode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10225" cy="1882669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5045C576" w14:textId="77777777" w:rsidR="00311F85" w:rsidRDefault="00311F85" w:rsidP="006D4D67">
      <w:pPr>
        <w:rPr>
          <w:rFonts w:ascii="Calibri" w:eastAsia="Times New Roman" w:hAnsi="Calibri" w:cs="Calibri"/>
          <w:b/>
          <w:bCs/>
        </w:rPr>
      </w:pPr>
    </w:p>
    <w:p w14:paraId="026B7DA3" w14:textId="77777777" w:rsidR="00311F85" w:rsidRDefault="00311F85" w:rsidP="006D4D67">
      <w:pPr>
        <w:rPr>
          <w:rFonts w:ascii="Calibri" w:eastAsia="Times New Roman" w:hAnsi="Calibri" w:cs="Calibri"/>
          <w:b/>
          <w:bCs/>
        </w:rPr>
      </w:pPr>
    </w:p>
    <w:p w14:paraId="49FFC178" w14:textId="1FB51ECE" w:rsidR="002C55C1" w:rsidRPr="00FB0CB4" w:rsidRDefault="002C55C1" w:rsidP="006D4D67">
      <w:pPr>
        <w:rPr>
          <w:rFonts w:ascii="Calibri" w:eastAsia="Times New Roman" w:hAnsi="Calibri" w:cs="Calibri"/>
        </w:rPr>
      </w:pPr>
      <w:proofErr w:type="spellStart"/>
      <w:r w:rsidRPr="003F0C90">
        <w:rPr>
          <w:rFonts w:ascii="Calibri" w:eastAsia="Times New Roman" w:hAnsi="Calibri" w:cs="Calibri"/>
          <w:b/>
          <w:bCs/>
        </w:rPr>
        <w:t>Classe</w:t>
      </w:r>
      <w:proofErr w:type="spellEnd"/>
      <w:r w:rsidRPr="003F0C90">
        <w:rPr>
          <w:rFonts w:ascii="Calibri" w:eastAsia="Times New Roman" w:hAnsi="Calibri" w:cs="Calibri"/>
          <w:b/>
          <w:bCs/>
        </w:rPr>
        <w:t xml:space="preserve"> CDP.5 CD player</w:t>
      </w:r>
      <w:r w:rsidR="00FB0CB4">
        <w:rPr>
          <w:rFonts w:ascii="Calibri" w:eastAsia="Times New Roman" w:hAnsi="Calibri" w:cs="Calibri"/>
          <w:b/>
          <w:bCs/>
        </w:rPr>
        <w:t xml:space="preserve"> </w:t>
      </w:r>
      <w:r w:rsidR="00FB0CB4">
        <w:rPr>
          <w:rFonts w:ascii="Calibri" w:eastAsia="Times New Roman" w:hAnsi="Calibri" w:cs="Calibri"/>
        </w:rPr>
        <w:t>Original List $2,000</w:t>
      </w:r>
      <w:r w:rsidR="00FB0CB4">
        <w:rPr>
          <w:rFonts w:ascii="Calibri" w:eastAsia="Times New Roman" w:hAnsi="Calibri" w:cs="Calibri"/>
        </w:rPr>
        <w:t xml:space="preserve">. </w:t>
      </w:r>
      <w:r w:rsidR="00FB0CB4" w:rsidRPr="004B68FD">
        <w:rPr>
          <w:rFonts w:ascii="Calibri" w:eastAsia="Times New Roman" w:hAnsi="Calibri" w:cs="Calibri"/>
          <w:b/>
          <w:bCs/>
          <w:u w:val="single"/>
        </w:rPr>
        <w:t>Asking $200</w:t>
      </w:r>
      <w:r w:rsidR="00FB0CB4" w:rsidRPr="00FB0CB4">
        <w:rPr>
          <w:rFonts w:ascii="Calibri" w:eastAsia="Times New Roman" w:hAnsi="Calibri" w:cs="Calibri"/>
          <w:b/>
          <w:bCs/>
        </w:rPr>
        <w:t>.</w:t>
      </w:r>
      <w:r w:rsidR="00FB0CB4">
        <w:rPr>
          <w:rFonts w:ascii="Calibri" w:eastAsia="Times New Roman" w:hAnsi="Calibri" w:cs="Calibri"/>
        </w:rPr>
        <w:t xml:space="preserve"> </w:t>
      </w:r>
    </w:p>
    <w:p w14:paraId="08C9A558" w14:textId="3AD8D1AC" w:rsidR="00E07D0A" w:rsidRDefault="00E07D0A" w:rsidP="006D4D67">
      <w:pPr>
        <w:rPr>
          <w:rFonts w:ascii="Calibri" w:eastAsia="Times New Roman" w:hAnsi="Calibri" w:cs="Calibri"/>
        </w:rPr>
      </w:pPr>
    </w:p>
    <w:p w14:paraId="2AF08FDF" w14:textId="7FA1C618" w:rsidR="00E07D0A" w:rsidRDefault="00E07D0A" w:rsidP="006D4D67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Very good CD player from a high-quality supplier. Original owner. In excellent shape</w:t>
      </w:r>
    </w:p>
    <w:p w14:paraId="3E3D088B" w14:textId="2D95BEFB" w:rsidR="00E07D0A" w:rsidRDefault="00E07D0A" w:rsidP="006D4D67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HDCD decoder</w:t>
      </w:r>
    </w:p>
    <w:p w14:paraId="64CC7C6C" w14:textId="3FF2A729" w:rsidR="00E07D0A" w:rsidRDefault="00E07D0A" w:rsidP="006D4D67">
      <w:pPr>
        <w:rPr>
          <w:rFonts w:ascii="Calibri" w:eastAsia="Times New Roman" w:hAnsi="Calibri" w:cs="Calibri"/>
        </w:rPr>
      </w:pPr>
      <w:proofErr w:type="gramStart"/>
      <w:r>
        <w:rPr>
          <w:rFonts w:ascii="Calibri" w:eastAsia="Times New Roman" w:hAnsi="Calibri" w:cs="Calibri"/>
        </w:rPr>
        <w:t>20 bit</w:t>
      </w:r>
      <w:proofErr w:type="gramEnd"/>
      <w:r>
        <w:rPr>
          <w:rFonts w:ascii="Calibri" w:eastAsia="Times New Roman" w:hAnsi="Calibri" w:cs="Calibri"/>
        </w:rPr>
        <w:t xml:space="preserve"> Burr Brown PCM</w:t>
      </w:r>
    </w:p>
    <w:p w14:paraId="75392E7F" w14:textId="5B03AB02" w:rsidR="00E07D0A" w:rsidRDefault="00E07D0A" w:rsidP="006D4D67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8x oversampling filter</w:t>
      </w:r>
    </w:p>
    <w:p w14:paraId="36C440C5" w14:textId="6386FC6B" w:rsidR="00E07D0A" w:rsidRDefault="00E07D0A" w:rsidP="006D4D67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lastRenderedPageBreak/>
        <w:t xml:space="preserve">-106 </w:t>
      </w:r>
      <w:proofErr w:type="spellStart"/>
      <w:r>
        <w:rPr>
          <w:rFonts w:ascii="Calibri" w:eastAsia="Times New Roman" w:hAnsi="Calibri" w:cs="Calibri"/>
        </w:rPr>
        <w:t>db</w:t>
      </w:r>
      <w:proofErr w:type="spellEnd"/>
      <w:r>
        <w:rPr>
          <w:rFonts w:ascii="Calibri" w:eastAsia="Times New Roman" w:hAnsi="Calibri" w:cs="Calibri"/>
        </w:rPr>
        <w:t xml:space="preserve"> signal to noise</w:t>
      </w:r>
    </w:p>
    <w:p w14:paraId="194EF8AA" w14:textId="4C8E7ED2" w:rsidR="00E07D0A" w:rsidRDefault="00E07D0A" w:rsidP="006D4D67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Digital AES/EBU on XLR-3 connector enables the player to output CDs to other DACs</w:t>
      </w:r>
    </w:p>
    <w:p w14:paraId="11A411FD" w14:textId="52130D3A" w:rsidR="00E07D0A" w:rsidRDefault="00E07D0A" w:rsidP="006D4D67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Remote, original manual and packaging included</w:t>
      </w:r>
    </w:p>
    <w:p w14:paraId="2FB006A0" w14:textId="358ACEB0" w:rsidR="00E07D0A" w:rsidRDefault="00E07D0A" w:rsidP="006D4D67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19” W x 11.5” D x 4” H</w:t>
      </w:r>
    </w:p>
    <w:p w14:paraId="3FEF585D" w14:textId="3B8C4090" w:rsidR="00E07D0A" w:rsidRDefault="00E07D0A" w:rsidP="006D4D67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16 pounds</w:t>
      </w:r>
      <w:r w:rsidR="008128C1">
        <w:rPr>
          <w:rFonts w:ascii="Calibri" w:eastAsia="Times New Roman" w:hAnsi="Calibri" w:cs="Calibri"/>
        </w:rPr>
        <w:t xml:space="preserve">, 22 </w:t>
      </w:r>
      <w:proofErr w:type="spellStart"/>
      <w:r w:rsidR="008128C1">
        <w:rPr>
          <w:rFonts w:ascii="Calibri" w:eastAsia="Times New Roman" w:hAnsi="Calibri" w:cs="Calibri"/>
        </w:rPr>
        <w:t>lbs</w:t>
      </w:r>
      <w:proofErr w:type="spellEnd"/>
      <w:r w:rsidR="008128C1">
        <w:rPr>
          <w:rFonts w:ascii="Calibri" w:eastAsia="Times New Roman" w:hAnsi="Calibri" w:cs="Calibri"/>
        </w:rPr>
        <w:t xml:space="preserve"> packed</w:t>
      </w:r>
    </w:p>
    <w:p w14:paraId="0E959DE5" w14:textId="6644EA9C" w:rsidR="008128C1" w:rsidRDefault="008128C1" w:rsidP="006D4D67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Boxed 24.5x19.5x11” </w:t>
      </w:r>
    </w:p>
    <w:p w14:paraId="3F90AC59" w14:textId="5B7CC6AE" w:rsidR="008128C1" w:rsidRDefault="008128C1" w:rsidP="006D4D67">
      <w:pPr>
        <w:rPr>
          <w:rFonts w:ascii="Calibri" w:eastAsia="Times New Roman" w:hAnsi="Calibri" w:cs="Calibri"/>
        </w:rPr>
      </w:pPr>
    </w:p>
    <w:p w14:paraId="47BCB813" w14:textId="46086258" w:rsidR="00444F15" w:rsidRDefault="00444F15" w:rsidP="006D4D67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noProof/>
        </w:rPr>
        <w:drawing>
          <wp:inline distT="0" distB="0" distL="0" distR="0" wp14:anchorId="7FFB06AE" wp14:editId="4F1DA0AD">
            <wp:extent cx="1693333" cy="1270000"/>
            <wp:effectExtent l="0" t="0" r="0" b="0"/>
            <wp:docPr id="13" name="Picture 13" descr="A picture containing indoor, wooden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door, wooden, woo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090" cy="127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F85">
        <w:rPr>
          <w:rFonts w:ascii="Calibri" w:eastAsia="Times New Roman" w:hAnsi="Calibri" w:cs="Calibri"/>
        </w:rPr>
        <w:t xml:space="preserve"> </w:t>
      </w:r>
      <w:r>
        <w:rPr>
          <w:rFonts w:ascii="Calibri" w:eastAsia="Times New Roman" w:hAnsi="Calibri" w:cs="Calibri"/>
          <w:noProof/>
        </w:rPr>
        <w:drawing>
          <wp:inline distT="0" distB="0" distL="0" distR="0" wp14:anchorId="25F47AFB" wp14:editId="68C644C8">
            <wp:extent cx="1727200" cy="1295400"/>
            <wp:effectExtent l="25400" t="25400" r="25400" b="25400"/>
            <wp:docPr id="14" name="Picture 14" descr="A picture containing text, indoor, black, ov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indoor, black, ove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741008" cy="1305756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311F85">
        <w:rPr>
          <w:rFonts w:ascii="Calibri" w:eastAsia="Times New Roman" w:hAnsi="Calibri" w:cs="Calibri"/>
        </w:rPr>
        <w:t xml:space="preserve"> </w:t>
      </w:r>
      <w:r>
        <w:rPr>
          <w:rFonts w:ascii="Calibri" w:eastAsia="Times New Roman" w:hAnsi="Calibri" w:cs="Calibri"/>
          <w:noProof/>
        </w:rPr>
        <w:drawing>
          <wp:inline distT="0" distB="0" distL="0" distR="0" wp14:anchorId="6CA8DC46" wp14:editId="6FA38540">
            <wp:extent cx="1727200" cy="1295400"/>
            <wp:effectExtent l="0" t="0" r="0" b="0"/>
            <wp:docPr id="15" name="Picture 15" descr="Graphical user interface, text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chat or text messag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64" cy="130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9A8E8" w14:textId="77777777" w:rsidR="00444F15" w:rsidRDefault="00444F15" w:rsidP="006D4D67">
      <w:pPr>
        <w:rPr>
          <w:rFonts w:ascii="Calibri" w:eastAsia="Times New Roman" w:hAnsi="Calibri" w:cs="Calibri"/>
        </w:rPr>
      </w:pPr>
    </w:p>
    <w:p w14:paraId="5C1845E2" w14:textId="549620C2" w:rsidR="003F0C90" w:rsidRDefault="00EB07FE" w:rsidP="006D4D67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b/>
          <w:bCs/>
        </w:rPr>
        <w:t>Kenwood Dolby Digital 5.1 AV Surround Sound Receiver</w:t>
      </w:r>
      <w:r w:rsidR="00444F15">
        <w:rPr>
          <w:rFonts w:ascii="Calibri" w:eastAsia="Times New Roman" w:hAnsi="Calibri" w:cs="Calibri"/>
          <w:b/>
          <w:bCs/>
        </w:rPr>
        <w:t>.</w:t>
      </w:r>
      <w:r>
        <w:rPr>
          <w:rFonts w:ascii="Calibri" w:eastAsia="Times New Roman" w:hAnsi="Calibri" w:cs="Calibri"/>
          <w:b/>
          <w:bCs/>
        </w:rPr>
        <w:t xml:space="preserve"> </w:t>
      </w:r>
      <w:r w:rsidR="00444F15" w:rsidRPr="004B68FD">
        <w:rPr>
          <w:rFonts w:ascii="Calibri" w:eastAsia="Times New Roman" w:hAnsi="Calibri" w:cs="Calibri"/>
          <w:b/>
          <w:bCs/>
          <w:u w:val="single"/>
        </w:rPr>
        <w:t xml:space="preserve">Asking </w:t>
      </w:r>
      <w:r w:rsidRPr="004B68FD">
        <w:rPr>
          <w:rFonts w:ascii="Calibri" w:eastAsia="Times New Roman" w:hAnsi="Calibri" w:cs="Calibri"/>
          <w:b/>
          <w:bCs/>
          <w:u w:val="single"/>
        </w:rPr>
        <w:t>$</w:t>
      </w:r>
      <w:r w:rsidR="004B68FD">
        <w:rPr>
          <w:rFonts w:ascii="Calibri" w:eastAsia="Times New Roman" w:hAnsi="Calibri" w:cs="Calibri"/>
          <w:b/>
          <w:bCs/>
          <w:u w:val="single"/>
        </w:rPr>
        <w:t>3</w:t>
      </w:r>
      <w:r w:rsidRPr="004B68FD">
        <w:rPr>
          <w:rFonts w:ascii="Calibri" w:eastAsia="Times New Roman" w:hAnsi="Calibri" w:cs="Calibri"/>
          <w:b/>
          <w:bCs/>
          <w:u w:val="single"/>
        </w:rPr>
        <w:t>0</w:t>
      </w:r>
    </w:p>
    <w:p w14:paraId="321082B4" w14:textId="197F25B3" w:rsidR="00EB07FE" w:rsidRPr="00EB07FE" w:rsidRDefault="00EB07FE" w:rsidP="006D4D67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6 channels preamp in</w:t>
      </w:r>
      <w:r w:rsidR="004B68FD">
        <w:rPr>
          <w:rFonts w:ascii="Calibri" w:eastAsia="Times New Roman" w:hAnsi="Calibri" w:cs="Calibri"/>
        </w:rPr>
        <w:t>;</w:t>
      </w:r>
      <w:r>
        <w:rPr>
          <w:rFonts w:ascii="Calibri" w:eastAsia="Times New Roman" w:hAnsi="Calibri" w:cs="Calibri"/>
        </w:rPr>
        <w:t xml:space="preserve"> 5 channel amp out. Remote control</w:t>
      </w:r>
      <w:r w:rsidR="004B68FD">
        <w:rPr>
          <w:rFonts w:ascii="Calibri" w:eastAsia="Times New Roman" w:hAnsi="Calibri" w:cs="Calibri"/>
        </w:rPr>
        <w:t xml:space="preserve"> included</w:t>
      </w:r>
    </w:p>
    <w:p w14:paraId="566A10CD" w14:textId="77777777" w:rsidR="00E278D4" w:rsidRDefault="00E278D4"/>
    <w:sectPr w:rsidR="00E278D4" w:rsidSect="003525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AA5"/>
    <w:rsid w:val="00024DA6"/>
    <w:rsid w:val="00082F0A"/>
    <w:rsid w:val="00191608"/>
    <w:rsid w:val="00200FA2"/>
    <w:rsid w:val="00231794"/>
    <w:rsid w:val="002909DB"/>
    <w:rsid w:val="002C55C1"/>
    <w:rsid w:val="002C7F87"/>
    <w:rsid w:val="002E71D8"/>
    <w:rsid w:val="00311F85"/>
    <w:rsid w:val="00347293"/>
    <w:rsid w:val="0035255D"/>
    <w:rsid w:val="003670EA"/>
    <w:rsid w:val="00372B49"/>
    <w:rsid w:val="003D5334"/>
    <w:rsid w:val="003F0C90"/>
    <w:rsid w:val="00444F15"/>
    <w:rsid w:val="004B68FD"/>
    <w:rsid w:val="004F75B2"/>
    <w:rsid w:val="00514DE8"/>
    <w:rsid w:val="0059270D"/>
    <w:rsid w:val="005B7025"/>
    <w:rsid w:val="005E237A"/>
    <w:rsid w:val="00634121"/>
    <w:rsid w:val="0065268E"/>
    <w:rsid w:val="006B0AD0"/>
    <w:rsid w:val="006B2AA5"/>
    <w:rsid w:val="006D4D67"/>
    <w:rsid w:val="00700B8F"/>
    <w:rsid w:val="00721A7D"/>
    <w:rsid w:val="00730E3D"/>
    <w:rsid w:val="008128C1"/>
    <w:rsid w:val="00822095"/>
    <w:rsid w:val="008412DB"/>
    <w:rsid w:val="008C4F42"/>
    <w:rsid w:val="009634B7"/>
    <w:rsid w:val="00A91430"/>
    <w:rsid w:val="00AB047A"/>
    <w:rsid w:val="00AB6542"/>
    <w:rsid w:val="00B110A2"/>
    <w:rsid w:val="00C21E33"/>
    <w:rsid w:val="00C647E3"/>
    <w:rsid w:val="00D54001"/>
    <w:rsid w:val="00D704A9"/>
    <w:rsid w:val="00DD12CF"/>
    <w:rsid w:val="00DF41F9"/>
    <w:rsid w:val="00E07D0A"/>
    <w:rsid w:val="00E15761"/>
    <w:rsid w:val="00E278D4"/>
    <w:rsid w:val="00E75E94"/>
    <w:rsid w:val="00EA34E8"/>
    <w:rsid w:val="00EB07FE"/>
    <w:rsid w:val="00F10B27"/>
    <w:rsid w:val="00F365D5"/>
    <w:rsid w:val="00F82E55"/>
    <w:rsid w:val="00F94E90"/>
    <w:rsid w:val="00FA441F"/>
    <w:rsid w:val="00FB0CB4"/>
    <w:rsid w:val="00FD0EDE"/>
    <w:rsid w:val="00FD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2B592"/>
  <w15:chartTrackingRefBased/>
  <w15:docId w15:val="{A842381C-D6C9-A64A-A071-1488D4C45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0B2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654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542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DD12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3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cousticsciences.com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hyperlink" Target="https://realtraps.com/" TargetMode="External"/><Relationship Id="rId19" Type="http://schemas.openxmlformats.org/officeDocument/2006/relationships/hyperlink" Target="http://www.integrahometheater.com/Products/model.php?m=DHC-9.9&amp;class=Preamplifier&amp;source=prodClass" TargetMode="External"/><Relationship Id="rId4" Type="http://schemas.openxmlformats.org/officeDocument/2006/relationships/hyperlink" Target="http://www.rpgeurope.com/products/product/abffusor.html" TargetMode="External"/><Relationship Id="rId9" Type="http://schemas.openxmlformats.org/officeDocument/2006/relationships/image" Target="media/image4.jpeg"/><Relationship Id="rId14" Type="http://schemas.openxmlformats.org/officeDocument/2006/relationships/hyperlink" Target="https://www.rpgacoustic.com/bad-panel/" TargetMode="External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6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Pye</dc:creator>
  <cp:keywords/>
  <dc:description/>
  <cp:lastModifiedBy>David Pye</cp:lastModifiedBy>
  <cp:revision>14</cp:revision>
  <dcterms:created xsi:type="dcterms:W3CDTF">2020-06-01T19:55:00Z</dcterms:created>
  <dcterms:modified xsi:type="dcterms:W3CDTF">2020-12-16T16:59:00Z</dcterms:modified>
</cp:coreProperties>
</file>